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5F05" w14:textId="111428F8" w:rsidR="007A452E" w:rsidRPr="004B2068" w:rsidRDefault="007A452E" w:rsidP="00364D88">
      <w:pPr>
        <w:pStyle w:val="Nagwek1"/>
        <w:spacing w:line="276" w:lineRule="auto"/>
        <w:rPr>
          <w:b/>
          <w:bCs/>
        </w:rPr>
      </w:pPr>
      <w:r w:rsidRPr="004B2068">
        <w:rPr>
          <w:b/>
          <w:bCs/>
        </w:rPr>
        <w:t>Zarządzenie nr</w:t>
      </w:r>
      <w:r w:rsidR="009E6C27" w:rsidRPr="004B2068">
        <w:rPr>
          <w:b/>
          <w:bCs/>
        </w:rPr>
        <w:t xml:space="preserve"> 113/2024</w:t>
      </w:r>
      <w:r w:rsidR="004B2068" w:rsidRPr="004B2068">
        <w:rPr>
          <w:b/>
          <w:bCs/>
        </w:rPr>
        <w:t xml:space="preserve"> </w:t>
      </w:r>
      <w:r w:rsidRPr="004B2068">
        <w:rPr>
          <w:b/>
          <w:bCs/>
        </w:rPr>
        <w:t>Prezydenta Miasta Włocławek</w:t>
      </w:r>
      <w:r w:rsidR="004B2068" w:rsidRPr="004B2068">
        <w:rPr>
          <w:b/>
          <w:bCs/>
        </w:rPr>
        <w:t xml:space="preserve"> </w:t>
      </w:r>
      <w:r w:rsidR="0069279E" w:rsidRPr="004B2068">
        <w:rPr>
          <w:b/>
          <w:bCs/>
        </w:rPr>
        <w:t>z d</w:t>
      </w:r>
      <w:r w:rsidR="00D11F52" w:rsidRPr="004B2068">
        <w:rPr>
          <w:b/>
          <w:bCs/>
        </w:rPr>
        <w:t xml:space="preserve">nia </w:t>
      </w:r>
      <w:r w:rsidR="009E6C27" w:rsidRPr="004B2068">
        <w:rPr>
          <w:b/>
          <w:bCs/>
        </w:rPr>
        <w:t xml:space="preserve">1 marca </w:t>
      </w:r>
      <w:r w:rsidR="00D11F52" w:rsidRPr="004B2068">
        <w:rPr>
          <w:b/>
          <w:bCs/>
        </w:rPr>
        <w:t>2024</w:t>
      </w:r>
      <w:r w:rsidR="0069279E" w:rsidRPr="004B2068">
        <w:rPr>
          <w:b/>
          <w:bCs/>
        </w:rPr>
        <w:t xml:space="preserve"> r.</w:t>
      </w:r>
    </w:p>
    <w:p w14:paraId="1E3B3B4E" w14:textId="77777777" w:rsidR="007A452E" w:rsidRPr="00CF2C50" w:rsidRDefault="007A452E" w:rsidP="00364D88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15ED5CF" w14:textId="77777777" w:rsidR="0069279E" w:rsidRPr="00CF2C50" w:rsidRDefault="0069279E" w:rsidP="00364D88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F2C5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 sprawie ustalenia średnich miesięcznych wydatków przezna</w:t>
      </w:r>
      <w:r w:rsidR="007A452E" w:rsidRPr="00CF2C5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czonych na utrzymanie dziecka w </w:t>
      </w:r>
      <w:r w:rsidRPr="00CF2C5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placówkach opiekuńczo – wychowawczych prowadzonych przez Miasto Włocławek oraz działających na zlecenie Prezydenta Miasta Włocławek.</w:t>
      </w:r>
    </w:p>
    <w:p w14:paraId="0E3D4211" w14:textId="77777777" w:rsidR="0069279E" w:rsidRPr="00CF2C50" w:rsidRDefault="0069279E" w:rsidP="00364D88">
      <w:pPr>
        <w:spacing w:line="276" w:lineRule="auto"/>
        <w:jc w:val="left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</w:p>
    <w:p w14:paraId="5F1C2DD0" w14:textId="22162E4A" w:rsidR="00227306" w:rsidRPr="00CF2C50" w:rsidRDefault="0069279E" w:rsidP="00364D88">
      <w:pPr>
        <w:spacing w:line="276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F2C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92 ust. 1 pkt 2 i art. 92 ust. 2 ustawy z dnia 5 czerwca 1998 r. o samorządzie powiatowym </w:t>
      </w:r>
      <w:r w:rsidR="0058706E" w:rsidRPr="00CF2C50">
        <w:rPr>
          <w:rFonts w:ascii="Arial" w:hAnsi="Arial" w:cs="Arial"/>
          <w:color w:val="000000" w:themeColor="text1"/>
          <w:sz w:val="24"/>
          <w:szCs w:val="24"/>
        </w:rPr>
        <w:t>(</w:t>
      </w:r>
      <w:r w:rsidR="004B0F59" w:rsidRPr="00CF2C50">
        <w:rPr>
          <w:rFonts w:ascii="Arial" w:hAnsi="Arial" w:cs="Arial"/>
          <w:color w:val="000000" w:themeColor="text1"/>
          <w:sz w:val="24"/>
          <w:szCs w:val="24"/>
        </w:rPr>
        <w:t xml:space="preserve">tj. </w:t>
      </w:r>
      <w:r w:rsidR="00A42148" w:rsidRPr="00CF2C50">
        <w:rPr>
          <w:rFonts w:ascii="Arial" w:hAnsi="Arial" w:cs="Arial"/>
          <w:color w:val="000000" w:themeColor="text1"/>
          <w:sz w:val="24"/>
          <w:szCs w:val="24"/>
        </w:rPr>
        <w:t>Dz. U. z 2024 r. poz. 107</w:t>
      </w:r>
      <w:r w:rsidR="0058706E" w:rsidRPr="00CF2C50">
        <w:rPr>
          <w:rFonts w:ascii="Arial" w:hAnsi="Arial" w:cs="Arial"/>
          <w:color w:val="000000" w:themeColor="text1"/>
          <w:sz w:val="24"/>
          <w:szCs w:val="24"/>
        </w:rPr>
        <w:t>)</w:t>
      </w:r>
      <w:r w:rsidR="004B2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F2C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art. </w:t>
      </w:r>
      <w:r w:rsidR="008F5942" w:rsidRPr="00CF2C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93 ust. 2, 190 ust. 1 i </w:t>
      </w:r>
      <w:r w:rsidRPr="00CF2C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196 ust. 3 ustawy z dnia 9 czerwca 2011 r. o wspieraniu rodziny i systemie pieczy zastępczej</w:t>
      </w:r>
      <w:r w:rsidR="004B206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A35EE" w:rsidRPr="00CF2C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r w:rsidR="00822573" w:rsidRPr="00CF2C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tj. </w:t>
      </w:r>
      <w:r w:rsidR="006C7B4C" w:rsidRPr="00CF2C50">
        <w:rPr>
          <w:rFonts w:ascii="Arial" w:hAnsi="Arial" w:cs="Arial"/>
          <w:color w:val="000000" w:themeColor="text1"/>
          <w:sz w:val="24"/>
          <w:szCs w:val="24"/>
        </w:rPr>
        <w:t>Dz. U. z 2024</w:t>
      </w:r>
      <w:r w:rsidR="00822573" w:rsidRPr="00CF2C50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6C7B4C" w:rsidRPr="00CF2C50">
        <w:rPr>
          <w:rFonts w:ascii="Arial" w:hAnsi="Arial" w:cs="Arial"/>
          <w:color w:val="000000" w:themeColor="text1"/>
          <w:sz w:val="24"/>
          <w:szCs w:val="24"/>
        </w:rPr>
        <w:t>177</w:t>
      </w:r>
      <w:r w:rsidR="009F4112" w:rsidRPr="00CF2C50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71661C6" w14:textId="77777777" w:rsidR="0069279E" w:rsidRPr="00CF2C50" w:rsidRDefault="0069279E" w:rsidP="00364D88">
      <w:pPr>
        <w:spacing w:line="276" w:lineRule="auto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0B1C146" w14:textId="77777777" w:rsidR="0069279E" w:rsidRPr="00CF2C50" w:rsidRDefault="0069279E" w:rsidP="00364D88">
      <w:pPr>
        <w:spacing w:line="276" w:lineRule="auto"/>
        <w:jc w:val="lef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F2C50">
        <w:rPr>
          <w:rFonts w:ascii="Arial" w:eastAsia="Times New Roman" w:hAnsi="Arial" w:cs="Arial"/>
          <w:bCs/>
          <w:sz w:val="24"/>
          <w:szCs w:val="24"/>
          <w:lang w:eastAsia="pl-PL"/>
        </w:rPr>
        <w:t>zarządza się, co następuje:</w:t>
      </w:r>
    </w:p>
    <w:p w14:paraId="0E5053D4" w14:textId="77777777" w:rsidR="0069279E" w:rsidRPr="00CF2C50" w:rsidRDefault="0069279E" w:rsidP="00364D88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ACA4BD" w14:textId="743A0BA1" w:rsidR="007A452E" w:rsidRPr="00CF2C50" w:rsidRDefault="0069279E" w:rsidP="00364D88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F2C50">
        <w:rPr>
          <w:rFonts w:ascii="Arial" w:eastAsia="Times New Roman" w:hAnsi="Arial" w:cs="Arial"/>
          <w:bCs/>
          <w:sz w:val="24"/>
          <w:szCs w:val="24"/>
          <w:lang w:eastAsia="pl-PL"/>
        </w:rPr>
        <w:t>§1</w:t>
      </w:r>
      <w:r w:rsidRPr="00CF2C50">
        <w:rPr>
          <w:rFonts w:ascii="Arial" w:eastAsia="Times New Roman" w:hAnsi="Arial" w:cs="Arial"/>
          <w:sz w:val="24"/>
          <w:szCs w:val="24"/>
          <w:lang w:eastAsia="pl-PL"/>
        </w:rPr>
        <w:t>. Ustala się średnie miesięczne wydatki</w:t>
      </w:r>
      <w:r w:rsidR="004B20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F2C50">
        <w:rPr>
          <w:rFonts w:ascii="Arial" w:eastAsia="Times New Roman" w:hAnsi="Arial" w:cs="Arial"/>
          <w:sz w:val="24"/>
          <w:szCs w:val="24"/>
          <w:lang w:eastAsia="pl-PL"/>
        </w:rPr>
        <w:t>przeznaczone na utrzymanie dziecka w placówkach opiekuńczo – wychowawczych na rok 20</w:t>
      </w:r>
      <w:r w:rsidR="00D11F52" w:rsidRPr="00CF2C50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CF2C50">
        <w:rPr>
          <w:rFonts w:ascii="Arial" w:eastAsia="Times New Roman" w:hAnsi="Arial" w:cs="Arial"/>
          <w:sz w:val="24"/>
          <w:szCs w:val="24"/>
          <w:lang w:eastAsia="pl-PL"/>
        </w:rPr>
        <w:t>, dla których organem prowadzącym jest Miasto Włocławek w wysokości:</w:t>
      </w:r>
    </w:p>
    <w:p w14:paraId="0C38AD65" w14:textId="77777777" w:rsidR="007A452E" w:rsidRPr="00EB5551" w:rsidRDefault="0069279E" w:rsidP="00EB5551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Centrum Opieki nad Dzieckiem przy ul. </w:t>
      </w:r>
      <w:r w:rsidR="00902B89" w:rsidRPr="00EB555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Łubna 17</w:t>
      </w:r>
      <w:r w:rsidRPr="00EB555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we Włocławku</w:t>
      </w:r>
      <w:r w:rsidR="007A452E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5B3B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6 408,22 </w:t>
      </w:r>
      <w:r w:rsidR="00DD5275" w:rsidRPr="00EB5551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Pr="00EB555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13C4485" w14:textId="77777777" w:rsidR="00EB5551" w:rsidRDefault="0069279E" w:rsidP="00364D88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B5551">
        <w:rPr>
          <w:rFonts w:ascii="Arial" w:eastAsia="Times New Roman" w:hAnsi="Arial" w:cs="Arial"/>
          <w:sz w:val="24"/>
          <w:szCs w:val="24"/>
          <w:lang w:eastAsia="pl-PL"/>
        </w:rPr>
        <w:t>Placówka Opiekuńczo – Wychowawcza nr 1 „Maluch” pr</w:t>
      </w:r>
      <w:r w:rsidR="00902B89" w:rsidRPr="00EB5551">
        <w:rPr>
          <w:rFonts w:ascii="Arial" w:eastAsia="Times New Roman" w:hAnsi="Arial" w:cs="Arial"/>
          <w:sz w:val="24"/>
          <w:szCs w:val="24"/>
          <w:lang w:eastAsia="pl-PL"/>
        </w:rPr>
        <w:t>zy ul. Sielskiej 3 we Włocławku</w:t>
      </w:r>
      <w:r w:rsidR="007A452E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3832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8 786,28 </w:t>
      </w:r>
      <w:r w:rsidR="00DD5275" w:rsidRPr="00EB5551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Pr="00EB555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BDEB742" w14:textId="22B3A7E2" w:rsidR="0069279E" w:rsidRPr="00EB5551" w:rsidRDefault="0069279E" w:rsidP="00364D88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B5551">
        <w:rPr>
          <w:rFonts w:ascii="Arial" w:eastAsia="Times New Roman" w:hAnsi="Arial" w:cs="Arial"/>
          <w:sz w:val="24"/>
          <w:szCs w:val="24"/>
          <w:lang w:eastAsia="pl-PL"/>
        </w:rPr>
        <w:t>Placówka Opiekuńczo – Wychowawcza nr 2 „Calineczka” pr</w:t>
      </w:r>
      <w:r w:rsidR="00902B89" w:rsidRPr="00EB5551">
        <w:rPr>
          <w:rFonts w:ascii="Arial" w:eastAsia="Times New Roman" w:hAnsi="Arial" w:cs="Arial"/>
          <w:sz w:val="24"/>
          <w:szCs w:val="24"/>
          <w:lang w:eastAsia="pl-PL"/>
        </w:rPr>
        <w:t>zy ul. Sielskiej 3 we Włocławku</w:t>
      </w:r>
      <w:r w:rsidR="007A452E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3832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9 940,33 </w:t>
      </w:r>
      <w:r w:rsidR="00DD5275" w:rsidRPr="00EB5551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Pr="00EB555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A291A8B" w14:textId="77777777" w:rsidR="0069279E" w:rsidRPr="00CF2C50" w:rsidRDefault="0069279E" w:rsidP="00364D88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F2C50">
        <w:rPr>
          <w:rFonts w:ascii="Arial" w:eastAsia="Times New Roman" w:hAnsi="Arial" w:cs="Arial"/>
          <w:bCs/>
          <w:sz w:val="24"/>
          <w:szCs w:val="24"/>
          <w:lang w:eastAsia="pl-PL"/>
        </w:rPr>
        <w:t>§2</w:t>
      </w:r>
      <w:r w:rsidRPr="00CF2C50">
        <w:rPr>
          <w:rFonts w:ascii="Arial" w:eastAsia="Times New Roman" w:hAnsi="Arial" w:cs="Arial"/>
          <w:sz w:val="24"/>
          <w:szCs w:val="24"/>
          <w:lang w:eastAsia="pl-PL"/>
        </w:rPr>
        <w:t>. Ustala się średnie miesięczne wydatki przeznaczone na utrzymanie dziecka w placówkach opiekuńczo – wychowawczych na rok 20</w:t>
      </w:r>
      <w:r w:rsidR="006C7B4C" w:rsidRPr="00CF2C50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CF2C50">
        <w:rPr>
          <w:rFonts w:ascii="Arial" w:eastAsia="Times New Roman" w:hAnsi="Arial" w:cs="Arial"/>
          <w:sz w:val="24"/>
          <w:szCs w:val="24"/>
          <w:lang w:eastAsia="pl-PL"/>
        </w:rPr>
        <w:t xml:space="preserve"> prowadzonych przez podmioty niepubliczne na zlecenie Prezydenta Miasta Włocławek w wysokości:</w:t>
      </w:r>
    </w:p>
    <w:p w14:paraId="32DB018A" w14:textId="77777777" w:rsidR="00EB5551" w:rsidRDefault="0069279E" w:rsidP="00364D88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Dom Dziecka im. Ks. Bp. Wojciecha Owczarka Caritas Diecezji Włocławskiej </w:t>
      </w:r>
      <w:r w:rsidR="00902B89" w:rsidRPr="00EB5551">
        <w:rPr>
          <w:rFonts w:ascii="Arial" w:eastAsia="Times New Roman" w:hAnsi="Arial" w:cs="Arial"/>
          <w:sz w:val="24"/>
          <w:szCs w:val="24"/>
          <w:lang w:eastAsia="pl-PL"/>
        </w:rPr>
        <w:t>przy ul. Leśnej 2a we Włocławku</w:t>
      </w:r>
      <w:r w:rsidR="00041552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3832" w:rsidRPr="00EB5551">
        <w:rPr>
          <w:rFonts w:ascii="Arial" w:eastAsia="Times New Roman" w:hAnsi="Arial" w:cs="Arial"/>
          <w:sz w:val="24"/>
          <w:szCs w:val="24"/>
          <w:lang w:eastAsia="pl-PL"/>
        </w:rPr>
        <w:t>6 036,46</w:t>
      </w:r>
      <w:r w:rsidR="004B2068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5275" w:rsidRPr="00EB5551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Pr="00EB555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0F45A24" w14:textId="60C9A565" w:rsidR="0069279E" w:rsidRPr="00EB5551" w:rsidRDefault="0069279E" w:rsidP="00364D88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B5551">
        <w:rPr>
          <w:rFonts w:ascii="Arial" w:eastAsia="Times New Roman" w:hAnsi="Arial" w:cs="Arial"/>
          <w:sz w:val="24"/>
          <w:szCs w:val="24"/>
          <w:lang w:eastAsia="pl-PL"/>
        </w:rPr>
        <w:t>Integracyjny Dom Dziecka „PAULINKA”</w:t>
      </w:r>
      <w:r w:rsidR="004B2068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B5551">
        <w:rPr>
          <w:rFonts w:ascii="Arial" w:eastAsia="Times New Roman" w:hAnsi="Arial" w:cs="Arial"/>
          <w:sz w:val="24"/>
          <w:szCs w:val="24"/>
          <w:lang w:eastAsia="pl-PL"/>
        </w:rPr>
        <w:t>prz</w:t>
      </w:r>
      <w:r w:rsidR="00902B89" w:rsidRPr="00EB5551">
        <w:rPr>
          <w:rFonts w:ascii="Arial" w:eastAsia="Times New Roman" w:hAnsi="Arial" w:cs="Arial"/>
          <w:sz w:val="24"/>
          <w:szCs w:val="24"/>
          <w:lang w:eastAsia="pl-PL"/>
        </w:rPr>
        <w:t>y ul. Pszczelej 20 we Włocławku</w:t>
      </w:r>
      <w:r w:rsidR="007A452E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3832" w:rsidRPr="00EB5551">
        <w:rPr>
          <w:rFonts w:ascii="Arial" w:eastAsia="Times New Roman" w:hAnsi="Arial" w:cs="Arial"/>
          <w:sz w:val="24"/>
          <w:szCs w:val="24"/>
          <w:lang w:eastAsia="pl-PL"/>
        </w:rPr>
        <w:t xml:space="preserve">5 625,91 </w:t>
      </w:r>
      <w:r w:rsidR="00DD5275" w:rsidRPr="00EB5551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Pr="00EB555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330DC3" w14:textId="77777777" w:rsidR="0069279E" w:rsidRPr="00CF2C50" w:rsidRDefault="0069279E" w:rsidP="00364D88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F2C50">
        <w:rPr>
          <w:rFonts w:ascii="Arial" w:eastAsia="Times New Roman" w:hAnsi="Arial" w:cs="Arial"/>
          <w:bCs/>
          <w:sz w:val="24"/>
          <w:szCs w:val="24"/>
          <w:lang w:eastAsia="pl-PL"/>
        </w:rPr>
        <w:t>§3</w:t>
      </w:r>
      <w:r w:rsidRPr="00CF2C50">
        <w:rPr>
          <w:rFonts w:ascii="Arial" w:eastAsia="Times New Roman" w:hAnsi="Arial" w:cs="Arial"/>
          <w:sz w:val="24"/>
          <w:szCs w:val="24"/>
          <w:lang w:eastAsia="pl-PL"/>
        </w:rPr>
        <w:t>. Wykonanie Zarządzenia powierza się Dyrektorowi Miejskiego Ośrodka Pomocy Rodzinie we Włocławku.</w:t>
      </w:r>
    </w:p>
    <w:p w14:paraId="66A3E740" w14:textId="17DE4FF0" w:rsidR="0069279E" w:rsidRPr="00CF2C50" w:rsidRDefault="0069279E" w:rsidP="00364D88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F2C50">
        <w:rPr>
          <w:rFonts w:ascii="Arial" w:eastAsia="Times New Roman" w:hAnsi="Arial" w:cs="Arial"/>
          <w:bCs/>
          <w:sz w:val="24"/>
          <w:szCs w:val="24"/>
          <w:lang w:eastAsia="pl-PL"/>
        </w:rPr>
        <w:t>§4</w:t>
      </w:r>
      <w:r w:rsidRPr="00CF2C5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B20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F2C50">
        <w:rPr>
          <w:rFonts w:ascii="Arial" w:eastAsia="Times New Roman" w:hAnsi="Arial" w:cs="Arial"/>
          <w:sz w:val="24"/>
          <w:szCs w:val="24"/>
          <w:lang w:eastAsia="pl-PL"/>
        </w:rPr>
        <w:t>Zarządzenie podlega ogłoszeniu w Dzienniku Urzędowym Województwa Kujawsko – Pomorskiego oraz Biuletynie Informacji Publicznej Urzędu Miasta Włocławek.</w:t>
      </w:r>
    </w:p>
    <w:p w14:paraId="38EB744B" w14:textId="77777777" w:rsidR="0069279E" w:rsidRPr="00CF2C50" w:rsidRDefault="0069279E" w:rsidP="00364D88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F2C50">
        <w:rPr>
          <w:rFonts w:ascii="Arial" w:eastAsia="Times New Roman" w:hAnsi="Arial" w:cs="Arial"/>
          <w:bCs/>
          <w:sz w:val="24"/>
          <w:szCs w:val="24"/>
          <w:lang w:eastAsia="pl-PL"/>
        </w:rPr>
        <w:t>§5</w:t>
      </w:r>
      <w:r w:rsidRPr="00CF2C50">
        <w:rPr>
          <w:rFonts w:ascii="Arial" w:eastAsia="Times New Roman" w:hAnsi="Arial" w:cs="Arial"/>
          <w:sz w:val="24"/>
          <w:szCs w:val="24"/>
          <w:lang w:eastAsia="pl-PL"/>
        </w:rPr>
        <w:t>. Zarządzenie wchodzi w życie od następnego miesiąca przypadającego po miesiącu, w którym zostało opublikowane w Dzienniku Urzędowym Województwa Kujawsko – Pomorskiego</w:t>
      </w:r>
    </w:p>
    <w:p w14:paraId="3BD92641" w14:textId="77777777" w:rsidR="007A452E" w:rsidRPr="00CF2C50" w:rsidRDefault="007A452E" w:rsidP="00364D88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F2C50">
        <w:rPr>
          <w:rFonts w:ascii="Arial" w:hAnsi="Arial" w:cs="Arial"/>
          <w:sz w:val="24"/>
          <w:szCs w:val="24"/>
        </w:rPr>
        <w:br w:type="page"/>
      </w:r>
    </w:p>
    <w:p w14:paraId="149D709F" w14:textId="77777777" w:rsidR="00812CAA" w:rsidRPr="004B2068" w:rsidRDefault="00812CAA" w:rsidP="00364D88">
      <w:pPr>
        <w:pStyle w:val="Nagwek2"/>
        <w:spacing w:line="276" w:lineRule="auto"/>
        <w:rPr>
          <w:b/>
          <w:bCs/>
        </w:rPr>
      </w:pPr>
      <w:r w:rsidRPr="004B2068">
        <w:rPr>
          <w:b/>
          <w:bCs/>
        </w:rPr>
        <w:lastRenderedPageBreak/>
        <w:t>U</w:t>
      </w:r>
      <w:r w:rsidR="007A452E" w:rsidRPr="004B2068">
        <w:rPr>
          <w:b/>
          <w:bCs/>
        </w:rPr>
        <w:t>zasadnienie</w:t>
      </w:r>
    </w:p>
    <w:p w14:paraId="37231682" w14:textId="77777777" w:rsidR="004B2068" w:rsidRPr="00CF2C50" w:rsidRDefault="004B2068" w:rsidP="00364D88">
      <w:pPr>
        <w:spacing w:line="276" w:lineRule="auto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14:paraId="76F6318A" w14:textId="77777777" w:rsidR="00142277" w:rsidRPr="00CF2C50" w:rsidRDefault="00142277" w:rsidP="00364D88">
      <w:pPr>
        <w:spacing w:line="276" w:lineRule="auto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Stosowanie do art. 92 ust. 1 pkt 2 ustawy o samorządzie powi</w:t>
      </w:r>
      <w:r w:rsidR="007A452E"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atowym funkcje organu powiatu </w:t>
      </w:r>
      <w:r w:rsidRPr="00CF2C50">
        <w:rPr>
          <w:rFonts w:ascii="Arial" w:hAnsi="Arial" w:cs="Arial"/>
          <w:sz w:val="24"/>
          <w:szCs w:val="24"/>
        </w:rPr>
        <w:t>miastach</w:t>
      </w:r>
      <w:r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na prawach powiatu pełni, obok rady miasta, prezydent miasta. Zgodnie z art. 92 ust. 2 ww. ustawy, miasta na prawach powiatu jest gminna wykonująca zadania powiatu na zasadach określonych w ustawie o samorządzie powiatowym, gdzie prezydent miasta pełni funkcję organu wykonawczego.</w:t>
      </w:r>
    </w:p>
    <w:p w14:paraId="5DD77AA9" w14:textId="77777777" w:rsidR="00142277" w:rsidRPr="00CF2C50" w:rsidRDefault="00142277" w:rsidP="00364D88">
      <w:pPr>
        <w:spacing w:line="276" w:lineRule="auto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93 ust. 2 ustawy o wspieraniu rodziny i systemie pieczy zastępczej placówkę opiekuńczo-wychowawczą prowadzi powiat lub podmiot , któremu powiat zlecił realizację tego zadania na podstawie art. 190 ww. ustawy</w:t>
      </w:r>
    </w:p>
    <w:p w14:paraId="2E89853B" w14:textId="2ADB7503" w:rsidR="00447286" w:rsidRPr="00CF2C50" w:rsidRDefault="00142277" w:rsidP="00364D88">
      <w:pPr>
        <w:spacing w:line="276" w:lineRule="auto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</w:t>
      </w:r>
      <w:r w:rsidR="00447286"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rt. 196 ust. 1 ustawy z dnia 9 czerwca 2011 r.</w:t>
      </w:r>
      <w:r w:rsidR="004B206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47286"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o wspieraniu rodziny i systemie </w:t>
      </w:r>
      <w:r w:rsidR="0059589B"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pieczy zastępczej</w:t>
      </w:r>
      <w:r w:rsidR="004B2068">
        <w:rPr>
          <w:rFonts w:ascii="Arial" w:eastAsia="Calibri" w:hAnsi="Arial" w:cs="Arial"/>
          <w:color w:val="FF0000"/>
          <w:sz w:val="24"/>
          <w:szCs w:val="24"/>
          <w:lang w:eastAsia="pl-PL"/>
        </w:rPr>
        <w:t xml:space="preserve"> </w:t>
      </w:r>
      <w:r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ś</w:t>
      </w:r>
      <w:r w:rsidR="00447286"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rednie miesięczne wydatki przeznaczone na utrzymanie dziecka w placówce opiekuńczo - wychowawczej stanowi kwota rocznych wydatków przeznaczonych na działalność placówki wynikająca z utrzymania dzieci z poprzedniego roku kalendarzowego, bez wydatków inwesty</w:t>
      </w:r>
      <w:r w:rsidR="007A452E"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cyjnych powiększona o </w:t>
      </w:r>
      <w:r w:rsidR="00447286"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prognozowany średnioroczny wskaźnik cen towarów i usług ko</w:t>
      </w:r>
      <w:r w:rsidR="007A452E"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nsumpcyjnych ogółem, przyjęty w </w:t>
      </w:r>
      <w:r w:rsidR="00447286"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ustawie budżetowej na dany rok kalendarzowy, podzielona przez liczbę miejsc w placówce, ustaloną jako sumę rzeczywistej liczby dzieci w poszczególnych miesiącach poprzedniego roku kalendarzowego.</w:t>
      </w:r>
    </w:p>
    <w:p w14:paraId="6CC8E81F" w14:textId="77777777" w:rsidR="00447286" w:rsidRPr="00CF2C50" w:rsidRDefault="00447286" w:rsidP="00364D88">
      <w:pPr>
        <w:spacing w:line="276" w:lineRule="auto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Średnie miesięczne wydatki przeznaczone na utrzymanie dziecka w placówce ustala Prezydent Miasta Włocławek i ogłasza w Dzienniku Urzędowym Województwa Kujawsko-Pomorskiego nie później niż do 31 marca danego roku.</w:t>
      </w:r>
    </w:p>
    <w:p w14:paraId="6090A811" w14:textId="336E925B" w:rsidR="00447286" w:rsidRPr="007A452E" w:rsidRDefault="00447286" w:rsidP="00364D88">
      <w:pPr>
        <w:spacing w:line="276" w:lineRule="auto"/>
        <w:jc w:val="left"/>
        <w:rPr>
          <w:rFonts w:ascii="Arial Narrow" w:hAnsi="Arial Narrow" w:cs="Arial"/>
          <w:color w:val="FF0000"/>
          <w:sz w:val="24"/>
          <w:szCs w:val="24"/>
        </w:rPr>
      </w:pPr>
      <w:r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196 ust. 4 ustawy z dnia 9 czerwca 2011 r.</w:t>
      </w:r>
      <w:r w:rsidR="004B206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o wspieraniu rodziny i systemie pieczy zastępczej ogłoszenie w wojewódzkim dzienniku urzędowym, stanowi podstawę do ustalenia odpłatności za pobyt dziecka w placówce opiekuńczo</w:t>
      </w:r>
      <w:r w:rsidR="004B206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F2C5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wychowawczej od następnego miesiąca przypadającego po miesiącu, w którym zostało opublikowane.</w:t>
      </w:r>
      <w:r w:rsidR="00CF2C50" w:rsidRPr="007A452E">
        <w:rPr>
          <w:rFonts w:ascii="Arial Narrow" w:hAnsi="Arial Narrow" w:cs="Arial"/>
          <w:color w:val="FF0000"/>
          <w:sz w:val="24"/>
          <w:szCs w:val="24"/>
        </w:rPr>
        <w:t xml:space="preserve"> </w:t>
      </w:r>
    </w:p>
    <w:sectPr w:rsidR="00447286" w:rsidRPr="007A452E" w:rsidSect="00EE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26FC" w14:textId="77777777" w:rsidR="00EE4081" w:rsidRDefault="00EE4081" w:rsidP="0069279E">
      <w:r>
        <w:separator/>
      </w:r>
    </w:p>
  </w:endnote>
  <w:endnote w:type="continuationSeparator" w:id="0">
    <w:p w14:paraId="2AEEA9C2" w14:textId="77777777" w:rsidR="00EE4081" w:rsidRDefault="00EE4081" w:rsidP="0069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5502" w14:textId="77777777" w:rsidR="00EE4081" w:rsidRDefault="00EE4081" w:rsidP="0069279E">
      <w:r>
        <w:separator/>
      </w:r>
    </w:p>
  </w:footnote>
  <w:footnote w:type="continuationSeparator" w:id="0">
    <w:p w14:paraId="08A2831F" w14:textId="77777777" w:rsidR="00EE4081" w:rsidRDefault="00EE4081" w:rsidP="0069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641C"/>
    <w:multiLevelType w:val="hybridMultilevel"/>
    <w:tmpl w:val="99281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3478A"/>
    <w:multiLevelType w:val="hybridMultilevel"/>
    <w:tmpl w:val="82D8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B3F91"/>
    <w:multiLevelType w:val="hybridMultilevel"/>
    <w:tmpl w:val="D660E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0EBA"/>
    <w:multiLevelType w:val="hybridMultilevel"/>
    <w:tmpl w:val="6D6AE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11470">
    <w:abstractNumId w:val="3"/>
  </w:num>
  <w:num w:numId="2" w16cid:durableId="1735162076">
    <w:abstractNumId w:val="2"/>
  </w:num>
  <w:num w:numId="3" w16cid:durableId="1066689072">
    <w:abstractNumId w:val="0"/>
  </w:num>
  <w:num w:numId="4" w16cid:durableId="209816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9E"/>
    <w:rsid w:val="00027C40"/>
    <w:rsid w:val="00041552"/>
    <w:rsid w:val="00086E0E"/>
    <w:rsid w:val="000C72DB"/>
    <w:rsid w:val="000F6571"/>
    <w:rsid w:val="0013153F"/>
    <w:rsid w:val="001317C2"/>
    <w:rsid w:val="00142277"/>
    <w:rsid w:val="00227306"/>
    <w:rsid w:val="00227B3D"/>
    <w:rsid w:val="00254CDA"/>
    <w:rsid w:val="002B5B3B"/>
    <w:rsid w:val="003463BF"/>
    <w:rsid w:val="00364195"/>
    <w:rsid w:val="00364D88"/>
    <w:rsid w:val="00384470"/>
    <w:rsid w:val="003C12E8"/>
    <w:rsid w:val="003C6258"/>
    <w:rsid w:val="00447286"/>
    <w:rsid w:val="004B0F59"/>
    <w:rsid w:val="004B2068"/>
    <w:rsid w:val="004B3832"/>
    <w:rsid w:val="004F5DEC"/>
    <w:rsid w:val="00543553"/>
    <w:rsid w:val="005516EF"/>
    <w:rsid w:val="00586FAF"/>
    <w:rsid w:val="0058706E"/>
    <w:rsid w:val="0059589B"/>
    <w:rsid w:val="005B19F2"/>
    <w:rsid w:val="0069279E"/>
    <w:rsid w:val="006A5807"/>
    <w:rsid w:val="006C7B4C"/>
    <w:rsid w:val="006E59F3"/>
    <w:rsid w:val="00773B25"/>
    <w:rsid w:val="007A452E"/>
    <w:rsid w:val="00812CAA"/>
    <w:rsid w:val="00822573"/>
    <w:rsid w:val="00841E60"/>
    <w:rsid w:val="008874E6"/>
    <w:rsid w:val="008F5942"/>
    <w:rsid w:val="00902B89"/>
    <w:rsid w:val="009414EC"/>
    <w:rsid w:val="00953617"/>
    <w:rsid w:val="009B3A7F"/>
    <w:rsid w:val="009D7DDB"/>
    <w:rsid w:val="009E6C27"/>
    <w:rsid w:val="009F4112"/>
    <w:rsid w:val="00A42148"/>
    <w:rsid w:val="00A7102A"/>
    <w:rsid w:val="00A92733"/>
    <w:rsid w:val="00AC39B0"/>
    <w:rsid w:val="00B67418"/>
    <w:rsid w:val="00B77DCD"/>
    <w:rsid w:val="00B80228"/>
    <w:rsid w:val="00B91130"/>
    <w:rsid w:val="00BA1025"/>
    <w:rsid w:val="00BD37D6"/>
    <w:rsid w:val="00C453B4"/>
    <w:rsid w:val="00C745ED"/>
    <w:rsid w:val="00CF2C50"/>
    <w:rsid w:val="00CF6ED0"/>
    <w:rsid w:val="00D11F52"/>
    <w:rsid w:val="00D93A8F"/>
    <w:rsid w:val="00DA106B"/>
    <w:rsid w:val="00DA35EE"/>
    <w:rsid w:val="00DD0894"/>
    <w:rsid w:val="00DD3059"/>
    <w:rsid w:val="00DD5275"/>
    <w:rsid w:val="00DE5E21"/>
    <w:rsid w:val="00EB5551"/>
    <w:rsid w:val="00EE4081"/>
    <w:rsid w:val="00F62CBF"/>
    <w:rsid w:val="00F77E2F"/>
    <w:rsid w:val="00FA47DA"/>
    <w:rsid w:val="00FD461F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C51C"/>
  <w15:docId w15:val="{B7376A31-9752-4802-9CC5-07B38052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DB"/>
  </w:style>
  <w:style w:type="paragraph" w:styleId="Nagwek1">
    <w:name w:val="heading 1"/>
    <w:basedOn w:val="Normalny"/>
    <w:link w:val="Nagwek1Znak"/>
    <w:uiPriority w:val="9"/>
    <w:qFormat/>
    <w:rsid w:val="004B2068"/>
    <w:pPr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2068"/>
    <w:pPr>
      <w:jc w:val="left"/>
      <w:outlineLvl w:val="1"/>
    </w:pPr>
    <w:rPr>
      <w:rFonts w:ascii="Arial" w:eastAsia="Calibri" w:hAnsi="Arial" w:cs="Arial"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068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927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279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279E"/>
  </w:style>
  <w:style w:type="paragraph" w:styleId="Stopka">
    <w:name w:val="footer"/>
    <w:basedOn w:val="Normalny"/>
    <w:link w:val="Stopka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279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7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7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7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452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B2068"/>
    <w:rPr>
      <w:rFonts w:ascii="Arial" w:eastAsia="Calibri" w:hAnsi="Arial" w:cs="Arial"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113/2024 Prezydenta Miasta włocławek z dn. 1 marca 2024 r.</vt:lpstr>
    </vt:vector>
  </TitlesOfParts>
  <Company>MOPR Włocławek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113/2024 Prezydenta Miasta włocławek z dn. 1 marca 2024 r.</dc:title>
  <dc:creator>Dominika Kurtys</dc:creator>
  <cp:keywords>Zarządzenie Prezydenta Miasta Włocławek</cp:keywords>
  <cp:lastModifiedBy>Łukasz Stolarski</cp:lastModifiedBy>
  <cp:revision>4</cp:revision>
  <cp:lastPrinted>2024-02-26T07:33:00Z</cp:lastPrinted>
  <dcterms:created xsi:type="dcterms:W3CDTF">2024-02-29T09:36:00Z</dcterms:created>
  <dcterms:modified xsi:type="dcterms:W3CDTF">2024-03-01T11:16:00Z</dcterms:modified>
</cp:coreProperties>
</file>