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89A70" w14:textId="4DD0B64F" w:rsidR="00CF3B28" w:rsidRPr="00E067D9" w:rsidRDefault="00CF3B28" w:rsidP="00E067D9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E067D9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9C15EE">
        <w:rPr>
          <w:rFonts w:ascii="Arial" w:hAnsi="Arial" w:cs="Arial"/>
          <w:color w:val="auto"/>
          <w:sz w:val="24"/>
          <w:szCs w:val="24"/>
        </w:rPr>
        <w:t xml:space="preserve">151/2024 </w:t>
      </w:r>
      <w:r w:rsidRPr="00E067D9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B7CCF" w:rsidRPr="00E067D9">
        <w:rPr>
          <w:rFonts w:ascii="Arial" w:hAnsi="Arial" w:cs="Arial"/>
          <w:color w:val="auto"/>
          <w:sz w:val="24"/>
          <w:szCs w:val="24"/>
        </w:rPr>
        <w:t xml:space="preserve"> </w:t>
      </w:r>
      <w:r w:rsidRPr="00E067D9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9C15EE">
        <w:rPr>
          <w:rFonts w:ascii="Arial" w:hAnsi="Arial" w:cs="Arial"/>
          <w:color w:val="auto"/>
          <w:sz w:val="24"/>
          <w:szCs w:val="24"/>
        </w:rPr>
        <w:t>26 marca 2024 r.</w:t>
      </w:r>
    </w:p>
    <w:p w14:paraId="5B699AE5" w14:textId="77777777" w:rsidR="00CF3B28" w:rsidRPr="00E067D9" w:rsidRDefault="00CF3B28" w:rsidP="00E067D9">
      <w:pPr>
        <w:spacing w:line="276" w:lineRule="auto"/>
        <w:rPr>
          <w:rFonts w:ascii="Arial" w:hAnsi="Arial" w:cs="Arial"/>
          <w:b/>
        </w:rPr>
      </w:pPr>
    </w:p>
    <w:p w14:paraId="7D6825B8" w14:textId="7D65B60B" w:rsidR="00CF3B28" w:rsidRPr="00E067D9" w:rsidRDefault="00CF3B28" w:rsidP="00E067D9">
      <w:pPr>
        <w:spacing w:line="276" w:lineRule="auto"/>
        <w:rPr>
          <w:rFonts w:ascii="Arial" w:hAnsi="Arial" w:cs="Arial"/>
          <w:b/>
        </w:rPr>
      </w:pPr>
      <w:r w:rsidRPr="00E067D9">
        <w:rPr>
          <w:rFonts w:ascii="Arial" w:hAnsi="Arial" w:cs="Arial"/>
          <w:b/>
        </w:rPr>
        <w:t>w sprawie powołania Komisji do oceny formalnej i merytorycznej wniosków</w:t>
      </w:r>
      <w:r w:rsidR="00BB7CCF" w:rsidRPr="00E067D9">
        <w:rPr>
          <w:rFonts w:ascii="Arial" w:hAnsi="Arial" w:cs="Arial"/>
          <w:b/>
        </w:rPr>
        <w:t xml:space="preserve"> </w:t>
      </w:r>
      <w:r w:rsidRPr="00E067D9">
        <w:rPr>
          <w:rFonts w:ascii="Arial" w:hAnsi="Arial" w:cs="Arial"/>
          <w:b/>
        </w:rPr>
        <w:t>o przyznanie dofinansowania z budżetu miasta wyjazdów uczniów szkół podstawowych z terenu miasta Włocławek na tzw. „zielone szkoły” w 202</w:t>
      </w:r>
      <w:r w:rsidR="00F86DD2" w:rsidRPr="00E067D9">
        <w:rPr>
          <w:rFonts w:ascii="Arial" w:hAnsi="Arial" w:cs="Arial"/>
          <w:b/>
        </w:rPr>
        <w:t>4</w:t>
      </w:r>
      <w:r w:rsidRPr="00E067D9">
        <w:rPr>
          <w:rFonts w:ascii="Arial" w:hAnsi="Arial" w:cs="Arial"/>
          <w:b/>
        </w:rPr>
        <w:t xml:space="preserve"> roku.</w:t>
      </w:r>
    </w:p>
    <w:p w14:paraId="1F7BFE94" w14:textId="1F318860" w:rsidR="00CF3B28" w:rsidRPr="00E067D9" w:rsidRDefault="00CF3B28" w:rsidP="00E067D9">
      <w:pPr>
        <w:shd w:val="clear" w:color="auto" w:fill="FFFFFF"/>
        <w:spacing w:before="274"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Na podstawie art. 30 ust. 1 ustawy z dnia 8 marca 1990r. o samorządzie gminnym (Dz. U. z 2023r., poz. 40, 572, 1463, 1688) w związku z § 3 ust. 1 załącznika do Zarządzenia Nr 81/2020 Prezydenta Miasta Włocławek z dnia 27 lutego 2020 roku w sprawie wprowadzenia regulaminu dofinansowania z budżetu miasta wyjazdów uczniów szkół podstawowych z terenu miasta Włocławek na tzw. „zielone szkoły”</w:t>
      </w:r>
    </w:p>
    <w:p w14:paraId="04E501CE" w14:textId="77777777" w:rsidR="00BB7CCF" w:rsidRPr="00E067D9" w:rsidRDefault="00BB7CCF" w:rsidP="00E067D9">
      <w:pPr>
        <w:spacing w:line="276" w:lineRule="auto"/>
        <w:rPr>
          <w:rFonts w:ascii="Arial" w:hAnsi="Arial" w:cs="Arial"/>
          <w:b/>
        </w:rPr>
      </w:pPr>
    </w:p>
    <w:p w14:paraId="6C162404" w14:textId="4A499BA6" w:rsidR="00CF3B28" w:rsidRPr="00E067D9" w:rsidRDefault="00CF3B28" w:rsidP="00E067D9">
      <w:pPr>
        <w:spacing w:line="276" w:lineRule="auto"/>
        <w:rPr>
          <w:rFonts w:ascii="Arial" w:hAnsi="Arial" w:cs="Arial"/>
          <w:b/>
        </w:rPr>
      </w:pPr>
      <w:r w:rsidRPr="00E067D9">
        <w:rPr>
          <w:rFonts w:ascii="Arial" w:hAnsi="Arial" w:cs="Arial"/>
          <w:b/>
        </w:rPr>
        <w:t>zarządza się, co następuje:</w:t>
      </w:r>
    </w:p>
    <w:p w14:paraId="2870A4F7" w14:textId="77777777" w:rsidR="00CF3B28" w:rsidRPr="00E067D9" w:rsidRDefault="00CF3B28" w:rsidP="00E067D9">
      <w:pPr>
        <w:spacing w:line="276" w:lineRule="auto"/>
        <w:rPr>
          <w:rFonts w:ascii="Arial" w:hAnsi="Arial" w:cs="Arial"/>
        </w:rPr>
      </w:pPr>
    </w:p>
    <w:p w14:paraId="047566C9" w14:textId="03CE621F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§1.1. Powołuje się Komisję do oceny formalnej i merytorycznej wniosków o przyznanie dofinansowania z budżetu miasta do wyjazdów uczniów szkół podstawowych z terenu miasta Włocławek na tzw. „zielone szkoły”  w roku 2024, zwanej dalej „ Komisją” w składzie</w:t>
      </w:r>
    </w:p>
    <w:p w14:paraId="26F4D256" w14:textId="3AEDF4CF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1) Anna Piętka – Przewodnicząca</w:t>
      </w:r>
    </w:p>
    <w:p w14:paraId="1935F241" w14:textId="55D589C8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2) Hanna Nowak - Członek</w:t>
      </w:r>
    </w:p>
    <w:p w14:paraId="459B6641" w14:textId="7C139CA9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3) Agata Podlasin – Członek.</w:t>
      </w:r>
    </w:p>
    <w:p w14:paraId="4733AEA4" w14:textId="6082EEC9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2. Zadaniem Komisji jest:</w:t>
      </w:r>
    </w:p>
    <w:p w14:paraId="24BFA96A" w14:textId="77777777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 xml:space="preserve">1) dokonanie oceny formalnej i merytorycznej złożonych wniosków o przyznanie dofinansowania z budżetu miasta zgodnie z Regulaminem dofinansowania z budżetu miasta wyjazdów uczniów szkół podstawowych z terenu miasta Włocławek na tzw. „zielone szkoły”, wprowadzonym Zarządzeniem Nr 81/2020 Prezydenta Miasta Włocławek z dnia 27 lutego 2020r.: </w:t>
      </w:r>
    </w:p>
    <w:p w14:paraId="67D30732" w14:textId="77777777" w:rsidR="00CF3B28" w:rsidRPr="00E067D9" w:rsidRDefault="00CF3B28" w:rsidP="00E067D9">
      <w:pPr>
        <w:spacing w:line="276" w:lineRule="auto"/>
        <w:rPr>
          <w:rFonts w:ascii="Arial" w:hAnsi="Arial" w:cs="Arial"/>
          <w:color w:val="000000"/>
        </w:rPr>
      </w:pPr>
      <w:r w:rsidRPr="00E067D9">
        <w:rPr>
          <w:rFonts w:ascii="Arial" w:hAnsi="Arial" w:cs="Arial"/>
          <w:color w:val="000000"/>
        </w:rPr>
        <w:t>2) rekomendowanie Prezydentowi Miasta Włocławek wniosków wytypowanych do dofinansowania;</w:t>
      </w:r>
    </w:p>
    <w:p w14:paraId="25C7F224" w14:textId="77777777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  <w:color w:val="000000"/>
        </w:rPr>
        <w:t>3) sporządzenie protokołu z posiedzenia Komisji.</w:t>
      </w:r>
    </w:p>
    <w:p w14:paraId="78AC1392" w14:textId="60139D73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§2. Wykonanie zarządzenia powierza się Dyrektorowi Wydziału Edukacji.</w:t>
      </w:r>
    </w:p>
    <w:p w14:paraId="18641122" w14:textId="1A0F82A4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§3. Nadzór nad wykonaniem zarządzenia powierza się właściwemu w zakresie nadzoru Zastępcy Prezydenta Miasta Włocławek.</w:t>
      </w:r>
    </w:p>
    <w:p w14:paraId="4B67E8BD" w14:textId="6B8C36BE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§4. 1. Zarządzenie wchodzi w życie z dniem podpisania.</w:t>
      </w:r>
    </w:p>
    <w:p w14:paraId="18BF2112" w14:textId="6B595819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2. Zarządzenie podlega publikacji poprzez ogłoszenie w Biuletynie Informacji Publicznej Urzędu Miasta Włocławek.</w:t>
      </w:r>
    </w:p>
    <w:p w14:paraId="4F1ED14F" w14:textId="77777777" w:rsidR="00BB7CCF" w:rsidRPr="00E067D9" w:rsidRDefault="00BB7CCF" w:rsidP="00E067D9">
      <w:pPr>
        <w:spacing w:after="160" w:line="276" w:lineRule="auto"/>
        <w:rPr>
          <w:rFonts w:ascii="Arial" w:hAnsi="Arial" w:cs="Arial"/>
          <w:b/>
        </w:rPr>
      </w:pPr>
      <w:r w:rsidRPr="00E067D9">
        <w:rPr>
          <w:rFonts w:ascii="Arial" w:hAnsi="Arial" w:cs="Arial"/>
          <w:b/>
        </w:rPr>
        <w:br w:type="page"/>
      </w:r>
    </w:p>
    <w:p w14:paraId="5075E620" w14:textId="5D959916" w:rsidR="00CF3B28" w:rsidRPr="00E067D9" w:rsidRDefault="00CF3B28" w:rsidP="00E067D9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E067D9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244178FD" w14:textId="77777777" w:rsidR="00CF3B28" w:rsidRPr="00E067D9" w:rsidRDefault="00CF3B28" w:rsidP="00E067D9">
      <w:pPr>
        <w:spacing w:line="276" w:lineRule="auto"/>
        <w:rPr>
          <w:rFonts w:ascii="Arial" w:hAnsi="Arial" w:cs="Arial"/>
        </w:rPr>
      </w:pPr>
    </w:p>
    <w:p w14:paraId="7ECB4C76" w14:textId="6C50A840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Uchwałą Nr LXXI/179/2023 Rady Miasta Włocławek z dnia 28 grudnia 2023 w sprawie uchwalenia budżetu Miasta Włocławek na 2024r. (Dz. Urz. Woj. Kuj.-Pom. z 2024r., poz. 368) przeznacz</w:t>
      </w:r>
      <w:r w:rsidR="00363B40" w:rsidRPr="00E067D9">
        <w:rPr>
          <w:rFonts w:ascii="Arial" w:hAnsi="Arial" w:cs="Arial"/>
        </w:rPr>
        <w:t>ono</w:t>
      </w:r>
      <w:r w:rsidRPr="00E067D9">
        <w:rPr>
          <w:rFonts w:ascii="Arial" w:hAnsi="Arial" w:cs="Arial"/>
        </w:rPr>
        <w:t xml:space="preserve"> w budżecie środki na dofinansowanie tzw. „zielonych szkół”.</w:t>
      </w:r>
    </w:p>
    <w:p w14:paraId="584140CE" w14:textId="6D53964F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Regulamin dofinansowania z budżetu miasta wyjazdów uczniów szkół podstawowych z terenu miasta Włocławek na tzw. „zielone szkoły” wprowadzony Zarządzeniem Nr 81/2020 Prezydenta Miasta</w:t>
      </w:r>
      <w:r w:rsidRPr="00E067D9">
        <w:rPr>
          <w:rFonts w:ascii="Arial" w:hAnsi="Arial" w:cs="Arial"/>
          <w:color w:val="000000"/>
        </w:rPr>
        <w:t xml:space="preserve"> Włocławek z dnia 27 lutego 2020 r. </w:t>
      </w:r>
      <w:r w:rsidRPr="00E067D9">
        <w:rPr>
          <w:rFonts w:ascii="Arial" w:hAnsi="Arial" w:cs="Arial"/>
        </w:rPr>
        <w:t xml:space="preserve">w § 3 ust. 1 wskazuje na konieczność powołania Komisji do oceny formalnej i merytorycznej wniosków o dofinansowanie z budżetu miasta wyjazdów uczniów szkół podstawowych z terenu miasta Włocławek na tzw. „zielone szkoły”. </w:t>
      </w:r>
    </w:p>
    <w:p w14:paraId="5A5FF514" w14:textId="384EFD66" w:rsidR="00CF3B28" w:rsidRPr="00E067D9" w:rsidRDefault="00CF3B28" w:rsidP="00E067D9">
      <w:pPr>
        <w:spacing w:line="276" w:lineRule="auto"/>
        <w:rPr>
          <w:rFonts w:ascii="Arial" w:hAnsi="Arial" w:cs="Arial"/>
        </w:rPr>
      </w:pPr>
      <w:r w:rsidRPr="00E067D9">
        <w:rPr>
          <w:rFonts w:ascii="Arial" w:hAnsi="Arial" w:cs="Arial"/>
        </w:rPr>
        <w:t>Komisja rekomenduje Prezydentowi Miasta Włocławek wytypowane wnioski do</w:t>
      </w:r>
      <w:r w:rsidR="006B0C70" w:rsidRPr="00E067D9">
        <w:rPr>
          <w:rFonts w:ascii="Arial" w:hAnsi="Arial" w:cs="Arial"/>
        </w:rPr>
        <w:t xml:space="preserve"> </w:t>
      </w:r>
      <w:r w:rsidRPr="00E067D9">
        <w:rPr>
          <w:rFonts w:ascii="Arial" w:hAnsi="Arial" w:cs="Arial"/>
        </w:rPr>
        <w:t xml:space="preserve">dofinansowania. </w:t>
      </w:r>
    </w:p>
    <w:sectPr w:rsidR="00CF3B28" w:rsidRPr="00E067D9" w:rsidSect="00CF28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28"/>
    <w:rsid w:val="00043530"/>
    <w:rsid w:val="00363B40"/>
    <w:rsid w:val="00467F54"/>
    <w:rsid w:val="006B0C70"/>
    <w:rsid w:val="009C15EE"/>
    <w:rsid w:val="00BB7CCF"/>
    <w:rsid w:val="00C247E2"/>
    <w:rsid w:val="00CF28F0"/>
    <w:rsid w:val="00CF3B28"/>
    <w:rsid w:val="00E067D9"/>
    <w:rsid w:val="00F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B4EA"/>
  <w15:chartTrackingRefBased/>
  <w15:docId w15:val="{543B132B-CE55-436D-80F4-F1BE80DF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C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do oceny formalnej i merytorycznej wniosków o przyznanie dofinansowania z budżetu miasta wyjazdów uczniów szkół podstawowych z terenu miasta Włocławek na tzw. „zielone szkoły” w 2024 roku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151/2024 Prezydenta Miasta Włocławek z dn. 26 marca 2024 r.</dc:title>
  <dc:subject/>
  <dc:creator>Hanna Nowak</dc:creator>
  <cp:keywords>Zarządzenie Prezydenta Miasta Włocławek</cp:keywords>
  <dc:description/>
  <cp:lastModifiedBy>Karolina Budziszewska</cp:lastModifiedBy>
  <cp:revision>3</cp:revision>
  <cp:lastPrinted>2024-03-18T10:46:00Z</cp:lastPrinted>
  <dcterms:created xsi:type="dcterms:W3CDTF">2024-03-21T09:16:00Z</dcterms:created>
  <dcterms:modified xsi:type="dcterms:W3CDTF">2024-03-26T11:46:00Z</dcterms:modified>
</cp:coreProperties>
</file>