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EB" w:rsidRPr="001B7CEB" w:rsidRDefault="001B7CEB" w:rsidP="001B7CEB">
      <w:pPr>
        <w:jc w:val="center"/>
        <w:rPr>
          <w:rFonts w:ascii="Arial" w:hAnsi="Arial" w:cs="Arial"/>
          <w:b/>
          <w:sz w:val="24"/>
          <w:szCs w:val="24"/>
        </w:rPr>
      </w:pPr>
      <w:r w:rsidRPr="001B7CEB">
        <w:rPr>
          <w:rFonts w:ascii="Arial" w:hAnsi="Arial" w:cs="Arial"/>
          <w:b/>
          <w:sz w:val="24"/>
          <w:szCs w:val="24"/>
        </w:rPr>
        <w:t>Informacja dla osób prawnych użytkujących wyroby azbestowe.</w:t>
      </w:r>
    </w:p>
    <w:p w:rsidR="001B7CEB" w:rsidRPr="001B7CEB" w:rsidRDefault="001B7CEB" w:rsidP="001B7C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CEB">
        <w:rPr>
          <w:rFonts w:ascii="Arial" w:hAnsi="Arial" w:cs="Arial"/>
          <w:sz w:val="24"/>
          <w:szCs w:val="24"/>
        </w:rPr>
        <w:t xml:space="preserve">Prezydent Miasta Włocławek uprzejmie przypomina, że osoby prawne wykorzystujące wyroby azbestowe  (w tym jednostki samorządowe) winny przekazywać w formie papierowej  marszałkowi województwa „Informację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1B7CEB">
        <w:rPr>
          <w:rFonts w:ascii="Arial" w:hAnsi="Arial" w:cs="Arial"/>
          <w:sz w:val="24"/>
          <w:szCs w:val="24"/>
        </w:rPr>
        <w:t>o wyrobach zawierających azbest</w:t>
      </w:r>
      <w:r>
        <w:rPr>
          <w:rFonts w:ascii="Arial" w:hAnsi="Arial" w:cs="Arial"/>
          <w:sz w:val="24"/>
          <w:szCs w:val="24"/>
        </w:rPr>
        <w:t>”</w:t>
      </w:r>
      <w:r w:rsidRPr="001B7CEB">
        <w:rPr>
          <w:rFonts w:ascii="Arial" w:hAnsi="Arial" w:cs="Arial"/>
          <w:sz w:val="24"/>
          <w:szCs w:val="24"/>
        </w:rPr>
        <w:t xml:space="preserve">, stanowiącą załącznik nr 3 do rozporządzenia Ministra Gospodarki z dnia 13 grudnia 2010 r. w sprawie wymagań w zakresie wykorzystywania wyrobów zawierających azbest  oraz wykorzystywania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1B7CEB">
        <w:rPr>
          <w:rFonts w:ascii="Arial" w:hAnsi="Arial" w:cs="Arial"/>
          <w:sz w:val="24"/>
          <w:szCs w:val="24"/>
        </w:rPr>
        <w:t>i oczyszczanie instalacji lub urządzeń, w których były lub są wykorzystywane wyroby zawierające azbest (Dz.U. z 2011 r., Nr 8, poz. 31) do dnia 31 stycznia każdego roku oraz obowiązane są do dnia 31 stycznia 2024 r. składać sprawozdanie zgodnie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1B7CEB">
        <w:rPr>
          <w:rFonts w:ascii="Arial" w:hAnsi="Arial" w:cs="Arial"/>
          <w:sz w:val="24"/>
          <w:szCs w:val="24"/>
        </w:rPr>
        <w:t xml:space="preserve"> z wymogami przedmiotowego rozporządzenia Ministra Gospodarki.</w:t>
      </w:r>
    </w:p>
    <w:p w:rsidR="001B7CEB" w:rsidRPr="001B7CEB" w:rsidRDefault="001B7CEB" w:rsidP="001B7CEB">
      <w:pPr>
        <w:rPr>
          <w:rFonts w:ascii="Arial" w:hAnsi="Arial" w:cs="Arial"/>
          <w:sz w:val="24"/>
          <w:szCs w:val="24"/>
        </w:rPr>
      </w:pPr>
    </w:p>
    <w:p w:rsidR="00BD0F2D" w:rsidRPr="001B7CEB" w:rsidRDefault="001B7CEB" w:rsidP="001B7CEB">
      <w:pPr>
        <w:rPr>
          <w:rFonts w:ascii="Arial" w:hAnsi="Arial" w:cs="Arial"/>
          <w:sz w:val="24"/>
          <w:szCs w:val="24"/>
        </w:rPr>
      </w:pPr>
      <w:r w:rsidRPr="001B7CEB">
        <w:rPr>
          <w:rFonts w:ascii="Arial" w:hAnsi="Arial" w:cs="Arial"/>
          <w:sz w:val="24"/>
          <w:szCs w:val="24"/>
        </w:rPr>
        <w:t xml:space="preserve">Włocławek, dnia </w:t>
      </w:r>
      <w:r>
        <w:rPr>
          <w:rFonts w:ascii="Arial" w:hAnsi="Arial" w:cs="Arial"/>
          <w:sz w:val="24"/>
          <w:szCs w:val="24"/>
        </w:rPr>
        <w:t>17 kwietnia</w:t>
      </w:r>
      <w:r w:rsidRPr="001B7CE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1B7CEB">
        <w:rPr>
          <w:rFonts w:ascii="Arial" w:hAnsi="Arial" w:cs="Arial"/>
          <w:sz w:val="24"/>
          <w:szCs w:val="24"/>
        </w:rPr>
        <w:t xml:space="preserve"> r.</w:t>
      </w:r>
    </w:p>
    <w:sectPr w:rsidR="00BD0F2D" w:rsidRPr="001B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15"/>
    <w:rsid w:val="00006B15"/>
    <w:rsid w:val="001B7CEB"/>
    <w:rsid w:val="00B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Walicki</dc:creator>
  <cp:keywords/>
  <dc:description/>
  <cp:lastModifiedBy>Mirosław Walicki</cp:lastModifiedBy>
  <cp:revision>2</cp:revision>
  <dcterms:created xsi:type="dcterms:W3CDTF">2024-04-18T06:41:00Z</dcterms:created>
  <dcterms:modified xsi:type="dcterms:W3CDTF">2024-04-18T06:44:00Z</dcterms:modified>
</cp:coreProperties>
</file>