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6585A" w14:textId="46D3F600" w:rsidR="005749E6" w:rsidRPr="00584024" w:rsidRDefault="005749E6" w:rsidP="008F371A">
      <w:pPr>
        <w:spacing w:after="200" w:line="312" w:lineRule="auto"/>
        <w:outlineLvl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8F371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Zarządzenie </w:t>
      </w:r>
      <w:r w:rsidR="00D42935" w:rsidRPr="008F371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</w:t>
      </w:r>
      <w:r w:rsidRPr="008F371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r </w:t>
      </w:r>
      <w:r w:rsidR="004F3865" w:rsidRPr="008F371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225/2024</w:t>
      </w:r>
      <w:r w:rsidR="0058402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8F371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Prezydenta Miasta Włocławek</w:t>
      </w:r>
      <w:r w:rsidR="0058402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8F371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 dnia </w:t>
      </w:r>
      <w:r w:rsidR="004F3865" w:rsidRPr="008F371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2 maja 2024 r.</w:t>
      </w:r>
    </w:p>
    <w:p w14:paraId="7117B7C6" w14:textId="208097C7" w:rsidR="005749E6" w:rsidRPr="008F371A" w:rsidRDefault="005749E6" w:rsidP="008F371A">
      <w:pPr>
        <w:spacing w:after="480" w:line="312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F371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w sprawie </w:t>
      </w:r>
      <w:r w:rsidR="00192514" w:rsidRPr="008F371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odwołania</w:t>
      </w:r>
      <w:r w:rsidRPr="008F371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Zastępcy Prezydenta Miasta Włocławek</w:t>
      </w:r>
    </w:p>
    <w:p w14:paraId="71D3D3CE" w14:textId="38EDFF46" w:rsidR="005749E6" w:rsidRPr="008F371A" w:rsidRDefault="005749E6" w:rsidP="008F371A">
      <w:pPr>
        <w:spacing w:after="240" w:line="360" w:lineRule="auto"/>
        <w:ind w:firstLine="284"/>
        <w:rPr>
          <w:rFonts w:ascii="Arial" w:hAnsi="Arial" w:cs="Arial"/>
          <w:color w:val="C00000"/>
          <w:kern w:val="0"/>
          <w:sz w:val="24"/>
          <w:szCs w:val="24"/>
          <w14:ligatures w14:val="none"/>
        </w:rPr>
      </w:pP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Na podstawie art. 26a ust. 1 ustawy z dnia 8 marca 1990 r. o samorządzie gminnym (</w:t>
      </w:r>
      <w:r w:rsidR="00EB6543" w:rsidRPr="008F371A">
        <w:rPr>
          <w:rFonts w:ascii="Arial" w:hAnsi="Arial" w:cs="Arial"/>
          <w:kern w:val="0"/>
          <w:sz w:val="24"/>
          <w:szCs w:val="24"/>
          <w14:ligatures w14:val="none"/>
        </w:rPr>
        <w:t>Dz.U. z 202</w:t>
      </w:r>
      <w:r w:rsidR="00301E84" w:rsidRPr="008F371A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="00EB6543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r. poz. </w:t>
      </w:r>
      <w:r w:rsidR="00301E84" w:rsidRPr="008F371A">
        <w:rPr>
          <w:rFonts w:ascii="Arial" w:hAnsi="Arial" w:cs="Arial"/>
          <w:kern w:val="0"/>
          <w:sz w:val="24"/>
          <w:szCs w:val="24"/>
          <w14:ligatures w14:val="none"/>
        </w:rPr>
        <w:t>609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), w związku z art. </w:t>
      </w:r>
      <w:r w:rsidR="00444F5A" w:rsidRPr="008F371A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pkt </w:t>
      </w:r>
      <w:r w:rsidR="00301E84" w:rsidRPr="008F371A">
        <w:rPr>
          <w:rFonts w:ascii="Arial" w:hAnsi="Arial" w:cs="Arial"/>
          <w:kern w:val="0"/>
          <w:sz w:val="24"/>
          <w:szCs w:val="24"/>
          <w14:ligatures w14:val="none"/>
        </w:rPr>
        <w:t>3,</w:t>
      </w:r>
      <w:r w:rsidR="00444F5A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01E84" w:rsidRPr="008F371A">
        <w:rPr>
          <w:rFonts w:ascii="Arial" w:hAnsi="Arial" w:cs="Arial"/>
          <w:kern w:val="0"/>
          <w:sz w:val="24"/>
          <w:szCs w:val="24"/>
          <w14:ligatures w14:val="none"/>
        </w:rPr>
        <w:t>art.</w:t>
      </w:r>
      <w:r w:rsidR="00444F5A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01E84" w:rsidRPr="008F371A">
        <w:rPr>
          <w:rFonts w:ascii="Arial" w:hAnsi="Arial" w:cs="Arial"/>
          <w:kern w:val="0"/>
          <w:sz w:val="24"/>
          <w:szCs w:val="24"/>
          <w14:ligatures w14:val="none"/>
        </w:rPr>
        <w:t>7 pkt 1 i art. 43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ustawy z dnia 21 listopada 2008 r. o pracownikach </w:t>
      </w:r>
      <w:r w:rsidR="00EB6543" w:rsidRPr="008F371A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amorządowych (Dz. U z 20</w:t>
      </w:r>
      <w:r w:rsidR="00EB6543" w:rsidRPr="008F371A">
        <w:rPr>
          <w:rFonts w:ascii="Arial" w:hAnsi="Arial" w:cs="Arial"/>
          <w:kern w:val="0"/>
          <w:sz w:val="24"/>
          <w:szCs w:val="24"/>
          <w14:ligatures w14:val="none"/>
        </w:rPr>
        <w:t>22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r. poz. </w:t>
      </w:r>
      <w:r w:rsidR="00EB6543" w:rsidRPr="008F371A">
        <w:rPr>
          <w:rFonts w:ascii="Arial" w:hAnsi="Arial" w:cs="Arial"/>
          <w:kern w:val="0"/>
          <w:sz w:val="24"/>
          <w:szCs w:val="24"/>
          <w14:ligatures w14:val="none"/>
        </w:rPr>
        <w:t>530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) oraz art. </w:t>
      </w:r>
      <w:r w:rsidR="00301E84" w:rsidRPr="008F371A">
        <w:rPr>
          <w:rFonts w:ascii="Arial" w:hAnsi="Arial" w:cs="Arial"/>
          <w:kern w:val="0"/>
          <w:sz w:val="24"/>
          <w:szCs w:val="24"/>
          <w14:ligatures w14:val="none"/>
        </w:rPr>
        <w:t>70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ustawy z dnia 26 czerwca 1974 r. Kodeks pracy (Dz. U. z 202</w:t>
      </w:r>
      <w:r w:rsidR="009121C6" w:rsidRPr="008F371A">
        <w:rPr>
          <w:rFonts w:ascii="Arial" w:hAnsi="Arial" w:cs="Arial"/>
          <w:kern w:val="0"/>
          <w:sz w:val="24"/>
          <w:szCs w:val="24"/>
          <w14:ligatures w14:val="none"/>
        </w:rPr>
        <w:t>3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r. poz.1</w:t>
      </w:r>
      <w:r w:rsidR="009121C6" w:rsidRPr="008F371A">
        <w:rPr>
          <w:rFonts w:ascii="Arial" w:hAnsi="Arial" w:cs="Arial"/>
          <w:kern w:val="0"/>
          <w:sz w:val="24"/>
          <w:szCs w:val="24"/>
          <w14:ligatures w14:val="none"/>
        </w:rPr>
        <w:t>465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EB6543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zarządzam, co następuje</w:t>
      </w:r>
      <w:r w:rsidRPr="008F371A">
        <w:rPr>
          <w:rFonts w:ascii="Arial" w:hAnsi="Arial" w:cs="Arial"/>
          <w:color w:val="C00000"/>
          <w:kern w:val="0"/>
          <w:sz w:val="24"/>
          <w:szCs w:val="24"/>
          <w14:ligatures w14:val="none"/>
        </w:rPr>
        <w:t>:</w:t>
      </w:r>
    </w:p>
    <w:p w14:paraId="306CAD51" w14:textId="282BF1F5" w:rsidR="00CD1024" w:rsidRPr="008F371A" w:rsidRDefault="005749E6" w:rsidP="008F371A">
      <w:pPr>
        <w:spacing w:after="0"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BF76A2" w:rsidRPr="008F371A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1.</w:t>
      </w:r>
      <w:r w:rsidR="00CD1024" w:rsidRPr="008F371A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="007071C7" w:rsidRPr="008F371A">
        <w:rPr>
          <w:rFonts w:ascii="Arial" w:hAnsi="Arial" w:cs="Arial"/>
          <w:kern w:val="0"/>
          <w:sz w:val="24"/>
          <w:szCs w:val="24"/>
          <w14:ligatures w14:val="none"/>
        </w:rPr>
        <w:t>1. </w:t>
      </w:r>
      <w:r w:rsidR="00CD1024" w:rsidRPr="008F371A">
        <w:rPr>
          <w:rFonts w:ascii="Arial" w:hAnsi="Arial" w:cs="Arial"/>
          <w:kern w:val="0"/>
          <w:sz w:val="24"/>
          <w:szCs w:val="24"/>
          <w14:ligatures w14:val="none"/>
        </w:rPr>
        <w:t>O</w:t>
      </w:r>
      <w:r w:rsidR="006D3F30" w:rsidRPr="008F371A">
        <w:rPr>
          <w:rFonts w:ascii="Arial" w:hAnsi="Arial" w:cs="Arial"/>
          <w:kern w:val="0"/>
          <w:sz w:val="24"/>
          <w:szCs w:val="24"/>
          <w14:ligatures w14:val="none"/>
        </w:rPr>
        <w:t>dwołuję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B6543" w:rsidRPr="008F371A">
        <w:rPr>
          <w:rFonts w:ascii="Arial" w:hAnsi="Arial" w:cs="Arial"/>
          <w:kern w:val="0"/>
          <w:sz w:val="24"/>
          <w:szCs w:val="24"/>
          <w14:ligatures w14:val="none"/>
        </w:rPr>
        <w:t>Pan</w:t>
      </w:r>
      <w:r w:rsidR="006D3F30" w:rsidRPr="008F371A">
        <w:rPr>
          <w:rFonts w:ascii="Arial" w:hAnsi="Arial" w:cs="Arial"/>
          <w:kern w:val="0"/>
          <w:sz w:val="24"/>
          <w:szCs w:val="24"/>
          <w14:ligatures w14:val="none"/>
        </w:rPr>
        <w:t>ią</w:t>
      </w:r>
      <w:r w:rsidR="00EB6543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D3F30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Domicelę </w:t>
      </w:r>
      <w:proofErr w:type="spellStart"/>
      <w:r w:rsidR="006D3F30" w:rsidRPr="008F371A">
        <w:rPr>
          <w:rFonts w:ascii="Arial" w:hAnsi="Arial" w:cs="Arial"/>
          <w:kern w:val="0"/>
          <w:sz w:val="24"/>
          <w:szCs w:val="24"/>
          <w14:ligatures w14:val="none"/>
        </w:rPr>
        <w:t>Kopaczewską</w:t>
      </w:r>
      <w:proofErr w:type="spellEnd"/>
      <w:r w:rsidR="006D3F30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ze stanowiska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B6543" w:rsidRPr="008F371A">
        <w:rPr>
          <w:rFonts w:ascii="Arial" w:hAnsi="Arial" w:cs="Arial"/>
          <w:kern w:val="0"/>
          <w:sz w:val="24"/>
          <w:szCs w:val="24"/>
          <w14:ligatures w14:val="none"/>
        </w:rPr>
        <w:t>Z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astępcy Prezydenta Miasta Włocławek</w:t>
      </w:r>
      <w:r w:rsidR="006D3F30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CD1024" w:rsidRPr="008F371A">
        <w:rPr>
          <w:rFonts w:ascii="Arial" w:hAnsi="Arial" w:cs="Arial"/>
          <w:kern w:val="0"/>
          <w:sz w:val="24"/>
          <w:szCs w:val="24"/>
          <w14:ligatures w14:val="none"/>
        </w:rPr>
        <w:t>z dniem 6 maja 2024 r. w związku ze złożoną rezygnacją.</w:t>
      </w:r>
    </w:p>
    <w:p w14:paraId="66718776" w14:textId="1D66EDE8" w:rsidR="005749E6" w:rsidRPr="008F371A" w:rsidRDefault="00CD1024" w:rsidP="008F371A">
      <w:pPr>
        <w:spacing w:after="240"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2. R</w:t>
      </w:r>
      <w:r w:rsidR="006D3F30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ozwiązuję </w:t>
      </w:r>
      <w:r w:rsidR="00353BC4" w:rsidRPr="008F371A">
        <w:rPr>
          <w:rFonts w:ascii="Arial" w:hAnsi="Arial" w:cs="Arial"/>
          <w:kern w:val="0"/>
          <w:sz w:val="24"/>
          <w:szCs w:val="24"/>
          <w14:ligatures w14:val="none"/>
        </w:rPr>
        <w:t>z Panią Domicelą</w:t>
      </w:r>
      <w:r w:rsidR="00FC1364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353BC4" w:rsidRPr="008F371A">
        <w:rPr>
          <w:rFonts w:ascii="Arial" w:hAnsi="Arial" w:cs="Arial"/>
          <w:kern w:val="0"/>
          <w:sz w:val="24"/>
          <w:szCs w:val="24"/>
          <w14:ligatures w14:val="none"/>
        </w:rPr>
        <w:t>Kopaczewską</w:t>
      </w:r>
      <w:proofErr w:type="spellEnd"/>
      <w:r w:rsidR="00353BC4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stosunek pracy w trybie porozumienia stron</w:t>
      </w:r>
      <w:r w:rsidRPr="008F371A">
        <w:rPr>
          <w:rFonts w:ascii="Arial" w:hAnsi="Arial" w:cs="Arial"/>
        </w:rPr>
        <w:t xml:space="preserve"> 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z dniem </w:t>
      </w:r>
      <w:r w:rsidR="007071C7" w:rsidRPr="008F371A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6 maja 2024 r.</w:t>
      </w:r>
      <w:r w:rsidR="005749E6"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7B1160D0" w14:textId="18302EAF" w:rsidR="005749E6" w:rsidRPr="008F371A" w:rsidRDefault="005749E6" w:rsidP="008F371A">
      <w:pPr>
        <w:spacing w:after="0"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 xml:space="preserve">§ </w:t>
      </w:r>
      <w:r w:rsidR="007071C7" w:rsidRPr="008F371A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BF76A2" w:rsidRPr="008F371A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1.</w:t>
      </w:r>
      <w:r w:rsidR="00BF76A2" w:rsidRPr="008F371A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Zarządzenie wchodzi w życie z dniem podpisania.</w:t>
      </w:r>
    </w:p>
    <w:p w14:paraId="64BC03F8" w14:textId="7271EEA6" w:rsidR="005749E6" w:rsidRPr="008F371A" w:rsidRDefault="005749E6" w:rsidP="008F371A">
      <w:pPr>
        <w:spacing w:after="0" w:line="360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2.</w:t>
      </w:r>
      <w:r w:rsidR="00BF76A2" w:rsidRPr="008F371A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8F371A">
        <w:rPr>
          <w:rFonts w:ascii="Arial" w:hAnsi="Arial" w:cs="Arial"/>
          <w:kern w:val="0"/>
          <w:sz w:val="24"/>
          <w:szCs w:val="24"/>
          <w14:ligatures w14:val="none"/>
        </w:rPr>
        <w:t>Zarządzenie podlega podaniu do publicznej wiadomości poprzez ogłoszenie w Biuletynie Informacji Publicznej Urzędu Miasta Włocławek.</w:t>
      </w:r>
    </w:p>
    <w:p w14:paraId="6416293E" w14:textId="77777777" w:rsidR="00C94830" w:rsidRPr="008F371A" w:rsidRDefault="00C94830" w:rsidP="008F371A">
      <w:pPr>
        <w:spacing w:line="312" w:lineRule="auto"/>
        <w:rPr>
          <w:rFonts w:ascii="Arial" w:hAnsi="Arial" w:cs="Arial"/>
        </w:rPr>
      </w:pPr>
    </w:p>
    <w:sectPr w:rsidR="00C94830" w:rsidRPr="008F371A" w:rsidSect="0013398B">
      <w:pgSz w:w="11906" w:h="16838"/>
      <w:pgMar w:top="155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E6"/>
    <w:rsid w:val="000648DF"/>
    <w:rsid w:val="00121BD2"/>
    <w:rsid w:val="0013398B"/>
    <w:rsid w:val="00192514"/>
    <w:rsid w:val="00301E84"/>
    <w:rsid w:val="00353BC4"/>
    <w:rsid w:val="00444F5A"/>
    <w:rsid w:val="004F3865"/>
    <w:rsid w:val="005749E6"/>
    <w:rsid w:val="00584024"/>
    <w:rsid w:val="006D3F30"/>
    <w:rsid w:val="007071C7"/>
    <w:rsid w:val="008F371A"/>
    <w:rsid w:val="009121C6"/>
    <w:rsid w:val="00962B73"/>
    <w:rsid w:val="00BF76A2"/>
    <w:rsid w:val="00C94830"/>
    <w:rsid w:val="00CD1024"/>
    <w:rsid w:val="00D42935"/>
    <w:rsid w:val="00EB6543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1F67"/>
  <w15:chartTrackingRefBased/>
  <w15:docId w15:val="{146B1BED-27FF-4DCF-B796-E197C9AE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225/2024 PMW z dn. 2.05.2024 r.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225/2024 PMW z dn. 2.05.2024 r.</dc:title>
  <dc:subject/>
  <dc:creator>Urszula Rudnicka-Grzelak</dc:creator>
  <cp:keywords>Zarządzenie PMW </cp:keywords>
  <dc:description/>
  <cp:lastModifiedBy>Łukasz Stolarski</cp:lastModifiedBy>
  <cp:revision>10</cp:revision>
  <cp:lastPrinted>2024-04-25T13:19:00Z</cp:lastPrinted>
  <dcterms:created xsi:type="dcterms:W3CDTF">2023-11-17T07:04:00Z</dcterms:created>
  <dcterms:modified xsi:type="dcterms:W3CDTF">2024-05-06T12:36:00Z</dcterms:modified>
</cp:coreProperties>
</file>