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8E523" w14:textId="55DEED94" w:rsidR="00CF4915" w:rsidRPr="004B37A4" w:rsidRDefault="00CF4915" w:rsidP="009B472F">
      <w:pPr>
        <w:pStyle w:val="Nagwek1"/>
      </w:pPr>
      <w:r w:rsidRPr="004B37A4">
        <w:t>Załącznik do Zarządze</w:t>
      </w:r>
      <w:r w:rsidR="000020FA" w:rsidRPr="004B37A4">
        <w:t xml:space="preserve">nia </w:t>
      </w:r>
      <w:r w:rsidR="00AF125A" w:rsidRPr="004B37A4">
        <w:t xml:space="preserve">Nr </w:t>
      </w:r>
      <w:r w:rsidR="005F4202" w:rsidRPr="004B37A4">
        <w:t>283/2024</w:t>
      </w:r>
      <w:r w:rsidR="004B37A4" w:rsidRPr="004B37A4">
        <w:t xml:space="preserve"> </w:t>
      </w:r>
      <w:r w:rsidRPr="004B37A4">
        <w:t>Prezydenta Miasta Włocławek</w:t>
      </w:r>
      <w:r w:rsidR="004B37A4" w:rsidRPr="004B37A4">
        <w:t xml:space="preserve"> </w:t>
      </w:r>
      <w:r w:rsidR="006B7432" w:rsidRPr="004B37A4">
        <w:t>z dn</w:t>
      </w:r>
      <w:r w:rsidR="001B3998" w:rsidRPr="004B37A4">
        <w:t xml:space="preserve">ia </w:t>
      </w:r>
      <w:r w:rsidR="005F4202" w:rsidRPr="004B37A4">
        <w:t>13 czerwca 2024 r.</w:t>
      </w:r>
    </w:p>
    <w:p w14:paraId="71CE2A82" w14:textId="77777777" w:rsidR="004B37A4" w:rsidRDefault="004B37A4" w:rsidP="009B472F"/>
    <w:p w14:paraId="447AFC77" w14:textId="7E39285B" w:rsidR="00CF4915" w:rsidRPr="000A7AF4" w:rsidRDefault="00AC518C" w:rsidP="009B472F">
      <w:pPr>
        <w:pStyle w:val="Nagwek1"/>
        <w:rPr>
          <w:b/>
        </w:rPr>
      </w:pPr>
      <w:r w:rsidRPr="000A7AF4">
        <w:t xml:space="preserve">Wykaz </w:t>
      </w:r>
      <w:r w:rsidR="00CF4915" w:rsidRPr="000A7AF4">
        <w:t>nieruchomości stanowiąc</w:t>
      </w:r>
      <w:r w:rsidR="00885840" w:rsidRPr="000A7AF4">
        <w:t>ej</w:t>
      </w:r>
      <w:r w:rsidR="00CF4915" w:rsidRPr="000A7AF4">
        <w:t xml:space="preserve"> własność Gminy Miasto Włocławek przeznaczon</w:t>
      </w:r>
      <w:r w:rsidR="00885840" w:rsidRPr="000A7AF4">
        <w:t>ej</w:t>
      </w:r>
      <w:r w:rsidR="00CF4915" w:rsidRPr="000A7AF4">
        <w:t xml:space="preserve"> do sprzedaży</w:t>
      </w:r>
      <w:r w:rsidR="00090560" w:rsidRPr="000A7AF4">
        <w:t>,</w:t>
      </w:r>
      <w:r w:rsidR="00CF4915" w:rsidRPr="000A7AF4">
        <w:t xml:space="preserve"> </w:t>
      </w:r>
      <w:r w:rsidR="00873BD1" w:rsidRPr="000A7AF4">
        <w:t xml:space="preserve">w drodze </w:t>
      </w:r>
      <w:r w:rsidR="003C0706" w:rsidRPr="000A7AF4">
        <w:t>przetarg</w:t>
      </w:r>
      <w:r w:rsidR="00812372" w:rsidRPr="000A7AF4">
        <w:t>u</w:t>
      </w:r>
      <w:r w:rsidR="00985875" w:rsidRPr="000A7AF4">
        <w:t>.</w:t>
      </w:r>
    </w:p>
    <w:p w14:paraId="3D342E08" w14:textId="77777777" w:rsidR="00873BD1" w:rsidRPr="000A7AF4" w:rsidRDefault="00873BD1" w:rsidP="009B472F">
      <w:pPr>
        <w:rPr>
          <w:rFonts w:ascii="Arial" w:hAnsi="Arial" w:cs="Arial"/>
          <w:sz w:val="24"/>
          <w:szCs w:val="24"/>
        </w:rPr>
      </w:pPr>
    </w:p>
    <w:tbl>
      <w:tblPr>
        <w:tblW w:w="1601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  <w:tblCaption w:val="Wykaz nieruchomości stanowiącej własność Gminy Miasto Włocławek "/>
        <w:tblDescription w:val="Wykaz nieruchomości stanowiącej własność Gminy Miasto Włocławek przeznaczonej do sprzedaży, w drodze przetargu."/>
      </w:tblPr>
      <w:tblGrid>
        <w:gridCol w:w="426"/>
        <w:gridCol w:w="1701"/>
        <w:gridCol w:w="1560"/>
        <w:gridCol w:w="4677"/>
        <w:gridCol w:w="5954"/>
        <w:gridCol w:w="1701"/>
      </w:tblGrid>
      <w:tr w:rsidR="00380ED2" w:rsidRPr="000A7AF4" w14:paraId="7513EFE4" w14:textId="77777777" w:rsidTr="000A7AF4">
        <w:trPr>
          <w:trHeight w:val="786"/>
        </w:trPr>
        <w:tc>
          <w:tcPr>
            <w:tcW w:w="426" w:type="dxa"/>
          </w:tcPr>
          <w:p w14:paraId="15D6C9B7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053F07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204FEFAC" w14:textId="77777777" w:rsidR="00380ED2" w:rsidRPr="000A7AF4" w:rsidRDefault="00380ED2" w:rsidP="009B47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AA6457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822B0" w14:textId="145D2CBA" w:rsidR="00066E16" w:rsidRPr="000A7AF4" w:rsidRDefault="009C4EFD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0A7AF4">
              <w:rPr>
                <w:rFonts w:ascii="Arial" w:hAnsi="Arial" w:cs="Arial"/>
                <w:sz w:val="24"/>
                <w:szCs w:val="24"/>
              </w:rPr>
              <w:t xml:space="preserve"> WG KW</w:t>
            </w:r>
          </w:p>
        </w:tc>
        <w:tc>
          <w:tcPr>
            <w:tcW w:w="1560" w:type="dxa"/>
          </w:tcPr>
          <w:p w14:paraId="52B7A5E9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64ABAA" w14:textId="77777777" w:rsidR="00066E16" w:rsidRPr="000A7AF4" w:rsidRDefault="009C4EFD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0A7AF4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0A7AF4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0A7AF4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677" w:type="dxa"/>
          </w:tcPr>
          <w:p w14:paraId="331A98A9" w14:textId="77777777" w:rsidR="00066E16" w:rsidRPr="000A7AF4" w:rsidRDefault="00066E16" w:rsidP="009B472F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4D149C76" w14:textId="52C482F8" w:rsidR="00066E16" w:rsidRPr="000A7AF4" w:rsidRDefault="00066E16" w:rsidP="009B472F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0A7AF4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</w:tc>
        <w:tc>
          <w:tcPr>
            <w:tcW w:w="5954" w:type="dxa"/>
          </w:tcPr>
          <w:p w14:paraId="2AC32798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2CC0F" w14:textId="18C8D6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0A7AF4">
              <w:rPr>
                <w:rFonts w:ascii="Arial" w:hAnsi="Arial" w:cs="Arial"/>
                <w:sz w:val="24"/>
                <w:szCs w:val="24"/>
              </w:rPr>
              <w:t>MIE</w:t>
            </w:r>
            <w:r w:rsidRPr="000A7AF4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0A7AF4">
              <w:rPr>
                <w:rFonts w:ascii="Arial" w:hAnsi="Arial" w:cs="Arial"/>
                <w:sz w:val="24"/>
                <w:szCs w:val="24"/>
              </w:rPr>
              <w:t xml:space="preserve"> PLANIE</w:t>
            </w:r>
            <w:r w:rsid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0A7AF4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701" w:type="dxa"/>
          </w:tcPr>
          <w:p w14:paraId="00EB2D20" w14:textId="77777777" w:rsidR="00BA31CE" w:rsidRPr="000A7AF4" w:rsidRDefault="000F6CA2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A1" w:rsidRPr="000A7AF4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592ED7A6" w14:textId="77777777" w:rsidR="00066E16" w:rsidRPr="000A7AF4" w:rsidRDefault="00BA31CE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 xml:space="preserve">WYWOŁAWCZA </w:t>
            </w:r>
            <w:r w:rsidR="000F6CA2" w:rsidRPr="000A7AF4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CA2" w:rsidRPr="000A7AF4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0A7AF4" w14:paraId="24EC37AA" w14:textId="77777777" w:rsidTr="000A7AF4">
        <w:trPr>
          <w:trHeight w:val="2615"/>
        </w:trPr>
        <w:tc>
          <w:tcPr>
            <w:tcW w:w="426" w:type="dxa"/>
          </w:tcPr>
          <w:p w14:paraId="18E6FB69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7AF1A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9156EFC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2B207" w14:textId="5431670D" w:rsidR="00350460" w:rsidRPr="000A7AF4" w:rsidRDefault="002F10BA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A64EF" w:rsidRPr="000A7AF4">
              <w:rPr>
                <w:rFonts w:ascii="Arial" w:hAnsi="Arial" w:cs="Arial"/>
                <w:sz w:val="24"/>
                <w:szCs w:val="24"/>
              </w:rPr>
              <w:t>10</w:t>
            </w:r>
            <w:r w:rsidR="00F15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066" w:rsidRPr="000A7AF4">
              <w:rPr>
                <w:rFonts w:ascii="Arial" w:hAnsi="Arial" w:cs="Arial"/>
                <w:sz w:val="24"/>
                <w:szCs w:val="24"/>
              </w:rPr>
              <w:t>księga wieczysta nr</w:t>
            </w:r>
            <w:r w:rsidR="00F15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066" w:rsidRPr="000A7AF4">
              <w:rPr>
                <w:rFonts w:ascii="Arial" w:hAnsi="Arial" w:cs="Arial"/>
                <w:sz w:val="24"/>
                <w:szCs w:val="24"/>
              </w:rPr>
              <w:t>WL1W/00039222/9</w:t>
            </w:r>
          </w:p>
          <w:p w14:paraId="43649D7F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FADAA5" w14:textId="77777777" w:rsidR="00663ABA" w:rsidRPr="000A7AF4" w:rsidRDefault="00663ABA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2A6B0" w14:textId="77777777" w:rsidR="00930175" w:rsidRPr="000A7AF4" w:rsidRDefault="00930175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94DFE" w:rsidRPr="000A7AF4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6A64EF" w:rsidRPr="000A7AF4"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11E17100" w14:textId="77777777" w:rsidR="00060362" w:rsidRPr="000A7AF4" w:rsidRDefault="00393C4E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0A7AF4">
              <w:rPr>
                <w:rFonts w:ascii="Arial" w:hAnsi="Arial" w:cs="Arial"/>
                <w:sz w:val="24"/>
                <w:szCs w:val="24"/>
              </w:rPr>
              <w:t>,</w:t>
            </w:r>
            <w:r w:rsidR="00F0362A" w:rsidRPr="000A7AF4">
              <w:rPr>
                <w:rFonts w:ascii="Arial" w:hAnsi="Arial" w:cs="Arial"/>
                <w:sz w:val="24"/>
                <w:szCs w:val="24"/>
              </w:rPr>
              <w:t>0</w:t>
            </w:r>
            <w:r w:rsidR="00495201" w:rsidRPr="000A7AF4">
              <w:rPr>
                <w:rFonts w:ascii="Arial" w:hAnsi="Arial" w:cs="Arial"/>
                <w:sz w:val="24"/>
                <w:szCs w:val="24"/>
              </w:rPr>
              <w:t>0</w:t>
            </w:r>
            <w:r w:rsidR="006A64EF" w:rsidRPr="000A7AF4">
              <w:rPr>
                <w:rFonts w:ascii="Arial" w:hAnsi="Arial" w:cs="Arial"/>
                <w:sz w:val="24"/>
                <w:szCs w:val="24"/>
              </w:rPr>
              <w:t>96</w:t>
            </w:r>
            <w:r w:rsidR="00060362" w:rsidRPr="000A7AF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0B8D648" w14:textId="77777777" w:rsidR="00992DC1" w:rsidRPr="000A7AF4" w:rsidRDefault="00060362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br/>
            </w:r>
            <w:r w:rsidR="00992DC1" w:rsidRPr="000A7AF4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92DC1" w:rsidRPr="000A7AF4">
              <w:rPr>
                <w:rFonts w:ascii="Arial" w:hAnsi="Arial" w:cs="Arial"/>
                <w:sz w:val="24"/>
                <w:szCs w:val="24"/>
              </w:rPr>
              <w:br/>
              <w:t xml:space="preserve">Włocławek </w:t>
            </w:r>
            <w:r w:rsidR="00992DC1" w:rsidRPr="000A7AF4">
              <w:rPr>
                <w:rFonts w:ascii="Arial" w:hAnsi="Arial" w:cs="Arial"/>
                <w:sz w:val="24"/>
                <w:szCs w:val="24"/>
              </w:rPr>
              <w:br/>
              <w:t xml:space="preserve">KM </w:t>
            </w:r>
            <w:r w:rsidR="006A64EF" w:rsidRPr="000A7AF4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E01545C" w14:textId="77777777" w:rsidR="003B20A8" w:rsidRPr="000A7AF4" w:rsidRDefault="003B20A8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6A64EF" w:rsidRPr="000A7AF4">
              <w:rPr>
                <w:rFonts w:ascii="Arial" w:hAnsi="Arial" w:cs="Arial"/>
                <w:sz w:val="24"/>
                <w:szCs w:val="24"/>
              </w:rPr>
              <w:t>Pogodn</w:t>
            </w:r>
            <w:r w:rsidR="00AB0FF7" w:rsidRPr="000A7AF4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340E1CD9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C7578FE" w14:textId="19E01121" w:rsidR="00860066" w:rsidRPr="000A7AF4" w:rsidRDefault="00B57B94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1167A0" w:rsidRPr="000A7AF4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0A7AF4">
              <w:rPr>
                <w:rFonts w:ascii="Arial" w:hAnsi="Arial" w:cs="Arial"/>
                <w:sz w:val="24"/>
                <w:szCs w:val="24"/>
              </w:rPr>
              <w:t>działk</w:t>
            </w:r>
            <w:r w:rsidR="00090560" w:rsidRPr="000A7AF4">
              <w:rPr>
                <w:rFonts w:ascii="Arial" w:hAnsi="Arial" w:cs="Arial"/>
                <w:sz w:val="24"/>
                <w:szCs w:val="24"/>
              </w:rPr>
              <w:t>a</w:t>
            </w:r>
            <w:r w:rsidR="0057364F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92DC1" w:rsidRPr="000A7AF4">
              <w:rPr>
                <w:rFonts w:ascii="Arial" w:hAnsi="Arial" w:cs="Arial"/>
                <w:sz w:val="24"/>
                <w:szCs w:val="24"/>
              </w:rPr>
              <w:t>regularnym</w:t>
            </w:r>
            <w:r w:rsidR="00495201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0A7AF4">
              <w:rPr>
                <w:rFonts w:ascii="Arial" w:hAnsi="Arial" w:cs="Arial"/>
                <w:sz w:val="24"/>
                <w:szCs w:val="24"/>
              </w:rPr>
              <w:t>kszta</w:t>
            </w:r>
            <w:r w:rsidR="003931BF" w:rsidRPr="000A7AF4">
              <w:rPr>
                <w:rFonts w:ascii="Arial" w:hAnsi="Arial" w:cs="Arial"/>
                <w:sz w:val="24"/>
                <w:szCs w:val="24"/>
              </w:rPr>
              <w:t>łcie</w:t>
            </w:r>
            <w:r w:rsidR="00D93703" w:rsidRPr="000A7AF4">
              <w:rPr>
                <w:rFonts w:ascii="Arial" w:hAnsi="Arial" w:cs="Arial"/>
                <w:sz w:val="24"/>
                <w:szCs w:val="24"/>
              </w:rPr>
              <w:t xml:space="preserve"> wąskiego prostokąta</w:t>
            </w:r>
            <w:r w:rsidR="0057364F" w:rsidRPr="000A7AF4">
              <w:rPr>
                <w:rFonts w:ascii="Arial" w:hAnsi="Arial" w:cs="Arial"/>
                <w:sz w:val="24"/>
                <w:szCs w:val="24"/>
              </w:rPr>
              <w:t>,</w:t>
            </w:r>
            <w:r w:rsidR="00334DF4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5900" w:rsidRPr="000A7AF4">
              <w:rPr>
                <w:rFonts w:ascii="Arial" w:hAnsi="Arial" w:cs="Arial"/>
                <w:sz w:val="24"/>
                <w:szCs w:val="24"/>
              </w:rPr>
              <w:t>niezabudowana</w:t>
            </w:r>
            <w:r w:rsidR="00D93703" w:rsidRPr="000A7AF4">
              <w:rPr>
                <w:rFonts w:ascii="Arial" w:hAnsi="Arial" w:cs="Arial"/>
                <w:sz w:val="24"/>
                <w:szCs w:val="24"/>
              </w:rPr>
              <w:t>,</w:t>
            </w:r>
            <w:r w:rsid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3703" w:rsidRPr="000A7AF4">
              <w:rPr>
                <w:rFonts w:ascii="Arial" w:hAnsi="Arial" w:cs="Arial"/>
                <w:sz w:val="24"/>
                <w:szCs w:val="24"/>
              </w:rPr>
              <w:t>nieuzbrojona, częściowo ogrodzona ogrodzeniem</w:t>
            </w:r>
            <w:r w:rsid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3703" w:rsidRPr="000A7AF4">
              <w:rPr>
                <w:rFonts w:ascii="Arial" w:hAnsi="Arial" w:cs="Arial"/>
                <w:sz w:val="24"/>
                <w:szCs w:val="24"/>
              </w:rPr>
              <w:t>wykonanym z przęseł stalowych opartych na fundamencie murowanym</w:t>
            </w:r>
            <w:r w:rsidR="00294072" w:rsidRPr="000A7AF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B62AB" w:rsidRPr="000A7AF4">
              <w:rPr>
                <w:rFonts w:ascii="Arial" w:hAnsi="Arial" w:cs="Arial"/>
                <w:sz w:val="24"/>
                <w:szCs w:val="24"/>
              </w:rPr>
              <w:t>Działka funkcjonalnie graniczy</w:t>
            </w:r>
            <w:r w:rsidR="00294072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62AB" w:rsidRPr="000A7AF4">
              <w:rPr>
                <w:rFonts w:ascii="Arial" w:hAnsi="Arial" w:cs="Arial"/>
                <w:sz w:val="24"/>
                <w:szCs w:val="24"/>
              </w:rPr>
              <w:t>z działką</w:t>
            </w:r>
            <w:r w:rsid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62AB" w:rsidRPr="000A7AF4">
              <w:rPr>
                <w:rFonts w:ascii="Arial" w:hAnsi="Arial" w:cs="Arial"/>
                <w:sz w:val="24"/>
                <w:szCs w:val="24"/>
              </w:rPr>
              <w:t>nr 13/2.</w:t>
            </w:r>
            <w:r w:rsidR="00A8532C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01" w:rsidRPr="000A7AF4">
              <w:rPr>
                <w:rFonts w:ascii="Arial" w:hAnsi="Arial" w:cs="Arial"/>
                <w:sz w:val="24"/>
                <w:szCs w:val="24"/>
              </w:rPr>
              <w:t>Dostęp do sieci infrastruktury lokalny.</w:t>
            </w:r>
          </w:p>
          <w:p w14:paraId="61AF58AD" w14:textId="43FDE68B" w:rsidR="00B65F8E" w:rsidRPr="000A7AF4" w:rsidRDefault="00495201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W zasięg</w:t>
            </w:r>
            <w:r w:rsidR="00E2395B" w:rsidRPr="000A7AF4">
              <w:rPr>
                <w:rFonts w:ascii="Arial" w:hAnsi="Arial" w:cs="Arial"/>
                <w:sz w:val="24"/>
                <w:szCs w:val="24"/>
              </w:rPr>
              <w:t>u</w:t>
            </w:r>
            <w:r w:rsidR="00860066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hAnsi="Arial" w:cs="Arial"/>
                <w:sz w:val="24"/>
                <w:szCs w:val="24"/>
              </w:rPr>
              <w:t>nieruchomości znajdują się sieci:</w:t>
            </w:r>
            <w:r w:rsidR="0057364F" w:rsidRPr="000A7A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hAnsi="Arial" w:cs="Arial"/>
                <w:sz w:val="24"/>
                <w:szCs w:val="24"/>
              </w:rPr>
              <w:t xml:space="preserve">wodno-kanalizacyjna, teletechniczna, </w:t>
            </w:r>
            <w:r w:rsidR="002B62AB" w:rsidRPr="000A7AF4">
              <w:rPr>
                <w:rFonts w:ascii="Arial" w:hAnsi="Arial" w:cs="Arial"/>
                <w:sz w:val="24"/>
                <w:szCs w:val="24"/>
              </w:rPr>
              <w:t>gazo</w:t>
            </w:r>
            <w:r w:rsidR="00FD697E" w:rsidRPr="000A7AF4">
              <w:rPr>
                <w:rFonts w:ascii="Arial" w:hAnsi="Arial" w:cs="Arial"/>
                <w:sz w:val="24"/>
                <w:szCs w:val="24"/>
              </w:rPr>
              <w:t xml:space="preserve">wnicza i </w:t>
            </w:r>
            <w:r w:rsidRPr="000A7AF4">
              <w:rPr>
                <w:rFonts w:ascii="Arial" w:hAnsi="Arial" w:cs="Arial"/>
                <w:sz w:val="24"/>
                <w:szCs w:val="24"/>
              </w:rPr>
              <w:t>energetyczna.</w:t>
            </w:r>
            <w:r w:rsidR="003931BF" w:rsidRPr="000A7AF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502D9B" w:rsidRPr="000A7AF4">
              <w:rPr>
                <w:rFonts w:ascii="Arial" w:hAnsi="Arial" w:cs="Arial"/>
                <w:sz w:val="24"/>
                <w:szCs w:val="24"/>
              </w:rPr>
              <w:t>Dostęp do drogi publicznej ul. Grunwaldzkiej przez drogę wewnętrzną ul. Pogodną.</w:t>
            </w:r>
          </w:p>
        </w:tc>
        <w:tc>
          <w:tcPr>
            <w:tcW w:w="5954" w:type="dxa"/>
          </w:tcPr>
          <w:p w14:paraId="1EE9CBBA" w14:textId="5D8AC4D3" w:rsidR="00FD697E" w:rsidRPr="000A7AF4" w:rsidRDefault="00FD697E" w:rsidP="009B472F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 xml:space="preserve">Zgodnie z </w:t>
            </w:r>
            <w:r w:rsidRPr="000A7AF4">
              <w:rPr>
                <w:rFonts w:ascii="Arial" w:hAnsi="Arial" w:cs="Arial"/>
                <w:color w:val="000000"/>
                <w:sz w:val="24"/>
                <w:szCs w:val="24"/>
              </w:rPr>
              <w:t>miejscowym planem zagospodarowania przestrzennego miasta Włocławek dla obszaru położonego w części jednostki</w:t>
            </w:r>
            <w:r w:rsidR="000A7A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A7AF4">
              <w:rPr>
                <w:rFonts w:ascii="Arial" w:hAnsi="Arial" w:cs="Arial"/>
                <w:color w:val="000000"/>
                <w:sz w:val="24"/>
                <w:szCs w:val="24"/>
              </w:rPr>
              <w:t xml:space="preserve">strukturalnej Zazamcze, pomiędzy: ulicą Toruńską, Żwirową, terenami kolejowymi, ulicą Promienną, terenami kolejowymi, ulicą Hutniczą, Budowlanych, </w:t>
            </w:r>
            <w:proofErr w:type="spellStart"/>
            <w:r w:rsidRPr="000A7AF4">
              <w:rPr>
                <w:rFonts w:ascii="Arial" w:hAnsi="Arial" w:cs="Arial"/>
                <w:color w:val="000000"/>
                <w:sz w:val="24"/>
                <w:szCs w:val="24"/>
              </w:rPr>
              <w:t>Wieniecką</w:t>
            </w:r>
            <w:proofErr w:type="spellEnd"/>
            <w:r w:rsidRPr="000A7AF4">
              <w:rPr>
                <w:rFonts w:ascii="Arial" w:hAnsi="Arial" w:cs="Arial"/>
                <w:color w:val="000000"/>
                <w:sz w:val="24"/>
                <w:szCs w:val="24"/>
              </w:rPr>
              <w:t xml:space="preserve"> i granicą miasta</w:t>
            </w:r>
            <w:r w:rsidRPr="000A7AF4">
              <w:rPr>
                <w:rFonts w:ascii="Arial" w:eastAsia="Calibri" w:hAnsi="Arial" w:cs="Arial"/>
                <w:sz w:val="24"/>
                <w:szCs w:val="24"/>
              </w:rPr>
              <w:t>, zatwierdzonym Uchwałą</w:t>
            </w:r>
            <w:r w:rsidR="000A7AF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eastAsia="Calibri" w:hAnsi="Arial" w:cs="Arial"/>
                <w:sz w:val="24"/>
                <w:szCs w:val="24"/>
              </w:rPr>
              <w:t>Nr XXXIX/120/2021 Rady Miasta Włocławek z dnia 28 września</w:t>
            </w:r>
            <w:r w:rsidR="000A7AF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eastAsia="Calibri" w:hAnsi="Arial" w:cs="Arial"/>
                <w:sz w:val="24"/>
                <w:szCs w:val="24"/>
              </w:rPr>
              <w:t>2021 r. (Dz. Urz. Woj. Kujawsko-Pomorskiego</w:t>
            </w:r>
            <w:r w:rsidR="00502D9B" w:rsidRPr="000A7AF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eastAsia="Calibri" w:hAnsi="Arial" w:cs="Arial"/>
                <w:sz w:val="24"/>
                <w:szCs w:val="24"/>
              </w:rPr>
              <w:t xml:space="preserve">z dnia 5 października 2021 r., poz. 4837), ww. działka znajduje się w obszarze oznaczonym symbolem </w:t>
            </w:r>
            <w:r w:rsidRPr="000A7AF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25 MN/U </w:t>
            </w:r>
            <w:r w:rsidRPr="000A7AF4">
              <w:rPr>
                <w:rFonts w:ascii="Arial" w:eastAsia="Calibri" w:hAnsi="Arial" w:cs="Arial"/>
                <w:sz w:val="24"/>
                <w:szCs w:val="24"/>
              </w:rPr>
              <w:t>o przeznaczeniu terenu: zabudowa mieszkaniowa</w:t>
            </w:r>
            <w:r w:rsidR="000A7AF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A7AF4">
              <w:rPr>
                <w:rFonts w:ascii="Arial" w:eastAsia="Calibri" w:hAnsi="Arial" w:cs="Arial"/>
                <w:sz w:val="24"/>
                <w:szCs w:val="24"/>
              </w:rPr>
              <w:t>jednorodzinna, zabudowa usług nieuciążliwych.</w:t>
            </w:r>
          </w:p>
          <w:p w14:paraId="0A39611C" w14:textId="77777777" w:rsidR="001C4DEF" w:rsidRPr="000A7AF4" w:rsidRDefault="001C4DEF" w:rsidP="009B47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4F2E09" w14:textId="77777777" w:rsidR="00066E16" w:rsidRPr="000A7AF4" w:rsidRDefault="00066E16" w:rsidP="009B4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5F852" w14:textId="77777777" w:rsidR="00A24D5F" w:rsidRPr="000A7AF4" w:rsidRDefault="006A64EF" w:rsidP="009B472F">
            <w:pPr>
              <w:rPr>
                <w:rFonts w:ascii="Arial" w:hAnsi="Arial" w:cs="Arial"/>
                <w:sz w:val="24"/>
                <w:szCs w:val="24"/>
              </w:rPr>
            </w:pPr>
            <w:r w:rsidRPr="000A7AF4">
              <w:rPr>
                <w:rFonts w:ascii="Arial" w:hAnsi="Arial" w:cs="Arial"/>
                <w:sz w:val="24"/>
                <w:szCs w:val="24"/>
              </w:rPr>
              <w:t>21 700</w:t>
            </w:r>
            <w:r w:rsidR="00311F38" w:rsidRPr="000A7AF4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18342E98" w14:textId="77777777" w:rsidR="007C12B9" w:rsidRPr="000A7AF4" w:rsidRDefault="007C12B9" w:rsidP="009B47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04250" w14:textId="77777777" w:rsidR="001C4DEF" w:rsidRPr="000A7AF4" w:rsidRDefault="001C4DEF" w:rsidP="009B472F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970D05B" w14:textId="77777777" w:rsidR="00F15564" w:rsidRDefault="00F15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19CAA77" w14:textId="18ABFF60" w:rsidR="00B57B94" w:rsidRPr="000A7AF4" w:rsidRDefault="00CF4915" w:rsidP="009B472F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A7AF4">
        <w:rPr>
          <w:rFonts w:ascii="Arial" w:hAnsi="Arial" w:cs="Arial"/>
          <w:szCs w:val="24"/>
        </w:rPr>
        <w:lastRenderedPageBreak/>
        <w:t>UWAG</w:t>
      </w:r>
      <w:r w:rsidR="00695442" w:rsidRPr="000A7AF4">
        <w:rPr>
          <w:rFonts w:ascii="Arial" w:hAnsi="Arial" w:cs="Arial"/>
          <w:szCs w:val="24"/>
        </w:rPr>
        <w:t>I</w:t>
      </w:r>
      <w:r w:rsidRPr="000A7AF4">
        <w:rPr>
          <w:rFonts w:ascii="Arial" w:hAnsi="Arial" w:cs="Arial"/>
          <w:szCs w:val="24"/>
        </w:rPr>
        <w:t xml:space="preserve"> : </w:t>
      </w:r>
    </w:p>
    <w:p w14:paraId="424461EF" w14:textId="738789B4" w:rsidR="001B544F" w:rsidRPr="000A7AF4" w:rsidRDefault="001B544F" w:rsidP="009B472F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A7AF4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 r. o gospodarce nieruchomościami (Dz. U. z 2023 r. poz. 344</w:t>
      </w:r>
      <w:r w:rsidR="00C66526" w:rsidRPr="000A7AF4">
        <w:rPr>
          <w:rFonts w:ascii="Arial" w:hAnsi="Arial" w:cs="Arial"/>
          <w:szCs w:val="24"/>
        </w:rPr>
        <w:t>, ze zm.</w:t>
      </w:r>
      <w:r w:rsidRPr="000A7AF4">
        <w:rPr>
          <w:rFonts w:ascii="Arial" w:hAnsi="Arial" w:cs="Arial"/>
          <w:szCs w:val="24"/>
        </w:rPr>
        <w:t xml:space="preserve">) upływa z dniem </w:t>
      </w:r>
      <w:r w:rsidR="005F4202">
        <w:rPr>
          <w:rFonts w:ascii="Arial" w:hAnsi="Arial" w:cs="Arial"/>
          <w:szCs w:val="24"/>
        </w:rPr>
        <w:t>25 lipca 2024 r.</w:t>
      </w:r>
      <w:r w:rsidRPr="000A7AF4">
        <w:rPr>
          <w:rFonts w:ascii="Arial" w:hAnsi="Arial" w:cs="Arial"/>
          <w:szCs w:val="24"/>
        </w:rPr>
        <w:t xml:space="preserve"> </w:t>
      </w:r>
    </w:p>
    <w:p w14:paraId="546DEB55" w14:textId="262B4371" w:rsidR="001D2DA1" w:rsidRPr="000A7AF4" w:rsidRDefault="001D2DA1" w:rsidP="009B472F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A7AF4">
        <w:rPr>
          <w:rFonts w:ascii="Arial" w:hAnsi="Arial" w:cs="Arial"/>
          <w:szCs w:val="24"/>
        </w:rPr>
        <w:t>Do</w:t>
      </w:r>
      <w:r w:rsidR="000A7AF4">
        <w:rPr>
          <w:rFonts w:ascii="Arial" w:hAnsi="Arial" w:cs="Arial"/>
          <w:szCs w:val="24"/>
        </w:rPr>
        <w:t xml:space="preserve"> </w:t>
      </w:r>
      <w:r w:rsidRPr="000A7AF4">
        <w:rPr>
          <w:rFonts w:ascii="Arial" w:hAnsi="Arial" w:cs="Arial"/>
          <w:szCs w:val="24"/>
        </w:rPr>
        <w:t xml:space="preserve">wylicytowanej ceny zostanie doliczony podatek VAT w wysokości 23%. </w:t>
      </w:r>
    </w:p>
    <w:p w14:paraId="17EA1018" w14:textId="30EB0AC2" w:rsidR="00FF795D" w:rsidRPr="000A7AF4" w:rsidRDefault="00FF795D" w:rsidP="009B472F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A7AF4">
        <w:rPr>
          <w:rFonts w:ascii="Arial" w:hAnsi="Arial" w:cs="Arial"/>
          <w:szCs w:val="24"/>
        </w:rPr>
        <w:t xml:space="preserve">W dziale </w:t>
      </w:r>
      <w:r w:rsidR="00C66526" w:rsidRPr="000A7AF4">
        <w:rPr>
          <w:rFonts w:ascii="Arial" w:hAnsi="Arial" w:cs="Arial"/>
          <w:szCs w:val="24"/>
        </w:rPr>
        <w:t>III</w:t>
      </w:r>
      <w:r w:rsidRPr="000A7AF4">
        <w:rPr>
          <w:rFonts w:ascii="Arial" w:hAnsi="Arial" w:cs="Arial"/>
          <w:szCs w:val="24"/>
        </w:rPr>
        <w:t xml:space="preserve"> KW </w:t>
      </w:r>
      <w:r w:rsidR="009E692C" w:rsidRPr="000A7AF4">
        <w:rPr>
          <w:rFonts w:ascii="Arial" w:hAnsi="Arial" w:cs="Arial"/>
          <w:szCs w:val="24"/>
        </w:rPr>
        <w:t>N</w:t>
      </w:r>
      <w:r w:rsidRPr="000A7AF4">
        <w:rPr>
          <w:rFonts w:ascii="Arial" w:hAnsi="Arial" w:cs="Arial"/>
          <w:szCs w:val="24"/>
        </w:rPr>
        <w:t>r WL1W/00039222/9 znajdują się wpisy:</w:t>
      </w:r>
      <w:r w:rsidR="00C66526" w:rsidRPr="000A7AF4">
        <w:rPr>
          <w:rFonts w:ascii="Arial" w:hAnsi="Arial" w:cs="Arial"/>
          <w:szCs w:val="24"/>
        </w:rPr>
        <w:t xml:space="preserve"> </w:t>
      </w:r>
      <w:r w:rsidRPr="000A7AF4">
        <w:rPr>
          <w:rFonts w:ascii="Arial" w:hAnsi="Arial" w:cs="Arial"/>
          <w:szCs w:val="24"/>
        </w:rPr>
        <w:t>„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nieodpłatna służebność gruntowa przechodu i przejazdu przez działkę gruntu nr 75/41 o pow.1,7657 ha, dla której urządzona jest księga wieczysta o numerze WL1W/00039222/9 na rzecz każdoczesnych współwłaścicieli lub właścicieli nieruchomości oznaczonej geodezyjnie jako działka gruntu nr 75/39 o pow. 0,0287 ha i jako działka nr 75/40 o powierzchni 0,0287 ha dla których prowadzona jest księga wieczysta</w:t>
      </w:r>
      <w:r w:rsidR="00AB0FF7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o numerze WL1W/00089712/6.</w:t>
      </w:r>
      <w:r w:rsidR="00AB0FF7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="009E692C" w:rsidRPr="000A7AF4">
        <w:rPr>
          <w:rFonts w:ascii="Arial" w:hAnsi="Arial" w:cs="Arial"/>
          <w:color w:val="000000"/>
          <w:szCs w:val="24"/>
          <w:shd w:val="clear" w:color="auto" w:fill="FFFFFF"/>
        </w:rPr>
        <w:t>Ś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łużebność</w:t>
      </w:r>
      <w:proofErr w:type="spellEnd"/>
      <w:r w:rsidR="00386556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(sic!)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gruntowa dostępu do drogi publicznej polegająca na prawie przechodu i przejazdu poprzez nieruchomość obciążoną tj. poprzez istniejący dukt wzdłuż zlokalizowanego na sąsiedniej działce gruntu oznaczonej numerem 74/2 KM 30 zespołu garaży, dalej pomiędzy działkami gruntu oznaczonymi numerami: 75/11,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75/12,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75/13,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75/14,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75/15,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75/16 KM 30 oraz działkami gruntu oznaczonymi numerami: 75/17,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75/18,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75/19 KM 30 ograniczając wykonanie tej służebności do wchodzącej w skład nieruchomości opisanej w § 1 umowy sprzedaży i oświadczenia</w:t>
      </w:r>
      <w:r w:rsid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o ustanowieniu służebności</w:t>
      </w:r>
      <w:r w:rsidR="00AB0FF7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z dnia 21 grudnia 2012 roku, Rep.</w:t>
      </w:r>
      <w:r w:rsidR="009E692C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A.</w:t>
      </w:r>
      <w:r w:rsidR="009E692C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N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r 15436/2012 notariusza Iwony Walter mającej kancelarię notarialną we Włocławku - działki gruntu oznaczonej</w:t>
      </w:r>
      <w:r w:rsidR="00AB0FF7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geodezyjnie numerem 75/41 o pow. 1,7657 ha zgodnie z treścią § 7 wyżej opisanej nieruchomości</w:t>
      </w:r>
      <w:r w:rsidR="00C66526" w:rsidRPr="000A7AF4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”</w:t>
      </w:r>
    </w:p>
    <w:p w14:paraId="097837FF" w14:textId="44087AD6" w:rsidR="00FC406C" w:rsidRPr="000A7AF4" w:rsidRDefault="001D4A81" w:rsidP="009B472F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o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</w:rPr>
        <w:t>raz</w:t>
      </w:r>
      <w:r w:rsidR="002F47E2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</w:rPr>
        <w:t>„na czas nieokreślony, za jednorazowym wynagrodzeniem służebność przesyłu dla szafki pomiarowej i szafki kablowej na działce gruntu oznaczonej</w:t>
      </w:r>
      <w:r w:rsid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</w:rPr>
        <w:t>nr 2/1, o powierzchni 3,8075 ha, wchodzącej w skład nieruchomości objętej księgą wieczystą oznaczoną jako WL1W/00039222/9, na następujących warunkach</w:t>
      </w:r>
      <w:r w:rsid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</w:rPr>
        <w:t>:A)</w:t>
      </w:r>
      <w:r w:rsidR="004F035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służebność przesyłu na ww. </w:t>
      </w:r>
      <w:r w:rsidR="009E692C" w:rsidRPr="000A7AF4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</w:rPr>
        <w:t>ieruchomości będzie umożliwiać korzystanie z pasa o powierzchni 1,0m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  <w:vertAlign w:val="superscript"/>
        </w:rPr>
        <w:t>2</w:t>
      </w:r>
      <w:r w:rsidR="00FF795D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dla szafki pomiarowej (0,4x0,25m) i szafki kablowej (0,46x0,32m). </w:t>
      </w:r>
    </w:p>
    <w:p w14:paraId="6408EBDB" w14:textId="0AC8435C" w:rsidR="00FF795D" w:rsidRPr="000A7AF4" w:rsidRDefault="00FF795D" w:rsidP="009B472F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B)</w:t>
      </w:r>
      <w:r w:rsidR="004F035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służebność przesyłu zapewni każdoczesnemu właścicielowi urządzeń dostęp do nich w zakresie niezbędnym do właściwego korzystania, a także naprawy</w:t>
      </w:r>
      <w:r w:rsidR="002F47E2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i konserwacji. </w:t>
      </w:r>
    </w:p>
    <w:p w14:paraId="454D0F91" w14:textId="77777777" w:rsidR="002F47E2" w:rsidRPr="000A7AF4" w:rsidRDefault="00FF795D" w:rsidP="009B472F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C)</w:t>
      </w:r>
      <w:r w:rsidR="004F035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właściciel urządzenia będzie zobowiązany do korzystania ze służebności w sposób niepogarszający stanu nieruchomości i nieutrudniający korzystania z niej przez innych użytkowników ww. 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ieruchomości.</w:t>
      </w:r>
    </w:p>
    <w:p w14:paraId="385B13CE" w14:textId="3FCCD253" w:rsidR="00C66526" w:rsidRPr="000A7AF4" w:rsidRDefault="00FF795D" w:rsidP="009B472F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D)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właściciel nieruchomości zobowiązuje się do uzgodnienia z Energa </w:t>
      </w:r>
      <w:r w:rsidR="001D4A81" w:rsidRPr="000A7AF4">
        <w:rPr>
          <w:rFonts w:ascii="Arial" w:hAnsi="Arial" w:cs="Arial"/>
          <w:color w:val="000000"/>
          <w:szCs w:val="24"/>
          <w:shd w:val="clear" w:color="auto" w:fill="FFFFFF"/>
        </w:rPr>
        <w:t>O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perator S.A. dokonywania </w:t>
      </w:r>
      <w:proofErr w:type="spellStart"/>
      <w:r w:rsidRPr="000A7AF4">
        <w:rPr>
          <w:rFonts w:ascii="Arial" w:hAnsi="Arial" w:cs="Arial"/>
          <w:color w:val="000000"/>
          <w:szCs w:val="24"/>
          <w:shd w:val="clear" w:color="auto" w:fill="FFFFFF"/>
        </w:rPr>
        <w:t>nasadzeń</w:t>
      </w:r>
      <w:proofErr w:type="spellEnd"/>
      <w:r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drzew i krzewów, wznoszenia budynków i budowli na powierzchni pasa służebności. Zgodnie z załączonym załącznikiem mapowym, zgodnie z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treścią umowy ustanowienia służebności przesyłu i oświadczenia z dnia 07 września 2022 roku, Rep.</w:t>
      </w:r>
      <w:r w:rsidR="003E29BE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A.</w:t>
      </w:r>
      <w:r w:rsidR="003E29BE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9E692C" w:rsidRPr="000A7AF4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r 5970/2022, sporządzonej przed notariuszem Joanną </w:t>
      </w:r>
      <w:proofErr w:type="spellStart"/>
      <w:r w:rsidRPr="000A7AF4">
        <w:rPr>
          <w:rFonts w:ascii="Arial" w:hAnsi="Arial" w:cs="Arial"/>
          <w:color w:val="000000"/>
          <w:szCs w:val="24"/>
          <w:shd w:val="clear" w:color="auto" w:fill="FFFFFF"/>
        </w:rPr>
        <w:t>Fąfarą</w:t>
      </w:r>
      <w:proofErr w:type="spellEnd"/>
      <w:r w:rsidRPr="000A7AF4">
        <w:rPr>
          <w:rFonts w:ascii="Arial" w:hAnsi="Arial" w:cs="Arial"/>
          <w:color w:val="000000"/>
          <w:szCs w:val="24"/>
          <w:shd w:val="clear" w:color="auto" w:fill="FFFFFF"/>
        </w:rPr>
        <w:t>”</w:t>
      </w:r>
      <w:r w:rsidR="00830D4A" w:rsidRPr="000A7AF4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C66526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14:paraId="19138F6B" w14:textId="34206EA3" w:rsidR="00C66526" w:rsidRPr="000A7AF4" w:rsidRDefault="00FF795D" w:rsidP="009B472F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Szczegółowe</w:t>
      </w:r>
      <w:r w:rsidR="00C66526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7AF4">
        <w:rPr>
          <w:rFonts w:ascii="Arial" w:hAnsi="Arial" w:cs="Arial"/>
          <w:color w:val="000000"/>
          <w:szCs w:val="24"/>
          <w:shd w:val="clear" w:color="auto" w:fill="FFFFFF"/>
        </w:rPr>
        <w:t>informacje</w:t>
      </w:r>
      <w:r w:rsidR="00FD697E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w przedmiocie </w:t>
      </w:r>
      <w:r w:rsidR="00502D9B" w:rsidRPr="000A7AF4">
        <w:rPr>
          <w:rFonts w:ascii="Arial" w:hAnsi="Arial" w:cs="Arial"/>
          <w:color w:val="000000"/>
          <w:szCs w:val="24"/>
          <w:shd w:val="clear" w:color="auto" w:fill="FFFFFF"/>
        </w:rPr>
        <w:t>wpisów</w:t>
      </w:r>
      <w:r w:rsidR="00C66526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 w </w:t>
      </w:r>
      <w:r w:rsidR="00502D9B" w:rsidRPr="000A7AF4">
        <w:rPr>
          <w:rFonts w:ascii="Arial" w:hAnsi="Arial" w:cs="Arial"/>
          <w:color w:val="000000"/>
          <w:szCs w:val="24"/>
          <w:shd w:val="clear" w:color="auto" w:fill="FFFFFF"/>
        </w:rPr>
        <w:t xml:space="preserve">księdze wieczystej </w:t>
      </w:r>
      <w:r w:rsidR="009E692C" w:rsidRPr="000A7AF4">
        <w:rPr>
          <w:rFonts w:ascii="Arial" w:hAnsi="Arial" w:cs="Arial"/>
          <w:szCs w:val="24"/>
        </w:rPr>
        <w:t>N</w:t>
      </w:r>
      <w:r w:rsidRPr="000A7AF4">
        <w:rPr>
          <w:rFonts w:ascii="Arial" w:hAnsi="Arial" w:cs="Arial"/>
          <w:szCs w:val="24"/>
        </w:rPr>
        <w:t xml:space="preserve">r WL1W/00039222/9 </w:t>
      </w:r>
      <w:r w:rsidR="00502D9B" w:rsidRPr="000A7AF4">
        <w:rPr>
          <w:rFonts w:ascii="Arial" w:hAnsi="Arial" w:cs="Arial"/>
          <w:szCs w:val="24"/>
        </w:rPr>
        <w:t xml:space="preserve">można znaleźć </w:t>
      </w:r>
      <w:r w:rsidRPr="000A7AF4">
        <w:rPr>
          <w:rFonts w:ascii="Arial" w:hAnsi="Arial" w:cs="Arial"/>
          <w:szCs w:val="24"/>
        </w:rPr>
        <w:t xml:space="preserve">na stronie </w:t>
      </w:r>
      <w:hyperlink r:id="rId6" w:history="1">
        <w:r w:rsidR="004B37A4" w:rsidRPr="00796B60">
          <w:rPr>
            <w:rStyle w:val="Hipercze"/>
            <w:rFonts w:ascii="Arial" w:hAnsi="Arial" w:cs="Arial"/>
            <w:szCs w:val="24"/>
            <w:shd w:val="clear" w:color="auto" w:fill="FFFFFF"/>
          </w:rPr>
          <w:t>https://przegladarka-ekw.ms.gov.pl</w:t>
        </w:r>
      </w:hyperlink>
      <w:r w:rsidR="00502D9B" w:rsidRPr="000A7AF4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sectPr w:rsidR="00C66526" w:rsidRPr="000A7AF4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2669896">
    <w:abstractNumId w:val="1"/>
  </w:num>
  <w:num w:numId="2" w16cid:durableId="78066812">
    <w:abstractNumId w:val="4"/>
  </w:num>
  <w:num w:numId="3" w16cid:durableId="1007830208">
    <w:abstractNumId w:val="5"/>
  </w:num>
  <w:num w:numId="4" w16cid:durableId="1273047369">
    <w:abstractNumId w:val="0"/>
  </w:num>
  <w:num w:numId="5" w16cid:durableId="157382668">
    <w:abstractNumId w:val="7"/>
  </w:num>
  <w:num w:numId="6" w16cid:durableId="973171960">
    <w:abstractNumId w:val="3"/>
  </w:num>
  <w:num w:numId="7" w16cid:durableId="1086732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3437273">
    <w:abstractNumId w:val="2"/>
  </w:num>
  <w:num w:numId="9" w16cid:durableId="702023460">
    <w:abstractNumId w:val="2"/>
  </w:num>
  <w:num w:numId="10" w16cid:durableId="234826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A7AF4"/>
    <w:rsid w:val="000D4F42"/>
    <w:rsid w:val="000F3081"/>
    <w:rsid w:val="000F6CA2"/>
    <w:rsid w:val="0010112B"/>
    <w:rsid w:val="001167A0"/>
    <w:rsid w:val="001218EF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4A81"/>
    <w:rsid w:val="001D5E2E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B37A4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5F4202"/>
    <w:rsid w:val="0063684C"/>
    <w:rsid w:val="00641B9D"/>
    <w:rsid w:val="00651347"/>
    <w:rsid w:val="00653641"/>
    <w:rsid w:val="00654CF3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1607"/>
    <w:rsid w:val="00976287"/>
    <w:rsid w:val="00976D60"/>
    <w:rsid w:val="00985875"/>
    <w:rsid w:val="0098587D"/>
    <w:rsid w:val="00992DC1"/>
    <w:rsid w:val="009B472F"/>
    <w:rsid w:val="009C428E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E00B1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55150"/>
    <w:rsid w:val="00C63236"/>
    <w:rsid w:val="00C638C7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5564"/>
    <w:rsid w:val="00F17FBA"/>
    <w:rsid w:val="00F204E6"/>
    <w:rsid w:val="00F20EFC"/>
    <w:rsid w:val="00F40AAE"/>
    <w:rsid w:val="00F44FC4"/>
    <w:rsid w:val="00F45947"/>
    <w:rsid w:val="00F466FE"/>
    <w:rsid w:val="00F510A5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585FB"/>
  <w15:chartTrackingRefBased/>
  <w15:docId w15:val="{8E9D74AB-9D07-4B2D-9AA4-65E68919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4B37A4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  <w:style w:type="character" w:styleId="Hipercze">
    <w:name w:val="Hyperlink"/>
    <w:basedOn w:val="Domylnaczcionkaakapitu"/>
    <w:uiPriority w:val="99"/>
    <w:unhideWhenUsed/>
    <w:rsid w:val="004B37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zegladarka-ekw.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do  Zarządzenia nr 283/2024 Prezydenta Miasta Włocławek z dn. 13 czerwca 2024 r.</vt:lpstr>
      <vt:lpstr>Załącznik Nr 1 do uchwały Nr </vt:lpstr>
    </vt:vector>
  </TitlesOfParts>
  <Company>URZĄD MIASTA WŁOCŁAWKA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 Zarządzenia nr 283/2024 Prezydenta Miasta Włocławek z dn. 13 czerwca 2024 r.</dc:title>
  <dc:subject/>
  <dc:creator>Aleksandra</dc:creator>
  <cp:keywords>Załącznik do Zarządzenia Prezydenta Miasta Włocławek</cp:keywords>
  <cp:lastModifiedBy>Łukasz Stolarski</cp:lastModifiedBy>
  <cp:revision>5</cp:revision>
  <cp:lastPrinted>2024-06-10T06:57:00Z</cp:lastPrinted>
  <dcterms:created xsi:type="dcterms:W3CDTF">2024-06-13T09:24:00Z</dcterms:created>
  <dcterms:modified xsi:type="dcterms:W3CDTF">2024-06-13T10:20:00Z</dcterms:modified>
</cp:coreProperties>
</file>