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C2B1D" w14:textId="3FA6B92B" w:rsidR="000C6709" w:rsidRPr="00EE314F" w:rsidRDefault="000C6709" w:rsidP="00EE314F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1A17A3">
        <w:rPr>
          <w:rFonts w:ascii="Arial" w:hAnsi="Arial" w:cs="Arial"/>
          <w:b/>
          <w:sz w:val="24"/>
          <w:szCs w:val="24"/>
          <w:lang w:eastAsia="pl-PL"/>
        </w:rPr>
        <w:t xml:space="preserve">Zarządzenie </w:t>
      </w:r>
      <w:r w:rsidR="00944628" w:rsidRPr="001A17A3">
        <w:rPr>
          <w:rFonts w:ascii="Arial" w:hAnsi="Arial" w:cs="Arial"/>
          <w:b/>
          <w:sz w:val="24"/>
          <w:szCs w:val="24"/>
          <w:lang w:eastAsia="pl-PL"/>
        </w:rPr>
        <w:t>N</w:t>
      </w:r>
      <w:r w:rsidRPr="001A17A3">
        <w:rPr>
          <w:rFonts w:ascii="Arial" w:hAnsi="Arial" w:cs="Arial"/>
          <w:b/>
          <w:sz w:val="24"/>
          <w:szCs w:val="24"/>
          <w:lang w:eastAsia="pl-PL"/>
        </w:rPr>
        <w:t>r</w:t>
      </w:r>
      <w:r w:rsidR="001A17A3">
        <w:rPr>
          <w:rFonts w:ascii="Arial" w:hAnsi="Arial" w:cs="Arial"/>
          <w:sz w:val="24"/>
          <w:szCs w:val="24"/>
          <w:lang w:eastAsia="pl-PL"/>
        </w:rPr>
        <w:t xml:space="preserve"> 298/2024</w:t>
      </w:r>
      <w:r w:rsidR="00EE314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>Prezydenta Miasta</w:t>
      </w:r>
      <w:r w:rsidR="00113626"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>Włocławek</w:t>
      </w:r>
      <w:r w:rsidR="00EE314F">
        <w:rPr>
          <w:rFonts w:ascii="Arial" w:hAnsi="Arial" w:cs="Arial"/>
          <w:b/>
          <w:sz w:val="24"/>
          <w:szCs w:val="24"/>
          <w:lang w:eastAsia="pl-PL"/>
        </w:rPr>
        <w:t xml:space="preserve"> </w:t>
      </w:r>
      <w:r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1A17A3">
        <w:rPr>
          <w:rFonts w:ascii="Arial" w:eastAsia="Times New Roman" w:hAnsi="Arial" w:cs="Arial"/>
          <w:sz w:val="24"/>
          <w:szCs w:val="24"/>
          <w:lang w:eastAsia="pl-PL"/>
        </w:rPr>
        <w:t>27 czerwca 2024 r.</w:t>
      </w:r>
    </w:p>
    <w:p w14:paraId="19C0AE92" w14:textId="77777777" w:rsidR="00096587" w:rsidRPr="001A17A3" w:rsidRDefault="00096587" w:rsidP="00EE314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AA8C56" w14:textId="7A1A87BA" w:rsidR="000C6709" w:rsidRPr="001A17A3" w:rsidRDefault="00096587" w:rsidP="00EE314F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zmieniające zarządzenie </w:t>
      </w:r>
      <w:r w:rsidR="000C6709"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</w:t>
      </w:r>
      <w:r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>nadania Regulaminu Organizacyjnego Urzęd</w:t>
      </w:r>
      <w:r w:rsidR="0060339E"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>u</w:t>
      </w:r>
      <w:r w:rsidRPr="001A17A3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Miasta Włocławek</w:t>
      </w:r>
    </w:p>
    <w:p w14:paraId="7DD6A750" w14:textId="77777777" w:rsidR="000C6709" w:rsidRPr="001A17A3" w:rsidRDefault="000C6709" w:rsidP="00EE314F">
      <w:pPr>
        <w:spacing w:after="120" w:line="240" w:lineRule="auto"/>
        <w:rPr>
          <w:rFonts w:ascii="Arial" w:hAnsi="Arial" w:cs="Arial"/>
          <w:sz w:val="24"/>
          <w:szCs w:val="24"/>
        </w:rPr>
      </w:pPr>
    </w:p>
    <w:p w14:paraId="3E66F12E" w14:textId="77777777" w:rsidR="00EE314F" w:rsidRDefault="000C6709" w:rsidP="00EE314F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</w:pP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Na podstawie art. </w:t>
      </w:r>
      <w:r w:rsidR="00143AA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33 ust. 2 </w:t>
      </w: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ustawy z dnia </w:t>
      </w:r>
      <w:r w:rsidR="00E8052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0</w:t>
      </w:r>
      <w:r w:rsidR="00143AA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8</w:t>
      </w: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 marca 199</w:t>
      </w:r>
      <w:r w:rsidR="00143AA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0</w:t>
      </w: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 r. o </w:t>
      </w:r>
      <w:r w:rsidR="00143AA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samorządzie gminnym</w:t>
      </w:r>
      <w:r w:rsidR="00113626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 (Dz.</w:t>
      </w:r>
      <w:r w:rsidR="00143AA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 </w:t>
      </w:r>
      <w:r w:rsidR="00113626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U. z </w:t>
      </w: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20</w:t>
      </w:r>
      <w:r w:rsidR="00143AA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24</w:t>
      </w: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 r. poz. </w:t>
      </w:r>
      <w:r w:rsidR="00143AA7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609</w:t>
      </w:r>
      <w:r w:rsidR="009431FC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 </w:t>
      </w:r>
      <w:r w:rsidR="00F523F9"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>i 721</w:t>
      </w: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) </w:t>
      </w:r>
    </w:p>
    <w:p w14:paraId="2EDDB3BB" w14:textId="6617E988" w:rsidR="000C6709" w:rsidRPr="00EE314F" w:rsidRDefault="000C6709" w:rsidP="00EE314F">
      <w:pPr>
        <w:shd w:val="clear" w:color="auto" w:fill="FFFFFF"/>
        <w:spacing w:after="120" w:line="240" w:lineRule="auto"/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</w:pPr>
      <w:r w:rsidRPr="001A17A3">
        <w:rPr>
          <w:rFonts w:ascii="Arial" w:eastAsia="Times New Roman" w:hAnsi="Arial" w:cs="Arial"/>
          <w:b/>
          <w:color w:val="000000"/>
          <w:kern w:val="144"/>
          <w:sz w:val="24"/>
          <w:szCs w:val="24"/>
          <w:lang w:eastAsia="pl-PL"/>
        </w:rPr>
        <w:t>zarządza się, co następuje:</w:t>
      </w:r>
    </w:p>
    <w:p w14:paraId="14B551D1" w14:textId="3B76F799" w:rsidR="004B38BA" w:rsidRPr="001A17A3" w:rsidRDefault="000C6709" w:rsidP="00EE314F">
      <w:pPr>
        <w:spacing w:after="120" w:line="240" w:lineRule="auto"/>
        <w:contextualSpacing/>
        <w:rPr>
          <w:rFonts w:ascii="Arial" w:hAnsi="Arial" w:cs="Arial"/>
          <w:sz w:val="24"/>
          <w:szCs w:val="24"/>
        </w:rPr>
      </w:pPr>
      <w:r w:rsidRPr="001A17A3">
        <w:rPr>
          <w:rFonts w:ascii="Arial" w:eastAsia="Times New Roman" w:hAnsi="Arial" w:cs="Arial"/>
          <w:bCs/>
          <w:color w:val="000000"/>
          <w:kern w:val="144"/>
          <w:sz w:val="24"/>
          <w:szCs w:val="24"/>
          <w:lang w:eastAsia="pl-PL"/>
        </w:rPr>
        <w:t xml:space="preserve">§ </w:t>
      </w:r>
      <w:r w:rsidR="004B38BA" w:rsidRPr="001A17A3">
        <w:rPr>
          <w:rStyle w:val="Pogrubienie"/>
          <w:rFonts w:ascii="Arial" w:hAnsi="Arial" w:cs="Arial"/>
          <w:b w:val="0"/>
          <w:sz w:val="24"/>
          <w:szCs w:val="24"/>
        </w:rPr>
        <w:t>1</w:t>
      </w:r>
      <w:r w:rsidR="004B38BA" w:rsidRPr="001A17A3">
        <w:rPr>
          <w:rFonts w:ascii="Arial" w:hAnsi="Arial" w:cs="Arial"/>
          <w:b/>
          <w:sz w:val="24"/>
          <w:szCs w:val="24"/>
        </w:rPr>
        <w:t>.</w:t>
      </w:r>
      <w:r w:rsidR="004B38BA" w:rsidRPr="001A17A3">
        <w:rPr>
          <w:rFonts w:ascii="Arial" w:hAnsi="Arial" w:cs="Arial"/>
          <w:sz w:val="24"/>
          <w:szCs w:val="24"/>
        </w:rPr>
        <w:t xml:space="preserve"> W zarządzeniu nr 31/2019 Prezydenta Miasta Włocławek z dnia 29 stycznia 2019 r. w sprawie nadania Regulaminu Organizacyjnego Urzędu Miasta Włocławek zmienionym zarządzeniem nr 117/2019 Prezydenta Miasta Włocławek z dnia 18 marca 2019 r. zarządzeniem nr 317/2019 Prezydenta Miasta Włocławek z dnia 16 lipca 2019</w:t>
      </w:r>
      <w:r w:rsidR="001A17A3">
        <w:rPr>
          <w:rFonts w:ascii="Arial" w:hAnsi="Arial" w:cs="Arial"/>
          <w:sz w:val="24"/>
          <w:szCs w:val="24"/>
        </w:rPr>
        <w:t xml:space="preserve"> </w:t>
      </w:r>
      <w:r w:rsidR="004B38BA" w:rsidRPr="001A17A3">
        <w:rPr>
          <w:rFonts w:ascii="Arial" w:hAnsi="Arial" w:cs="Arial"/>
          <w:sz w:val="24"/>
          <w:szCs w:val="24"/>
        </w:rPr>
        <w:t>r., zarządzeniem nr 519/2019 Prezydenta Miasta Włocławek z dnia 27 grudnia 2019 r., zarządzeniem nr 80/2020 Prezydenta Miasta Włocławek z dnia 26 lutego 2020 r., zarządzeniem nr 182/2020 Prezydenta Miasta Włocławek z dnia 4 czerwca 2020 r., zarządzeniem nr 22/2021 Prezydenta Miasta Włocławek z dnia 28 stycznia 2021 r., zarządzeniem nr 121/2021 Prezydenta Miasta Włocławek z dnia 13 kwietnia 2021 r., zarządzeniem nr 287/2021 Prezydenta Miasta Włocławek z dnia 28 czerwca 2021 r., zarządzeniem nr 416/2022 Prezydenta Miasta Włocławek z dnia 29 grudnia 2022 r.</w:t>
      </w:r>
      <w:r w:rsidR="00FC1E4C" w:rsidRPr="001A17A3">
        <w:rPr>
          <w:rFonts w:ascii="Arial" w:hAnsi="Arial" w:cs="Arial"/>
          <w:sz w:val="24"/>
          <w:szCs w:val="24"/>
        </w:rPr>
        <w:t>,</w:t>
      </w:r>
      <w:r w:rsidR="004B38BA" w:rsidRPr="001A17A3">
        <w:rPr>
          <w:rFonts w:ascii="Arial" w:hAnsi="Arial" w:cs="Arial"/>
          <w:sz w:val="24"/>
          <w:szCs w:val="24"/>
        </w:rPr>
        <w:t xml:space="preserve"> </w:t>
      </w:r>
      <w:bookmarkStart w:id="0" w:name="_Hlk170302842"/>
      <w:r w:rsidR="004B38BA" w:rsidRPr="001A17A3">
        <w:rPr>
          <w:rFonts w:ascii="Arial" w:hAnsi="Arial" w:cs="Arial"/>
          <w:sz w:val="24"/>
          <w:szCs w:val="24"/>
        </w:rPr>
        <w:t xml:space="preserve">zarządzeniem nr 431/2023 Prezydenta Miasta Włocławek z dnia 4 grudnia 2023 </w:t>
      </w:r>
      <w:bookmarkEnd w:id="0"/>
      <w:r w:rsidR="004B38BA" w:rsidRPr="001A17A3">
        <w:rPr>
          <w:rFonts w:ascii="Arial" w:hAnsi="Arial" w:cs="Arial"/>
          <w:sz w:val="24"/>
          <w:szCs w:val="24"/>
        </w:rPr>
        <w:t>r.</w:t>
      </w:r>
      <w:r w:rsidR="00FC1E4C" w:rsidRPr="001A17A3">
        <w:rPr>
          <w:rFonts w:ascii="Arial" w:hAnsi="Arial" w:cs="Arial"/>
          <w:sz w:val="24"/>
          <w:szCs w:val="24"/>
        </w:rPr>
        <w:t xml:space="preserve"> oraz zarządzeniem nr 286/2024 Prezydenta Miasta Włocławek z dnia 19 czerwca 2024 r.</w:t>
      </w:r>
      <w:r w:rsidR="004B38BA" w:rsidRPr="001A17A3">
        <w:rPr>
          <w:rFonts w:ascii="Arial" w:hAnsi="Arial" w:cs="Arial"/>
          <w:sz w:val="24"/>
          <w:szCs w:val="24"/>
        </w:rPr>
        <w:t xml:space="preserve">, </w:t>
      </w:r>
      <w:r w:rsidR="009B2843" w:rsidRPr="001A17A3">
        <w:rPr>
          <w:rFonts w:ascii="Arial" w:hAnsi="Arial" w:cs="Arial"/>
          <w:sz w:val="24"/>
          <w:szCs w:val="24"/>
        </w:rPr>
        <w:t xml:space="preserve">w załączniku </w:t>
      </w:r>
      <w:r w:rsidR="004B38BA" w:rsidRPr="001A17A3">
        <w:rPr>
          <w:rFonts w:ascii="Arial" w:hAnsi="Arial" w:cs="Arial"/>
          <w:sz w:val="24"/>
          <w:szCs w:val="24"/>
        </w:rPr>
        <w:t>wprowadza się następujące zmiany:</w:t>
      </w:r>
    </w:p>
    <w:p w14:paraId="6F1B079A" w14:textId="1AE9303C" w:rsidR="009D7D31" w:rsidRPr="001A17A3" w:rsidRDefault="005C0BAB" w:rsidP="00EE314F">
      <w:pPr>
        <w:pStyle w:val="NormalnyWeb"/>
        <w:numPr>
          <w:ilvl w:val="0"/>
          <w:numId w:val="8"/>
        </w:numPr>
        <w:spacing w:before="0" w:beforeAutospacing="0" w:after="0" w:afterAutospacing="0"/>
        <w:ind w:left="426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 xml:space="preserve">w </w:t>
      </w:r>
      <w:r w:rsidR="007D6BBE" w:rsidRPr="001A17A3">
        <w:rPr>
          <w:rFonts w:ascii="Arial" w:hAnsi="Arial" w:cs="Arial"/>
        </w:rPr>
        <w:t>§ 1</w:t>
      </w:r>
      <w:r w:rsidR="00475718" w:rsidRPr="001A17A3">
        <w:rPr>
          <w:rFonts w:ascii="Arial" w:hAnsi="Arial" w:cs="Arial"/>
        </w:rPr>
        <w:t>7</w:t>
      </w:r>
      <w:r w:rsidR="009D7D31" w:rsidRPr="001A17A3">
        <w:rPr>
          <w:rFonts w:ascii="Arial" w:hAnsi="Arial" w:cs="Arial"/>
        </w:rPr>
        <w:t>:</w:t>
      </w:r>
      <w:r w:rsidR="00425FD7" w:rsidRPr="001A17A3">
        <w:rPr>
          <w:rFonts w:ascii="Arial" w:hAnsi="Arial" w:cs="Arial"/>
        </w:rPr>
        <w:t xml:space="preserve"> </w:t>
      </w:r>
    </w:p>
    <w:p w14:paraId="19161028" w14:textId="215C5AFB" w:rsidR="0083363A" w:rsidRPr="001A17A3" w:rsidRDefault="00475718" w:rsidP="00EE314F">
      <w:pPr>
        <w:pStyle w:val="NormalnyWeb"/>
        <w:numPr>
          <w:ilvl w:val="0"/>
          <w:numId w:val="17"/>
        </w:numPr>
        <w:spacing w:before="0" w:beforeAutospacing="0" w:after="0" w:afterAutospacing="0"/>
        <w:ind w:left="709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pkt 16</w:t>
      </w:r>
      <w:r w:rsidR="007D6BBE" w:rsidRPr="001A17A3">
        <w:rPr>
          <w:rFonts w:ascii="Arial" w:hAnsi="Arial" w:cs="Arial"/>
        </w:rPr>
        <w:t xml:space="preserve"> </w:t>
      </w:r>
      <w:r w:rsidR="00FC11F6" w:rsidRPr="001A17A3">
        <w:rPr>
          <w:rFonts w:ascii="Arial" w:hAnsi="Arial" w:cs="Arial"/>
        </w:rPr>
        <w:t>otrzymuje brzmienie</w:t>
      </w:r>
      <w:r w:rsidR="004D49EE" w:rsidRPr="001A17A3">
        <w:rPr>
          <w:rFonts w:ascii="Arial" w:hAnsi="Arial" w:cs="Arial"/>
        </w:rPr>
        <w:t>:</w:t>
      </w:r>
    </w:p>
    <w:p w14:paraId="49D1A8B6" w14:textId="7185CDB2" w:rsidR="003D666E" w:rsidRPr="001A17A3" w:rsidRDefault="00A41382" w:rsidP="00EE314F">
      <w:pPr>
        <w:pStyle w:val="NormalnyWeb"/>
        <w:spacing w:before="0" w:beforeAutospacing="0" w:after="0" w:afterAutospacing="0"/>
        <w:ind w:left="993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„</w:t>
      </w:r>
      <w:r w:rsidR="003D666E" w:rsidRPr="001A17A3">
        <w:rPr>
          <w:rFonts w:ascii="Arial" w:hAnsi="Arial" w:cs="Arial"/>
        </w:rPr>
        <w:t>16) Wydział Edukacji</w:t>
      </w:r>
      <w:r w:rsidR="009451BC" w:rsidRPr="001A17A3">
        <w:rPr>
          <w:rFonts w:ascii="Arial" w:hAnsi="Arial" w:cs="Arial"/>
        </w:rPr>
        <w:t>, Zdrowia i Po</w:t>
      </w:r>
      <w:r w:rsidR="009B2843" w:rsidRPr="001A17A3">
        <w:rPr>
          <w:rFonts w:ascii="Arial" w:hAnsi="Arial" w:cs="Arial"/>
        </w:rPr>
        <w:t>lityki</w:t>
      </w:r>
      <w:r w:rsidR="009451BC" w:rsidRPr="001A17A3">
        <w:rPr>
          <w:rFonts w:ascii="Arial" w:hAnsi="Arial" w:cs="Arial"/>
        </w:rPr>
        <w:t xml:space="preserve"> Społeczne</w:t>
      </w:r>
      <w:r w:rsidR="00A5318A" w:rsidRPr="001A17A3">
        <w:rPr>
          <w:rFonts w:ascii="Arial" w:hAnsi="Arial" w:cs="Arial"/>
        </w:rPr>
        <w:t>j</w:t>
      </w:r>
      <w:r w:rsidR="003D666E" w:rsidRPr="001A17A3">
        <w:rPr>
          <w:rFonts w:ascii="Arial" w:hAnsi="Arial" w:cs="Arial"/>
        </w:rPr>
        <w:t xml:space="preserve"> (§ 41)</w:t>
      </w:r>
      <w:r w:rsidR="00B675DA" w:rsidRPr="001A17A3">
        <w:rPr>
          <w:rFonts w:ascii="Arial" w:hAnsi="Arial" w:cs="Arial"/>
        </w:rPr>
        <w:tab/>
      </w:r>
      <w:r w:rsidR="00B675DA" w:rsidRPr="001A17A3">
        <w:rPr>
          <w:rFonts w:ascii="Arial" w:hAnsi="Arial" w:cs="Arial"/>
        </w:rPr>
        <w:tab/>
      </w:r>
      <w:r w:rsidR="00A5318A" w:rsidRPr="001A17A3">
        <w:rPr>
          <w:rFonts w:ascii="Arial" w:hAnsi="Arial" w:cs="Arial"/>
        </w:rPr>
        <w:tab/>
      </w:r>
      <w:r w:rsidR="003D666E" w:rsidRPr="001A17A3">
        <w:rPr>
          <w:rFonts w:ascii="Arial" w:hAnsi="Arial" w:cs="Arial"/>
        </w:rPr>
        <w:t>– E</w:t>
      </w:r>
      <w:r w:rsidR="0024567E" w:rsidRPr="001A17A3">
        <w:rPr>
          <w:rFonts w:ascii="Arial" w:hAnsi="Arial" w:cs="Arial"/>
        </w:rPr>
        <w:t>ZP</w:t>
      </w:r>
      <w:r w:rsidR="009B2843" w:rsidRPr="001A17A3">
        <w:rPr>
          <w:rFonts w:ascii="Arial" w:hAnsi="Arial" w:cs="Arial"/>
        </w:rPr>
        <w:t>S,</w:t>
      </w:r>
    </w:p>
    <w:p w14:paraId="0B421F45" w14:textId="77777777" w:rsidR="003D666E" w:rsidRPr="001A17A3" w:rsidRDefault="003D666E" w:rsidP="00EE314F">
      <w:pPr>
        <w:pStyle w:val="NormalnyWeb"/>
        <w:spacing w:before="0" w:beforeAutospacing="0" w:after="0" w:afterAutospacing="0"/>
        <w:ind w:left="709"/>
        <w:rPr>
          <w:rFonts w:ascii="Arial" w:hAnsi="Arial" w:cs="Arial"/>
        </w:rPr>
      </w:pPr>
      <w:r w:rsidRPr="001A17A3">
        <w:rPr>
          <w:rFonts w:ascii="Arial" w:hAnsi="Arial" w:cs="Arial"/>
        </w:rPr>
        <w:t>w skład którego wchodzą:</w:t>
      </w:r>
    </w:p>
    <w:p w14:paraId="02B642AE" w14:textId="37D88D76" w:rsidR="003D666E" w:rsidRPr="001A17A3" w:rsidRDefault="003D666E" w:rsidP="00EE314F">
      <w:pPr>
        <w:pStyle w:val="NormalnyWeb"/>
        <w:numPr>
          <w:ilvl w:val="0"/>
          <w:numId w:val="12"/>
        </w:numPr>
        <w:spacing w:before="0" w:beforeAutospacing="0" w:after="0" w:afterAutospacing="0"/>
        <w:ind w:left="993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Referat Obsługi Szkół i Placówek</w:t>
      </w:r>
      <w:r w:rsidR="00FA4E26" w:rsidRPr="001A17A3">
        <w:rPr>
          <w:rFonts w:ascii="Arial" w:hAnsi="Arial" w:cs="Arial"/>
        </w:rPr>
        <w:tab/>
      </w:r>
      <w:r w:rsidR="00FA4E26" w:rsidRPr="001A17A3">
        <w:rPr>
          <w:rFonts w:ascii="Arial" w:hAnsi="Arial" w:cs="Arial"/>
        </w:rPr>
        <w:tab/>
      </w:r>
      <w:r w:rsidR="00FA4E26" w:rsidRPr="001A17A3">
        <w:rPr>
          <w:rFonts w:ascii="Arial" w:hAnsi="Arial" w:cs="Arial"/>
        </w:rPr>
        <w:tab/>
      </w:r>
      <w:r w:rsidR="00FA4E26" w:rsidRPr="001A17A3">
        <w:rPr>
          <w:rFonts w:ascii="Arial" w:hAnsi="Arial" w:cs="Arial"/>
        </w:rPr>
        <w:tab/>
      </w:r>
      <w:r w:rsidR="00472D9E" w:rsidRPr="001A17A3">
        <w:rPr>
          <w:rFonts w:ascii="Arial" w:hAnsi="Arial" w:cs="Arial"/>
        </w:rPr>
        <w:tab/>
      </w:r>
      <w:r w:rsidR="00FA4E26" w:rsidRPr="001A17A3">
        <w:rPr>
          <w:rFonts w:ascii="Arial" w:hAnsi="Arial" w:cs="Arial"/>
        </w:rPr>
        <w:tab/>
      </w:r>
      <w:r w:rsidRPr="001A17A3">
        <w:rPr>
          <w:rFonts w:ascii="Arial" w:hAnsi="Arial" w:cs="Arial"/>
        </w:rPr>
        <w:t>–</w:t>
      </w:r>
      <w:r w:rsidR="009451BC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E.OSP,</w:t>
      </w:r>
    </w:p>
    <w:p w14:paraId="52258949" w14:textId="6FE16997" w:rsidR="008B6FFF" w:rsidRPr="001A17A3" w:rsidRDefault="003D666E" w:rsidP="00EE314F">
      <w:pPr>
        <w:pStyle w:val="NormalnyWeb"/>
        <w:numPr>
          <w:ilvl w:val="0"/>
          <w:numId w:val="12"/>
        </w:numPr>
        <w:spacing w:before="0" w:beforeAutospacing="0" w:after="0" w:afterAutospacing="0"/>
        <w:ind w:left="993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Referat Obsługi Finansowej Szkół i Placówek</w:t>
      </w:r>
      <w:r w:rsidR="009451BC" w:rsidRPr="001A17A3">
        <w:rPr>
          <w:rFonts w:ascii="Arial" w:hAnsi="Arial" w:cs="Arial"/>
        </w:rPr>
        <w:tab/>
      </w:r>
      <w:r w:rsidR="009451BC" w:rsidRPr="001A17A3">
        <w:rPr>
          <w:rFonts w:ascii="Arial" w:hAnsi="Arial" w:cs="Arial"/>
        </w:rPr>
        <w:tab/>
      </w:r>
      <w:r w:rsidR="009451BC" w:rsidRPr="001A17A3">
        <w:rPr>
          <w:rFonts w:ascii="Arial" w:hAnsi="Arial" w:cs="Arial"/>
        </w:rPr>
        <w:tab/>
      </w:r>
      <w:r w:rsidR="00F646D0" w:rsidRPr="001A17A3">
        <w:rPr>
          <w:rFonts w:ascii="Arial" w:hAnsi="Arial" w:cs="Arial"/>
        </w:rPr>
        <w:tab/>
      </w:r>
      <w:r w:rsidR="00A5318A" w:rsidRPr="001A17A3">
        <w:rPr>
          <w:rFonts w:ascii="Arial" w:hAnsi="Arial" w:cs="Arial"/>
        </w:rPr>
        <w:tab/>
      </w:r>
      <w:r w:rsidRPr="001A17A3">
        <w:rPr>
          <w:rFonts w:ascii="Arial" w:hAnsi="Arial" w:cs="Arial"/>
        </w:rPr>
        <w:t>–</w:t>
      </w:r>
      <w:r w:rsidR="009451BC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E.FSP;</w:t>
      </w:r>
    </w:p>
    <w:p w14:paraId="6FC31DBD" w14:textId="359CB99F" w:rsidR="009451BC" w:rsidRPr="001A17A3" w:rsidRDefault="009451BC" w:rsidP="00EE314F">
      <w:pPr>
        <w:pStyle w:val="NormalnyWeb"/>
        <w:numPr>
          <w:ilvl w:val="0"/>
          <w:numId w:val="12"/>
        </w:numPr>
        <w:spacing w:before="0" w:beforeAutospacing="0" w:after="120" w:afterAutospacing="0"/>
        <w:ind w:left="993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Referat Zdrowia i Po</w:t>
      </w:r>
      <w:r w:rsidR="009B2843" w:rsidRPr="001A17A3">
        <w:rPr>
          <w:rFonts w:ascii="Arial" w:hAnsi="Arial" w:cs="Arial"/>
        </w:rPr>
        <w:t>lityki</w:t>
      </w:r>
      <w:r w:rsidRPr="001A17A3">
        <w:rPr>
          <w:rFonts w:ascii="Arial" w:hAnsi="Arial" w:cs="Arial"/>
        </w:rPr>
        <w:t xml:space="preserve"> Sp</w:t>
      </w:r>
      <w:r w:rsidR="00A5318A" w:rsidRPr="001A17A3">
        <w:rPr>
          <w:rFonts w:ascii="Arial" w:hAnsi="Arial" w:cs="Arial"/>
        </w:rPr>
        <w:t>ołe</w:t>
      </w:r>
      <w:r w:rsidRPr="001A17A3">
        <w:rPr>
          <w:rFonts w:ascii="Arial" w:hAnsi="Arial" w:cs="Arial"/>
        </w:rPr>
        <w:t>cznej</w:t>
      </w:r>
      <w:r w:rsidR="00A5318A" w:rsidRPr="001A17A3">
        <w:rPr>
          <w:rFonts w:ascii="Arial" w:hAnsi="Arial" w:cs="Arial"/>
        </w:rPr>
        <w:tab/>
      </w:r>
      <w:r w:rsidR="00A5318A" w:rsidRPr="001A17A3">
        <w:rPr>
          <w:rFonts w:ascii="Arial" w:hAnsi="Arial" w:cs="Arial"/>
        </w:rPr>
        <w:tab/>
      </w:r>
      <w:r w:rsidR="00A5318A" w:rsidRPr="001A17A3">
        <w:rPr>
          <w:rFonts w:ascii="Arial" w:hAnsi="Arial" w:cs="Arial"/>
        </w:rPr>
        <w:tab/>
      </w:r>
      <w:r w:rsidR="00A5318A" w:rsidRPr="001A17A3">
        <w:rPr>
          <w:rFonts w:ascii="Arial" w:hAnsi="Arial" w:cs="Arial"/>
        </w:rPr>
        <w:tab/>
      </w:r>
      <w:r w:rsidR="00F646D0" w:rsidRPr="001A17A3">
        <w:rPr>
          <w:rFonts w:ascii="Arial" w:hAnsi="Arial" w:cs="Arial"/>
        </w:rPr>
        <w:tab/>
      </w:r>
      <w:r w:rsidR="00A5318A" w:rsidRPr="001A17A3">
        <w:rPr>
          <w:rFonts w:ascii="Arial" w:hAnsi="Arial" w:cs="Arial"/>
        </w:rPr>
        <w:tab/>
      </w:r>
      <w:r w:rsidR="00425FD7" w:rsidRPr="001A17A3">
        <w:rPr>
          <w:rFonts w:ascii="Arial" w:hAnsi="Arial" w:cs="Arial"/>
        </w:rPr>
        <w:t xml:space="preserve">– </w:t>
      </w:r>
      <w:r w:rsidR="00A5318A" w:rsidRPr="001A17A3">
        <w:rPr>
          <w:rFonts w:ascii="Arial" w:hAnsi="Arial" w:cs="Arial"/>
        </w:rPr>
        <w:t>E.</w:t>
      </w:r>
      <w:r w:rsidR="00F14B3F" w:rsidRPr="001A17A3">
        <w:rPr>
          <w:rFonts w:ascii="Arial" w:hAnsi="Arial" w:cs="Arial"/>
        </w:rPr>
        <w:t>ZP</w:t>
      </w:r>
      <w:r w:rsidR="003F5249" w:rsidRPr="001A17A3">
        <w:rPr>
          <w:rFonts w:ascii="Arial" w:hAnsi="Arial" w:cs="Arial"/>
        </w:rPr>
        <w:t>.”</w:t>
      </w:r>
    </w:p>
    <w:p w14:paraId="7A55CA5C" w14:textId="5B98EE39" w:rsidR="00934B92" w:rsidRPr="001A17A3" w:rsidRDefault="003D7AE8" w:rsidP="00EE314F">
      <w:pPr>
        <w:pStyle w:val="NormalnyWeb"/>
        <w:numPr>
          <w:ilvl w:val="0"/>
          <w:numId w:val="17"/>
        </w:numPr>
        <w:spacing w:before="0" w:beforeAutospacing="0" w:after="120" w:afterAutospacing="0"/>
        <w:ind w:left="709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uchyla się pkt 17;</w:t>
      </w:r>
    </w:p>
    <w:p w14:paraId="04E6AEC2" w14:textId="1D6956BF" w:rsidR="00934B92" w:rsidRPr="001A17A3" w:rsidRDefault="008801C0" w:rsidP="00EE314F">
      <w:pPr>
        <w:pStyle w:val="NormalnyWeb"/>
        <w:numPr>
          <w:ilvl w:val="0"/>
          <w:numId w:val="8"/>
        </w:numPr>
        <w:spacing w:before="0" w:beforeAutospacing="0" w:after="0" w:afterAutospacing="0"/>
        <w:ind w:left="426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 xml:space="preserve">§ 41 </w:t>
      </w:r>
      <w:r w:rsidR="003F5249" w:rsidRPr="001A17A3">
        <w:rPr>
          <w:rFonts w:ascii="Arial" w:hAnsi="Arial" w:cs="Arial"/>
        </w:rPr>
        <w:t>otrzymuje brzmienie:</w:t>
      </w:r>
    </w:p>
    <w:p w14:paraId="77B255D3" w14:textId="3904E24C" w:rsidR="00A50225" w:rsidRPr="001A17A3" w:rsidRDefault="00D9652B" w:rsidP="00EE314F">
      <w:pPr>
        <w:pStyle w:val="NormalnyWeb"/>
        <w:spacing w:before="0" w:beforeAutospacing="0" w:after="0" w:afterAutospacing="0"/>
        <w:ind w:left="426"/>
        <w:rPr>
          <w:rFonts w:ascii="Arial" w:hAnsi="Arial" w:cs="Arial"/>
        </w:rPr>
      </w:pPr>
      <w:r w:rsidRPr="001A17A3">
        <w:rPr>
          <w:rFonts w:ascii="Arial" w:hAnsi="Arial" w:cs="Arial"/>
        </w:rPr>
        <w:t>„</w:t>
      </w:r>
      <w:r w:rsidR="00A50225" w:rsidRPr="001A17A3">
        <w:rPr>
          <w:rFonts w:ascii="Arial" w:hAnsi="Arial" w:cs="Arial"/>
        </w:rPr>
        <w:t>§ 41. Do zadań Wydziału Edukacji</w:t>
      </w:r>
      <w:r w:rsidR="007808A2" w:rsidRPr="001A17A3">
        <w:rPr>
          <w:rFonts w:ascii="Arial" w:hAnsi="Arial" w:cs="Arial"/>
        </w:rPr>
        <w:t>, Zdrowia i Po</w:t>
      </w:r>
      <w:r w:rsidR="003A4FF2" w:rsidRPr="001A17A3">
        <w:rPr>
          <w:rFonts w:ascii="Arial" w:hAnsi="Arial" w:cs="Arial"/>
        </w:rPr>
        <w:t xml:space="preserve">lityki </w:t>
      </w:r>
      <w:r w:rsidR="007808A2" w:rsidRPr="001A17A3">
        <w:rPr>
          <w:rFonts w:ascii="Arial" w:hAnsi="Arial" w:cs="Arial"/>
        </w:rPr>
        <w:t>Społecznej</w:t>
      </w:r>
      <w:r w:rsidR="00A50225" w:rsidRPr="001A17A3">
        <w:rPr>
          <w:rFonts w:ascii="Arial" w:hAnsi="Arial" w:cs="Arial"/>
        </w:rPr>
        <w:t xml:space="preserve"> należy w szczególności:</w:t>
      </w:r>
    </w:p>
    <w:p w14:paraId="21EA2D55" w14:textId="281345B8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wykonywanie zadań organu prowadzącego, określonych w ustawie z dnia 7 września 1991 r.</w:t>
      </w:r>
      <w:r w:rsidR="007B3937" w:rsidRPr="001A17A3">
        <w:rPr>
          <w:rFonts w:ascii="Arial" w:hAnsi="Arial" w:cs="Arial"/>
        </w:rPr>
        <w:t xml:space="preserve"> </w:t>
      </w:r>
      <w:r w:rsidR="003A4FF2" w:rsidRPr="001A17A3">
        <w:rPr>
          <w:rFonts w:ascii="Arial" w:hAnsi="Arial" w:cs="Arial"/>
        </w:rPr>
        <w:t>o</w:t>
      </w:r>
      <w:r w:rsidR="003D2B4C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systemie oświaty, ustawie z dnia 14 grudnia 2016 r. Prawo oświatowe oraz ustawie z dnia 26 stycznia</w:t>
      </w:r>
      <w:r w:rsidR="00626E0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1982 r. Karta Nauczyciela w zakresie zapewnienia kształcenia, wychowania i opieki</w:t>
      </w:r>
      <w:r w:rsidR="007B3937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przedszkolach, szkołach i placówkach prowadzonych przez Miasto, a w szczególności prowadzenie</w:t>
      </w:r>
      <w:r w:rsidR="00626E0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spraw związanych z:</w:t>
      </w:r>
    </w:p>
    <w:p w14:paraId="4CD62539" w14:textId="3B2ECBA8" w:rsidR="003D2B4C" w:rsidRPr="001A17A3" w:rsidRDefault="00A50225" w:rsidP="00EE314F">
      <w:pPr>
        <w:pStyle w:val="NormalnyWeb"/>
        <w:numPr>
          <w:ilvl w:val="1"/>
          <w:numId w:val="2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zakładaniem, prowadzeniem, przekształcaniem i likwidacją przedszkoli, szkół i placówek</w:t>
      </w:r>
      <w:r w:rsidR="003D2B4C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publicznych oraz dostosowywaniem ich sieci do aktualnych potrzeb,</w:t>
      </w:r>
    </w:p>
    <w:p w14:paraId="01F07009" w14:textId="77777777" w:rsidR="005E3C80" w:rsidRPr="001A17A3" w:rsidRDefault="00A50225" w:rsidP="00EE314F">
      <w:pPr>
        <w:pStyle w:val="NormalnyWeb"/>
        <w:numPr>
          <w:ilvl w:val="1"/>
          <w:numId w:val="2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powoływaniem, odwoływaniem i dokonywaniem ocen okresowych pracy osób kierujących</w:t>
      </w:r>
      <w:r w:rsidR="007469C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jednostkami oświatowych,</w:t>
      </w:r>
    </w:p>
    <w:p w14:paraId="2C4E87F6" w14:textId="4816B1DB" w:rsidR="005E3C80" w:rsidRPr="001A17A3" w:rsidRDefault="00A50225" w:rsidP="00EE314F">
      <w:pPr>
        <w:pStyle w:val="NormalnyWeb"/>
        <w:numPr>
          <w:ilvl w:val="1"/>
          <w:numId w:val="2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lastRenderedPageBreak/>
        <w:t>realizacją uprawnień wynikających z ustawy z dnia 26 stycznia 1982 r. Karta Nauczyciela,</w:t>
      </w:r>
      <w:r w:rsidR="007469C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przysługujących nauczycielom zatrudnionym w jednostkach organizacyjnych oświaty, w tym</w:t>
      </w:r>
      <w:r w:rsidR="005E3C8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przyznawaniem świadczeń nauczycielom w ramach pomocy zdrowotnej;</w:t>
      </w:r>
    </w:p>
    <w:p w14:paraId="2BB9106D" w14:textId="7F14F6D4" w:rsidR="00E45CB7" w:rsidRPr="001A17A3" w:rsidRDefault="00A50225" w:rsidP="00EE314F">
      <w:pPr>
        <w:pStyle w:val="NormalnyWeb"/>
        <w:numPr>
          <w:ilvl w:val="1"/>
          <w:numId w:val="2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zatwierdzaniem arkuszy organizacji pracy przedszkoli, szkół i placówek,</w:t>
      </w:r>
    </w:p>
    <w:p w14:paraId="080402E9" w14:textId="77777777" w:rsidR="00E45CB7" w:rsidRPr="001A17A3" w:rsidRDefault="00A50225" w:rsidP="00EE314F">
      <w:pPr>
        <w:pStyle w:val="NormalnyWeb"/>
        <w:numPr>
          <w:ilvl w:val="1"/>
          <w:numId w:val="2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analizą potrzeb finansowych w zakresie utrzymania przedszkoli, szkół i placówek,</w:t>
      </w:r>
    </w:p>
    <w:p w14:paraId="3DA8EDF2" w14:textId="20DFE310" w:rsidR="00E45CB7" w:rsidRPr="001A17A3" w:rsidRDefault="00A50225" w:rsidP="00EE314F">
      <w:pPr>
        <w:pStyle w:val="NormalnyWeb"/>
        <w:numPr>
          <w:ilvl w:val="1"/>
          <w:numId w:val="2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sprawowaniem bieżącego nadzoru nad działalnością przedszkoli, szkół i placówek w zakresie</w:t>
      </w:r>
      <w:r w:rsidR="00E45CB7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spraw finansowych i administracyjnych, w tym dotyczących prawidłowości gospodarowania</w:t>
      </w:r>
      <w:r w:rsidR="00E45CB7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mieniem – w szczególności poprzez prowadzenie rejestru zawieranych umów najmu pomieszczeń</w:t>
      </w:r>
      <w:r w:rsidR="00E45CB7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monitorowanie obowiązku przeprowadzania okresowych kontroli stanu technicznego obiektów</w:t>
      </w:r>
      <w:r w:rsidR="00E45CB7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 xml:space="preserve">budowlanych, oraz przeprowadzaniem kontroli </w:t>
      </w:r>
      <w:r w:rsidR="00472D9E" w:rsidRPr="001A17A3">
        <w:rPr>
          <w:rFonts w:ascii="Arial" w:hAnsi="Arial" w:cs="Arial"/>
        </w:rPr>
        <w:br/>
      </w:r>
      <w:r w:rsidRPr="001A17A3">
        <w:rPr>
          <w:rFonts w:ascii="Arial" w:hAnsi="Arial" w:cs="Arial"/>
        </w:rPr>
        <w:t>na podstawie udzielonych upoważnień,</w:t>
      </w:r>
    </w:p>
    <w:p w14:paraId="0D3BFA5D" w14:textId="51DD9BA5" w:rsidR="00A50225" w:rsidRPr="001A17A3" w:rsidRDefault="00A50225" w:rsidP="00EE314F">
      <w:pPr>
        <w:pStyle w:val="NormalnyWeb"/>
        <w:numPr>
          <w:ilvl w:val="1"/>
          <w:numId w:val="2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analizą wynagrodzeń nauczycieli pod kątem osiągnięcia średnich wynagrodzeń gwarantowanych</w:t>
      </w:r>
      <w:r w:rsidR="00E45CB7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przez państwo;</w:t>
      </w:r>
    </w:p>
    <w:p w14:paraId="510088E4" w14:textId="3EF10991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wynikających z ustawy z dnia 15 kwietnia 2011 r. o systemie informacji oświatowej;</w:t>
      </w:r>
    </w:p>
    <w:p w14:paraId="1C907B21" w14:textId="4008E128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ewidencji publicznych przedszkoli, szkół i placówek;</w:t>
      </w:r>
    </w:p>
    <w:p w14:paraId="4B5E6A39" w14:textId="06666290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zakładanie stron podmiotowych Biuletynu Informacji Publicznej dla przedszkoli, szkół i placówek</w:t>
      </w:r>
      <w:r w:rsidR="00CF35FB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prowadzonych przez Miasto oraz monitorowanie kompletności i aktualności informacji, których</w:t>
      </w:r>
      <w:r w:rsidR="00CF35FB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publikacja jest wymagana przepisami prawa, a także zapewnienia dostępności cyfrowej tych stron;</w:t>
      </w:r>
    </w:p>
    <w:p w14:paraId="233147E7" w14:textId="76B8B823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realizacją obowiązku rocznego przygotowania przedszkolnego,</w:t>
      </w:r>
      <w:r w:rsidR="00CF35FB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obowiązku szkolnego i obowiązku nauki przez dzieci i młodzież, w tym: prowadzenie ewidencji</w:t>
      </w:r>
      <w:r w:rsidR="007E52A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spełniania obowiązku nauki oraz kontrola prowadzenia przez dyrektorów publicznych szkół</w:t>
      </w:r>
      <w:r w:rsidR="007E52A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podstawowych ewidencji spełniania obowiązku szkolnego;</w:t>
      </w:r>
    </w:p>
    <w:p w14:paraId="00730F84" w14:textId="5F153869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kierowaniem nieletnich do młodzieżowych ośrodków</w:t>
      </w:r>
      <w:r w:rsidR="007E52A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wychowawczych oraz kierowaniem dzieci i młodzieży do młodzieżowych ośrodków socjoterapii,</w:t>
      </w:r>
      <w:r w:rsidR="007E52A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specjalnych ośrodków szkolno-wychowawczych i specjalnych ośrodków wychowawczych;</w:t>
      </w:r>
    </w:p>
    <w:p w14:paraId="5926F4DF" w14:textId="5EC96F16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postępowania administracyjnego w sprawach:</w:t>
      </w:r>
    </w:p>
    <w:p w14:paraId="685E0A7E" w14:textId="277D1B7D" w:rsidR="00A50225" w:rsidRPr="001A17A3" w:rsidRDefault="00A50225" w:rsidP="00EE314F">
      <w:pPr>
        <w:pStyle w:val="NormalnyWeb"/>
        <w:numPr>
          <w:ilvl w:val="0"/>
          <w:numId w:val="30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zakładania szkół, przedszkoli i placówek publicznych prowadzonych przez osoby prawne inne niż</w:t>
      </w:r>
      <w:r w:rsidR="008E7D9D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jednostka samorządu terytorialnego lub osoby fizyczne oraz szkół, przedszkoli</w:t>
      </w:r>
      <w:r w:rsid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placówek</w:t>
      </w:r>
      <w:r w:rsidR="008E7D9D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niepublicznych, w tym:</w:t>
      </w:r>
    </w:p>
    <w:p w14:paraId="7AC581BA" w14:textId="67D4380E" w:rsidR="00A50225" w:rsidRPr="001A17A3" w:rsidRDefault="00A50225" w:rsidP="00EE314F">
      <w:pPr>
        <w:pStyle w:val="NormalnyWeb"/>
        <w:numPr>
          <w:ilvl w:val="0"/>
          <w:numId w:val="29"/>
        </w:numPr>
        <w:spacing w:before="0" w:beforeAutospacing="0" w:after="0" w:afterAutospacing="0"/>
        <w:ind w:left="1418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prowadzenie ewidencji niepublicznych szkół i placówek,</w:t>
      </w:r>
    </w:p>
    <w:p w14:paraId="060EA360" w14:textId="68643864" w:rsidR="00A50225" w:rsidRPr="001A17A3" w:rsidRDefault="00A50225" w:rsidP="00EE314F">
      <w:pPr>
        <w:pStyle w:val="NormalnyWeb"/>
        <w:numPr>
          <w:ilvl w:val="0"/>
          <w:numId w:val="29"/>
        </w:numPr>
        <w:spacing w:before="0" w:beforeAutospacing="0" w:after="0" w:afterAutospacing="0"/>
        <w:ind w:left="1418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nadawanie i cofanie szkołom niepublicznym uprawnień szkół publicznych,</w:t>
      </w:r>
    </w:p>
    <w:p w14:paraId="2740B967" w14:textId="147FCF98" w:rsidR="00A50225" w:rsidRPr="001A17A3" w:rsidRDefault="00A50225" w:rsidP="00EE314F">
      <w:pPr>
        <w:pStyle w:val="NormalnyWeb"/>
        <w:numPr>
          <w:ilvl w:val="0"/>
          <w:numId w:val="29"/>
        </w:numPr>
        <w:spacing w:before="0" w:beforeAutospacing="0" w:after="0" w:afterAutospacing="0"/>
        <w:ind w:left="1418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wydawanie i cofanie zezwoleń na założenie szkoły lub placówki publicznej przez osobę prawną</w:t>
      </w:r>
      <w:r w:rsidR="008E7D9D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inną niż jednostka samorządu terytorialnego lub osobę fizyczną,</w:t>
      </w:r>
    </w:p>
    <w:p w14:paraId="791566E0" w14:textId="63AF149D" w:rsidR="00A50225" w:rsidRPr="001A17A3" w:rsidRDefault="00A50225" w:rsidP="00EE314F">
      <w:pPr>
        <w:pStyle w:val="NormalnyWeb"/>
        <w:numPr>
          <w:ilvl w:val="0"/>
          <w:numId w:val="30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awansu zawodowego nauczycieli,</w:t>
      </w:r>
    </w:p>
    <w:p w14:paraId="4518A400" w14:textId="7C922988" w:rsidR="00A50225" w:rsidRPr="001A17A3" w:rsidRDefault="00A50225" w:rsidP="00EE314F">
      <w:pPr>
        <w:pStyle w:val="NormalnyWeb"/>
        <w:numPr>
          <w:ilvl w:val="0"/>
          <w:numId w:val="30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dofinansowania pracodawcom kosztów kształcenia młodocianych pracowników,</w:t>
      </w:r>
    </w:p>
    <w:p w14:paraId="21A6435F" w14:textId="0EB45EB8" w:rsidR="00A50225" w:rsidRPr="001A17A3" w:rsidRDefault="00A50225" w:rsidP="00EE314F">
      <w:pPr>
        <w:pStyle w:val="NormalnyWeb"/>
        <w:numPr>
          <w:ilvl w:val="0"/>
          <w:numId w:val="30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pomocy materialnej dla uczniów zamieszkałych na terenie Miasta w zakresie stypendiów</w:t>
      </w:r>
      <w:r w:rsidR="008D5DBF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zasiłków szkolnych;</w:t>
      </w:r>
    </w:p>
    <w:p w14:paraId="335BC3A1" w14:textId="7910A5C5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opracowywanie projektu planu dochodów i wydatków oraz planów rzeczowo-finansowych w zakresie</w:t>
      </w:r>
      <w:r w:rsidR="00280AA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 xml:space="preserve">zadań oświatowych realizowanych w ramach </w:t>
      </w:r>
      <w:r w:rsidRPr="001A17A3">
        <w:rPr>
          <w:rFonts w:ascii="Arial" w:hAnsi="Arial" w:cs="Arial"/>
        </w:rPr>
        <w:lastRenderedPageBreak/>
        <w:t>Wydziału, a także weryfikowanie projektów planów</w:t>
      </w:r>
      <w:r w:rsidR="00280AA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dochodów i wydatków oraz planów rzeczowo-finansowych jednostek organizacyjnych systemu oświaty</w:t>
      </w:r>
      <w:r w:rsidR="00280AA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podległych Miastu;</w:t>
      </w:r>
    </w:p>
    <w:p w14:paraId="712639D5" w14:textId="5C02F8D3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wykonywanie zadań w zakresie udzielania, rozliczania i kontroli wykorzystania dotacji udzielanych dla</w:t>
      </w:r>
      <w:r w:rsidR="005216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publicznych i niepublicznych szkół i placówek prowadzonych przez inne niż Miasto osoby prawne lub</w:t>
      </w:r>
      <w:r w:rsidR="005216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osoby fizyczne;</w:t>
      </w:r>
    </w:p>
    <w:p w14:paraId="3AEA175D" w14:textId="76DAB991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osobowych dyrektorów jednostek organizacyjnych systemu oświaty podległych</w:t>
      </w:r>
      <w:r w:rsidR="005216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Miastu;</w:t>
      </w:r>
    </w:p>
    <w:p w14:paraId="2BF87A3D" w14:textId="108175B5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w zakresie powierzania dyrektorom jednostek oświatowych wykonywania</w:t>
      </w:r>
      <w:r w:rsidR="005216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czynności związanych z zarządzaniem mieniem;</w:t>
      </w:r>
    </w:p>
    <w:p w14:paraId="2B0D52FD" w14:textId="0F2A120B" w:rsidR="005216AA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inicjowanie działań zmierzających do pozyskiwania środków z funduszy Unii Europejskiej na zadania</w:t>
      </w:r>
      <w:r w:rsidR="005216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oświatowe oraz współdziałanie ze szkołami w zakresie realizacji projektów w ramach środków</w:t>
      </w:r>
      <w:r w:rsidR="005216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zewnętrznych;</w:t>
      </w:r>
    </w:p>
    <w:p w14:paraId="7CE6258C" w14:textId="078DCC13" w:rsidR="00420C3E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współdziałanie z Kuratorem Oświaty oraz innymi podmiotami działającymi na rzecz dzieci i młodzieży</w:t>
      </w:r>
      <w:r w:rsidR="005216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sprawach edukacji;</w:t>
      </w:r>
    </w:p>
    <w:p w14:paraId="019B2DDB" w14:textId="16103A00" w:rsidR="00420C3E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współpraca ze związkami zawodowymi w sprawach istotnych dla funkcjonowania oświaty</w:t>
      </w:r>
      <w:r w:rsidR="00420C3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Mieście, lub gdy przepisy prawa tak stanowią;</w:t>
      </w:r>
    </w:p>
    <w:p w14:paraId="27F3E928" w14:textId="1FE9C7C8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podejmowanie działań na rzecz rozwoju szkolnictwa wyższego w Mieście;</w:t>
      </w:r>
    </w:p>
    <w:p w14:paraId="0091107B" w14:textId="2EA353F3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opracowywanie zbiorczych projektów budżetu jednostek oświatowych w układzie klasyfikacji</w:t>
      </w:r>
      <w:r w:rsidR="00A71AE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budżetowej w szczegółowości określonej w procedurze opracowywania budżetu;</w:t>
      </w:r>
    </w:p>
    <w:p w14:paraId="0CB41CA2" w14:textId="14111500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nadzorowanie realizacji planów finansowych oraz zmian w tych planach w zakresie funkcjonowania</w:t>
      </w:r>
      <w:r w:rsidR="00A71AE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wydzielonych rachunków dochodów oświatowych;</w:t>
      </w:r>
    </w:p>
    <w:p w14:paraId="34E83B5F" w14:textId="2D5A174C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planowanie dochodów i wydatków w zakresie zawieranych porozumień z innymi jednostkami</w:t>
      </w:r>
      <w:r w:rsidR="00A71AEE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samorządu terytorialnego na realizację zadań oświatowych oraz przygotowywanie dyspozycji</w:t>
      </w:r>
      <w:r w:rsidR="00EE436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przekazania środków finansowych dla tych jednostek;</w:t>
      </w:r>
    </w:p>
    <w:p w14:paraId="7A4BD42F" w14:textId="2B7869BA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związanych z ubezpieczeniem mienia i od odpowiedzialności cywilnej przedszkoli,</w:t>
      </w:r>
      <w:r w:rsidR="00EE436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szkół i placówek oświatowych prowadzonych przez Miasto;</w:t>
      </w:r>
    </w:p>
    <w:p w14:paraId="19AFB5B7" w14:textId="0030A810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rozliczanie dotacji celowych na realizację zadań zleconych i programów rządowych w zakresie zadań</w:t>
      </w:r>
      <w:r w:rsidR="00EE436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oświatowych;</w:t>
      </w:r>
    </w:p>
    <w:p w14:paraId="5E536D63" w14:textId="2EABF62F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opracowywanie zbiorczych opisowych informacji z wykonania budżetu za pierwsze półrocze i rok</w:t>
      </w:r>
      <w:r w:rsidR="00EE436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budżetowy w szczegółowości uchwały budżetowej;</w:t>
      </w:r>
    </w:p>
    <w:p w14:paraId="6B196236" w14:textId="77777777" w:rsidR="00EE4368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sprawowanie nadzoru nad Centrum Usług Wspólnych</w:t>
      </w:r>
      <w:r w:rsidR="00EE4368" w:rsidRPr="001A17A3">
        <w:rPr>
          <w:rFonts w:ascii="Arial" w:hAnsi="Arial" w:cs="Arial"/>
        </w:rPr>
        <w:t>;</w:t>
      </w:r>
    </w:p>
    <w:p w14:paraId="3726177C" w14:textId="3472AEE2" w:rsidR="00EE4368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z zakresu polityki społecznej, w tym m.in. zadań wynikających z ustawy z dnia 12</w:t>
      </w:r>
      <w:r w:rsidR="00EE436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marca 2004 r. o pomocy społecznej;</w:t>
      </w:r>
    </w:p>
    <w:p w14:paraId="24E9288C" w14:textId="77777777" w:rsidR="00EE4368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sprawowanie nadzoru nad Miejskim Ośrodkiem Pomocy Rodzinie we Włocławku, zwanym dalej</w:t>
      </w:r>
      <w:r w:rsidR="00EE436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MOPR;</w:t>
      </w:r>
    </w:p>
    <w:p w14:paraId="00002C9F" w14:textId="2A2C6F0F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sprawowanie przy pomocy MOPR nadzoru nad jednostkami organizacyjnymi systemu pomocy</w:t>
      </w:r>
      <w:r w:rsidR="00EE436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społecznej oraz wsparcia rodziny i systemu pieczy zastępczej, tj.:</w:t>
      </w:r>
    </w:p>
    <w:p w14:paraId="21BC7A9F" w14:textId="5C8B28F1" w:rsidR="00A50225" w:rsidRPr="001A17A3" w:rsidRDefault="00A50225" w:rsidP="00EE314F">
      <w:pPr>
        <w:pStyle w:val="NormalnyWeb"/>
        <w:numPr>
          <w:ilvl w:val="0"/>
          <w:numId w:val="33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domami pomocy społecznej,</w:t>
      </w:r>
    </w:p>
    <w:p w14:paraId="56B8FBB4" w14:textId="74B56FA5" w:rsidR="00A50225" w:rsidRPr="001A17A3" w:rsidRDefault="00A50225" w:rsidP="00EE314F">
      <w:pPr>
        <w:pStyle w:val="NormalnyWeb"/>
        <w:numPr>
          <w:ilvl w:val="0"/>
          <w:numId w:val="33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publicznymi i niepublicznymi placówkami opiekuńczo-wychowawczymi,</w:t>
      </w:r>
    </w:p>
    <w:p w14:paraId="119D1D22" w14:textId="403E5D48" w:rsidR="00A50225" w:rsidRPr="001A17A3" w:rsidRDefault="00A50225" w:rsidP="00EE314F">
      <w:pPr>
        <w:pStyle w:val="NormalnyWeb"/>
        <w:numPr>
          <w:ilvl w:val="0"/>
          <w:numId w:val="33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Środowiskowym Domem Samopomocy;</w:t>
      </w:r>
    </w:p>
    <w:p w14:paraId="0A845AF3" w14:textId="6471AC94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oraz współpraca z MOPR w zakresie opracowywania i realizacji strategii oraz</w:t>
      </w:r>
      <w:r w:rsidR="00A654A8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programów dotyczących pomocy społecznej i wsparcia rodziny;</w:t>
      </w:r>
    </w:p>
    <w:p w14:paraId="65D6E355" w14:textId="620833A5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lastRenderedPageBreak/>
        <w:t>prowadzenie spraw związanych z finansowaniem zadań z zakresu pomocy społecznej realizowanych</w:t>
      </w:r>
      <w:r w:rsidR="006B0A75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przez podmioty niepubliczne;</w:t>
      </w:r>
    </w:p>
    <w:p w14:paraId="3CB8A775" w14:textId="04705F5D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współdziałanie z innymi jednostkami samorządu terytorialnego przy realizacji zadań w zakresie pomocy</w:t>
      </w:r>
      <w:r w:rsidR="006B0A75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społecznej;</w:t>
      </w:r>
    </w:p>
    <w:p w14:paraId="2BEF9FC7" w14:textId="709F9060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i współpraca z MOPR oraz innymi podmiotami w zakresie udzielania świadczeń</w:t>
      </w:r>
      <w:r w:rsidR="00310B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pomocy społecznej, w tym również wynikających z innych ustaw niż ustawa z dnia 12 marca 2004 r. o</w:t>
      </w:r>
      <w:r w:rsidR="00310B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pomocy społecznej, w tym m.in. z ustawy z dnia 10 kwietnia 1997 r. Prawo energetyczne, ustawy z dnia</w:t>
      </w:r>
      <w:r w:rsidR="00310B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21 czerwca 2001 r. o dodatkach mieszkaniowych, ustawy z dnia 28 listopada 2003 r. o świadczeniach</w:t>
      </w:r>
      <w:r w:rsidR="00310B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rodzinnych, ustawy z dnia 7 września 2007 r. o pomocy osobom uprawnionym do alimentów;</w:t>
      </w:r>
    </w:p>
    <w:p w14:paraId="0A176D36" w14:textId="77777777" w:rsidR="00310BAA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sprawowanie nadzoru nad Miejską Jadłodajnią „U Świętego Antoniego”;</w:t>
      </w:r>
    </w:p>
    <w:p w14:paraId="2A82263E" w14:textId="1D99B598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wynikających z ustawy z dnia 4 lutego 2011 r. o opiece nad dziećmi w wieku do lat 3,</w:t>
      </w:r>
      <w:r w:rsidR="00310BA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tym m.in.:</w:t>
      </w:r>
    </w:p>
    <w:p w14:paraId="5E01E7DF" w14:textId="2D6ECE9E" w:rsidR="00A50225" w:rsidRPr="001A17A3" w:rsidRDefault="00A50225" w:rsidP="00EE314F">
      <w:pPr>
        <w:pStyle w:val="NormalnyWeb"/>
        <w:numPr>
          <w:ilvl w:val="0"/>
          <w:numId w:val="3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sprawowanie nadzoru nad działalnością Miejskiego Zespołu Żłobków,</w:t>
      </w:r>
    </w:p>
    <w:p w14:paraId="6B2B9833" w14:textId="61C948B2" w:rsidR="00A50225" w:rsidRPr="001A17A3" w:rsidRDefault="00A50225" w:rsidP="00EE314F">
      <w:pPr>
        <w:pStyle w:val="NormalnyWeb"/>
        <w:numPr>
          <w:ilvl w:val="0"/>
          <w:numId w:val="3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prowadzenie rejestru żłobków i klubów dziecięcych działających na terenie Miasta oraz wykazu</w:t>
      </w:r>
      <w:r w:rsidR="00A4203D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dziennych opiekunów,</w:t>
      </w:r>
    </w:p>
    <w:p w14:paraId="3A98CFF7" w14:textId="474EC69B" w:rsidR="00A50225" w:rsidRPr="001A17A3" w:rsidRDefault="00A50225" w:rsidP="00EE314F">
      <w:pPr>
        <w:pStyle w:val="NormalnyWeb"/>
        <w:numPr>
          <w:ilvl w:val="0"/>
          <w:numId w:val="35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nadzór nad podmiotami sprawującymi opiekę nad dziećmi w wieku do lat 3 w zakresie warunków</w:t>
      </w:r>
      <w:r w:rsidR="00A4203D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jakości świadczonej opieki;</w:t>
      </w:r>
    </w:p>
    <w:p w14:paraId="25E744B5" w14:textId="3C0943D0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wynikających z ustawy z dnia 9 czerwca 2011 r. o wspieraniu rodziny i systemie pieczy</w:t>
      </w:r>
      <w:r w:rsidR="00F850D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zastępczej, w tym m.in.:</w:t>
      </w:r>
    </w:p>
    <w:p w14:paraId="22BAF9A7" w14:textId="3F9222FB" w:rsidR="00A50225" w:rsidRPr="001A17A3" w:rsidRDefault="00A50225" w:rsidP="00EE314F">
      <w:pPr>
        <w:pStyle w:val="NormalnyWeb"/>
        <w:numPr>
          <w:ilvl w:val="0"/>
          <w:numId w:val="37"/>
        </w:numPr>
        <w:spacing w:before="0" w:beforeAutospacing="0" w:after="0" w:afterAutospacing="0"/>
        <w:ind w:left="1134" w:hanging="294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wydawaniem zezwoleń na prowadzenie placówki wsparcia</w:t>
      </w:r>
      <w:r w:rsidR="00F850D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dziennego,</w:t>
      </w:r>
    </w:p>
    <w:p w14:paraId="29839368" w14:textId="0CDD1662" w:rsidR="00A50225" w:rsidRPr="001A17A3" w:rsidRDefault="00A50225" w:rsidP="00EE314F">
      <w:pPr>
        <w:pStyle w:val="NormalnyWeb"/>
        <w:numPr>
          <w:ilvl w:val="0"/>
          <w:numId w:val="37"/>
        </w:numPr>
        <w:spacing w:before="0" w:beforeAutospacing="0" w:after="0" w:afterAutospacing="0"/>
        <w:ind w:left="1134" w:hanging="294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udzielaniem dotacji podmiotom niepublicznym prowadzącym</w:t>
      </w:r>
      <w:r w:rsidR="00F850D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placówki wsparcia dziennego oraz placówki opiekuńczo-wychowawcze,</w:t>
      </w:r>
    </w:p>
    <w:p w14:paraId="37BAB5A7" w14:textId="18C668D3" w:rsidR="00A50225" w:rsidRPr="001A17A3" w:rsidRDefault="00A50225" w:rsidP="00EE314F">
      <w:pPr>
        <w:pStyle w:val="NormalnyWeb"/>
        <w:numPr>
          <w:ilvl w:val="0"/>
          <w:numId w:val="37"/>
        </w:numPr>
        <w:spacing w:before="0" w:beforeAutospacing="0" w:after="0" w:afterAutospacing="0"/>
        <w:ind w:left="1134" w:hanging="294"/>
        <w:rPr>
          <w:rFonts w:ascii="Arial" w:hAnsi="Arial" w:cs="Arial"/>
        </w:rPr>
      </w:pPr>
      <w:r w:rsidRPr="001A17A3">
        <w:rPr>
          <w:rFonts w:ascii="Arial" w:hAnsi="Arial" w:cs="Arial"/>
        </w:rPr>
        <w:t>kontrola podmiotów prowadzących placówki wsparcia dziennego;</w:t>
      </w:r>
    </w:p>
    <w:p w14:paraId="7C212CDB" w14:textId="77777777" w:rsidR="00037261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Miasta wynikających z ustawy z dnia 5 grudnia 2014 r. o Karcie Dużej Rodziny oraz z</w:t>
      </w:r>
      <w:r w:rsidR="00037261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programu pn. „Włocławska Karta Dużej Rodziny”;</w:t>
      </w:r>
    </w:p>
    <w:p w14:paraId="716F0611" w14:textId="2FC63418" w:rsidR="00037261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dotyczących aktywizacji zawodowej i społecznej oraz współpraca w tym zakresie</w:t>
      </w:r>
      <w:r w:rsidR="00037261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 innymi komórkami organizacyjnymi Urzędu i innymi podmiotami, w tym z Powiatowym Urzędem</w:t>
      </w:r>
      <w:r w:rsidR="00037261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Pracy;</w:t>
      </w:r>
    </w:p>
    <w:p w14:paraId="1D14E5B4" w14:textId="77777777" w:rsidR="002E33EB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realizacją porozumienia zawartego z Powiatem Włocławskim</w:t>
      </w:r>
      <w:r w:rsidR="00037261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zakresie wspólnego prowadzenia Powiatowego Urzędu Pracy;</w:t>
      </w:r>
    </w:p>
    <w:p w14:paraId="0251C536" w14:textId="7165159C" w:rsidR="002E33EB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podejmowanie działań w sferze ekonomii społecznej i solidarnej, w tym współpraca z podmiotami</w:t>
      </w:r>
      <w:r w:rsidR="002E33EB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ekonomii społecznej i solidarnej;</w:t>
      </w:r>
    </w:p>
    <w:p w14:paraId="4D2C2EC9" w14:textId="3787D78D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wynikających z ustawy z dnia 27 sierpnia 1997 r. o rehabilitacji zawodowej i społecznej</w:t>
      </w:r>
      <w:r w:rsidR="002E33EB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oraz zatrudnianiu osób niepełnosprawnych, w tym m.in.:</w:t>
      </w:r>
    </w:p>
    <w:p w14:paraId="62EC77D5" w14:textId="0F56A04A" w:rsidR="00A50225" w:rsidRPr="001A17A3" w:rsidRDefault="00A50225" w:rsidP="00EE314F">
      <w:pPr>
        <w:pStyle w:val="NormalnyWeb"/>
        <w:numPr>
          <w:ilvl w:val="0"/>
          <w:numId w:val="38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współpraca z MOPR oraz innymi podmiotami publicznymi i niepublicznymi w zakresie działań</w:t>
      </w:r>
      <w:r w:rsidR="00C1729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na rzecz osób niepełnosprawnych,</w:t>
      </w:r>
    </w:p>
    <w:p w14:paraId="2B3A5211" w14:textId="33BB9F4F" w:rsidR="00A50225" w:rsidRPr="001A17A3" w:rsidRDefault="00A50225" w:rsidP="00EE314F">
      <w:pPr>
        <w:pStyle w:val="NormalnyWeb"/>
        <w:numPr>
          <w:ilvl w:val="0"/>
          <w:numId w:val="38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finansowaniem zadań realizowanych przez podmioty</w:t>
      </w:r>
      <w:r w:rsidR="007B6755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niepubliczne,</w:t>
      </w:r>
    </w:p>
    <w:p w14:paraId="61161510" w14:textId="7066EC65" w:rsidR="00A50225" w:rsidRPr="001A17A3" w:rsidRDefault="00A50225" w:rsidP="00EE314F">
      <w:pPr>
        <w:pStyle w:val="NormalnyWeb"/>
        <w:numPr>
          <w:ilvl w:val="0"/>
          <w:numId w:val="38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współdziałanie z innymi jednostkami samorządu terytorialnego przy realizacji zadań w zakresie</w:t>
      </w:r>
      <w:r w:rsidR="007B6755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rehabilitacji zawodowej i społecznej osób niepełnosprawnych,</w:t>
      </w:r>
    </w:p>
    <w:p w14:paraId="668DB094" w14:textId="1F1E57BD" w:rsidR="00A50225" w:rsidRPr="001A17A3" w:rsidRDefault="00A50225" w:rsidP="00EE314F">
      <w:pPr>
        <w:pStyle w:val="NormalnyWeb"/>
        <w:numPr>
          <w:ilvl w:val="0"/>
          <w:numId w:val="38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lastRenderedPageBreak/>
        <w:t>współpraca z Miejskim Zespołem ds. Orzekania o Niepełnosprawności w zakresie rozwiązywania</w:t>
      </w:r>
      <w:r w:rsidR="007B6755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problemów osób z niepełnosprawnościami,</w:t>
      </w:r>
    </w:p>
    <w:p w14:paraId="1D35E308" w14:textId="4140DCE4" w:rsidR="00A50225" w:rsidRPr="001A17A3" w:rsidRDefault="00A50225" w:rsidP="00EE314F">
      <w:pPr>
        <w:pStyle w:val="NormalnyWeb"/>
        <w:numPr>
          <w:ilvl w:val="0"/>
          <w:numId w:val="38"/>
        </w:numPr>
        <w:spacing w:before="0" w:beforeAutospacing="0" w:after="0" w:afterAutospacing="0"/>
        <w:ind w:left="1134" w:hanging="284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Zakładem Aktywności Zawodowej, w tym nadzór nad jego</w:t>
      </w:r>
      <w:r w:rsidR="007B6755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funkcjonowaniem;</w:t>
      </w:r>
    </w:p>
    <w:p w14:paraId="06DE89AE" w14:textId="005B14FD" w:rsidR="00B27EA2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Miasta na rzecz osób starszych i seniorów, w tym m.in. współpraca z podmiotami</w:t>
      </w:r>
      <w:r w:rsidR="00650002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publicznymi i niepublicznymi w zakresie opracowywania i realizacji strategii oraz programów</w:t>
      </w:r>
      <w:r w:rsidR="00650002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dotyczących spraw osób starszych i seniorów;</w:t>
      </w:r>
    </w:p>
    <w:p w14:paraId="1AB2C158" w14:textId="77777777" w:rsidR="00B27EA2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obsługa administracyjno-biurowa Włocławskiej Rady Seniorów;</w:t>
      </w:r>
    </w:p>
    <w:p w14:paraId="424A1AD2" w14:textId="3258FB70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wynikających z ustawy z dnia 24 kwietnia 2003 r. o działalności pożytku publicznego</w:t>
      </w:r>
      <w:r w:rsidR="00484E37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o wolontariacie, w tym m.in.:</w:t>
      </w:r>
    </w:p>
    <w:p w14:paraId="7FDAF251" w14:textId="1CA35C4C" w:rsidR="00A50225" w:rsidRPr="001A17A3" w:rsidRDefault="00A50225" w:rsidP="00EE314F">
      <w:pPr>
        <w:pStyle w:val="NormalnyWeb"/>
        <w:numPr>
          <w:ilvl w:val="0"/>
          <w:numId w:val="39"/>
        </w:numPr>
        <w:spacing w:before="0" w:beforeAutospacing="0" w:after="0" w:afterAutospacing="0"/>
        <w:ind w:left="1134" w:hanging="294"/>
        <w:rPr>
          <w:rFonts w:ascii="Arial" w:hAnsi="Arial" w:cs="Arial"/>
        </w:rPr>
      </w:pPr>
      <w:r w:rsidRPr="001A17A3">
        <w:rPr>
          <w:rFonts w:ascii="Arial" w:hAnsi="Arial" w:cs="Arial"/>
        </w:rPr>
        <w:t>opracowywanie i koordynacja realizacji programu współpracy z organizacjami pozarządowymi</w:t>
      </w:r>
      <w:r w:rsidR="00B27EA2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innymi podmiotami wymienionymi w ustawie, nadzór oraz sprawozdawczość związane z realizacją</w:t>
      </w:r>
      <w:r w:rsidR="00B27EA2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programu we współdziałaniu z właściwymi komórkami organizacyjnymi Urzędu,</w:t>
      </w:r>
    </w:p>
    <w:p w14:paraId="0D3F810D" w14:textId="3279A927" w:rsidR="00A50225" w:rsidRPr="001A17A3" w:rsidRDefault="00A50225" w:rsidP="00EE314F">
      <w:pPr>
        <w:pStyle w:val="NormalnyWeb"/>
        <w:numPr>
          <w:ilvl w:val="0"/>
          <w:numId w:val="39"/>
        </w:numPr>
        <w:spacing w:before="0" w:beforeAutospacing="0" w:after="0" w:afterAutospacing="0"/>
        <w:ind w:left="1134" w:hanging="294"/>
        <w:rPr>
          <w:rFonts w:ascii="Arial" w:hAnsi="Arial" w:cs="Arial"/>
        </w:rPr>
      </w:pPr>
      <w:r w:rsidRPr="001A17A3">
        <w:rPr>
          <w:rFonts w:ascii="Arial" w:hAnsi="Arial" w:cs="Arial"/>
        </w:rPr>
        <w:t>udzielanie pomocy organizacjom pozarządowym i innym podmiotom wymienionym w ustawie,</w:t>
      </w:r>
      <w:r w:rsidR="0027552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działającym w dziedzinie ochrony zdrowia i polityki społecznej, w realizacji ich zadań</w:t>
      </w:r>
      <w:r w:rsidR="0027552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 xml:space="preserve">oraz nadzór i kontrola nad tą działalnością w zakresie zadań </w:t>
      </w:r>
      <w:r w:rsidR="000B395D" w:rsidRPr="001A17A3">
        <w:rPr>
          <w:rFonts w:ascii="Arial" w:hAnsi="Arial" w:cs="Arial"/>
        </w:rPr>
        <w:t>Referatu Zdrowia i Polityki Społecznej</w:t>
      </w:r>
      <w:r w:rsidRPr="001A17A3">
        <w:rPr>
          <w:rFonts w:ascii="Arial" w:hAnsi="Arial" w:cs="Arial"/>
        </w:rPr>
        <w:t>,</w:t>
      </w:r>
    </w:p>
    <w:p w14:paraId="6D127B9C" w14:textId="45710A42" w:rsidR="00A50225" w:rsidRPr="001A17A3" w:rsidRDefault="00A50225" w:rsidP="00EE314F">
      <w:pPr>
        <w:pStyle w:val="NormalnyWeb"/>
        <w:numPr>
          <w:ilvl w:val="0"/>
          <w:numId w:val="39"/>
        </w:numPr>
        <w:spacing w:before="0" w:beforeAutospacing="0" w:after="0" w:afterAutospacing="0"/>
        <w:ind w:left="1134" w:hanging="294"/>
        <w:rPr>
          <w:rFonts w:ascii="Arial" w:hAnsi="Arial" w:cs="Arial"/>
        </w:rPr>
      </w:pPr>
      <w:r w:rsidRPr="001A17A3">
        <w:rPr>
          <w:rFonts w:ascii="Arial" w:hAnsi="Arial" w:cs="Arial"/>
        </w:rPr>
        <w:t>rozliczanie dotacji celowych udzielanych organizacjom pozarządowym na realizację zadań</w:t>
      </w:r>
      <w:r w:rsidR="0027552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związanych z ochroną zdrowia i polityką społeczną w</w:t>
      </w:r>
      <w:r w:rsid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 xml:space="preserve">zakresie zadań </w:t>
      </w:r>
      <w:r w:rsidR="000B395D" w:rsidRPr="001A17A3">
        <w:rPr>
          <w:rFonts w:ascii="Arial" w:hAnsi="Arial" w:cs="Arial"/>
        </w:rPr>
        <w:t>Referatu Zdrowia i</w:t>
      </w:r>
      <w:r w:rsidRPr="001A17A3">
        <w:rPr>
          <w:rFonts w:ascii="Arial" w:hAnsi="Arial" w:cs="Arial"/>
        </w:rPr>
        <w:t xml:space="preserve"> Polityki Społecznej</w:t>
      </w:r>
      <w:r w:rsidR="0027552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oraz współpraca w tym zakresie z Wydziałem Finansów,</w:t>
      </w:r>
    </w:p>
    <w:p w14:paraId="6B1F144F" w14:textId="3855393A" w:rsidR="00A50225" w:rsidRPr="001A17A3" w:rsidRDefault="00A50225" w:rsidP="00EE314F">
      <w:pPr>
        <w:pStyle w:val="NormalnyWeb"/>
        <w:numPr>
          <w:ilvl w:val="0"/>
          <w:numId w:val="39"/>
        </w:numPr>
        <w:spacing w:before="0" w:beforeAutospacing="0" w:after="0" w:afterAutospacing="0"/>
        <w:ind w:left="1134" w:hanging="294"/>
        <w:rPr>
          <w:rFonts w:ascii="Arial" w:hAnsi="Arial" w:cs="Arial"/>
        </w:rPr>
      </w:pPr>
      <w:r w:rsidRPr="001A17A3">
        <w:rPr>
          <w:rFonts w:ascii="Arial" w:hAnsi="Arial" w:cs="Arial"/>
        </w:rPr>
        <w:t>współpraca z Włocławskim Centrum Organizacji Pozarządowych i Wolontariatu oraz organizacjami</w:t>
      </w:r>
      <w:r w:rsidR="0027552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pozarządowymi w realizacji zadań z zakresu ochrony zdrowia i polityki społecznej;</w:t>
      </w:r>
    </w:p>
    <w:p w14:paraId="5722680F" w14:textId="77777777" w:rsidR="00CC3B87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współpraca oraz sprawowanie nadzoru nad funkcjonowaniem Włocławskiego Centrum Organizacji</w:t>
      </w:r>
      <w:r w:rsidR="0027552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Pozarządowych i Wolontariatu;</w:t>
      </w:r>
    </w:p>
    <w:p w14:paraId="475ABCBE" w14:textId="77777777" w:rsidR="00B13EB4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Miasta w zakresie ustawy z dnia 5 sierpnia 2015 r. o nieodpłatnej pomocy prawnej,</w:t>
      </w:r>
      <w:r w:rsidR="00B13EB4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nieodpłatnym poradnictwie obywatelskim oraz edukacji prawnej;</w:t>
      </w:r>
    </w:p>
    <w:p w14:paraId="696581D5" w14:textId="1FC5F1EA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w zakresie promocji i ochrony zdrowia, w tym m.in.:</w:t>
      </w:r>
    </w:p>
    <w:p w14:paraId="157F4B38" w14:textId="70CB0A40" w:rsidR="00A50225" w:rsidRPr="001A17A3" w:rsidRDefault="00A50225" w:rsidP="00EE314F">
      <w:pPr>
        <w:pStyle w:val="NormalnyWeb"/>
        <w:numPr>
          <w:ilvl w:val="0"/>
          <w:numId w:val="40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wynikających ustawy z dnia 11 września 2015 r. o zdrowiu publicznym oraz</w:t>
      </w:r>
      <w:r w:rsidR="00B13EB4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 Narodowego Programu Zdrowia i Narodowego Programu Ochrony Zdrowia Psychicznego,</w:t>
      </w:r>
    </w:p>
    <w:p w14:paraId="4F7550D3" w14:textId="5E8DBE4A" w:rsidR="00A50225" w:rsidRPr="001A17A3" w:rsidRDefault="00A50225" w:rsidP="00EE314F">
      <w:pPr>
        <w:pStyle w:val="NormalnyWeb"/>
        <w:numPr>
          <w:ilvl w:val="0"/>
          <w:numId w:val="40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projektowanie oraz realizacja samorządowych programów polityki zdrowotnej,</w:t>
      </w:r>
    </w:p>
    <w:p w14:paraId="44BBAA81" w14:textId="4DD89EA2" w:rsidR="00A50225" w:rsidRPr="001A17A3" w:rsidRDefault="00A50225" w:rsidP="00EE314F">
      <w:pPr>
        <w:pStyle w:val="NormalnyWeb"/>
        <w:numPr>
          <w:ilvl w:val="0"/>
          <w:numId w:val="40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współdziałanie z podmiotami leczniczymi w zakresie jakości i rozwoju usług zdrowotnych</w:t>
      </w:r>
      <w:r w:rsidR="00B13EB4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świadczonych na rzecz mieszkańców Miasta,</w:t>
      </w:r>
    </w:p>
    <w:p w14:paraId="6E88ED7A" w14:textId="47ABC55B" w:rsidR="00A50225" w:rsidRPr="001A17A3" w:rsidRDefault="00A50225" w:rsidP="00EE314F">
      <w:pPr>
        <w:pStyle w:val="NormalnyWeb"/>
        <w:numPr>
          <w:ilvl w:val="0"/>
          <w:numId w:val="40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Miasta wynikających z ustawy z dnia 15 kwietnia 2011 r. o działalności leczniczej,</w:t>
      </w:r>
    </w:p>
    <w:p w14:paraId="4D86A4FA" w14:textId="65422C91" w:rsidR="00A50225" w:rsidRPr="001A17A3" w:rsidRDefault="00A50225" w:rsidP="00EE314F">
      <w:pPr>
        <w:pStyle w:val="NormalnyWeb"/>
        <w:numPr>
          <w:ilvl w:val="0"/>
          <w:numId w:val="40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Miasta wynikających z ustawy z dnia 27 sierpnia 2004 r. o świadczeniach opieki</w:t>
      </w:r>
      <w:r w:rsidR="00B13EB4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zdrowotnej finansowanych ze środków publicznych;</w:t>
      </w:r>
    </w:p>
    <w:p w14:paraId="61283EBA" w14:textId="77777777" w:rsidR="00BA475A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wynikających z ustawy z dnia 31 stycznia 1959 r. o cmentarzach i chowaniu zmarłych</w:t>
      </w:r>
      <w:r w:rsidR="000B3EB6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zakresie ustalania zgonu i jego przyczyny;</w:t>
      </w:r>
    </w:p>
    <w:p w14:paraId="2A626638" w14:textId="39579A66" w:rsidR="00BA475A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wykonywaniem przez Prezydenta zadań określonych w ustawie</w:t>
      </w:r>
      <w:r w:rsidR="00BA475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 dnia 14 marca 1985 r. o Państwowej Inspekcji Sanitarnej;</w:t>
      </w:r>
    </w:p>
    <w:p w14:paraId="484D3B74" w14:textId="77777777" w:rsidR="00BA475A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lastRenderedPageBreak/>
        <w:t>realizacja zadań Miasta wynikających z ustawy z dnia 6 września 2001 r. Prawo farmaceutyczne</w:t>
      </w:r>
      <w:r w:rsidR="00BA475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zakresie ustalania rozkładu godzin pracy aptek ogólnodostępnych;</w:t>
      </w:r>
    </w:p>
    <w:p w14:paraId="068BF459" w14:textId="77777777" w:rsidR="00BA475A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współpraca z Wydziałem Zarządzania Kryzysowego i Bezpieczeństwa w zakresie organizowania</w:t>
      </w:r>
      <w:r w:rsidR="00BA475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nadzoru nad funkcjonowaniem systemu gotowości i ustalania postępowania służby zdrowia</w:t>
      </w:r>
      <w:r w:rsidR="00BA475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sytuacjach nadzwyczajnych (epidemie, masowe zatrucia, klęski żywiołowe itp.);</w:t>
      </w:r>
    </w:p>
    <w:p w14:paraId="41C7F3C0" w14:textId="45055591" w:rsidR="00A50225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z zakresu profilaktyki i rozwiązywania problemów alkoholowych</w:t>
      </w:r>
      <w:r w:rsidR="00BA475A" w:rsidRPr="001A17A3">
        <w:rPr>
          <w:rFonts w:ascii="Arial" w:hAnsi="Arial" w:cs="Arial"/>
        </w:rPr>
        <w:t xml:space="preserve"> </w:t>
      </w:r>
      <w:r w:rsidR="00C4427F" w:rsidRPr="001A17A3">
        <w:rPr>
          <w:rFonts w:ascii="Arial" w:hAnsi="Arial" w:cs="Arial"/>
        </w:rPr>
        <w:br/>
      </w:r>
      <w:r w:rsidRPr="001A17A3">
        <w:rPr>
          <w:rFonts w:ascii="Arial" w:hAnsi="Arial" w:cs="Arial"/>
        </w:rPr>
        <w:t>oraz przeciwdziałania narkomanii, w tym m.in.:</w:t>
      </w:r>
    </w:p>
    <w:p w14:paraId="3940D505" w14:textId="1B0CD9CE" w:rsidR="00A50225" w:rsidRPr="001A17A3" w:rsidRDefault="00A50225" w:rsidP="00EE314F">
      <w:pPr>
        <w:pStyle w:val="NormalnyWeb"/>
        <w:numPr>
          <w:ilvl w:val="0"/>
          <w:numId w:val="41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opracowywanie, koordynacja, nadzór, monitoring i sprawozdawczość w zakresie miejskiego</w:t>
      </w:r>
      <w:r w:rsidR="00BA475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programu profilaktyki i rozwiązywania problemów alkoholowych oraz przeciwdziałania narkomanii,</w:t>
      </w:r>
    </w:p>
    <w:p w14:paraId="2CAA9699" w14:textId="2CDBEB4C" w:rsidR="00A50225" w:rsidRPr="001A17A3" w:rsidRDefault="00A50225" w:rsidP="00EE314F">
      <w:pPr>
        <w:pStyle w:val="NormalnyWeb"/>
        <w:numPr>
          <w:ilvl w:val="0"/>
          <w:numId w:val="41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realizacja zadań ujętych w miejskim programie profilaktyki i rozwiązywania problemów</w:t>
      </w:r>
      <w:r w:rsidR="00BA475A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alkoholowych oraz przeciwdziałania narkomanii,</w:t>
      </w:r>
    </w:p>
    <w:p w14:paraId="276030D1" w14:textId="5307AD24" w:rsidR="00A50225" w:rsidRPr="001A17A3" w:rsidRDefault="00A50225" w:rsidP="00EE314F">
      <w:pPr>
        <w:pStyle w:val="NormalnyWeb"/>
        <w:numPr>
          <w:ilvl w:val="0"/>
          <w:numId w:val="41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obsługa organizacyjno-techniczna Miejskiej Komisji Rozwiązywania Problemów Alkoholowych,</w:t>
      </w:r>
    </w:p>
    <w:p w14:paraId="66941565" w14:textId="6CA5FD43" w:rsidR="00A50225" w:rsidRPr="001A17A3" w:rsidRDefault="00A50225" w:rsidP="00EE314F">
      <w:pPr>
        <w:pStyle w:val="NormalnyWeb"/>
        <w:numPr>
          <w:ilvl w:val="0"/>
          <w:numId w:val="41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kierowaniem osób nadużywających alkoholu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na leczenie odwykowe oraz podejmowanie działań na rzecz zwiększenia dostępności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do udzielanych form pomocy terapeutycznej i rehabilitacyjnej dla osób uzależnionych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ich rodzin,</w:t>
      </w:r>
    </w:p>
    <w:p w14:paraId="76EAB2F1" w14:textId="74E2BC1D" w:rsidR="00A50225" w:rsidRPr="001A17A3" w:rsidRDefault="00A50225" w:rsidP="00EE314F">
      <w:pPr>
        <w:pStyle w:val="NormalnyWeb"/>
        <w:numPr>
          <w:ilvl w:val="0"/>
          <w:numId w:val="41"/>
        </w:numPr>
        <w:spacing w:before="0" w:beforeAutospacing="0" w:after="0" w:afterAutospacing="0"/>
        <w:ind w:left="1134" w:hanging="283"/>
        <w:rPr>
          <w:rFonts w:ascii="Arial" w:hAnsi="Arial" w:cs="Arial"/>
        </w:rPr>
      </w:pPr>
      <w:r w:rsidRPr="001A17A3">
        <w:rPr>
          <w:rFonts w:ascii="Arial" w:hAnsi="Arial" w:cs="Arial"/>
        </w:rPr>
        <w:t>prowadzenie we współdziałaniu z Wydziałem Rozwoju Miasta kontroli przestrzegania zasad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warunków korzystania z zezwoleń na sprzedaż napojów alkoholowych oraz weryfikacji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prawidłowości danych</w:t>
      </w:r>
      <w:r w:rsid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przedstawianych w oświadczeniach przedsiębiorców o wartości sprzedaży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poszczególnych rodzajów napojów alkoholowych;</w:t>
      </w:r>
    </w:p>
    <w:p w14:paraId="5C041663" w14:textId="5E29E127" w:rsidR="0064282B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i współpraca z MOPR w realizacji zadań wynikających z ustawy z dnia 29 lipca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 xml:space="preserve">2005 r. o przeciwdziałaniu przemocy domowej, w szczególności </w:t>
      </w:r>
      <w:proofErr w:type="spellStart"/>
      <w:r w:rsidRPr="001A17A3">
        <w:rPr>
          <w:rFonts w:ascii="Arial" w:hAnsi="Arial" w:cs="Arial"/>
        </w:rPr>
        <w:t>wzakresie</w:t>
      </w:r>
      <w:proofErr w:type="spellEnd"/>
      <w:r w:rsidRPr="001A17A3">
        <w:rPr>
          <w:rFonts w:ascii="Arial" w:hAnsi="Arial" w:cs="Arial"/>
        </w:rPr>
        <w:t xml:space="preserve"> funkcjonowania Zespołu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Interdyscyplinarnego Przeciwdziałania Przemocy Domowej we Włocławku;</w:t>
      </w:r>
    </w:p>
    <w:p w14:paraId="11F6DCFB" w14:textId="32F4E141" w:rsidR="0064282B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realizacją programów pomocy społecznej, profilaktyki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rozwiązywania problemów alkoholowych, wspierania osób</w:t>
      </w:r>
      <w:r w:rsid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niepełnosprawnych i innych programów,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których celem jest integracja osób, rodzin i grup szczególnego ryzyka;</w:t>
      </w:r>
    </w:p>
    <w:p w14:paraId="78C0CF2C" w14:textId="1430C050" w:rsidR="0064282B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tworzeniem centrów integracji społecznej na zasadach określonych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ustawie z dnia 13 czerwca 2003 r. o zatrudnieniu socjalnym oraz współpraca w tym zakresie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 MOPR oraz organizacjami pozarządowymi, działającymi w obszarze zwalczania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patologii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społecznych;</w:t>
      </w:r>
    </w:p>
    <w:p w14:paraId="357D6CEF" w14:textId="0E8B61B9" w:rsidR="00BD3A32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współpraca z MOPR w realizacji zadań wynikających z ustawy z dnia 11 lutego 2016 r. o pomocy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państwa w wychowywaniu dzieci oraz ustawy z dnia 4 listopada 2016 r. o wsparciu kobiet w ciąży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i rodzin „Za życiem”;</w:t>
      </w:r>
    </w:p>
    <w:p w14:paraId="584BC392" w14:textId="177C1702" w:rsidR="00BD3A32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sprawowanie nadzoru merytorycznego nad realizacją zadań Miasta wykonywanych przez spółkę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z ograniczoną odpowiedzialnością Miejski Zespół Opieki Zdrowotnej;</w:t>
      </w:r>
    </w:p>
    <w:p w14:paraId="6C32A6B9" w14:textId="6A494229" w:rsidR="00BD3A32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prowadzenie spraw związanych z udzielaniem repatriantom i członkom ich rodzin pomocy w formach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określonych ustawą z dnia 9 listopada 2000 r. o repatriacji;</w:t>
      </w:r>
    </w:p>
    <w:p w14:paraId="64576EB4" w14:textId="37FC6F5E" w:rsidR="00BD3A32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0" w:afterAutospacing="0"/>
        <w:ind w:left="851" w:hanging="426"/>
        <w:rPr>
          <w:rFonts w:ascii="Arial" w:hAnsi="Arial" w:cs="Arial"/>
        </w:rPr>
      </w:pPr>
      <w:r w:rsidRPr="001A17A3">
        <w:rPr>
          <w:rFonts w:ascii="Arial" w:hAnsi="Arial" w:cs="Arial"/>
        </w:rPr>
        <w:t>koordynowanie spraw dotyczących zapewniania dostępności osobom ze szczególnymi potrzebami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 xml:space="preserve">oraz sporządzanie raportów i sprawozdań </w:t>
      </w:r>
      <w:r w:rsidRPr="001A17A3">
        <w:rPr>
          <w:rFonts w:ascii="Arial" w:hAnsi="Arial" w:cs="Arial"/>
        </w:rPr>
        <w:lastRenderedPageBreak/>
        <w:t>określonych ustawą z dnia 19 lipca 2019 r. o zapewnianiu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dostępności osobom ze szczególnymi potrzebami;</w:t>
      </w:r>
    </w:p>
    <w:p w14:paraId="24196CA3" w14:textId="2C14E0AF" w:rsidR="00D9652B" w:rsidRPr="001A17A3" w:rsidRDefault="00A50225" w:rsidP="00EE314F">
      <w:pPr>
        <w:pStyle w:val="NormalnyWeb"/>
        <w:numPr>
          <w:ilvl w:val="0"/>
          <w:numId w:val="26"/>
        </w:numPr>
        <w:spacing w:before="0" w:beforeAutospacing="0" w:after="120" w:afterAutospacing="0"/>
        <w:ind w:left="851" w:hanging="425"/>
        <w:rPr>
          <w:rFonts w:ascii="Arial" w:hAnsi="Arial" w:cs="Arial"/>
        </w:rPr>
      </w:pPr>
      <w:r w:rsidRPr="001A17A3">
        <w:rPr>
          <w:rFonts w:ascii="Arial" w:hAnsi="Arial" w:cs="Arial"/>
        </w:rPr>
        <w:t>współpraca oraz sprawowanie nadzoru nad funkcjonowaniem Centrum Wsparcia dla Osób</w:t>
      </w:r>
      <w:r w:rsidR="00BA74B0" w:rsidRPr="001A17A3">
        <w:rPr>
          <w:rFonts w:ascii="Arial" w:hAnsi="Arial" w:cs="Arial"/>
        </w:rPr>
        <w:t xml:space="preserve"> </w:t>
      </w:r>
      <w:r w:rsidRPr="001A17A3">
        <w:rPr>
          <w:rFonts w:ascii="Arial" w:hAnsi="Arial" w:cs="Arial"/>
        </w:rPr>
        <w:t>w Kryzys</w:t>
      </w:r>
      <w:r w:rsidR="00932A9C" w:rsidRPr="001A17A3">
        <w:rPr>
          <w:rFonts w:ascii="Arial" w:hAnsi="Arial" w:cs="Arial"/>
        </w:rPr>
        <w:t>ie.”</w:t>
      </w:r>
    </w:p>
    <w:p w14:paraId="1118AA0F" w14:textId="0DF8C901" w:rsidR="004B38BA" w:rsidRPr="001A17A3" w:rsidRDefault="007B048C" w:rsidP="00EE314F">
      <w:pPr>
        <w:pStyle w:val="Akapitzlist"/>
        <w:numPr>
          <w:ilvl w:val="0"/>
          <w:numId w:val="8"/>
        </w:numPr>
        <w:spacing w:after="120" w:line="240" w:lineRule="auto"/>
        <w:ind w:left="426" w:hanging="283"/>
        <w:rPr>
          <w:rFonts w:ascii="Arial" w:hAnsi="Arial" w:cs="Arial"/>
          <w:sz w:val="24"/>
          <w:szCs w:val="24"/>
        </w:rPr>
      </w:pPr>
      <w:r w:rsidRPr="001A17A3">
        <w:rPr>
          <w:rFonts w:ascii="Arial" w:hAnsi="Arial" w:cs="Arial"/>
          <w:sz w:val="24"/>
          <w:szCs w:val="24"/>
        </w:rPr>
        <w:t>uchyla się § 42</w:t>
      </w:r>
      <w:r w:rsidR="00056C2B" w:rsidRPr="001A17A3">
        <w:rPr>
          <w:rFonts w:ascii="Arial" w:hAnsi="Arial" w:cs="Arial"/>
          <w:sz w:val="24"/>
          <w:szCs w:val="24"/>
        </w:rPr>
        <w:t>;</w:t>
      </w:r>
    </w:p>
    <w:p w14:paraId="79D89BE9" w14:textId="77777777" w:rsidR="00056C2B" w:rsidRPr="001A17A3" w:rsidRDefault="00056C2B" w:rsidP="00EE314F">
      <w:pPr>
        <w:pStyle w:val="NormalnyWeb"/>
        <w:spacing w:before="0" w:beforeAutospacing="0" w:after="120" w:afterAutospacing="0"/>
        <w:rPr>
          <w:rFonts w:ascii="Arial" w:hAnsi="Arial" w:cs="Arial"/>
        </w:rPr>
      </w:pPr>
      <w:r w:rsidRPr="001A17A3">
        <w:rPr>
          <w:rStyle w:val="Pogrubienie"/>
          <w:rFonts w:ascii="Arial" w:eastAsia="Calibri" w:hAnsi="Arial" w:cs="Arial"/>
          <w:b w:val="0"/>
          <w:bCs w:val="0"/>
        </w:rPr>
        <w:t>§ 2</w:t>
      </w:r>
      <w:r w:rsidRPr="001A17A3">
        <w:rPr>
          <w:rFonts w:ascii="Arial" w:hAnsi="Arial" w:cs="Arial"/>
          <w:b/>
          <w:bCs/>
        </w:rPr>
        <w:t>.</w:t>
      </w:r>
      <w:r w:rsidRPr="001A17A3">
        <w:rPr>
          <w:rFonts w:ascii="Arial" w:hAnsi="Arial" w:cs="Arial"/>
        </w:rPr>
        <w:t xml:space="preserve"> Wykonanie zarządzenia powierza się kierującym komórkami organizacyjnymi Urzędu.</w:t>
      </w:r>
    </w:p>
    <w:p w14:paraId="05E23701" w14:textId="77777777" w:rsidR="00056C2B" w:rsidRPr="001A17A3" w:rsidRDefault="00056C2B" w:rsidP="00EE314F">
      <w:pPr>
        <w:pStyle w:val="NormalnyWeb"/>
        <w:spacing w:before="0" w:beforeAutospacing="0" w:after="120" w:afterAutospacing="0"/>
        <w:rPr>
          <w:rFonts w:ascii="Arial" w:hAnsi="Arial" w:cs="Arial"/>
        </w:rPr>
      </w:pPr>
      <w:r w:rsidRPr="001A17A3">
        <w:rPr>
          <w:rStyle w:val="Pogrubienie"/>
          <w:rFonts w:ascii="Arial" w:eastAsia="Calibri" w:hAnsi="Arial" w:cs="Arial"/>
          <w:b w:val="0"/>
          <w:bCs w:val="0"/>
        </w:rPr>
        <w:t>§ 3</w:t>
      </w:r>
      <w:r w:rsidRPr="001A17A3">
        <w:rPr>
          <w:rFonts w:ascii="Arial" w:hAnsi="Arial" w:cs="Arial"/>
          <w:b/>
          <w:bCs/>
        </w:rPr>
        <w:t>.</w:t>
      </w:r>
      <w:r w:rsidRPr="001A17A3">
        <w:rPr>
          <w:rFonts w:ascii="Arial" w:hAnsi="Arial" w:cs="Arial"/>
        </w:rPr>
        <w:t xml:space="preserve"> Nadzór nad wykonaniem zarządzenia powierza się Sekretarzowi Miasta.</w:t>
      </w:r>
    </w:p>
    <w:p w14:paraId="5264D07E" w14:textId="3D2229B8" w:rsidR="00056C2B" w:rsidRPr="001A17A3" w:rsidRDefault="00056C2B" w:rsidP="00EE314F">
      <w:pPr>
        <w:pStyle w:val="NormalnyWeb"/>
        <w:spacing w:before="0" w:beforeAutospacing="0" w:after="120" w:afterAutospacing="0"/>
        <w:rPr>
          <w:rFonts w:ascii="Arial" w:hAnsi="Arial" w:cs="Arial"/>
        </w:rPr>
      </w:pPr>
      <w:r w:rsidRPr="001A17A3">
        <w:rPr>
          <w:rStyle w:val="Pogrubienie"/>
          <w:rFonts w:ascii="Arial" w:eastAsia="Calibri" w:hAnsi="Arial" w:cs="Arial"/>
          <w:b w:val="0"/>
          <w:bCs w:val="0"/>
        </w:rPr>
        <w:t>§ 4</w:t>
      </w:r>
      <w:r w:rsidRPr="001A17A3">
        <w:rPr>
          <w:rFonts w:ascii="Arial" w:hAnsi="Arial" w:cs="Arial"/>
          <w:b/>
          <w:bCs/>
        </w:rPr>
        <w:t>.</w:t>
      </w:r>
      <w:r w:rsidRPr="001A17A3">
        <w:rPr>
          <w:rFonts w:ascii="Arial" w:hAnsi="Arial" w:cs="Arial"/>
        </w:rPr>
        <w:t xml:space="preserve"> 1. Zarządzenie wchodzi w życie z dniem </w:t>
      </w:r>
      <w:r w:rsidR="00EB7B5A" w:rsidRPr="001A17A3">
        <w:rPr>
          <w:rFonts w:ascii="Arial" w:hAnsi="Arial" w:cs="Arial"/>
        </w:rPr>
        <w:t>01 lipca 2024 r.</w:t>
      </w:r>
    </w:p>
    <w:p w14:paraId="009F5548" w14:textId="77777777" w:rsidR="00056C2B" w:rsidRPr="001A17A3" w:rsidRDefault="00056C2B" w:rsidP="00EE314F">
      <w:pPr>
        <w:pStyle w:val="NormalnyWeb"/>
        <w:spacing w:before="0" w:beforeAutospacing="0" w:after="0" w:afterAutospacing="0"/>
        <w:ind w:left="426"/>
        <w:rPr>
          <w:rFonts w:ascii="Arial" w:hAnsi="Arial" w:cs="Arial"/>
        </w:rPr>
      </w:pPr>
      <w:r w:rsidRPr="001A17A3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517AE7C7" w14:textId="77777777" w:rsidR="000C6709" w:rsidRPr="001A17A3" w:rsidRDefault="000C6709" w:rsidP="00EE314F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A17A3">
        <w:rPr>
          <w:rFonts w:ascii="Arial" w:hAnsi="Arial" w:cs="Arial"/>
          <w:sz w:val="24"/>
          <w:szCs w:val="24"/>
        </w:rPr>
        <w:br w:type="page"/>
      </w:r>
      <w:r w:rsidRPr="001A17A3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B4C2733" w14:textId="5EBA9A6E" w:rsidR="00B83CB9" w:rsidRPr="001A17A3" w:rsidRDefault="00B83CB9" w:rsidP="00EE314F">
      <w:pPr>
        <w:spacing w:after="120" w:line="240" w:lineRule="auto"/>
        <w:ind w:firstLine="709"/>
        <w:rPr>
          <w:rFonts w:ascii="Arial" w:hAnsi="Arial" w:cs="Arial"/>
          <w:sz w:val="24"/>
          <w:szCs w:val="24"/>
        </w:rPr>
      </w:pPr>
      <w:r w:rsidRPr="001A17A3">
        <w:rPr>
          <w:rFonts w:ascii="Arial" w:hAnsi="Arial" w:cs="Arial"/>
          <w:sz w:val="24"/>
          <w:szCs w:val="24"/>
        </w:rPr>
        <w:t>Wykonując dyspozycję zawartą w art. 33 ust. 2 ustawy z dnia 8 marca 1990 r. o samorządzie gminnym Prezydent Miasta Włocławek określił organizację i zasady funkcjonowania Urzędu w zarządzeniu nr 31/2019 z dnia 29 stycznia 2019 r. w sprawie nadania Regulaminu Organizacyjnego Urzędu Miasta Włocławek.</w:t>
      </w:r>
    </w:p>
    <w:p w14:paraId="2388ABEA" w14:textId="37C365EC" w:rsidR="00B83CB9" w:rsidRPr="001A17A3" w:rsidRDefault="00B83CB9" w:rsidP="00EE314F">
      <w:pPr>
        <w:spacing w:line="24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1A17A3">
        <w:rPr>
          <w:rFonts w:ascii="Arial" w:hAnsi="Arial" w:cs="Arial"/>
          <w:sz w:val="24"/>
          <w:szCs w:val="24"/>
        </w:rPr>
        <w:t>Zmiany w Regulaminie Organizacyjnym wprowadzone niniejszym</w:t>
      </w:r>
      <w:r w:rsidR="001A17A3">
        <w:rPr>
          <w:rFonts w:ascii="Arial" w:hAnsi="Arial" w:cs="Arial"/>
          <w:sz w:val="24"/>
          <w:szCs w:val="24"/>
        </w:rPr>
        <w:t xml:space="preserve"> </w:t>
      </w:r>
      <w:r w:rsidRPr="001A17A3">
        <w:rPr>
          <w:rFonts w:ascii="Arial" w:hAnsi="Arial" w:cs="Arial"/>
          <w:sz w:val="24"/>
          <w:szCs w:val="24"/>
        </w:rPr>
        <w:t>zarządzeniem mają na celu zapewnienie sprawnego funkcjonowania Urzędu oraz zwiększenie skuteczności kontroli zarządczej w Urzędzie Miasta i polegają w szczególności na zmianie struktury organizacyjnej Urzędu w obszarze realizacji zadań z zakresu oświaty, edukacji, zdrowia oraz pomocy społecznej poprzez utworzenie nowej komórki organizacyjnej – Wydziału Edukacji, Zdrowia i Polityki Społecznej oraz wyodrębnieniu w nim referatów.</w:t>
      </w:r>
    </w:p>
    <w:sectPr w:rsidR="00B83CB9" w:rsidRPr="001A17A3" w:rsidSect="002A6DB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94844"/>
    <w:multiLevelType w:val="hybridMultilevel"/>
    <w:tmpl w:val="5A64394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D72869"/>
    <w:multiLevelType w:val="hybridMultilevel"/>
    <w:tmpl w:val="C02838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A14E0"/>
    <w:multiLevelType w:val="hybridMultilevel"/>
    <w:tmpl w:val="25FC8D2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FBA7FC6"/>
    <w:multiLevelType w:val="hybridMultilevel"/>
    <w:tmpl w:val="5E10F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6E24CA2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329"/>
    <w:multiLevelType w:val="hybridMultilevel"/>
    <w:tmpl w:val="CEC297D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E26151"/>
    <w:multiLevelType w:val="hybridMultilevel"/>
    <w:tmpl w:val="32D0E2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483538"/>
    <w:multiLevelType w:val="hybridMultilevel"/>
    <w:tmpl w:val="EA463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0949AB"/>
    <w:multiLevelType w:val="hybridMultilevel"/>
    <w:tmpl w:val="BC70C6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54A5C21"/>
    <w:multiLevelType w:val="hybridMultilevel"/>
    <w:tmpl w:val="52CE1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A1AE9"/>
    <w:multiLevelType w:val="hybridMultilevel"/>
    <w:tmpl w:val="09AEAA6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88B3CDD"/>
    <w:multiLevelType w:val="hybridMultilevel"/>
    <w:tmpl w:val="75B41F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D04258"/>
    <w:multiLevelType w:val="hybridMultilevel"/>
    <w:tmpl w:val="E0C8FB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DA274EE"/>
    <w:multiLevelType w:val="hybridMultilevel"/>
    <w:tmpl w:val="D20A869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345CF9"/>
    <w:multiLevelType w:val="hybridMultilevel"/>
    <w:tmpl w:val="D4A42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924BC42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642DD"/>
    <w:multiLevelType w:val="hybridMultilevel"/>
    <w:tmpl w:val="D1A07C4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7248F0"/>
    <w:multiLevelType w:val="hybridMultilevel"/>
    <w:tmpl w:val="A838F0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072AFA"/>
    <w:multiLevelType w:val="hybridMultilevel"/>
    <w:tmpl w:val="CC5446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36505AC"/>
    <w:multiLevelType w:val="hybridMultilevel"/>
    <w:tmpl w:val="71704B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C3CC7"/>
    <w:multiLevelType w:val="hybridMultilevel"/>
    <w:tmpl w:val="AC04A79A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9" w15:restartNumberingAfterBreak="0">
    <w:nsid w:val="2AC219C3"/>
    <w:multiLevelType w:val="hybridMultilevel"/>
    <w:tmpl w:val="362478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BAA5CAE"/>
    <w:multiLevelType w:val="hybridMultilevel"/>
    <w:tmpl w:val="B78E5E6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514086D"/>
    <w:multiLevelType w:val="hybridMultilevel"/>
    <w:tmpl w:val="C220EA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A70CD7"/>
    <w:multiLevelType w:val="hybridMultilevel"/>
    <w:tmpl w:val="0D408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8A35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F3126"/>
    <w:multiLevelType w:val="hybridMultilevel"/>
    <w:tmpl w:val="75662A7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36F5080D"/>
    <w:multiLevelType w:val="hybridMultilevel"/>
    <w:tmpl w:val="62D4D2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483A2BE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0940A90">
      <w:start w:val="1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1A2D06"/>
    <w:multiLevelType w:val="hybridMultilevel"/>
    <w:tmpl w:val="1F28AC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C42C65"/>
    <w:multiLevelType w:val="hybridMultilevel"/>
    <w:tmpl w:val="946EB1B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0A2DBC"/>
    <w:multiLevelType w:val="hybridMultilevel"/>
    <w:tmpl w:val="7898CC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7537DD9"/>
    <w:multiLevelType w:val="hybridMultilevel"/>
    <w:tmpl w:val="70249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26870"/>
    <w:multiLevelType w:val="hybridMultilevel"/>
    <w:tmpl w:val="9768F3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D4CE2"/>
    <w:multiLevelType w:val="hybridMultilevel"/>
    <w:tmpl w:val="7FF68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AD30C7"/>
    <w:multiLevelType w:val="hybridMultilevel"/>
    <w:tmpl w:val="09B00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174C1C"/>
    <w:multiLevelType w:val="hybridMultilevel"/>
    <w:tmpl w:val="33025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31557"/>
    <w:multiLevelType w:val="hybridMultilevel"/>
    <w:tmpl w:val="35823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575FD3"/>
    <w:multiLevelType w:val="hybridMultilevel"/>
    <w:tmpl w:val="E83CFF3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B0D11FE"/>
    <w:multiLevelType w:val="hybridMultilevel"/>
    <w:tmpl w:val="E3F23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9405DA"/>
    <w:multiLevelType w:val="hybridMultilevel"/>
    <w:tmpl w:val="5CA82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973E26"/>
    <w:multiLevelType w:val="hybridMultilevel"/>
    <w:tmpl w:val="E45C218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6CB1944"/>
    <w:multiLevelType w:val="hybridMultilevel"/>
    <w:tmpl w:val="EE62D16C"/>
    <w:lvl w:ilvl="0" w:tplc="6B46B4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7C51716"/>
    <w:multiLevelType w:val="hybridMultilevel"/>
    <w:tmpl w:val="CFBCEA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755FF"/>
    <w:multiLevelType w:val="hybridMultilevel"/>
    <w:tmpl w:val="9528BF04"/>
    <w:lvl w:ilvl="0" w:tplc="0DCA3AA8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2579D5"/>
    <w:multiLevelType w:val="hybridMultilevel"/>
    <w:tmpl w:val="7EA87EC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4154393">
    <w:abstractNumId w:val="40"/>
  </w:num>
  <w:num w:numId="2" w16cid:durableId="1747531457">
    <w:abstractNumId w:val="34"/>
  </w:num>
  <w:num w:numId="3" w16cid:durableId="114301325">
    <w:abstractNumId w:val="25"/>
  </w:num>
  <w:num w:numId="4" w16cid:durableId="1516841936">
    <w:abstractNumId w:val="37"/>
  </w:num>
  <w:num w:numId="5" w16cid:durableId="1291472636">
    <w:abstractNumId w:val="32"/>
  </w:num>
  <w:num w:numId="6" w16cid:durableId="251353480">
    <w:abstractNumId w:val="6"/>
  </w:num>
  <w:num w:numId="7" w16cid:durableId="707222030">
    <w:abstractNumId w:val="33"/>
  </w:num>
  <w:num w:numId="8" w16cid:durableId="603659033">
    <w:abstractNumId w:val="22"/>
  </w:num>
  <w:num w:numId="9" w16cid:durableId="1365128884">
    <w:abstractNumId w:val="1"/>
  </w:num>
  <w:num w:numId="10" w16cid:durableId="1149710365">
    <w:abstractNumId w:val="4"/>
  </w:num>
  <w:num w:numId="11" w16cid:durableId="1851682030">
    <w:abstractNumId w:val="21"/>
  </w:num>
  <w:num w:numId="12" w16cid:durableId="1210998484">
    <w:abstractNumId w:val="23"/>
  </w:num>
  <w:num w:numId="13" w16cid:durableId="833687333">
    <w:abstractNumId w:val="14"/>
  </w:num>
  <w:num w:numId="14" w16cid:durableId="214508865">
    <w:abstractNumId w:val="12"/>
  </w:num>
  <w:num w:numId="15" w16cid:durableId="176042641">
    <w:abstractNumId w:val="19"/>
  </w:num>
  <w:num w:numId="16" w16cid:durableId="950817134">
    <w:abstractNumId w:val="17"/>
  </w:num>
  <w:num w:numId="17" w16cid:durableId="1024742831">
    <w:abstractNumId w:val="36"/>
  </w:num>
  <w:num w:numId="18" w16cid:durableId="124155594">
    <w:abstractNumId w:val="24"/>
  </w:num>
  <w:num w:numId="19" w16cid:durableId="386876149">
    <w:abstractNumId w:val="41"/>
  </w:num>
  <w:num w:numId="20" w16cid:durableId="390546882">
    <w:abstractNumId w:val="35"/>
  </w:num>
  <w:num w:numId="21" w16cid:durableId="1882084831">
    <w:abstractNumId w:val="3"/>
  </w:num>
  <w:num w:numId="22" w16cid:durableId="267126323">
    <w:abstractNumId w:val="7"/>
  </w:num>
  <w:num w:numId="23" w16cid:durableId="2070036130">
    <w:abstractNumId w:val="13"/>
  </w:num>
  <w:num w:numId="24" w16cid:durableId="1732729099">
    <w:abstractNumId w:val="31"/>
  </w:num>
  <w:num w:numId="25" w16cid:durableId="940144405">
    <w:abstractNumId w:val="28"/>
  </w:num>
  <w:num w:numId="26" w16cid:durableId="2106145092">
    <w:abstractNumId w:val="11"/>
  </w:num>
  <w:num w:numId="27" w16cid:durableId="1438908460">
    <w:abstractNumId w:val="27"/>
  </w:num>
  <w:num w:numId="28" w16cid:durableId="82918424">
    <w:abstractNumId w:val="18"/>
  </w:num>
  <w:num w:numId="29" w16cid:durableId="147286489">
    <w:abstractNumId w:val="38"/>
  </w:num>
  <w:num w:numId="30" w16cid:durableId="1401829002">
    <w:abstractNumId w:val="39"/>
  </w:num>
  <w:num w:numId="31" w16cid:durableId="381682636">
    <w:abstractNumId w:val="30"/>
  </w:num>
  <w:num w:numId="32" w16cid:durableId="1587498386">
    <w:abstractNumId w:val="10"/>
  </w:num>
  <w:num w:numId="33" w16cid:durableId="1340237720">
    <w:abstractNumId w:val="0"/>
  </w:num>
  <w:num w:numId="34" w16cid:durableId="406920474">
    <w:abstractNumId w:val="15"/>
  </w:num>
  <w:num w:numId="35" w16cid:durableId="655112570">
    <w:abstractNumId w:val="20"/>
  </w:num>
  <w:num w:numId="36" w16cid:durableId="1036585739">
    <w:abstractNumId w:val="29"/>
  </w:num>
  <w:num w:numId="37" w16cid:durableId="993336218">
    <w:abstractNumId w:val="2"/>
  </w:num>
  <w:num w:numId="38" w16cid:durableId="865944692">
    <w:abstractNumId w:val="26"/>
  </w:num>
  <w:num w:numId="39" w16cid:durableId="757293766">
    <w:abstractNumId w:val="16"/>
  </w:num>
  <w:num w:numId="40" w16cid:durableId="745541339">
    <w:abstractNumId w:val="9"/>
  </w:num>
  <w:num w:numId="41" w16cid:durableId="2029789392">
    <w:abstractNumId w:val="5"/>
  </w:num>
  <w:num w:numId="42" w16cid:durableId="9696748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709"/>
    <w:rsid w:val="000079B4"/>
    <w:rsid w:val="00025594"/>
    <w:rsid w:val="00037261"/>
    <w:rsid w:val="00056C2B"/>
    <w:rsid w:val="00096587"/>
    <w:rsid w:val="000B395D"/>
    <w:rsid w:val="000B3EB6"/>
    <w:rsid w:val="000C6709"/>
    <w:rsid w:val="000D086A"/>
    <w:rsid w:val="00113626"/>
    <w:rsid w:val="00143AA7"/>
    <w:rsid w:val="0016462A"/>
    <w:rsid w:val="001A17A3"/>
    <w:rsid w:val="001B092D"/>
    <w:rsid w:val="001D30F6"/>
    <w:rsid w:val="001E7717"/>
    <w:rsid w:val="001E7C4D"/>
    <w:rsid w:val="001F1162"/>
    <w:rsid w:val="0024567E"/>
    <w:rsid w:val="00261F1A"/>
    <w:rsid w:val="00275520"/>
    <w:rsid w:val="00280AA8"/>
    <w:rsid w:val="00290496"/>
    <w:rsid w:val="002976D5"/>
    <w:rsid w:val="002A6DB8"/>
    <w:rsid w:val="002D0107"/>
    <w:rsid w:val="002E33EB"/>
    <w:rsid w:val="00310BAA"/>
    <w:rsid w:val="00386976"/>
    <w:rsid w:val="003A4FF2"/>
    <w:rsid w:val="003C2D78"/>
    <w:rsid w:val="003D2B4C"/>
    <w:rsid w:val="003D666E"/>
    <w:rsid w:val="003D7AE8"/>
    <w:rsid w:val="003F5249"/>
    <w:rsid w:val="00417488"/>
    <w:rsid w:val="00420C3E"/>
    <w:rsid w:val="00424CBD"/>
    <w:rsid w:val="00425FD7"/>
    <w:rsid w:val="00460170"/>
    <w:rsid w:val="004602A1"/>
    <w:rsid w:val="00472D9E"/>
    <w:rsid w:val="00475718"/>
    <w:rsid w:val="00484E37"/>
    <w:rsid w:val="00491C2B"/>
    <w:rsid w:val="004A5330"/>
    <w:rsid w:val="004B38BA"/>
    <w:rsid w:val="004C2E7C"/>
    <w:rsid w:val="004D49EE"/>
    <w:rsid w:val="004D7454"/>
    <w:rsid w:val="004E0D3B"/>
    <w:rsid w:val="004E67EC"/>
    <w:rsid w:val="005216AA"/>
    <w:rsid w:val="005363C0"/>
    <w:rsid w:val="00586546"/>
    <w:rsid w:val="00592DE3"/>
    <w:rsid w:val="005C0BAB"/>
    <w:rsid w:val="005C2194"/>
    <w:rsid w:val="005E3C80"/>
    <w:rsid w:val="005E70E1"/>
    <w:rsid w:val="0060339E"/>
    <w:rsid w:val="00611022"/>
    <w:rsid w:val="00611490"/>
    <w:rsid w:val="00623E36"/>
    <w:rsid w:val="00626E0E"/>
    <w:rsid w:val="0063623B"/>
    <w:rsid w:val="0064282B"/>
    <w:rsid w:val="00650002"/>
    <w:rsid w:val="00665A99"/>
    <w:rsid w:val="00677BBE"/>
    <w:rsid w:val="006B0A75"/>
    <w:rsid w:val="006C7036"/>
    <w:rsid w:val="0071345B"/>
    <w:rsid w:val="007469CE"/>
    <w:rsid w:val="007710D6"/>
    <w:rsid w:val="007808A2"/>
    <w:rsid w:val="007B048C"/>
    <w:rsid w:val="007B3937"/>
    <w:rsid w:val="007B6755"/>
    <w:rsid w:val="007D6BBE"/>
    <w:rsid w:val="007E52A6"/>
    <w:rsid w:val="00822042"/>
    <w:rsid w:val="0083363A"/>
    <w:rsid w:val="008373A6"/>
    <w:rsid w:val="00856FD8"/>
    <w:rsid w:val="00866F6A"/>
    <w:rsid w:val="008727A5"/>
    <w:rsid w:val="0087381C"/>
    <w:rsid w:val="008801C0"/>
    <w:rsid w:val="008B2FCA"/>
    <w:rsid w:val="008B5F05"/>
    <w:rsid w:val="008B6FEA"/>
    <w:rsid w:val="008B6FFF"/>
    <w:rsid w:val="008C4019"/>
    <w:rsid w:val="008D565E"/>
    <w:rsid w:val="008D5DBF"/>
    <w:rsid w:val="008E7D9D"/>
    <w:rsid w:val="009053F9"/>
    <w:rsid w:val="009277A8"/>
    <w:rsid w:val="00932A9C"/>
    <w:rsid w:val="00934B92"/>
    <w:rsid w:val="00940FE4"/>
    <w:rsid w:val="009431FC"/>
    <w:rsid w:val="00944628"/>
    <w:rsid w:val="009451BC"/>
    <w:rsid w:val="009B2843"/>
    <w:rsid w:val="009D592B"/>
    <w:rsid w:val="009D7D31"/>
    <w:rsid w:val="009E1C15"/>
    <w:rsid w:val="009E58CF"/>
    <w:rsid w:val="009F5705"/>
    <w:rsid w:val="00A00963"/>
    <w:rsid w:val="00A13333"/>
    <w:rsid w:val="00A41382"/>
    <w:rsid w:val="00A4203D"/>
    <w:rsid w:val="00A50225"/>
    <w:rsid w:val="00A50C59"/>
    <w:rsid w:val="00A5318A"/>
    <w:rsid w:val="00A654A8"/>
    <w:rsid w:val="00A71AEE"/>
    <w:rsid w:val="00AF539D"/>
    <w:rsid w:val="00B01911"/>
    <w:rsid w:val="00B13EB4"/>
    <w:rsid w:val="00B160B1"/>
    <w:rsid w:val="00B27EA2"/>
    <w:rsid w:val="00B455B9"/>
    <w:rsid w:val="00B5023B"/>
    <w:rsid w:val="00B5504E"/>
    <w:rsid w:val="00B6584B"/>
    <w:rsid w:val="00B675DA"/>
    <w:rsid w:val="00B83CB9"/>
    <w:rsid w:val="00B94432"/>
    <w:rsid w:val="00B95F3A"/>
    <w:rsid w:val="00BA103F"/>
    <w:rsid w:val="00BA475A"/>
    <w:rsid w:val="00BA74B0"/>
    <w:rsid w:val="00BB1A02"/>
    <w:rsid w:val="00BD3A32"/>
    <w:rsid w:val="00BE59B7"/>
    <w:rsid w:val="00C04BD6"/>
    <w:rsid w:val="00C1729A"/>
    <w:rsid w:val="00C4427F"/>
    <w:rsid w:val="00C44EA2"/>
    <w:rsid w:val="00C73E2B"/>
    <w:rsid w:val="00C94C6B"/>
    <w:rsid w:val="00CB5F6B"/>
    <w:rsid w:val="00CC3B87"/>
    <w:rsid w:val="00CE145F"/>
    <w:rsid w:val="00CF35FB"/>
    <w:rsid w:val="00D12D90"/>
    <w:rsid w:val="00D45957"/>
    <w:rsid w:val="00D65312"/>
    <w:rsid w:val="00D74C34"/>
    <w:rsid w:val="00D81505"/>
    <w:rsid w:val="00D939F9"/>
    <w:rsid w:val="00D96455"/>
    <w:rsid w:val="00D9652B"/>
    <w:rsid w:val="00DC2AC8"/>
    <w:rsid w:val="00DF0EC7"/>
    <w:rsid w:val="00E132A7"/>
    <w:rsid w:val="00E27A50"/>
    <w:rsid w:val="00E27B4A"/>
    <w:rsid w:val="00E45CB7"/>
    <w:rsid w:val="00E73636"/>
    <w:rsid w:val="00E80527"/>
    <w:rsid w:val="00E80B98"/>
    <w:rsid w:val="00EA2292"/>
    <w:rsid w:val="00EB7B5A"/>
    <w:rsid w:val="00EE314F"/>
    <w:rsid w:val="00EE4368"/>
    <w:rsid w:val="00F14B3F"/>
    <w:rsid w:val="00F4094F"/>
    <w:rsid w:val="00F523F9"/>
    <w:rsid w:val="00F646D0"/>
    <w:rsid w:val="00F82ED2"/>
    <w:rsid w:val="00F850D6"/>
    <w:rsid w:val="00FA4E26"/>
    <w:rsid w:val="00FB58AB"/>
    <w:rsid w:val="00FC11F6"/>
    <w:rsid w:val="00FC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72C9"/>
  <w15:chartTrackingRefBased/>
  <w15:docId w15:val="{376B7E66-5B6C-4C6D-9CAD-8D4278F7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67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2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45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4B38BA"/>
    <w:rPr>
      <w:b/>
      <w:bCs/>
    </w:rPr>
  </w:style>
  <w:style w:type="paragraph" w:styleId="NormalnyWeb">
    <w:name w:val="Normal (Web)"/>
    <w:basedOn w:val="Normalny"/>
    <w:uiPriority w:val="99"/>
    <w:unhideWhenUsed/>
    <w:rsid w:val="008336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2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8</Pages>
  <Words>2582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298/2024 Prezydenta Miasta Włocławek z dn. 27 czerwca 2024 r.</vt:lpstr>
    </vt:vector>
  </TitlesOfParts>
  <Company/>
  <LinksUpToDate>false</LinksUpToDate>
  <CharactersWithSpaces>18038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298/2024 Prezydenta Miasta Włocławek z dn. 27 czerwca 2024 r.</dc:title>
  <dc:subject/>
  <dc:creator>Aleksandra Ręklewska</dc:creator>
  <cp:keywords>Zarządzenie Prezydenta Miasta Włocławek</cp:keywords>
  <dc:description/>
  <cp:lastModifiedBy>Łukasz Stolarski</cp:lastModifiedBy>
  <cp:revision>27</cp:revision>
  <cp:lastPrinted>2024-06-27T08:31:00Z</cp:lastPrinted>
  <dcterms:created xsi:type="dcterms:W3CDTF">2024-06-27T05:14:00Z</dcterms:created>
  <dcterms:modified xsi:type="dcterms:W3CDTF">2024-06-27T13:35:00Z</dcterms:modified>
</cp:coreProperties>
</file>