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66800" w14:textId="0A99BC71" w:rsidR="007A4FFF" w:rsidRPr="00FB038B" w:rsidRDefault="00C54451" w:rsidP="00FB038B">
      <w:pPr>
        <w:pStyle w:val="Nagwek1"/>
      </w:pPr>
      <w:r w:rsidRPr="00FB038B">
        <w:t>Zarządzenie Nr</w:t>
      </w:r>
      <w:r w:rsidR="001723CA" w:rsidRPr="00FB038B">
        <w:t xml:space="preserve"> 313</w:t>
      </w:r>
      <w:r w:rsidRPr="00FB038B">
        <w:t>/2024</w:t>
      </w:r>
      <w:r w:rsidR="00310D37" w:rsidRPr="00FB038B">
        <w:t xml:space="preserve"> </w:t>
      </w:r>
      <w:r w:rsidRPr="00FB038B">
        <w:t>Prezydenta Miasta Włocławek</w:t>
      </w:r>
      <w:r w:rsidR="00310D37" w:rsidRPr="00FB038B">
        <w:t xml:space="preserve"> </w:t>
      </w:r>
      <w:r w:rsidRPr="00FB038B">
        <w:t xml:space="preserve">z dnia </w:t>
      </w:r>
      <w:r w:rsidR="001723CA" w:rsidRPr="00FB038B">
        <w:t>16 lipca 2024 r.</w:t>
      </w:r>
    </w:p>
    <w:p w14:paraId="4880A177" w14:textId="77777777" w:rsidR="007A4FFF" w:rsidRPr="00BD3753" w:rsidRDefault="007A4FFF" w:rsidP="00BD3753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558483C" w14:textId="2E1DC71C" w:rsidR="007A4FFF" w:rsidRPr="00BD3753" w:rsidRDefault="00040BED" w:rsidP="00310D37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BD3753">
        <w:rPr>
          <w:rFonts w:ascii="Arial" w:hAnsi="Arial" w:cs="Arial"/>
          <w:b/>
          <w:bCs/>
          <w:sz w:val="24"/>
          <w:szCs w:val="24"/>
        </w:rPr>
        <w:t xml:space="preserve">zmieniające zarządzenie </w:t>
      </w:r>
      <w:r w:rsidR="00E7133E" w:rsidRPr="00BD3753">
        <w:rPr>
          <w:rFonts w:ascii="Arial" w:hAnsi="Arial" w:cs="Arial"/>
          <w:b/>
          <w:bCs/>
          <w:sz w:val="24"/>
          <w:szCs w:val="24"/>
        </w:rPr>
        <w:t>w sprawie zatwierdzenia Regulaminu Organizacyjnego Miejskiego Ośrodka Pomocy Rodzinie we Włocławku</w:t>
      </w:r>
    </w:p>
    <w:p w14:paraId="26D7CBCA" w14:textId="77777777" w:rsidR="007A4FFF" w:rsidRPr="00BD3753" w:rsidRDefault="007A4FFF" w:rsidP="00BD3753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3FB1BB61" w14:textId="77777777" w:rsidR="007A4FFF" w:rsidRPr="00BD3753" w:rsidRDefault="007A4FFF" w:rsidP="00BD3753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452CC578" w14:textId="445E20F7" w:rsidR="007A4FFF" w:rsidRPr="00566A66" w:rsidRDefault="00E7133E" w:rsidP="00566A66">
      <w:pPr>
        <w:spacing w:after="0" w:line="240" w:lineRule="auto"/>
        <w:ind w:firstLine="708"/>
        <w:rPr>
          <w:rFonts w:ascii="Arial" w:eastAsia="Arial Narrow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 xml:space="preserve">Na podstawie art. 30 ust. 1 ustawy z dnia 8 marca </w:t>
      </w:r>
      <w:r w:rsidR="00C872FD" w:rsidRPr="00BD3753">
        <w:rPr>
          <w:rFonts w:ascii="Arial" w:hAnsi="Arial" w:cs="Arial"/>
          <w:color w:val="auto"/>
          <w:sz w:val="24"/>
          <w:szCs w:val="24"/>
        </w:rPr>
        <w:t>1990 </w:t>
      </w:r>
      <w:r w:rsidR="00F30E0A" w:rsidRPr="00BD3753">
        <w:rPr>
          <w:rFonts w:ascii="Arial" w:hAnsi="Arial" w:cs="Arial"/>
          <w:color w:val="auto"/>
          <w:sz w:val="24"/>
          <w:szCs w:val="24"/>
        </w:rPr>
        <w:t>r. o samorządzie gminnym (Dz.</w:t>
      </w:r>
      <w:r w:rsidR="00E24367" w:rsidRPr="00BD3753">
        <w:rPr>
          <w:rFonts w:ascii="Arial" w:hAnsi="Arial" w:cs="Arial"/>
          <w:color w:val="auto"/>
          <w:sz w:val="24"/>
          <w:szCs w:val="24"/>
        </w:rPr>
        <w:t xml:space="preserve"> </w:t>
      </w:r>
      <w:r w:rsidR="00F30E0A" w:rsidRPr="00BD3753">
        <w:rPr>
          <w:rFonts w:ascii="Arial" w:hAnsi="Arial" w:cs="Arial"/>
          <w:color w:val="auto"/>
          <w:sz w:val="24"/>
          <w:szCs w:val="24"/>
        </w:rPr>
        <w:t>U. z 202</w:t>
      </w:r>
      <w:r w:rsidR="00040BED" w:rsidRPr="00BD3753">
        <w:rPr>
          <w:rFonts w:ascii="Arial" w:hAnsi="Arial" w:cs="Arial"/>
          <w:color w:val="auto"/>
          <w:sz w:val="24"/>
          <w:szCs w:val="24"/>
        </w:rPr>
        <w:t>4</w:t>
      </w:r>
      <w:r w:rsidR="00F30E0A" w:rsidRPr="00BD3753">
        <w:rPr>
          <w:rFonts w:ascii="Arial" w:hAnsi="Arial" w:cs="Arial"/>
          <w:color w:val="auto"/>
          <w:sz w:val="24"/>
          <w:szCs w:val="24"/>
        </w:rPr>
        <w:t xml:space="preserve"> r. poz. </w:t>
      </w:r>
      <w:r w:rsidR="00040BED" w:rsidRPr="00BD3753">
        <w:rPr>
          <w:rFonts w:ascii="Arial" w:hAnsi="Arial" w:cs="Arial"/>
          <w:color w:val="auto"/>
          <w:sz w:val="24"/>
          <w:szCs w:val="24"/>
        </w:rPr>
        <w:t>609 i poz. 721</w:t>
      </w:r>
      <w:r w:rsidR="00645CF7" w:rsidRPr="00BD3753">
        <w:rPr>
          <w:rFonts w:ascii="Arial" w:hAnsi="Arial" w:cs="Arial"/>
          <w:color w:val="auto"/>
          <w:sz w:val="24"/>
          <w:szCs w:val="24"/>
        </w:rPr>
        <w:t xml:space="preserve">) </w:t>
      </w:r>
      <w:r w:rsidRPr="00BD3753">
        <w:rPr>
          <w:rFonts w:ascii="Arial" w:hAnsi="Arial" w:cs="Arial"/>
          <w:color w:val="auto"/>
          <w:sz w:val="24"/>
          <w:szCs w:val="24"/>
        </w:rPr>
        <w:t>oraz § 6 Statutu Miejsk</w:t>
      </w:r>
      <w:r w:rsidR="0058138D" w:rsidRPr="00BD3753">
        <w:rPr>
          <w:rFonts w:ascii="Arial" w:hAnsi="Arial" w:cs="Arial"/>
          <w:color w:val="auto"/>
          <w:sz w:val="24"/>
          <w:szCs w:val="24"/>
        </w:rPr>
        <w:t>iego Ośrodka Pomocy Rodzinie we</w:t>
      </w:r>
      <w:r w:rsidR="00645CF7" w:rsidRPr="00BD3753">
        <w:rPr>
          <w:rFonts w:ascii="Arial" w:hAnsi="Arial" w:cs="Arial"/>
          <w:color w:val="auto"/>
          <w:sz w:val="24"/>
          <w:szCs w:val="24"/>
        </w:rPr>
        <w:t> </w:t>
      </w:r>
      <w:r w:rsidRPr="00BD3753">
        <w:rPr>
          <w:rFonts w:ascii="Arial" w:hAnsi="Arial" w:cs="Arial"/>
          <w:color w:val="auto"/>
          <w:sz w:val="24"/>
          <w:szCs w:val="24"/>
        </w:rPr>
        <w:t>Włocławku nadanego Uchwałą Nr X/69/2015 Rady Miasta Wł</w:t>
      </w:r>
      <w:r w:rsidR="00C872FD" w:rsidRPr="00BD3753">
        <w:rPr>
          <w:rFonts w:ascii="Arial" w:hAnsi="Arial" w:cs="Arial"/>
          <w:color w:val="auto"/>
          <w:sz w:val="24"/>
          <w:szCs w:val="24"/>
        </w:rPr>
        <w:t>ocławek z dnia 31 sierpnia 2015 </w:t>
      </w:r>
      <w:r w:rsidRPr="00BD3753">
        <w:rPr>
          <w:rFonts w:ascii="Arial" w:hAnsi="Arial" w:cs="Arial"/>
          <w:color w:val="auto"/>
          <w:sz w:val="24"/>
          <w:szCs w:val="24"/>
        </w:rPr>
        <w:t>r., zmienionego Uchwałą Nr XVII/30/2016 Rady Miasta Włocławek z dnia 2</w:t>
      </w:r>
      <w:r w:rsidR="00E35BC2" w:rsidRPr="00BD3753">
        <w:rPr>
          <w:rFonts w:ascii="Arial" w:hAnsi="Arial" w:cs="Arial"/>
          <w:color w:val="auto"/>
          <w:sz w:val="24"/>
          <w:szCs w:val="24"/>
        </w:rPr>
        <w:t>1 marca 2016 r. oraz Uchwałą Nr </w:t>
      </w:r>
      <w:r w:rsidRPr="00BD3753">
        <w:rPr>
          <w:rFonts w:ascii="Arial" w:hAnsi="Arial" w:cs="Arial"/>
          <w:color w:val="auto"/>
          <w:sz w:val="24"/>
          <w:szCs w:val="24"/>
        </w:rPr>
        <w:t>XXVII/157/2016 Rady Miasta Włocławek z dnia 28 grudnia 2016 r.</w:t>
      </w:r>
    </w:p>
    <w:p w14:paraId="61A06C6D" w14:textId="77777777" w:rsidR="00BA1CA6" w:rsidRPr="00BD3753" w:rsidRDefault="00BA1CA6" w:rsidP="00BD3753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4D09EDA4" w14:textId="6A237E3E" w:rsidR="00BC7F2C" w:rsidRPr="00566A66" w:rsidRDefault="00E7133E" w:rsidP="00566A66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BD3753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B20179A" w14:textId="77777777" w:rsidR="00BC7F2C" w:rsidRPr="00BD3753" w:rsidRDefault="00BC7F2C" w:rsidP="00BD3753">
      <w:pPr>
        <w:spacing w:after="0"/>
        <w:ind w:firstLine="567"/>
        <w:rPr>
          <w:rFonts w:ascii="Arial" w:eastAsia="Arial Narrow" w:hAnsi="Arial" w:cs="Arial"/>
          <w:color w:val="auto"/>
          <w:sz w:val="24"/>
          <w:szCs w:val="24"/>
        </w:rPr>
      </w:pPr>
    </w:p>
    <w:p w14:paraId="7EA9E868" w14:textId="55A36E25" w:rsidR="00241B64" w:rsidRPr="00BD3753" w:rsidRDefault="00E7133E" w:rsidP="00BD3753">
      <w:pPr>
        <w:spacing w:after="0"/>
        <w:ind w:firstLine="567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b/>
          <w:bCs/>
          <w:color w:val="auto"/>
          <w:sz w:val="24"/>
          <w:szCs w:val="24"/>
        </w:rPr>
        <w:t>§ 1. </w:t>
      </w:r>
      <w:r w:rsidR="00040BED" w:rsidRPr="00BD3753">
        <w:rPr>
          <w:rFonts w:ascii="Arial" w:hAnsi="Arial" w:cs="Arial"/>
          <w:color w:val="auto"/>
          <w:sz w:val="24"/>
          <w:szCs w:val="24"/>
        </w:rPr>
        <w:t xml:space="preserve">W załączniku do Zarządzenia Nr 144/2024 Prezydenta Miasta Włocławek z dnia 19 marca 2024 r. w sprawie zatwierdzenia Regulaminu Organizacyjnego </w:t>
      </w:r>
      <w:r w:rsidR="00962E84" w:rsidRPr="00BD3753">
        <w:rPr>
          <w:rFonts w:ascii="Arial" w:hAnsi="Arial" w:cs="Arial"/>
          <w:color w:val="auto"/>
          <w:sz w:val="24"/>
          <w:szCs w:val="24"/>
        </w:rPr>
        <w:t>Miejskiego Ośrodka Pomocy Rodzinie we Włocławku</w:t>
      </w:r>
      <w:r w:rsidR="00241B64" w:rsidRPr="00BD3753">
        <w:rPr>
          <w:rFonts w:ascii="Arial" w:hAnsi="Arial" w:cs="Arial"/>
          <w:color w:val="auto"/>
          <w:sz w:val="24"/>
          <w:szCs w:val="24"/>
        </w:rPr>
        <w:t>, wprowadza się następujące zmiany:</w:t>
      </w:r>
    </w:p>
    <w:p w14:paraId="435DC4F9" w14:textId="12C4C87B" w:rsidR="0004247F" w:rsidRPr="00BD3753" w:rsidRDefault="0004247F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w § 9. ust. 2a otrzymuje brzmienie:</w:t>
      </w:r>
    </w:p>
    <w:p w14:paraId="52D35ED4" w14:textId="47A0F190" w:rsidR="0004247F" w:rsidRPr="00BD3753" w:rsidRDefault="00C54451" w:rsidP="00BD3753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„2a. Przy Miejskim Ośrodku Pomocy Rodzinie</w:t>
      </w:r>
      <w:r w:rsidR="0004247F" w:rsidRPr="00BD3753">
        <w:rPr>
          <w:rFonts w:ascii="Arial" w:hAnsi="Arial" w:cs="Arial"/>
          <w:color w:val="auto"/>
          <w:sz w:val="24"/>
          <w:szCs w:val="24"/>
        </w:rPr>
        <w:t xml:space="preserve"> funkcjonuje Specjalistyczny Ośrodek Wsparcia dla Osób Doznających Przemocy Domowej we Włocławku, zwany dalej „Specjalistycznym Ośrodkiem”.</w:t>
      </w:r>
    </w:p>
    <w:p w14:paraId="03B24E04" w14:textId="1432934B" w:rsidR="006A5DF5" w:rsidRPr="00BD3753" w:rsidRDefault="006A5DF5" w:rsidP="00BD3753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</w:p>
    <w:p w14:paraId="43D8F8B2" w14:textId="5545ADA5" w:rsidR="006A5DF5" w:rsidRPr="00BD3753" w:rsidRDefault="006A5DF5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w § 13. w ust. 4. pkt 4 otrzymuje brzmienie:</w:t>
      </w:r>
    </w:p>
    <w:p w14:paraId="054A2CBA" w14:textId="2DB8F404" w:rsidR="006A5DF5" w:rsidRPr="00BD3753" w:rsidRDefault="006A5DF5" w:rsidP="00BD3753">
      <w:pPr>
        <w:pStyle w:val="Akapitzlist"/>
        <w:spacing w:after="0"/>
        <w:ind w:left="709" w:hanging="283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„4) Kierownika Specjalistycznego Ośrodka Wsparcia dla Osób Doznających Przemocy Domowej we</w:t>
      </w:r>
      <w:r w:rsidR="00806D86" w:rsidRPr="00BD3753">
        <w:rPr>
          <w:rFonts w:ascii="Arial" w:hAnsi="Arial" w:cs="Arial"/>
          <w:color w:val="auto"/>
          <w:sz w:val="24"/>
          <w:szCs w:val="24"/>
        </w:rPr>
        <w:t> </w:t>
      </w:r>
      <w:r w:rsidRPr="00BD3753">
        <w:rPr>
          <w:rFonts w:ascii="Arial" w:hAnsi="Arial" w:cs="Arial"/>
          <w:color w:val="auto"/>
          <w:sz w:val="24"/>
          <w:szCs w:val="24"/>
        </w:rPr>
        <w:t>Włocławku.”;</w:t>
      </w:r>
    </w:p>
    <w:p w14:paraId="4685F531" w14:textId="77777777" w:rsidR="006A5DF5" w:rsidRPr="00BD3753" w:rsidRDefault="006A5DF5" w:rsidP="00BD3753">
      <w:pPr>
        <w:pStyle w:val="Akapitzlist"/>
        <w:spacing w:after="0"/>
        <w:ind w:left="426"/>
        <w:rPr>
          <w:rFonts w:ascii="Arial" w:hAnsi="Arial" w:cs="Arial"/>
          <w:color w:val="auto"/>
          <w:sz w:val="24"/>
          <w:szCs w:val="24"/>
        </w:rPr>
      </w:pPr>
    </w:p>
    <w:p w14:paraId="429E10CE" w14:textId="764FA5A7" w:rsidR="009E05C3" w:rsidRPr="00BD3753" w:rsidRDefault="009E05C3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 xml:space="preserve">w § 16. w pkt </w:t>
      </w:r>
      <w:r w:rsidR="006C52FB" w:rsidRPr="00BD3753">
        <w:rPr>
          <w:rFonts w:ascii="Arial" w:hAnsi="Arial" w:cs="Arial"/>
          <w:color w:val="auto"/>
          <w:sz w:val="24"/>
          <w:szCs w:val="24"/>
        </w:rPr>
        <w:t>2</w:t>
      </w:r>
      <w:r w:rsidRPr="00BD3753">
        <w:rPr>
          <w:rFonts w:ascii="Arial" w:hAnsi="Arial" w:cs="Arial"/>
          <w:color w:val="auto"/>
          <w:sz w:val="24"/>
          <w:szCs w:val="24"/>
        </w:rPr>
        <w:t>:</w:t>
      </w:r>
    </w:p>
    <w:p w14:paraId="271EEE41" w14:textId="77777777" w:rsidR="009E05C3" w:rsidRPr="00BD3753" w:rsidRDefault="009E05C3" w:rsidP="00BD3753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po lit. a średnik zastępuje się przecinkiem,</w:t>
      </w:r>
    </w:p>
    <w:p w14:paraId="20446BB5" w14:textId="64799390" w:rsidR="009E05C3" w:rsidRPr="00BD3753" w:rsidRDefault="009E05C3" w:rsidP="00BD3753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dodaje się lit. b w następującym brzmieniu:</w:t>
      </w:r>
    </w:p>
    <w:p w14:paraId="1CCCA825" w14:textId="4BCA907A" w:rsidR="009E05C3" w:rsidRPr="00BD3753" w:rsidRDefault="009E05C3" w:rsidP="00BD3753">
      <w:pPr>
        <w:pStyle w:val="Akapitzlist"/>
        <w:spacing w:after="0"/>
        <w:ind w:left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„b) Pełnomocnika do spraw Ochrony Informacji Niejawnych;”;</w:t>
      </w:r>
    </w:p>
    <w:p w14:paraId="1095F9EB" w14:textId="77777777" w:rsidR="009E05C3" w:rsidRPr="00BD3753" w:rsidRDefault="009E05C3" w:rsidP="00BD3753">
      <w:pPr>
        <w:pStyle w:val="Akapitzlist"/>
        <w:spacing w:after="0"/>
        <w:ind w:left="426"/>
        <w:rPr>
          <w:rFonts w:ascii="Arial" w:hAnsi="Arial" w:cs="Arial"/>
          <w:color w:val="auto"/>
          <w:sz w:val="24"/>
          <w:szCs w:val="24"/>
        </w:rPr>
      </w:pPr>
    </w:p>
    <w:p w14:paraId="1E2616A9" w14:textId="1DAEE21C" w:rsidR="009E05C3" w:rsidRPr="00BD3753" w:rsidRDefault="009E05C3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w </w:t>
      </w:r>
      <w:r w:rsidR="0004247F" w:rsidRPr="00BD3753">
        <w:rPr>
          <w:rFonts w:ascii="Arial" w:hAnsi="Arial" w:cs="Arial"/>
          <w:color w:val="auto"/>
          <w:sz w:val="24"/>
          <w:szCs w:val="24"/>
        </w:rPr>
        <w:t>§ </w:t>
      </w:r>
      <w:r w:rsidRPr="00BD3753">
        <w:rPr>
          <w:rFonts w:ascii="Arial" w:hAnsi="Arial" w:cs="Arial"/>
          <w:color w:val="auto"/>
          <w:sz w:val="24"/>
          <w:szCs w:val="24"/>
        </w:rPr>
        <w:t>17</w:t>
      </w:r>
      <w:r w:rsidR="0004247F" w:rsidRPr="00BD3753">
        <w:rPr>
          <w:rFonts w:ascii="Arial" w:hAnsi="Arial" w:cs="Arial"/>
          <w:color w:val="auto"/>
          <w:sz w:val="24"/>
          <w:szCs w:val="24"/>
        </w:rPr>
        <w:t>.</w:t>
      </w:r>
      <w:r w:rsidRPr="00BD3753">
        <w:rPr>
          <w:rFonts w:ascii="Arial" w:hAnsi="Arial" w:cs="Arial"/>
          <w:color w:val="auto"/>
          <w:sz w:val="24"/>
          <w:szCs w:val="24"/>
        </w:rPr>
        <w:t xml:space="preserve"> po pkt 3 dodaje się punkt 3a w następującym brzmieniu:</w:t>
      </w:r>
    </w:p>
    <w:p w14:paraId="22D16A59" w14:textId="3631A600" w:rsidR="009E05C3" w:rsidRPr="00BD3753" w:rsidRDefault="009E05C3" w:rsidP="00BD3753">
      <w:pPr>
        <w:pStyle w:val="Akapitzlist"/>
        <w:spacing w:after="0"/>
        <w:ind w:left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„3a) </w:t>
      </w:r>
      <w:r w:rsidR="006A5DF5" w:rsidRPr="00BD3753">
        <w:rPr>
          <w:rFonts w:ascii="Arial" w:hAnsi="Arial" w:cs="Arial"/>
          <w:color w:val="auto"/>
          <w:sz w:val="24"/>
          <w:szCs w:val="24"/>
        </w:rPr>
        <w:t>Zespołem Pracy Socjalnej do spraw Organizowania Społeczności Lokalnej;”;</w:t>
      </w:r>
    </w:p>
    <w:p w14:paraId="6C07A57C" w14:textId="77777777" w:rsidR="006A5DF5" w:rsidRPr="00BD3753" w:rsidRDefault="006A5DF5" w:rsidP="00BD3753">
      <w:pPr>
        <w:pStyle w:val="Akapitzlist"/>
        <w:spacing w:after="0"/>
        <w:ind w:left="426"/>
        <w:rPr>
          <w:rFonts w:ascii="Arial" w:hAnsi="Arial" w:cs="Arial"/>
          <w:color w:val="FF0000"/>
          <w:sz w:val="24"/>
          <w:szCs w:val="24"/>
        </w:rPr>
      </w:pPr>
    </w:p>
    <w:p w14:paraId="637ACD17" w14:textId="495D58BA" w:rsidR="006A5DF5" w:rsidRPr="00BD3753" w:rsidRDefault="006A5DF5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 xml:space="preserve">w § 27. w ust. 2 </w:t>
      </w:r>
      <w:r w:rsidR="00CB0955" w:rsidRPr="00BD3753">
        <w:rPr>
          <w:rFonts w:ascii="Arial" w:hAnsi="Arial" w:cs="Arial"/>
          <w:color w:val="auto"/>
          <w:sz w:val="24"/>
          <w:szCs w:val="24"/>
        </w:rPr>
        <w:t>pkt 3a otrzymuje brzmienie:</w:t>
      </w:r>
    </w:p>
    <w:p w14:paraId="2F49CA35" w14:textId="7696A876" w:rsidR="00CB0955" w:rsidRPr="00BD3753" w:rsidRDefault="00CB0955" w:rsidP="00BD3753">
      <w:pPr>
        <w:pStyle w:val="Akapitzlist"/>
        <w:spacing w:after="0"/>
        <w:ind w:left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„3a) Zespół Pracy Socjalnej do spraw Organizowania Społeczności Lokalnej;”;</w:t>
      </w:r>
    </w:p>
    <w:p w14:paraId="2E8A216E" w14:textId="77777777" w:rsidR="00CB0955" w:rsidRPr="00BD3753" w:rsidRDefault="00CB0955" w:rsidP="00BD3753">
      <w:pPr>
        <w:pStyle w:val="Akapitzlist"/>
        <w:spacing w:after="0"/>
        <w:ind w:left="426"/>
        <w:rPr>
          <w:rFonts w:ascii="Arial" w:hAnsi="Arial" w:cs="Arial"/>
          <w:color w:val="auto"/>
          <w:sz w:val="24"/>
          <w:szCs w:val="24"/>
        </w:rPr>
      </w:pPr>
    </w:p>
    <w:p w14:paraId="708D934F" w14:textId="1DABE07A" w:rsidR="00CB0955" w:rsidRPr="00BD3753" w:rsidRDefault="00CB0955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w § 31. ust. 2 - 3 otrzymują brzmienie:</w:t>
      </w:r>
    </w:p>
    <w:p w14:paraId="5EEA73D0" w14:textId="7FE41398" w:rsidR="00CB0955" w:rsidRPr="00BD3753" w:rsidRDefault="00CB0955" w:rsidP="00BD3753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„2. Pracą Zespołu Pracy Socjalnej do spraw Organizowania Społeczności Lokalnej kieruje Kierownik Zespołu.</w:t>
      </w:r>
    </w:p>
    <w:p w14:paraId="3E16CA1F" w14:textId="500949B5" w:rsidR="00CB0955" w:rsidRPr="00BD3753" w:rsidRDefault="00CB0955" w:rsidP="00BD3753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3. Przełożonym służbowym Kierownika Zespołu jest Zastępca Dyrektora ds. Pomocy Środowiskowej.”;</w:t>
      </w:r>
    </w:p>
    <w:p w14:paraId="5E00F900" w14:textId="77777777" w:rsidR="00CB0955" w:rsidRPr="00BD3753" w:rsidRDefault="00CB0955" w:rsidP="00BD3753">
      <w:pPr>
        <w:pStyle w:val="Akapitzlist"/>
        <w:spacing w:after="0"/>
        <w:ind w:left="426"/>
        <w:rPr>
          <w:rFonts w:ascii="Arial" w:hAnsi="Arial" w:cs="Arial"/>
          <w:color w:val="auto"/>
          <w:sz w:val="24"/>
          <w:szCs w:val="24"/>
        </w:rPr>
      </w:pPr>
    </w:p>
    <w:p w14:paraId="5F11341B" w14:textId="16C482AD" w:rsidR="00CB0955" w:rsidRPr="00BD3753" w:rsidRDefault="00303274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w § 34.:</w:t>
      </w:r>
    </w:p>
    <w:p w14:paraId="253C9E4D" w14:textId="65A959C9" w:rsidR="00303274" w:rsidRPr="00BD3753" w:rsidRDefault="00303274" w:rsidP="00BD3753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lastRenderedPageBreak/>
        <w:t>ust. 2 otrzymuje brzmienie:</w:t>
      </w:r>
    </w:p>
    <w:p w14:paraId="1F70071B" w14:textId="151B8582" w:rsidR="00303274" w:rsidRPr="00BD3753" w:rsidRDefault="00303274" w:rsidP="00BD3753">
      <w:pPr>
        <w:pStyle w:val="Akapitzlist"/>
        <w:spacing w:after="0"/>
        <w:ind w:left="786" w:firstLine="348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„2. Szczegółowe zasady działania placówek wsparcia dziennego określa Regulamin organizacyjny placówek wsparcia dziennego – świetlic</w:t>
      </w:r>
      <w:r w:rsidR="00660864" w:rsidRPr="00BD3753">
        <w:rPr>
          <w:rFonts w:ascii="Arial" w:hAnsi="Arial" w:cs="Arial"/>
          <w:color w:val="auto"/>
          <w:sz w:val="24"/>
          <w:szCs w:val="24"/>
        </w:rPr>
        <w:t>, ustanowiony na wniosek Starszego wychowawcy-koordynatora.</w:t>
      </w:r>
    </w:p>
    <w:p w14:paraId="2E4E7D2C" w14:textId="63A0EFF0" w:rsidR="00303274" w:rsidRPr="00BD3753" w:rsidRDefault="00660864" w:rsidP="00BD3753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ust. 4 – 5 otrzymują brzmienie:</w:t>
      </w:r>
    </w:p>
    <w:p w14:paraId="4EE1D19A" w14:textId="11CF2F91" w:rsidR="00660864" w:rsidRPr="00BD3753" w:rsidRDefault="00660864" w:rsidP="00BD3753">
      <w:pPr>
        <w:pStyle w:val="Akapitzlist"/>
        <w:spacing w:after="0"/>
        <w:ind w:left="786" w:firstLine="348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„4. Pracą placówek wsparcia dziennego kierują Starsi wychowawcy-koordynatorzy.</w:t>
      </w:r>
    </w:p>
    <w:p w14:paraId="1791EC76" w14:textId="079C3177" w:rsidR="00660864" w:rsidRPr="00BD3753" w:rsidRDefault="00660864" w:rsidP="00BD3753">
      <w:pPr>
        <w:pStyle w:val="Akapitzlist"/>
        <w:spacing w:after="0"/>
        <w:ind w:left="786" w:firstLine="348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5. Przełożonym służbowym Starszych wychowawców-koordynatorów jest Zastępca Dyrektora ds. Pomocy Środowiskowej.”;</w:t>
      </w:r>
      <w:r w:rsidR="006F5F23" w:rsidRPr="00BD375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9934D71" w14:textId="77777777" w:rsidR="00660864" w:rsidRPr="00BD3753" w:rsidRDefault="00660864" w:rsidP="00BD3753">
      <w:pPr>
        <w:pStyle w:val="Akapitzlist"/>
        <w:spacing w:after="0"/>
        <w:ind w:left="786"/>
        <w:rPr>
          <w:rFonts w:ascii="Arial" w:hAnsi="Arial" w:cs="Arial"/>
          <w:color w:val="auto"/>
          <w:sz w:val="24"/>
          <w:szCs w:val="24"/>
        </w:rPr>
      </w:pPr>
    </w:p>
    <w:p w14:paraId="24EE9B35" w14:textId="4E2FE253" w:rsidR="001443C5" w:rsidRPr="00BD3753" w:rsidRDefault="006B55A9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w § 39. w ust. 1:</w:t>
      </w:r>
    </w:p>
    <w:p w14:paraId="7DD5C8EB" w14:textId="7124E329" w:rsidR="006B55A9" w:rsidRPr="00BD3753" w:rsidRDefault="006B55A9" w:rsidP="00BD3753">
      <w:pPr>
        <w:pStyle w:val="Akapitzlist"/>
        <w:numPr>
          <w:ilvl w:val="0"/>
          <w:numId w:val="5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pkt 1 – 4 otrzymują brzmienie:</w:t>
      </w:r>
    </w:p>
    <w:p w14:paraId="341F1EB7" w14:textId="0F0775A0" w:rsidR="006B55A9" w:rsidRPr="00BD3753" w:rsidRDefault="006B55A9" w:rsidP="00BD3753">
      <w:pPr>
        <w:pStyle w:val="Akapitzlist"/>
        <w:spacing w:after="0"/>
        <w:ind w:left="78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„1) udzielanie informacji o dodatku mieszkaniowym, energetyczny, osłonowym oraz bonie energetycznym;</w:t>
      </w:r>
    </w:p>
    <w:p w14:paraId="04ED1E44" w14:textId="30739C04" w:rsidR="006B55A9" w:rsidRPr="00BD3753" w:rsidRDefault="006B55A9" w:rsidP="00BD3753">
      <w:pPr>
        <w:pStyle w:val="Akapitzlist"/>
        <w:spacing w:after="0"/>
        <w:ind w:left="78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2) prowadzenie postępowań, w tym wydawanie decyzji administracyjnych w sprawach dodatku mieszkaniowego, energetycznego, osłonowego oraz bonu energetycznego;</w:t>
      </w:r>
    </w:p>
    <w:p w14:paraId="32E800FE" w14:textId="255A7CAF" w:rsidR="006B55A9" w:rsidRPr="00BD3753" w:rsidRDefault="006B55A9" w:rsidP="00BD3753">
      <w:pPr>
        <w:pStyle w:val="Akapitzlist"/>
        <w:spacing w:after="0"/>
        <w:ind w:left="78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3) </w:t>
      </w:r>
      <w:r w:rsidR="00331BAA" w:rsidRPr="00BD3753">
        <w:rPr>
          <w:rFonts w:ascii="Arial" w:hAnsi="Arial" w:cs="Arial"/>
          <w:color w:val="auto"/>
          <w:sz w:val="24"/>
          <w:szCs w:val="24"/>
        </w:rPr>
        <w:t>prowadzenie postępowań, w tym przesyłanie informacji o przyznaniu dodatku osłonowego oraz bonu energetycznego;</w:t>
      </w:r>
    </w:p>
    <w:p w14:paraId="683CB3C2" w14:textId="50FF2FEE" w:rsidR="00331BAA" w:rsidRPr="00BD3753" w:rsidRDefault="00331BAA" w:rsidP="00BD3753">
      <w:pPr>
        <w:pStyle w:val="Akapitzlist"/>
        <w:spacing w:after="0"/>
        <w:ind w:left="78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4) współdziałanie z instytucjami i administratorami budynków w zakresie przyznania dodatku mieszkaniowego, osłonowego oraz bonu energetycznego;”,</w:t>
      </w:r>
    </w:p>
    <w:p w14:paraId="7040849A" w14:textId="52CEE66C" w:rsidR="006B55A9" w:rsidRPr="00BD3753" w:rsidRDefault="00331BAA" w:rsidP="00BD3753">
      <w:pPr>
        <w:pStyle w:val="Akapitzlist"/>
        <w:numPr>
          <w:ilvl w:val="0"/>
          <w:numId w:val="5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pkt 10 otrzymuje brzmienie:</w:t>
      </w:r>
    </w:p>
    <w:p w14:paraId="217D6DB9" w14:textId="11001DCF" w:rsidR="00331BAA" w:rsidRPr="00BD3753" w:rsidRDefault="00331BAA" w:rsidP="00BD3753">
      <w:pPr>
        <w:pStyle w:val="Akapitzlist"/>
        <w:spacing w:after="0"/>
        <w:ind w:left="78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„10) prowadzenie postępowania w związku z nienależnie pobranym dodatkiem mieszkaniowym, energetycznym, osłonowym oraz bonem energetycznym.”;</w:t>
      </w:r>
    </w:p>
    <w:p w14:paraId="0914B8CF" w14:textId="77777777" w:rsidR="00331BAA" w:rsidRPr="00BD3753" w:rsidRDefault="00331BAA" w:rsidP="00BD3753">
      <w:pPr>
        <w:pStyle w:val="Akapitzlist"/>
        <w:spacing w:after="0"/>
        <w:ind w:left="786"/>
        <w:rPr>
          <w:rFonts w:ascii="Arial" w:hAnsi="Arial" w:cs="Arial"/>
          <w:color w:val="auto"/>
          <w:sz w:val="24"/>
          <w:szCs w:val="24"/>
        </w:rPr>
      </w:pPr>
    </w:p>
    <w:p w14:paraId="045C7709" w14:textId="2683AF73" w:rsidR="00D64055" w:rsidRPr="00BD3753" w:rsidRDefault="00D64055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§ 51.</w:t>
      </w:r>
      <w:r w:rsidR="00AC48DB" w:rsidRPr="00BD3753">
        <w:rPr>
          <w:rFonts w:ascii="Arial" w:hAnsi="Arial" w:cs="Arial"/>
          <w:color w:val="auto"/>
          <w:sz w:val="24"/>
          <w:szCs w:val="24"/>
        </w:rPr>
        <w:t> </w:t>
      </w:r>
      <w:r w:rsidRPr="00BD3753">
        <w:rPr>
          <w:rFonts w:ascii="Arial" w:hAnsi="Arial" w:cs="Arial"/>
          <w:color w:val="auto"/>
          <w:sz w:val="24"/>
          <w:szCs w:val="24"/>
        </w:rPr>
        <w:t>otrzymuje brzmienie:</w:t>
      </w:r>
    </w:p>
    <w:p w14:paraId="67930D16" w14:textId="3AFF920F" w:rsidR="00D64055" w:rsidRPr="00BD3753" w:rsidRDefault="00D64055" w:rsidP="00BD3753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„§ 51. 1. W Ośrodku tworzy się samodzielne stanowiska pracy:</w:t>
      </w:r>
    </w:p>
    <w:p w14:paraId="1AA6F79D" w14:textId="1A217EAF" w:rsidR="00D64055" w:rsidRPr="00BD3753" w:rsidRDefault="00D64055" w:rsidP="00BD3753">
      <w:pPr>
        <w:spacing w:after="0"/>
        <w:ind w:left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1)</w:t>
      </w:r>
      <w:r w:rsidR="00310D37">
        <w:rPr>
          <w:rFonts w:ascii="Arial" w:hAnsi="Arial" w:cs="Arial"/>
          <w:color w:val="auto"/>
          <w:sz w:val="24"/>
          <w:szCs w:val="24"/>
        </w:rPr>
        <w:t xml:space="preserve"> </w:t>
      </w:r>
      <w:r w:rsidRPr="00BD3753">
        <w:rPr>
          <w:rFonts w:ascii="Arial" w:hAnsi="Arial" w:cs="Arial"/>
          <w:color w:val="auto"/>
          <w:sz w:val="24"/>
          <w:szCs w:val="24"/>
        </w:rPr>
        <w:t>Inspektora Ochrony Danych Osobowych;</w:t>
      </w:r>
    </w:p>
    <w:p w14:paraId="0E17DD8E" w14:textId="0347C225" w:rsidR="00D64055" w:rsidRPr="00BD3753" w:rsidRDefault="00D64055" w:rsidP="00BD3753">
      <w:pPr>
        <w:spacing w:after="0"/>
        <w:ind w:left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2)</w:t>
      </w:r>
      <w:r w:rsidR="00310D37">
        <w:rPr>
          <w:rFonts w:ascii="Arial" w:hAnsi="Arial" w:cs="Arial"/>
          <w:color w:val="auto"/>
          <w:sz w:val="24"/>
          <w:szCs w:val="24"/>
        </w:rPr>
        <w:t xml:space="preserve"> </w:t>
      </w:r>
      <w:r w:rsidRPr="00BD3753">
        <w:rPr>
          <w:rFonts w:ascii="Arial" w:hAnsi="Arial" w:cs="Arial"/>
          <w:color w:val="auto"/>
          <w:sz w:val="24"/>
          <w:szCs w:val="24"/>
        </w:rPr>
        <w:t>Pe</w:t>
      </w:r>
      <w:r w:rsidR="00AC1A0F" w:rsidRPr="00BD3753">
        <w:rPr>
          <w:rFonts w:ascii="Arial" w:hAnsi="Arial" w:cs="Arial"/>
          <w:color w:val="auto"/>
          <w:sz w:val="24"/>
          <w:szCs w:val="24"/>
        </w:rPr>
        <w:t>łnomocnika do spraw Ochrony Informacji Niejawnych.</w:t>
      </w:r>
    </w:p>
    <w:p w14:paraId="3FF8EA79" w14:textId="2BF8DEBF" w:rsidR="00AC1A0F" w:rsidRPr="00BD3753" w:rsidRDefault="00AC1A0F" w:rsidP="00BD3753">
      <w:pPr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2. Zadania na samodzielnych stanowiskach pracy ustala i nadzoruje Dyrektor, który jest bezpośrednim przełożonym osób zajmujących samodzielne stanowiska pracy.”;</w:t>
      </w:r>
    </w:p>
    <w:p w14:paraId="0454D229" w14:textId="77777777" w:rsidR="00AC1A0F" w:rsidRPr="00BD3753" w:rsidRDefault="00AC1A0F" w:rsidP="00BD3753">
      <w:pPr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</w:p>
    <w:p w14:paraId="30110AE5" w14:textId="535D7B96" w:rsidR="00241B64" w:rsidRPr="00BD3753" w:rsidRDefault="00241B64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po § 52</w:t>
      </w:r>
      <w:r w:rsidR="00D64055" w:rsidRPr="00BD3753">
        <w:rPr>
          <w:rFonts w:ascii="Arial" w:hAnsi="Arial" w:cs="Arial"/>
          <w:color w:val="auto"/>
          <w:sz w:val="24"/>
          <w:szCs w:val="24"/>
        </w:rPr>
        <w:t>. dodaje się § 52a. w następującym brzmieniu:</w:t>
      </w:r>
    </w:p>
    <w:p w14:paraId="19BBDDB2" w14:textId="67892D98" w:rsidR="00D64055" w:rsidRPr="00BD3753" w:rsidRDefault="00D64055" w:rsidP="00BD3753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„§ 52a </w:t>
      </w:r>
      <w:r w:rsidR="00AC1A0F" w:rsidRPr="00BD3753">
        <w:rPr>
          <w:rFonts w:ascii="Arial" w:hAnsi="Arial" w:cs="Arial"/>
          <w:color w:val="auto"/>
          <w:sz w:val="24"/>
          <w:szCs w:val="24"/>
        </w:rPr>
        <w:t>Do zadań Pełnomocnika do spraw Ochrony Informacji Niejawnych należy w szczególności:</w:t>
      </w:r>
    </w:p>
    <w:p w14:paraId="5D71CE05" w14:textId="36812344" w:rsidR="00AC1A0F" w:rsidRPr="00BD3753" w:rsidRDefault="00AC1A0F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zapewnienie ochrony informacji niejawnych, w tym stosowanie środków bezpieczeństwa fizycznego;</w:t>
      </w:r>
    </w:p>
    <w:p w14:paraId="77208AFE" w14:textId="50919959" w:rsidR="00AC1A0F" w:rsidRPr="00BD3753" w:rsidRDefault="00AC1A0F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 xml:space="preserve">zapewnienie ochrony systemów </w:t>
      </w:r>
      <w:r w:rsidR="00B318ED" w:rsidRPr="00BD3753">
        <w:rPr>
          <w:rFonts w:ascii="Arial" w:hAnsi="Arial" w:cs="Arial"/>
          <w:color w:val="auto"/>
          <w:sz w:val="24"/>
          <w:szCs w:val="24"/>
        </w:rPr>
        <w:t>teleinformatycznych, w których są przetwarzane informacje niejawne:</w:t>
      </w:r>
    </w:p>
    <w:p w14:paraId="3CA6EA0C" w14:textId="6061F011" w:rsidR="00B318ED" w:rsidRPr="00BD3753" w:rsidRDefault="00B318ED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zarządzanie ryzykiem bezpieczeństwa informacji niejawnych, w szczególności szacowanie ryzyka;</w:t>
      </w:r>
    </w:p>
    <w:p w14:paraId="46F8456E" w14:textId="4F079B2A" w:rsidR="00B318ED" w:rsidRPr="00BD3753" w:rsidRDefault="00B318ED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lastRenderedPageBreak/>
        <w:t>kontrola ochrony informacji niejawnych oraz przestrzegania przepisów o ochronie tych informacji, w szczególności okresowa (co najmniej raz na trzy lata) kontrola ewidencji, materiałów i obiegu dokumentów;</w:t>
      </w:r>
    </w:p>
    <w:p w14:paraId="17639AD6" w14:textId="104D8D43" w:rsidR="00B318ED" w:rsidRPr="00BD3753" w:rsidRDefault="002145A1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opracowanie i aktualizowanie, wymagającego akceptacji Dyrektora, planu ochrony informacji niejawnych w Ośrodku, w tym w razie wprowadzenia stanu nadzwyczajnego i nadzorowanie jego realizacji;</w:t>
      </w:r>
    </w:p>
    <w:p w14:paraId="14C412BA" w14:textId="55FB0601" w:rsidR="002145A1" w:rsidRPr="00BD3753" w:rsidRDefault="002145A1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prowadzenie szkoleń z zakresu informacji niejawnych;</w:t>
      </w:r>
    </w:p>
    <w:p w14:paraId="2C984F76" w14:textId="26080AF0" w:rsidR="002145A1" w:rsidRPr="00BD3753" w:rsidRDefault="002145A1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prowadzenie zwykłych postępowań sprawdzających oraz kontrolnych postępowań sprawdzających;</w:t>
      </w:r>
    </w:p>
    <w:p w14:paraId="77600050" w14:textId="70A9860C" w:rsidR="002145A1" w:rsidRPr="00BD3753" w:rsidRDefault="002145A1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 xml:space="preserve">prowadzenie aktualnego wykazu osób zatrudnionych albo wykonujących czynności zlecone, które posiadają uprawnienia do dostępu do informacji niejawnych oraz osób, którym odmówiono wydania poświadczenia bezpieczeństwa </w:t>
      </w:r>
      <w:r w:rsidR="00D81FF9" w:rsidRPr="00BD3753">
        <w:rPr>
          <w:rFonts w:ascii="Arial" w:hAnsi="Arial" w:cs="Arial"/>
          <w:color w:val="auto"/>
          <w:sz w:val="24"/>
          <w:szCs w:val="24"/>
        </w:rPr>
        <w:t>lub je cofnięto;</w:t>
      </w:r>
    </w:p>
    <w:p w14:paraId="3651B4D3" w14:textId="512B56BF" w:rsidR="00D81FF9" w:rsidRPr="00BD3753" w:rsidRDefault="00D81FF9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 xml:space="preserve">przekazywanie </w:t>
      </w:r>
      <w:r w:rsidR="00174E1E" w:rsidRPr="00BD3753">
        <w:rPr>
          <w:rFonts w:ascii="Arial" w:hAnsi="Arial" w:cs="Arial"/>
          <w:color w:val="auto"/>
          <w:sz w:val="24"/>
          <w:szCs w:val="24"/>
        </w:rPr>
        <w:t>A</w:t>
      </w:r>
      <w:r w:rsidR="006D39CB" w:rsidRPr="00BD3753">
        <w:rPr>
          <w:rFonts w:ascii="Arial" w:hAnsi="Arial" w:cs="Arial"/>
          <w:color w:val="auto"/>
          <w:sz w:val="24"/>
          <w:szCs w:val="24"/>
        </w:rPr>
        <w:t xml:space="preserve">gencji </w:t>
      </w:r>
      <w:r w:rsidR="00174E1E" w:rsidRPr="00BD3753">
        <w:rPr>
          <w:rFonts w:ascii="Arial" w:hAnsi="Arial" w:cs="Arial"/>
          <w:color w:val="auto"/>
          <w:sz w:val="24"/>
          <w:szCs w:val="24"/>
        </w:rPr>
        <w:t>B</w:t>
      </w:r>
      <w:r w:rsidR="006D39CB" w:rsidRPr="00BD3753">
        <w:rPr>
          <w:rFonts w:ascii="Arial" w:hAnsi="Arial" w:cs="Arial"/>
          <w:color w:val="auto"/>
          <w:sz w:val="24"/>
          <w:szCs w:val="24"/>
        </w:rPr>
        <w:t xml:space="preserve">ezpieczeństwa </w:t>
      </w:r>
      <w:r w:rsidR="00174E1E" w:rsidRPr="00BD3753">
        <w:rPr>
          <w:rFonts w:ascii="Arial" w:hAnsi="Arial" w:cs="Arial"/>
          <w:color w:val="auto"/>
          <w:sz w:val="24"/>
          <w:szCs w:val="24"/>
        </w:rPr>
        <w:t>W</w:t>
      </w:r>
      <w:r w:rsidR="006D39CB" w:rsidRPr="00BD3753">
        <w:rPr>
          <w:rFonts w:ascii="Arial" w:hAnsi="Arial" w:cs="Arial"/>
          <w:color w:val="auto"/>
          <w:sz w:val="24"/>
          <w:szCs w:val="24"/>
        </w:rPr>
        <w:t>ewnętrznego (ABW)</w:t>
      </w:r>
      <w:r w:rsidR="00174E1E" w:rsidRPr="00BD3753">
        <w:rPr>
          <w:rFonts w:ascii="Arial" w:hAnsi="Arial" w:cs="Arial"/>
          <w:color w:val="auto"/>
          <w:sz w:val="24"/>
          <w:szCs w:val="24"/>
        </w:rPr>
        <w:t>, zgodnie z właściwością, danych do ewidencji z prowadzonego wykazu osób uprawnionych do dostępu do informacji niejawnych, a także osób, którym odmówiono wydania poświadczenia bezpieczeństwa lub wobec których podjęto decyzję o cofnięciu poświadczenia bezpieczeństwa;</w:t>
      </w:r>
    </w:p>
    <w:p w14:paraId="0C6D767F" w14:textId="66F76580" w:rsidR="00174E1E" w:rsidRPr="00BD3753" w:rsidRDefault="00174E1E" w:rsidP="00BD3753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zawiadamianie ABW, zgodnie z właściwością, o przypadkach naruszenia przepisów o ochronie informacji niejawnych o klauzuli „poufne” lub wyższej.”;</w:t>
      </w:r>
    </w:p>
    <w:p w14:paraId="2DD08C87" w14:textId="363AD53E" w:rsidR="00D64055" w:rsidRPr="00BD3753" w:rsidRDefault="00D64055" w:rsidP="00BD3753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</w:p>
    <w:p w14:paraId="34577265" w14:textId="4262C312" w:rsidR="00241B64" w:rsidRPr="00BD3753" w:rsidRDefault="00463CFC" w:rsidP="00BD3753">
      <w:pPr>
        <w:pStyle w:val="Akapitzlist"/>
        <w:numPr>
          <w:ilvl w:val="0"/>
          <w:numId w:val="53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BD3753">
        <w:rPr>
          <w:rFonts w:ascii="Arial" w:hAnsi="Arial" w:cs="Arial"/>
          <w:color w:val="auto"/>
          <w:sz w:val="24"/>
          <w:szCs w:val="24"/>
        </w:rPr>
        <w:t>Z</w:t>
      </w:r>
      <w:r w:rsidR="00241B64" w:rsidRPr="00BD3753">
        <w:rPr>
          <w:rFonts w:ascii="Arial" w:hAnsi="Arial" w:cs="Arial"/>
          <w:color w:val="auto"/>
          <w:sz w:val="24"/>
          <w:szCs w:val="24"/>
        </w:rPr>
        <w:t>ałącznik do Regulaminu Organizacyjnego Miejskiego Ośrodka Pomocy Rodzinie we Włocławku – Schemat organizacyjny otrzymuje brzmienie, jak w załączniku do niniejszego Zarządzenia.</w:t>
      </w:r>
    </w:p>
    <w:p w14:paraId="331A17A7" w14:textId="77777777" w:rsidR="003C3DF4" w:rsidRPr="00BD3753" w:rsidRDefault="003C3DF4" w:rsidP="00BD3753">
      <w:pPr>
        <w:pStyle w:val="Akapitzlist"/>
        <w:spacing w:after="0" w:line="240" w:lineRule="auto"/>
        <w:ind w:left="426"/>
        <w:rPr>
          <w:rFonts w:ascii="Arial" w:eastAsia="Arial Narrow" w:hAnsi="Arial" w:cs="Arial"/>
          <w:color w:val="auto"/>
          <w:sz w:val="24"/>
          <w:szCs w:val="24"/>
        </w:rPr>
      </w:pPr>
    </w:p>
    <w:p w14:paraId="23999064" w14:textId="77777777" w:rsidR="003C3DF4" w:rsidRPr="00BD3753" w:rsidRDefault="003C3DF4" w:rsidP="00BD3753">
      <w:pPr>
        <w:pStyle w:val="Akapitzlist"/>
        <w:spacing w:after="0" w:line="240" w:lineRule="auto"/>
        <w:ind w:left="426"/>
        <w:rPr>
          <w:rFonts w:ascii="Arial" w:eastAsia="Arial Narrow" w:hAnsi="Arial" w:cs="Arial"/>
          <w:color w:val="auto"/>
          <w:sz w:val="24"/>
          <w:szCs w:val="24"/>
        </w:rPr>
      </w:pPr>
    </w:p>
    <w:p w14:paraId="4465E6C6" w14:textId="5EDDD105" w:rsidR="007A4FFF" w:rsidRPr="00BD3753" w:rsidRDefault="00E7133E" w:rsidP="00BD3753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  <w:r w:rsidRPr="00BD3753">
        <w:rPr>
          <w:rFonts w:ascii="Arial" w:hAnsi="Arial" w:cs="Arial"/>
          <w:b/>
          <w:bCs/>
          <w:sz w:val="24"/>
          <w:szCs w:val="24"/>
        </w:rPr>
        <w:t>§ </w:t>
      </w:r>
      <w:r w:rsidR="00241B64" w:rsidRPr="00BD3753">
        <w:rPr>
          <w:rFonts w:ascii="Arial" w:hAnsi="Arial" w:cs="Arial"/>
          <w:b/>
          <w:bCs/>
          <w:sz w:val="24"/>
          <w:szCs w:val="24"/>
        </w:rPr>
        <w:t>2</w:t>
      </w:r>
      <w:r w:rsidRPr="00BD3753">
        <w:rPr>
          <w:rFonts w:ascii="Arial" w:hAnsi="Arial" w:cs="Arial"/>
          <w:b/>
          <w:bCs/>
          <w:sz w:val="24"/>
          <w:szCs w:val="24"/>
        </w:rPr>
        <w:t>. </w:t>
      </w:r>
      <w:r w:rsidRPr="00BD3753">
        <w:rPr>
          <w:rFonts w:ascii="Arial" w:hAnsi="Arial" w:cs="Arial"/>
          <w:sz w:val="24"/>
          <w:szCs w:val="24"/>
        </w:rPr>
        <w:t>Wykonanie Zarządzenia powierza się Dyrektorowi Miejskiego Ośrodka Pomocy Rodzinie we Włocławku.</w:t>
      </w:r>
    </w:p>
    <w:p w14:paraId="5161074A" w14:textId="77777777" w:rsidR="007A4FFF" w:rsidRPr="00BD3753" w:rsidRDefault="007A4FFF" w:rsidP="00BD3753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7ECE60EE" w14:textId="77777777" w:rsidR="00E35BC2" w:rsidRPr="00BD3753" w:rsidRDefault="00E35BC2" w:rsidP="00BD3753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12618F35" w14:textId="01E3D73F" w:rsidR="007A4FFF" w:rsidRPr="00BD3753" w:rsidRDefault="00E7133E" w:rsidP="00BD3753">
      <w:pPr>
        <w:pStyle w:val="Akapitzlist"/>
        <w:tabs>
          <w:tab w:val="left" w:pos="284"/>
          <w:tab w:val="left" w:pos="567"/>
        </w:tabs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  <w:r w:rsidRPr="00BD3753">
        <w:rPr>
          <w:rFonts w:ascii="Arial" w:hAnsi="Arial" w:cs="Arial"/>
          <w:b/>
          <w:bCs/>
          <w:sz w:val="24"/>
          <w:szCs w:val="24"/>
        </w:rPr>
        <w:t>§ </w:t>
      </w:r>
      <w:r w:rsidR="00241B64" w:rsidRPr="00BD3753">
        <w:rPr>
          <w:rFonts w:ascii="Arial" w:hAnsi="Arial" w:cs="Arial"/>
          <w:b/>
          <w:bCs/>
          <w:sz w:val="24"/>
          <w:szCs w:val="24"/>
        </w:rPr>
        <w:t>3</w:t>
      </w:r>
      <w:r w:rsidRPr="00BD3753">
        <w:rPr>
          <w:rFonts w:ascii="Arial" w:hAnsi="Arial" w:cs="Arial"/>
          <w:b/>
          <w:bCs/>
          <w:sz w:val="24"/>
          <w:szCs w:val="24"/>
        </w:rPr>
        <w:t>. </w:t>
      </w:r>
      <w:r w:rsidRPr="00BD3753">
        <w:rPr>
          <w:rFonts w:ascii="Arial" w:hAnsi="Arial" w:cs="Arial"/>
          <w:b/>
          <w:sz w:val="24"/>
          <w:szCs w:val="24"/>
        </w:rPr>
        <w:t>1.</w:t>
      </w:r>
      <w:r w:rsidRPr="00BD3753">
        <w:rPr>
          <w:rFonts w:ascii="Arial" w:hAnsi="Arial" w:cs="Arial"/>
          <w:sz w:val="24"/>
          <w:szCs w:val="24"/>
        </w:rPr>
        <w:t xml:space="preserve"> Zarządzenie wchodzi w życie z dniem </w:t>
      </w:r>
      <w:r w:rsidR="00962E84" w:rsidRPr="00BD3753">
        <w:rPr>
          <w:rFonts w:ascii="Arial" w:hAnsi="Arial" w:cs="Arial"/>
          <w:sz w:val="24"/>
          <w:szCs w:val="24"/>
        </w:rPr>
        <w:t>podpisania</w:t>
      </w:r>
      <w:r w:rsidR="00911086" w:rsidRPr="00BD3753">
        <w:rPr>
          <w:rFonts w:ascii="Arial" w:hAnsi="Arial" w:cs="Arial"/>
          <w:sz w:val="24"/>
          <w:szCs w:val="24"/>
        </w:rPr>
        <w:t>.</w:t>
      </w:r>
    </w:p>
    <w:p w14:paraId="43BF9841" w14:textId="77777777" w:rsidR="007A4FFF" w:rsidRPr="00BD3753" w:rsidRDefault="007A4FFF" w:rsidP="00BD3753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2A590620" w14:textId="12FC2805" w:rsidR="00463CFC" w:rsidRPr="00BD3753" w:rsidRDefault="00E7133E" w:rsidP="00DD0EE3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BD3753">
        <w:rPr>
          <w:rFonts w:ascii="Arial" w:hAnsi="Arial" w:cs="Arial"/>
          <w:b/>
          <w:sz w:val="24"/>
          <w:szCs w:val="24"/>
        </w:rPr>
        <w:t>2</w:t>
      </w:r>
      <w:r w:rsidRPr="00BD3753">
        <w:rPr>
          <w:rFonts w:ascii="Arial" w:hAnsi="Arial" w:cs="Arial"/>
          <w:b/>
          <w:bCs/>
          <w:sz w:val="24"/>
          <w:szCs w:val="24"/>
        </w:rPr>
        <w:t>.</w:t>
      </w:r>
      <w:r w:rsidR="00403076" w:rsidRPr="00BD3753">
        <w:rPr>
          <w:rFonts w:ascii="Arial" w:hAnsi="Arial" w:cs="Arial"/>
          <w:b/>
          <w:bCs/>
          <w:sz w:val="24"/>
          <w:szCs w:val="24"/>
        </w:rPr>
        <w:t> </w:t>
      </w:r>
      <w:r w:rsidRPr="00BD3753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  <w:r w:rsidR="00DD0EE3" w:rsidRPr="00BD3753">
        <w:rPr>
          <w:rFonts w:ascii="Arial" w:hAnsi="Arial" w:cs="Arial"/>
          <w:sz w:val="24"/>
          <w:szCs w:val="24"/>
        </w:rPr>
        <w:t xml:space="preserve"> </w:t>
      </w:r>
    </w:p>
    <w:p w14:paraId="6FFAD389" w14:textId="77777777" w:rsidR="00310D37" w:rsidRDefault="00310D37">
      <w:pPr>
        <w:spacing w:after="0" w:line="240" w:lineRule="auto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  <w:r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  <w:br w:type="page"/>
      </w:r>
    </w:p>
    <w:p w14:paraId="627B1CD0" w14:textId="72EFAE33" w:rsidR="00663BDF" w:rsidRPr="00FB038B" w:rsidRDefault="00463CFC" w:rsidP="00FB038B">
      <w:pPr>
        <w:pStyle w:val="Nagwek2"/>
      </w:pPr>
      <w:r w:rsidRPr="00FB038B">
        <w:lastRenderedPageBreak/>
        <w:t>Uzasadnienie</w:t>
      </w:r>
    </w:p>
    <w:p w14:paraId="07F58DF8" w14:textId="77777777" w:rsidR="00663BDF" w:rsidRPr="00BD3753" w:rsidRDefault="00663BDF" w:rsidP="00BD3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right="58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</w:p>
    <w:p w14:paraId="1D18660D" w14:textId="01938974" w:rsidR="00663BDF" w:rsidRPr="00BD3753" w:rsidRDefault="00000000" w:rsidP="00BD3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>
        <w:rPr>
          <w:rFonts w:ascii="Arial" w:hAnsi="Arial" w:cs="Arial"/>
          <w:sz w:val="24"/>
          <w:szCs w:val="24"/>
          <w:bdr w:val="none" w:sz="0" w:space="0" w:color="auto"/>
        </w:rPr>
        <w:pict w14:anchorId="5CA6A617">
          <v:shape id="Picture 3500" o:spid="_x0000_i1026" type="#_x0000_t75" style="width:.6pt;height:.6pt;visibility:visible;mso-wrap-style:square">
            <v:imagedata r:id="rId8" o:title=""/>
          </v:shape>
        </w:pict>
      </w:r>
      <w:r w:rsidR="00663BDF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Zgodnie z § 6 Statutu Miejskiego Ośrodka Pomocy Rodzinie we Włocławku strukturę organizacyjną Ośrodka określa Regulamin Organizacyjny ustalony przez Dyrektora Miejskiego Ośrodka Pomocy Rodzinie i zatwierdzony </w:t>
      </w:r>
      <w:r w:rsidR="00663BDF" w:rsidRPr="00BD3753">
        <w:rPr>
          <w:rFonts w:ascii="Arial" w:eastAsia="Times New Roman" w:hAnsi="Arial" w:cs="Arial"/>
          <w:noProof/>
          <w:sz w:val="24"/>
          <w:szCs w:val="24"/>
          <w:bdr w:val="none" w:sz="0" w:space="0" w:color="auto"/>
        </w:rPr>
        <w:drawing>
          <wp:inline distT="0" distB="0" distL="0" distR="0" wp14:anchorId="31D7E511" wp14:editId="427B9CC9">
            <wp:extent cx="9525" cy="9525"/>
            <wp:effectExtent l="0" t="0" r="0" b="0"/>
            <wp:docPr id="3" name="Picture 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BDF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przez Prezydenta Miasta Włocławek.</w:t>
      </w:r>
    </w:p>
    <w:p w14:paraId="159CEADE" w14:textId="689DDA47" w:rsidR="00663BDF" w:rsidRPr="00BD3753" w:rsidRDefault="00AC48DB" w:rsidP="00BD3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Aktualnie obowiązujący Regulamin Organizacyjny Miejskiego Ośrodka Pomocy Rodzinie we Włocławku </w:t>
      </w:r>
      <w:r w:rsidR="00663BDF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został zatwierdzony przez Prezydenta Miasta Włocł</w:t>
      </w:r>
      <w:r w:rsidR="00E35BC2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awek Zarządzeniem Nr </w:t>
      </w: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144/2024 </w:t>
      </w:r>
      <w:r w:rsidR="00E35BC2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z</w:t>
      </w: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 </w:t>
      </w:r>
      <w:r w:rsidR="00663BDF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dnia </w:t>
      </w: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19 marca 2024 r.</w:t>
      </w:r>
    </w:p>
    <w:p w14:paraId="4559B1CA" w14:textId="6D80C227" w:rsidR="00AC48DB" w:rsidRPr="00BD3753" w:rsidRDefault="00AC48DB" w:rsidP="00BD3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Z dniem 1 maja 2024 r. został powołany </w:t>
      </w:r>
      <w:r w:rsidR="0015169C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w Miejskim Ośrodku Pomocy Rodzinie we Włocławku </w:t>
      </w: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Pełnomocnik do spraw Ochrony Informacji Niejawnych. Zaszła więc </w:t>
      </w:r>
      <w:r w:rsidR="0015169C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konieczność określenia zadań dla nowego stanowiska pracy oraz ujęcie go w strukturze organizacyjnej Ośrodka.</w:t>
      </w:r>
    </w:p>
    <w:p w14:paraId="2AEB403D" w14:textId="5BC63D8B" w:rsidR="00331BAA" w:rsidRPr="00BD3753" w:rsidRDefault="00331BAA" w:rsidP="00BD3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Prezydent Miasta Włocławek powierzył ponadto </w:t>
      </w:r>
      <w:r w:rsidR="00BA7926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Miejskiemu Ośrodkowi Pomocy Rodzinie we Włocławku </w:t>
      </w: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realizację zadań </w:t>
      </w:r>
      <w:r w:rsidR="00C35204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dotyczących bonu energetycznego, określonych </w:t>
      </w:r>
      <w:r w:rsidR="00BA7926"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w ustawie z dnia 23 maja 2024 r. o bonie energetycznym oraz o zmianie niektórych ustaw w celu ograniczenia cen energii elektrycznej, gazu ziemnego i ciepła systemowego (Dz. U. poz. 859).</w:t>
      </w:r>
    </w:p>
    <w:p w14:paraId="009C0442" w14:textId="12A2995B" w:rsidR="0015169C" w:rsidRPr="00BD3753" w:rsidRDefault="0015169C" w:rsidP="00BD3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Pozostałe, drobne zmiany mają na celu ujednolicenie nomenklatury stosowanej w Regulaminie Organizacyjnym z innymi dokumentami obowiązującymi w Ośrodku.</w:t>
      </w:r>
    </w:p>
    <w:p w14:paraId="725E7B18" w14:textId="74A66BC0" w:rsidR="0015169C" w:rsidRPr="00BD3753" w:rsidRDefault="0015169C" w:rsidP="00FB03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BD3753">
        <w:rPr>
          <w:rFonts w:ascii="Arial" w:eastAsia="Times New Roman" w:hAnsi="Arial" w:cs="Arial"/>
          <w:sz w:val="24"/>
          <w:szCs w:val="24"/>
          <w:bdr w:val="none" w:sz="0" w:space="0" w:color="auto"/>
        </w:rPr>
        <w:t>Mając powyższe na względzie, przyjęcie proponowanej zmiany jest w pełni zasadne.</w:t>
      </w:r>
    </w:p>
    <w:sectPr w:rsidR="0015169C" w:rsidRPr="00BD3753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77C1B" w14:textId="77777777" w:rsidR="00602378" w:rsidRDefault="00602378">
      <w:pPr>
        <w:spacing w:after="0" w:line="240" w:lineRule="auto"/>
      </w:pPr>
      <w:r>
        <w:separator/>
      </w:r>
    </w:p>
  </w:endnote>
  <w:endnote w:type="continuationSeparator" w:id="0">
    <w:p w14:paraId="29118CF1" w14:textId="77777777" w:rsidR="00602378" w:rsidRDefault="0060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632A2" w14:textId="77777777" w:rsidR="007A4FFF" w:rsidRDefault="007A4FF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9A45A" w14:textId="77777777" w:rsidR="00602378" w:rsidRDefault="00602378">
      <w:pPr>
        <w:spacing w:after="0" w:line="240" w:lineRule="auto"/>
      </w:pPr>
      <w:r>
        <w:separator/>
      </w:r>
    </w:p>
  </w:footnote>
  <w:footnote w:type="continuationSeparator" w:id="0">
    <w:p w14:paraId="17C54BED" w14:textId="77777777" w:rsidR="00602378" w:rsidRDefault="0060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7694" w14:textId="77777777" w:rsidR="007A4FFF" w:rsidRDefault="007A4FF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28270A2"/>
    <w:multiLevelType w:val="hybridMultilevel"/>
    <w:tmpl w:val="AEDA55E0"/>
    <w:lvl w:ilvl="0" w:tplc="DB3AB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11A7"/>
    <w:multiLevelType w:val="hybridMultilevel"/>
    <w:tmpl w:val="353486F0"/>
    <w:lvl w:ilvl="0" w:tplc="291A1CF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F7B0C"/>
    <w:multiLevelType w:val="hybridMultilevel"/>
    <w:tmpl w:val="EA041DEA"/>
    <w:lvl w:ilvl="0" w:tplc="633C5D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7C2A3E"/>
    <w:multiLevelType w:val="hybridMultilevel"/>
    <w:tmpl w:val="86E22B2E"/>
    <w:styleLink w:val="Zaimportowanystyl11"/>
    <w:lvl w:ilvl="0" w:tplc="E9D059D2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9210A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D4FAA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CBAF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C098E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9A395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BAF66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7C822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CEED3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3A7C69"/>
    <w:multiLevelType w:val="hybridMultilevel"/>
    <w:tmpl w:val="4F807536"/>
    <w:styleLink w:val="Zaimportowanystyl19"/>
    <w:lvl w:ilvl="0" w:tplc="F81AAAE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AE9E0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22BD4">
      <w:start w:val="1"/>
      <w:numFmt w:val="lowerRoman"/>
      <w:lvlText w:val="%3."/>
      <w:lvlJc w:val="left"/>
      <w:pPr>
        <w:ind w:left="144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4C04E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024774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E1D1C">
      <w:start w:val="1"/>
      <w:numFmt w:val="lowerRoman"/>
      <w:lvlText w:val="%6."/>
      <w:lvlJc w:val="left"/>
      <w:pPr>
        <w:ind w:left="360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05282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52C0D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F854F6">
      <w:start w:val="1"/>
      <w:numFmt w:val="lowerRoman"/>
      <w:lvlText w:val="%9."/>
      <w:lvlJc w:val="left"/>
      <w:pPr>
        <w:ind w:left="576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6A0479D"/>
    <w:multiLevelType w:val="hybridMultilevel"/>
    <w:tmpl w:val="A8EE2724"/>
    <w:lvl w:ilvl="0" w:tplc="DB3A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236035"/>
    <w:multiLevelType w:val="hybridMultilevel"/>
    <w:tmpl w:val="F6E434B4"/>
    <w:lvl w:ilvl="0" w:tplc="560C91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E6410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 w:tplc="269C85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634D0A"/>
    <w:multiLevelType w:val="hybridMultilevel"/>
    <w:tmpl w:val="8AD0A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A1E0B"/>
    <w:multiLevelType w:val="hybridMultilevel"/>
    <w:tmpl w:val="8122557A"/>
    <w:styleLink w:val="Zaimportowanystyl9"/>
    <w:lvl w:ilvl="0" w:tplc="A1C80A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D0B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2CF26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54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8CE4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0DE64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01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1A61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488E70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128528E"/>
    <w:multiLevelType w:val="hybridMultilevel"/>
    <w:tmpl w:val="444EEE28"/>
    <w:lvl w:ilvl="0" w:tplc="EA0A2B8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10822"/>
    <w:multiLevelType w:val="hybridMultilevel"/>
    <w:tmpl w:val="7E64239A"/>
    <w:lvl w:ilvl="0" w:tplc="A7946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60E2C"/>
    <w:multiLevelType w:val="hybridMultilevel"/>
    <w:tmpl w:val="A33A7FD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9C2625E"/>
    <w:multiLevelType w:val="hybridMultilevel"/>
    <w:tmpl w:val="128AB002"/>
    <w:styleLink w:val="Zaimportowanystyl3"/>
    <w:lvl w:ilvl="0" w:tplc="B18CEB1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94AA4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A148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3A4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C077E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54BC8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6F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4AB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6E5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AE166EF"/>
    <w:multiLevelType w:val="hybridMultilevel"/>
    <w:tmpl w:val="FA20636A"/>
    <w:lvl w:ilvl="0" w:tplc="6F28CA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CA35615"/>
    <w:multiLevelType w:val="hybridMultilevel"/>
    <w:tmpl w:val="4CC0C898"/>
    <w:styleLink w:val="Zaimportowanystyl20"/>
    <w:lvl w:ilvl="0" w:tplc="0B1ECDEE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B01EF4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6A0C26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2B52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B8FC9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706774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EBD90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007EDC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E2856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F356F37"/>
    <w:multiLevelType w:val="hybridMultilevel"/>
    <w:tmpl w:val="7E64239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719B3"/>
    <w:multiLevelType w:val="hybridMultilevel"/>
    <w:tmpl w:val="14A8C314"/>
    <w:lvl w:ilvl="0" w:tplc="CC5801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9B52F3B"/>
    <w:multiLevelType w:val="hybridMultilevel"/>
    <w:tmpl w:val="C8086A2E"/>
    <w:lvl w:ilvl="0" w:tplc="FFE0F1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541E5A"/>
    <w:multiLevelType w:val="hybridMultilevel"/>
    <w:tmpl w:val="A0846E68"/>
    <w:lvl w:ilvl="0" w:tplc="8EB8AD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3A0DC3"/>
    <w:multiLevelType w:val="hybridMultilevel"/>
    <w:tmpl w:val="71D09318"/>
    <w:lvl w:ilvl="0" w:tplc="8F2AA9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683526"/>
    <w:multiLevelType w:val="hybridMultilevel"/>
    <w:tmpl w:val="24A4F816"/>
    <w:lvl w:ilvl="0" w:tplc="638093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3C9726D"/>
    <w:multiLevelType w:val="hybridMultilevel"/>
    <w:tmpl w:val="93C8F91A"/>
    <w:lvl w:ilvl="0" w:tplc="465A66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5A0AF1"/>
    <w:multiLevelType w:val="hybridMultilevel"/>
    <w:tmpl w:val="33A25EFC"/>
    <w:lvl w:ilvl="0" w:tplc="04150017">
      <w:start w:val="1"/>
      <w:numFmt w:val="lowerLetter"/>
      <w:lvlText w:val="%1)"/>
      <w:lvlJc w:val="left"/>
      <w:pPr>
        <w:ind w:left="15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3" w15:restartNumberingAfterBreak="0">
    <w:nsid w:val="368266D9"/>
    <w:multiLevelType w:val="hybridMultilevel"/>
    <w:tmpl w:val="A9FCD12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63913"/>
    <w:multiLevelType w:val="hybridMultilevel"/>
    <w:tmpl w:val="7EAC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0C2FD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420E7D1A">
      <w:start w:val="1"/>
      <w:numFmt w:val="lowerLetter"/>
      <w:lvlText w:val="%3)"/>
      <w:lvlJc w:val="center"/>
      <w:pPr>
        <w:ind w:left="2340" w:hanging="360"/>
      </w:pPr>
      <w:rPr>
        <w:rFonts w:hint="default"/>
      </w:rPr>
    </w:lvl>
    <w:lvl w:ilvl="3" w:tplc="420E7D1A">
      <w:start w:val="1"/>
      <w:numFmt w:val="lowerLetter"/>
      <w:lvlText w:val="%4)"/>
      <w:lvlJc w:val="center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713F7"/>
    <w:multiLevelType w:val="hybridMultilevel"/>
    <w:tmpl w:val="C054F1F0"/>
    <w:lvl w:ilvl="0" w:tplc="43E86D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86740A"/>
    <w:multiLevelType w:val="hybridMultilevel"/>
    <w:tmpl w:val="603415F4"/>
    <w:lvl w:ilvl="0" w:tplc="8592B6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D900DC5"/>
    <w:multiLevelType w:val="hybridMultilevel"/>
    <w:tmpl w:val="C21C2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E6120"/>
    <w:multiLevelType w:val="hybridMultilevel"/>
    <w:tmpl w:val="A0100568"/>
    <w:styleLink w:val="Zaimportowanystyl14"/>
    <w:lvl w:ilvl="0" w:tplc="BC2804B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80029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6C2172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2FF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A699C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C754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D41D8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AAFB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424AC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6706C5"/>
    <w:multiLevelType w:val="hybridMultilevel"/>
    <w:tmpl w:val="35E2A84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4461B3"/>
    <w:multiLevelType w:val="hybridMultilevel"/>
    <w:tmpl w:val="D43C8C9C"/>
    <w:lvl w:ilvl="0" w:tplc="913AE8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55649DE"/>
    <w:multiLevelType w:val="hybridMultilevel"/>
    <w:tmpl w:val="40C2E8B2"/>
    <w:styleLink w:val="Zaimportowanystyl1"/>
    <w:lvl w:ilvl="0" w:tplc="998C3ED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920ED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38251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EC56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CFFD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CADE2A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74569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6EBD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6C5226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6B6738C"/>
    <w:multiLevelType w:val="hybridMultilevel"/>
    <w:tmpl w:val="34B6AF26"/>
    <w:styleLink w:val="Zaimportowanystyl6"/>
    <w:lvl w:ilvl="0" w:tplc="E8B2971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84A0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5254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E731C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1A9B3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E66FA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E502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6431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8063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71A757B"/>
    <w:multiLevelType w:val="hybridMultilevel"/>
    <w:tmpl w:val="716CDF64"/>
    <w:styleLink w:val="Zaimportowanystyl4"/>
    <w:lvl w:ilvl="0" w:tplc="911A0C36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6C04A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EDFA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309B1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5CAD2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26C2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6EE3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3EBD7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0272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88610A9"/>
    <w:multiLevelType w:val="hybridMultilevel"/>
    <w:tmpl w:val="4508B29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74C8DC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58DC"/>
    <w:multiLevelType w:val="hybridMultilevel"/>
    <w:tmpl w:val="5978DD20"/>
    <w:lvl w:ilvl="0" w:tplc="41468A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B485C50"/>
    <w:multiLevelType w:val="hybridMultilevel"/>
    <w:tmpl w:val="BC047E82"/>
    <w:lvl w:ilvl="0" w:tplc="3F08A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F343860"/>
    <w:multiLevelType w:val="hybridMultilevel"/>
    <w:tmpl w:val="CDBE9C6E"/>
    <w:styleLink w:val="Zaimportowanystyl13"/>
    <w:lvl w:ilvl="0" w:tplc="AB102D18">
      <w:start w:val="1"/>
      <w:numFmt w:val="bullet"/>
      <w:lvlText w:val="-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4261C">
      <w:start w:val="1"/>
      <w:numFmt w:val="bullet"/>
      <w:lvlText w:val="o"/>
      <w:lvlJc w:val="left"/>
      <w:pPr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D6DA12">
      <w:start w:val="1"/>
      <w:numFmt w:val="bullet"/>
      <w:lvlText w:val="▪"/>
      <w:lvlJc w:val="left"/>
      <w:pPr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5C4562">
      <w:start w:val="1"/>
      <w:numFmt w:val="bullet"/>
      <w:lvlText w:val="·"/>
      <w:lvlJc w:val="left"/>
      <w:pPr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66EA14">
      <w:start w:val="1"/>
      <w:numFmt w:val="bullet"/>
      <w:lvlText w:val="o"/>
      <w:lvlJc w:val="left"/>
      <w:pPr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483BC6">
      <w:start w:val="1"/>
      <w:numFmt w:val="bullet"/>
      <w:lvlText w:val="▪"/>
      <w:lvlJc w:val="left"/>
      <w:pPr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88448">
      <w:start w:val="1"/>
      <w:numFmt w:val="bullet"/>
      <w:lvlText w:val="·"/>
      <w:lvlJc w:val="left"/>
      <w:pPr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C8112">
      <w:start w:val="1"/>
      <w:numFmt w:val="bullet"/>
      <w:lvlText w:val="o"/>
      <w:lvlJc w:val="left"/>
      <w:pPr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E63784">
      <w:start w:val="1"/>
      <w:numFmt w:val="bullet"/>
      <w:lvlText w:val="▪"/>
      <w:lvlJc w:val="left"/>
      <w:pPr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F7C0FF0"/>
    <w:multiLevelType w:val="hybridMultilevel"/>
    <w:tmpl w:val="35486D58"/>
    <w:styleLink w:val="Zaimportowanystyl2"/>
    <w:lvl w:ilvl="0" w:tplc="30605C60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D2D91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18227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E01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2C55A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EADCE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4AECA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C2B7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0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096442A"/>
    <w:multiLevelType w:val="hybridMultilevel"/>
    <w:tmpl w:val="7EDE6FF2"/>
    <w:styleLink w:val="Zaimportowanystyl7"/>
    <w:lvl w:ilvl="0" w:tplc="1ED8A390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3EA8A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47668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1C9F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24210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B4E96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0E5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A21CC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91A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2AF3C03"/>
    <w:multiLevelType w:val="hybridMultilevel"/>
    <w:tmpl w:val="1EE8214E"/>
    <w:styleLink w:val="Zaimportowanystyl21"/>
    <w:lvl w:ilvl="0" w:tplc="0B340588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1088EC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98FA04">
      <w:start w:val="1"/>
      <w:numFmt w:val="lowerRoman"/>
      <w:lvlText w:val="%3."/>
      <w:lvlJc w:val="left"/>
      <w:pPr>
        <w:ind w:left="265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AC0DE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36CEF8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B668D8">
      <w:start w:val="1"/>
      <w:numFmt w:val="lowerRoman"/>
      <w:lvlText w:val="%6."/>
      <w:lvlJc w:val="left"/>
      <w:pPr>
        <w:ind w:left="481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A6B9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0C1D2E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EA7482">
      <w:start w:val="1"/>
      <w:numFmt w:val="lowerRoman"/>
      <w:lvlText w:val="%9."/>
      <w:lvlJc w:val="left"/>
      <w:pPr>
        <w:ind w:left="697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8167BF2"/>
    <w:multiLevelType w:val="hybridMultilevel"/>
    <w:tmpl w:val="82185964"/>
    <w:lvl w:ilvl="0" w:tplc="0A3058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E4993"/>
    <w:multiLevelType w:val="hybridMultilevel"/>
    <w:tmpl w:val="86E22B2E"/>
    <w:numStyleLink w:val="Zaimportowanystyl11"/>
  </w:abstractNum>
  <w:abstractNum w:abstractNumId="43" w15:restartNumberingAfterBreak="0">
    <w:nsid w:val="59054CF6"/>
    <w:multiLevelType w:val="hybridMultilevel"/>
    <w:tmpl w:val="9702AE18"/>
    <w:styleLink w:val="Zaimportowanystyl8"/>
    <w:lvl w:ilvl="0" w:tplc="57000BA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64577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5837F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E07B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1A405A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16FD7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B0F94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CB92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2E389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EB05C24"/>
    <w:multiLevelType w:val="hybridMultilevel"/>
    <w:tmpl w:val="BB2E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591C0A"/>
    <w:multiLevelType w:val="hybridMultilevel"/>
    <w:tmpl w:val="E1BA354C"/>
    <w:lvl w:ilvl="0" w:tplc="E6D650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68E1455"/>
    <w:multiLevelType w:val="hybridMultilevel"/>
    <w:tmpl w:val="838C15D4"/>
    <w:styleLink w:val="Zaimportowanystyl17"/>
    <w:lvl w:ilvl="0" w:tplc="B2A27C2E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B096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7097B4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A1CF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7435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AA8D50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A862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B4ED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3EC66A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A9F2A65"/>
    <w:multiLevelType w:val="hybridMultilevel"/>
    <w:tmpl w:val="5C906622"/>
    <w:styleLink w:val="Zaimportowanystyl10"/>
    <w:lvl w:ilvl="0" w:tplc="8ECA52C6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8E140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8A9C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290D6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2D64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6A00FA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6F4D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980B42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B25A32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BFB4E84"/>
    <w:multiLevelType w:val="hybridMultilevel"/>
    <w:tmpl w:val="E74269F6"/>
    <w:styleLink w:val="Zaimportowanystyl18"/>
    <w:lvl w:ilvl="0" w:tplc="8D4AD6BE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8D6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E4942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4E772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6E7D1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AFF6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20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334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0D5F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FF67508"/>
    <w:multiLevelType w:val="hybridMultilevel"/>
    <w:tmpl w:val="290E73D6"/>
    <w:styleLink w:val="Zaimportowanystyl12"/>
    <w:lvl w:ilvl="0" w:tplc="44E8E51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DA49C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48134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EE5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5C2FC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AA2E8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DC793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CA12E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47252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71DE13B4"/>
    <w:multiLevelType w:val="hybridMultilevel"/>
    <w:tmpl w:val="1A30ED26"/>
    <w:styleLink w:val="Zaimportowanystyl5"/>
    <w:lvl w:ilvl="0" w:tplc="6C38029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47F1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EF1E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A6E8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9AFF8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9C9AD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CE0CF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8C3EC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F6EF4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34C688E"/>
    <w:multiLevelType w:val="hybridMultilevel"/>
    <w:tmpl w:val="4E42B0D6"/>
    <w:lvl w:ilvl="0" w:tplc="498624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377622D"/>
    <w:multiLevelType w:val="hybridMultilevel"/>
    <w:tmpl w:val="389AF060"/>
    <w:lvl w:ilvl="0" w:tplc="DB3ABAE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 w:tplc="AA249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1D52D9"/>
    <w:multiLevelType w:val="hybridMultilevel"/>
    <w:tmpl w:val="0E76154A"/>
    <w:styleLink w:val="Zaimportowanystyl15"/>
    <w:lvl w:ilvl="0" w:tplc="1D64D1E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844F4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09A8E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AA319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E801DA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6C851E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B2D952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6572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5A952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6160500"/>
    <w:multiLevelType w:val="hybridMultilevel"/>
    <w:tmpl w:val="7FDECD0E"/>
    <w:lvl w:ilvl="0" w:tplc="672C6B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8E079EC"/>
    <w:multiLevelType w:val="hybridMultilevel"/>
    <w:tmpl w:val="69BCBC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BDC08C4"/>
    <w:multiLevelType w:val="hybridMultilevel"/>
    <w:tmpl w:val="EC92594C"/>
    <w:styleLink w:val="Zaimportowanystyl16"/>
    <w:lvl w:ilvl="0" w:tplc="108AD59E">
      <w:start w:val="1"/>
      <w:numFmt w:val="lowerLetter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EF45A">
      <w:start w:val="1"/>
      <w:numFmt w:val="lowerLetter"/>
      <w:lvlText w:val="%2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8C15F0">
      <w:start w:val="1"/>
      <w:numFmt w:val="lowerRoman"/>
      <w:lvlText w:val="%3."/>
      <w:lvlJc w:val="left"/>
      <w:pPr>
        <w:ind w:left="285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4B9EE">
      <w:start w:val="1"/>
      <w:numFmt w:val="decimal"/>
      <w:lvlText w:val="%4."/>
      <w:lvlJc w:val="left"/>
      <w:pPr>
        <w:ind w:left="35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60622">
      <w:start w:val="1"/>
      <w:numFmt w:val="lowerLetter"/>
      <w:lvlText w:val="%5."/>
      <w:lvlJc w:val="left"/>
      <w:pPr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A661A">
      <w:start w:val="1"/>
      <w:numFmt w:val="lowerRoman"/>
      <w:lvlText w:val="%6."/>
      <w:lvlJc w:val="left"/>
      <w:pPr>
        <w:ind w:left="501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6CFDA">
      <w:start w:val="1"/>
      <w:numFmt w:val="decimal"/>
      <w:lvlText w:val="%7."/>
      <w:lvlJc w:val="left"/>
      <w:pPr>
        <w:ind w:left="5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898EC">
      <w:start w:val="1"/>
      <w:numFmt w:val="lowerLetter"/>
      <w:lvlText w:val="%8."/>
      <w:lvlJc w:val="left"/>
      <w:pPr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6B470">
      <w:start w:val="1"/>
      <w:numFmt w:val="lowerRoman"/>
      <w:lvlText w:val="%9."/>
      <w:lvlJc w:val="left"/>
      <w:pPr>
        <w:ind w:left="717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DC538E0"/>
    <w:multiLevelType w:val="hybridMultilevel"/>
    <w:tmpl w:val="32624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100417">
    <w:abstractNumId w:val="31"/>
  </w:num>
  <w:num w:numId="2" w16cid:durableId="1535850257">
    <w:abstractNumId w:val="38"/>
  </w:num>
  <w:num w:numId="3" w16cid:durableId="1855537633">
    <w:abstractNumId w:val="12"/>
  </w:num>
  <w:num w:numId="4" w16cid:durableId="404112903">
    <w:abstractNumId w:val="33"/>
  </w:num>
  <w:num w:numId="5" w16cid:durableId="444890267">
    <w:abstractNumId w:val="50"/>
  </w:num>
  <w:num w:numId="6" w16cid:durableId="1072583324">
    <w:abstractNumId w:val="32"/>
  </w:num>
  <w:num w:numId="7" w16cid:durableId="695423585">
    <w:abstractNumId w:val="39"/>
  </w:num>
  <w:num w:numId="8" w16cid:durableId="1131631534">
    <w:abstractNumId w:val="43"/>
  </w:num>
  <w:num w:numId="9" w16cid:durableId="1347293334">
    <w:abstractNumId w:val="8"/>
  </w:num>
  <w:num w:numId="10" w16cid:durableId="1376732594">
    <w:abstractNumId w:val="47"/>
  </w:num>
  <w:num w:numId="11" w16cid:durableId="200747960">
    <w:abstractNumId w:val="3"/>
  </w:num>
  <w:num w:numId="12" w16cid:durableId="1684821675">
    <w:abstractNumId w:val="49"/>
  </w:num>
  <w:num w:numId="13" w16cid:durableId="827480975">
    <w:abstractNumId w:val="37"/>
  </w:num>
  <w:num w:numId="14" w16cid:durableId="1875581341">
    <w:abstractNumId w:val="28"/>
  </w:num>
  <w:num w:numId="15" w16cid:durableId="425535876">
    <w:abstractNumId w:val="53"/>
  </w:num>
  <w:num w:numId="16" w16cid:durableId="1344741663">
    <w:abstractNumId w:val="56"/>
  </w:num>
  <w:num w:numId="17" w16cid:durableId="1108694159">
    <w:abstractNumId w:val="46"/>
  </w:num>
  <w:num w:numId="18" w16cid:durableId="1167549288">
    <w:abstractNumId w:val="48"/>
  </w:num>
  <w:num w:numId="19" w16cid:durableId="1409234784">
    <w:abstractNumId w:val="4"/>
  </w:num>
  <w:num w:numId="20" w16cid:durableId="1436173146">
    <w:abstractNumId w:val="14"/>
  </w:num>
  <w:num w:numId="21" w16cid:durableId="36664269">
    <w:abstractNumId w:val="40"/>
  </w:num>
  <w:num w:numId="22" w16cid:durableId="122311800">
    <w:abstractNumId w:val="27"/>
  </w:num>
  <w:num w:numId="23" w16cid:durableId="638538891">
    <w:abstractNumId w:val="42"/>
    <w:lvlOverride w:ilvl="0">
      <w:lvl w:ilvl="0" w:tplc="E35E3452">
        <w:start w:val="1"/>
        <w:numFmt w:val="decimal"/>
        <w:lvlText w:val="%1)"/>
        <w:lvlJc w:val="left"/>
        <w:pPr>
          <w:ind w:left="786" w:hanging="360"/>
        </w:pPr>
        <w:rPr>
          <w:rFonts w:ascii="Arial Narrow" w:hAnsi="Arial Narrow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360326918">
    <w:abstractNumId w:val="5"/>
  </w:num>
  <w:num w:numId="25" w16cid:durableId="1400983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611754">
    <w:abstractNumId w:val="45"/>
  </w:num>
  <w:num w:numId="27" w16cid:durableId="4026805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2495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187520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58752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4506835">
    <w:abstractNumId w:val="10"/>
  </w:num>
  <w:num w:numId="32" w16cid:durableId="1914924563">
    <w:abstractNumId w:val="15"/>
  </w:num>
  <w:num w:numId="33" w16cid:durableId="1028986400">
    <w:abstractNumId w:val="11"/>
  </w:num>
  <w:num w:numId="34" w16cid:durableId="1290936536">
    <w:abstractNumId w:val="41"/>
  </w:num>
  <w:num w:numId="35" w16cid:durableId="560596625">
    <w:abstractNumId w:val="55"/>
  </w:num>
  <w:num w:numId="36" w16cid:durableId="1907643277">
    <w:abstractNumId w:val="36"/>
  </w:num>
  <w:num w:numId="37" w16cid:durableId="2607270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7662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3767988">
    <w:abstractNumId w:val="21"/>
  </w:num>
  <w:num w:numId="40" w16cid:durableId="402021103">
    <w:abstractNumId w:val="30"/>
  </w:num>
  <w:num w:numId="41" w16cid:durableId="677580045">
    <w:abstractNumId w:val="35"/>
  </w:num>
  <w:num w:numId="42" w16cid:durableId="1047680829">
    <w:abstractNumId w:val="22"/>
  </w:num>
  <w:num w:numId="43" w16cid:durableId="2096199683">
    <w:abstractNumId w:val="24"/>
  </w:num>
  <w:num w:numId="44" w16cid:durableId="762146804">
    <w:abstractNumId w:val="7"/>
  </w:num>
  <w:num w:numId="45" w16cid:durableId="2027831445">
    <w:abstractNumId w:val="1"/>
  </w:num>
  <w:num w:numId="46" w16cid:durableId="555356149">
    <w:abstractNumId w:val="18"/>
  </w:num>
  <w:num w:numId="47" w16cid:durableId="365521607">
    <w:abstractNumId w:val="25"/>
  </w:num>
  <w:num w:numId="48" w16cid:durableId="807666563">
    <w:abstractNumId w:val="51"/>
  </w:num>
  <w:num w:numId="49" w16cid:durableId="1869022828">
    <w:abstractNumId w:val="20"/>
  </w:num>
  <w:num w:numId="50" w16cid:durableId="224029796">
    <w:abstractNumId w:val="13"/>
  </w:num>
  <w:num w:numId="51" w16cid:durableId="607736907">
    <w:abstractNumId w:val="54"/>
  </w:num>
  <w:num w:numId="52" w16cid:durableId="1495417736">
    <w:abstractNumId w:val="29"/>
  </w:num>
  <w:num w:numId="53" w16cid:durableId="888953450">
    <w:abstractNumId w:val="57"/>
  </w:num>
  <w:num w:numId="54" w16cid:durableId="1355308089">
    <w:abstractNumId w:val="2"/>
  </w:num>
  <w:num w:numId="55" w16cid:durableId="247925323">
    <w:abstractNumId w:val="17"/>
  </w:num>
  <w:num w:numId="56" w16cid:durableId="1788697136">
    <w:abstractNumId w:val="26"/>
  </w:num>
  <w:num w:numId="57" w16cid:durableId="499926868">
    <w:abstractNumId w:val="19"/>
  </w:num>
  <w:num w:numId="58" w16cid:durableId="1550415764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FF"/>
    <w:rsid w:val="0000098D"/>
    <w:rsid w:val="000076CC"/>
    <w:rsid w:val="00040BED"/>
    <w:rsid w:val="0004202B"/>
    <w:rsid w:val="0004247F"/>
    <w:rsid w:val="00056CF7"/>
    <w:rsid w:val="00061563"/>
    <w:rsid w:val="00070778"/>
    <w:rsid w:val="0007367B"/>
    <w:rsid w:val="0008502C"/>
    <w:rsid w:val="000876EA"/>
    <w:rsid w:val="000A28F1"/>
    <w:rsid w:val="000D6912"/>
    <w:rsid w:val="000D6C84"/>
    <w:rsid w:val="00102305"/>
    <w:rsid w:val="00111472"/>
    <w:rsid w:val="00115D5F"/>
    <w:rsid w:val="00116861"/>
    <w:rsid w:val="0012277D"/>
    <w:rsid w:val="00123A0A"/>
    <w:rsid w:val="001308A1"/>
    <w:rsid w:val="00137B85"/>
    <w:rsid w:val="001414CC"/>
    <w:rsid w:val="001443C5"/>
    <w:rsid w:val="0015169C"/>
    <w:rsid w:val="0015353E"/>
    <w:rsid w:val="001548CE"/>
    <w:rsid w:val="001635D8"/>
    <w:rsid w:val="001723CA"/>
    <w:rsid w:val="00174E1E"/>
    <w:rsid w:val="0017656E"/>
    <w:rsid w:val="001767DF"/>
    <w:rsid w:val="001911C0"/>
    <w:rsid w:val="001A09FC"/>
    <w:rsid w:val="001A43BC"/>
    <w:rsid w:val="001A4A54"/>
    <w:rsid w:val="001A6A88"/>
    <w:rsid w:val="001B29EA"/>
    <w:rsid w:val="001C7BDB"/>
    <w:rsid w:val="001C7D4C"/>
    <w:rsid w:val="001F0B92"/>
    <w:rsid w:val="002029B5"/>
    <w:rsid w:val="00205057"/>
    <w:rsid w:val="00207DEA"/>
    <w:rsid w:val="002145A1"/>
    <w:rsid w:val="00224B44"/>
    <w:rsid w:val="002302ED"/>
    <w:rsid w:val="002306BC"/>
    <w:rsid w:val="002325DE"/>
    <w:rsid w:val="0023470F"/>
    <w:rsid w:val="002358C8"/>
    <w:rsid w:val="00241B64"/>
    <w:rsid w:val="00285D75"/>
    <w:rsid w:val="002940D7"/>
    <w:rsid w:val="002A42A3"/>
    <w:rsid w:val="002A4CE8"/>
    <w:rsid w:val="002B2966"/>
    <w:rsid w:val="002B49C3"/>
    <w:rsid w:val="002B655F"/>
    <w:rsid w:val="002B6AC5"/>
    <w:rsid w:val="002C2EFC"/>
    <w:rsid w:val="002C3DF3"/>
    <w:rsid w:val="002D2ABD"/>
    <w:rsid w:val="003008A5"/>
    <w:rsid w:val="00303274"/>
    <w:rsid w:val="00310D37"/>
    <w:rsid w:val="00324798"/>
    <w:rsid w:val="00331BAA"/>
    <w:rsid w:val="00341AC8"/>
    <w:rsid w:val="0034680A"/>
    <w:rsid w:val="00350F3A"/>
    <w:rsid w:val="00353709"/>
    <w:rsid w:val="00364E65"/>
    <w:rsid w:val="00371CEF"/>
    <w:rsid w:val="00374DC4"/>
    <w:rsid w:val="003860B9"/>
    <w:rsid w:val="003912A2"/>
    <w:rsid w:val="00391942"/>
    <w:rsid w:val="003A0DFA"/>
    <w:rsid w:val="003B3EEE"/>
    <w:rsid w:val="003B4B96"/>
    <w:rsid w:val="003C3DF4"/>
    <w:rsid w:val="003C5EB1"/>
    <w:rsid w:val="003D6813"/>
    <w:rsid w:val="003E1E1E"/>
    <w:rsid w:val="003E3A61"/>
    <w:rsid w:val="003F0239"/>
    <w:rsid w:val="003F6D72"/>
    <w:rsid w:val="004014C4"/>
    <w:rsid w:val="0040202D"/>
    <w:rsid w:val="00403076"/>
    <w:rsid w:val="00412DDA"/>
    <w:rsid w:val="004144DB"/>
    <w:rsid w:val="00441663"/>
    <w:rsid w:val="00461C1D"/>
    <w:rsid w:val="00462C63"/>
    <w:rsid w:val="00463CFC"/>
    <w:rsid w:val="0046642C"/>
    <w:rsid w:val="00471ED8"/>
    <w:rsid w:val="004729EF"/>
    <w:rsid w:val="004774C0"/>
    <w:rsid w:val="004777A2"/>
    <w:rsid w:val="00480264"/>
    <w:rsid w:val="00486FB5"/>
    <w:rsid w:val="004900D6"/>
    <w:rsid w:val="00490701"/>
    <w:rsid w:val="00495269"/>
    <w:rsid w:val="004974A2"/>
    <w:rsid w:val="004A54EA"/>
    <w:rsid w:val="004C7282"/>
    <w:rsid w:val="004C7FB3"/>
    <w:rsid w:val="004D7C9E"/>
    <w:rsid w:val="004F2965"/>
    <w:rsid w:val="004F361F"/>
    <w:rsid w:val="004F3A0E"/>
    <w:rsid w:val="00502B9F"/>
    <w:rsid w:val="00510D22"/>
    <w:rsid w:val="00512B67"/>
    <w:rsid w:val="005148CC"/>
    <w:rsid w:val="00521691"/>
    <w:rsid w:val="0053280F"/>
    <w:rsid w:val="00540BF7"/>
    <w:rsid w:val="00540CC9"/>
    <w:rsid w:val="005416F5"/>
    <w:rsid w:val="005464DA"/>
    <w:rsid w:val="00553982"/>
    <w:rsid w:val="00562CDC"/>
    <w:rsid w:val="00566A66"/>
    <w:rsid w:val="00576B13"/>
    <w:rsid w:val="0058138D"/>
    <w:rsid w:val="00586CBE"/>
    <w:rsid w:val="005970A6"/>
    <w:rsid w:val="005C303B"/>
    <w:rsid w:val="005D31B8"/>
    <w:rsid w:val="005F3A55"/>
    <w:rsid w:val="005F4A7E"/>
    <w:rsid w:val="00602378"/>
    <w:rsid w:val="0061191C"/>
    <w:rsid w:val="006134F8"/>
    <w:rsid w:val="00616A3B"/>
    <w:rsid w:val="006410FE"/>
    <w:rsid w:val="00643E0B"/>
    <w:rsid w:val="00645C4A"/>
    <w:rsid w:val="00645CF7"/>
    <w:rsid w:val="00651869"/>
    <w:rsid w:val="0065432A"/>
    <w:rsid w:val="006559B5"/>
    <w:rsid w:val="00660864"/>
    <w:rsid w:val="00663037"/>
    <w:rsid w:val="00663783"/>
    <w:rsid w:val="00663BDF"/>
    <w:rsid w:val="0066493B"/>
    <w:rsid w:val="006820A2"/>
    <w:rsid w:val="0068721C"/>
    <w:rsid w:val="0069613A"/>
    <w:rsid w:val="006A3670"/>
    <w:rsid w:val="006A4107"/>
    <w:rsid w:val="006A5DF5"/>
    <w:rsid w:val="006A7C37"/>
    <w:rsid w:val="006B55A9"/>
    <w:rsid w:val="006C1CBF"/>
    <w:rsid w:val="006C52FB"/>
    <w:rsid w:val="006C7456"/>
    <w:rsid w:val="006C76F0"/>
    <w:rsid w:val="006D39CB"/>
    <w:rsid w:val="006D521C"/>
    <w:rsid w:val="006E27AD"/>
    <w:rsid w:val="006E3F72"/>
    <w:rsid w:val="006E6429"/>
    <w:rsid w:val="006F5F23"/>
    <w:rsid w:val="007107C0"/>
    <w:rsid w:val="00723C4E"/>
    <w:rsid w:val="00724170"/>
    <w:rsid w:val="00725D88"/>
    <w:rsid w:val="00726CF6"/>
    <w:rsid w:val="00734417"/>
    <w:rsid w:val="00734D8E"/>
    <w:rsid w:val="00737591"/>
    <w:rsid w:val="0074012E"/>
    <w:rsid w:val="0074298A"/>
    <w:rsid w:val="007443B8"/>
    <w:rsid w:val="00776F31"/>
    <w:rsid w:val="00784DFB"/>
    <w:rsid w:val="007874C8"/>
    <w:rsid w:val="007917D0"/>
    <w:rsid w:val="00795D8B"/>
    <w:rsid w:val="007A4FFF"/>
    <w:rsid w:val="007A68D5"/>
    <w:rsid w:val="007A75DE"/>
    <w:rsid w:val="007B710E"/>
    <w:rsid w:val="007D3BFF"/>
    <w:rsid w:val="007F2E94"/>
    <w:rsid w:val="008041F0"/>
    <w:rsid w:val="008062E7"/>
    <w:rsid w:val="00806D86"/>
    <w:rsid w:val="008116FA"/>
    <w:rsid w:val="00814EBD"/>
    <w:rsid w:val="00815680"/>
    <w:rsid w:val="00815E3B"/>
    <w:rsid w:val="0082155B"/>
    <w:rsid w:val="00822A4A"/>
    <w:rsid w:val="00824106"/>
    <w:rsid w:val="008314D2"/>
    <w:rsid w:val="00833A3C"/>
    <w:rsid w:val="00836B94"/>
    <w:rsid w:val="00844574"/>
    <w:rsid w:val="00846878"/>
    <w:rsid w:val="00846CD4"/>
    <w:rsid w:val="008548AE"/>
    <w:rsid w:val="00856C7C"/>
    <w:rsid w:val="008572B9"/>
    <w:rsid w:val="00861E6F"/>
    <w:rsid w:val="00870855"/>
    <w:rsid w:val="008755DC"/>
    <w:rsid w:val="00887D43"/>
    <w:rsid w:val="00890CBA"/>
    <w:rsid w:val="00892FB5"/>
    <w:rsid w:val="0089500A"/>
    <w:rsid w:val="008B09BE"/>
    <w:rsid w:val="008B3349"/>
    <w:rsid w:val="008C1B2E"/>
    <w:rsid w:val="008C1EF0"/>
    <w:rsid w:val="008D27DE"/>
    <w:rsid w:val="008E00F1"/>
    <w:rsid w:val="008E24EA"/>
    <w:rsid w:val="008E341B"/>
    <w:rsid w:val="008E4EB0"/>
    <w:rsid w:val="008E64E6"/>
    <w:rsid w:val="00902991"/>
    <w:rsid w:val="00907AA8"/>
    <w:rsid w:val="00911086"/>
    <w:rsid w:val="00911B19"/>
    <w:rsid w:val="009232B1"/>
    <w:rsid w:val="00925111"/>
    <w:rsid w:val="00932E6F"/>
    <w:rsid w:val="009357D1"/>
    <w:rsid w:val="00937169"/>
    <w:rsid w:val="00953992"/>
    <w:rsid w:val="0095440B"/>
    <w:rsid w:val="009560FF"/>
    <w:rsid w:val="00961456"/>
    <w:rsid w:val="00962E40"/>
    <w:rsid w:val="00962E84"/>
    <w:rsid w:val="00965482"/>
    <w:rsid w:val="00966A44"/>
    <w:rsid w:val="009700A4"/>
    <w:rsid w:val="00970A66"/>
    <w:rsid w:val="0097571A"/>
    <w:rsid w:val="00997B66"/>
    <w:rsid w:val="00997B88"/>
    <w:rsid w:val="009A0F8A"/>
    <w:rsid w:val="009A78E9"/>
    <w:rsid w:val="009C4D26"/>
    <w:rsid w:val="009D0D37"/>
    <w:rsid w:val="009D101E"/>
    <w:rsid w:val="009D587F"/>
    <w:rsid w:val="009E05C3"/>
    <w:rsid w:val="009E135F"/>
    <w:rsid w:val="009E4259"/>
    <w:rsid w:val="009F1176"/>
    <w:rsid w:val="009F4646"/>
    <w:rsid w:val="00A105A9"/>
    <w:rsid w:val="00A3422A"/>
    <w:rsid w:val="00A41D58"/>
    <w:rsid w:val="00A56C7E"/>
    <w:rsid w:val="00A73DA2"/>
    <w:rsid w:val="00A74F98"/>
    <w:rsid w:val="00A874AF"/>
    <w:rsid w:val="00AA0B04"/>
    <w:rsid w:val="00AA3556"/>
    <w:rsid w:val="00AA6F17"/>
    <w:rsid w:val="00AB21C8"/>
    <w:rsid w:val="00AB7B4C"/>
    <w:rsid w:val="00AC1A0F"/>
    <w:rsid w:val="00AC3C5C"/>
    <w:rsid w:val="00AC48DB"/>
    <w:rsid w:val="00AC4B75"/>
    <w:rsid w:val="00AD121A"/>
    <w:rsid w:val="00AD596C"/>
    <w:rsid w:val="00AD78A0"/>
    <w:rsid w:val="00AE09C9"/>
    <w:rsid w:val="00AE1332"/>
    <w:rsid w:val="00AF2D24"/>
    <w:rsid w:val="00AF4B17"/>
    <w:rsid w:val="00AF6B72"/>
    <w:rsid w:val="00AF6FCA"/>
    <w:rsid w:val="00B00A1C"/>
    <w:rsid w:val="00B20A72"/>
    <w:rsid w:val="00B21E8D"/>
    <w:rsid w:val="00B25192"/>
    <w:rsid w:val="00B262AD"/>
    <w:rsid w:val="00B318ED"/>
    <w:rsid w:val="00B44FB7"/>
    <w:rsid w:val="00B807FE"/>
    <w:rsid w:val="00B860EA"/>
    <w:rsid w:val="00B913CD"/>
    <w:rsid w:val="00BA1CA6"/>
    <w:rsid w:val="00BA7926"/>
    <w:rsid w:val="00BB01A1"/>
    <w:rsid w:val="00BB187E"/>
    <w:rsid w:val="00BC1659"/>
    <w:rsid w:val="00BC24D8"/>
    <w:rsid w:val="00BC4444"/>
    <w:rsid w:val="00BC7F2C"/>
    <w:rsid w:val="00BD0DFB"/>
    <w:rsid w:val="00BD360E"/>
    <w:rsid w:val="00BD3753"/>
    <w:rsid w:val="00BD5ECA"/>
    <w:rsid w:val="00BF13A2"/>
    <w:rsid w:val="00BF397A"/>
    <w:rsid w:val="00BF46A3"/>
    <w:rsid w:val="00C073CE"/>
    <w:rsid w:val="00C35204"/>
    <w:rsid w:val="00C41182"/>
    <w:rsid w:val="00C53C6D"/>
    <w:rsid w:val="00C54451"/>
    <w:rsid w:val="00C56E5F"/>
    <w:rsid w:val="00C6485B"/>
    <w:rsid w:val="00C66441"/>
    <w:rsid w:val="00C66487"/>
    <w:rsid w:val="00C6676A"/>
    <w:rsid w:val="00C6730D"/>
    <w:rsid w:val="00C8384A"/>
    <w:rsid w:val="00C84576"/>
    <w:rsid w:val="00C872FD"/>
    <w:rsid w:val="00C95AD0"/>
    <w:rsid w:val="00C96FDD"/>
    <w:rsid w:val="00CA0DBD"/>
    <w:rsid w:val="00CA39A7"/>
    <w:rsid w:val="00CB0955"/>
    <w:rsid w:val="00CB6ECB"/>
    <w:rsid w:val="00CC1133"/>
    <w:rsid w:val="00CC1C95"/>
    <w:rsid w:val="00CC6485"/>
    <w:rsid w:val="00CC7AE3"/>
    <w:rsid w:val="00CD1E38"/>
    <w:rsid w:val="00CD427D"/>
    <w:rsid w:val="00CE5AF8"/>
    <w:rsid w:val="00CF6836"/>
    <w:rsid w:val="00D0113B"/>
    <w:rsid w:val="00D06933"/>
    <w:rsid w:val="00D127D1"/>
    <w:rsid w:val="00D25525"/>
    <w:rsid w:val="00D52070"/>
    <w:rsid w:val="00D53539"/>
    <w:rsid w:val="00D563D4"/>
    <w:rsid w:val="00D64055"/>
    <w:rsid w:val="00D65EB3"/>
    <w:rsid w:val="00D67A0D"/>
    <w:rsid w:val="00D759A4"/>
    <w:rsid w:val="00D77BE5"/>
    <w:rsid w:val="00D81FF9"/>
    <w:rsid w:val="00D85A6C"/>
    <w:rsid w:val="00D87F84"/>
    <w:rsid w:val="00DA5B21"/>
    <w:rsid w:val="00DB3AD4"/>
    <w:rsid w:val="00DD0EE3"/>
    <w:rsid w:val="00DD7D06"/>
    <w:rsid w:val="00DE0FCD"/>
    <w:rsid w:val="00E07E7E"/>
    <w:rsid w:val="00E106A4"/>
    <w:rsid w:val="00E149C9"/>
    <w:rsid w:val="00E17644"/>
    <w:rsid w:val="00E24367"/>
    <w:rsid w:val="00E315FD"/>
    <w:rsid w:val="00E35BC2"/>
    <w:rsid w:val="00E4265F"/>
    <w:rsid w:val="00E439E2"/>
    <w:rsid w:val="00E451F2"/>
    <w:rsid w:val="00E5235D"/>
    <w:rsid w:val="00E5281C"/>
    <w:rsid w:val="00E639AD"/>
    <w:rsid w:val="00E64140"/>
    <w:rsid w:val="00E67F95"/>
    <w:rsid w:val="00E707F6"/>
    <w:rsid w:val="00E7133E"/>
    <w:rsid w:val="00E72D95"/>
    <w:rsid w:val="00E828B5"/>
    <w:rsid w:val="00EA0E79"/>
    <w:rsid w:val="00EA2787"/>
    <w:rsid w:val="00EA57B6"/>
    <w:rsid w:val="00EB2B28"/>
    <w:rsid w:val="00EB3C1F"/>
    <w:rsid w:val="00EF2EC9"/>
    <w:rsid w:val="00EF765D"/>
    <w:rsid w:val="00F2022A"/>
    <w:rsid w:val="00F21C32"/>
    <w:rsid w:val="00F27C27"/>
    <w:rsid w:val="00F30E0A"/>
    <w:rsid w:val="00F36825"/>
    <w:rsid w:val="00F41A44"/>
    <w:rsid w:val="00F537B8"/>
    <w:rsid w:val="00F95FFF"/>
    <w:rsid w:val="00FA6B9D"/>
    <w:rsid w:val="00FB038B"/>
    <w:rsid w:val="00FB58EF"/>
    <w:rsid w:val="00FC14F9"/>
    <w:rsid w:val="00FC2103"/>
    <w:rsid w:val="00FC6AAD"/>
    <w:rsid w:val="00FD52ED"/>
    <w:rsid w:val="00FF04C7"/>
    <w:rsid w:val="00FF296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8BDB"/>
  <w15:docId w15:val="{B88B8E54-993D-4AE0-B82B-8472D2E1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38B"/>
    <w:pPr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3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right="58"/>
      <w:outlineLvl w:val="1"/>
    </w:pPr>
    <w:rPr>
      <w:rFonts w:ascii="Arial" w:eastAsia="Times New Roman" w:hAnsi="Arial" w:cs="Arial"/>
      <w:b/>
      <w:bCs/>
      <w:sz w:val="24"/>
      <w:szCs w:val="24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numbering" w:customStyle="1" w:styleId="Zaimportowanystyl10">
    <w:name w:val="Zaimportowany styl 10"/>
    <w:pPr>
      <w:numPr>
        <w:numId w:val="10"/>
      </w:numPr>
    </w:pPr>
  </w:style>
  <w:style w:type="numbering" w:customStyle="1" w:styleId="Zaimportowanystyl11">
    <w:name w:val="Zaimportowany styl 11"/>
    <w:pPr>
      <w:numPr>
        <w:numId w:val="11"/>
      </w:numPr>
    </w:pPr>
  </w:style>
  <w:style w:type="numbering" w:customStyle="1" w:styleId="Zaimportowanystyl12">
    <w:name w:val="Zaimportowany styl 12"/>
    <w:pPr>
      <w:numPr>
        <w:numId w:val="12"/>
      </w:numPr>
    </w:pPr>
  </w:style>
  <w:style w:type="numbering" w:customStyle="1" w:styleId="Zaimportowanystyl13">
    <w:name w:val="Zaimportowany styl 13"/>
    <w:pPr>
      <w:numPr>
        <w:numId w:val="13"/>
      </w:numPr>
    </w:pPr>
  </w:style>
  <w:style w:type="numbering" w:customStyle="1" w:styleId="Zaimportowanystyl14">
    <w:name w:val="Zaimportowany styl 14"/>
    <w:pPr>
      <w:numPr>
        <w:numId w:val="14"/>
      </w:numPr>
    </w:pPr>
  </w:style>
  <w:style w:type="numbering" w:customStyle="1" w:styleId="Zaimportowanystyl15">
    <w:name w:val="Zaimportowany styl 15"/>
    <w:pPr>
      <w:numPr>
        <w:numId w:val="15"/>
      </w:numPr>
    </w:pPr>
  </w:style>
  <w:style w:type="numbering" w:customStyle="1" w:styleId="Zaimportowanystyl16">
    <w:name w:val="Zaimportowany styl 16"/>
    <w:pPr>
      <w:numPr>
        <w:numId w:val="16"/>
      </w:numPr>
    </w:pPr>
  </w:style>
  <w:style w:type="numbering" w:customStyle="1" w:styleId="Zaimportowanystyl17">
    <w:name w:val="Zaimportowany styl 17"/>
    <w:pPr>
      <w:numPr>
        <w:numId w:val="17"/>
      </w:numPr>
    </w:pPr>
  </w:style>
  <w:style w:type="numbering" w:customStyle="1" w:styleId="Zaimportowanystyl18">
    <w:name w:val="Zaimportowany styl 18"/>
    <w:pPr>
      <w:numPr>
        <w:numId w:val="18"/>
      </w:numPr>
    </w:pPr>
  </w:style>
  <w:style w:type="numbering" w:customStyle="1" w:styleId="Zaimportowanystyl19">
    <w:name w:val="Zaimportowany styl 19"/>
    <w:pPr>
      <w:numPr>
        <w:numId w:val="19"/>
      </w:numPr>
    </w:pPr>
  </w:style>
  <w:style w:type="numbering" w:customStyle="1" w:styleId="Zaimportowanystyl20">
    <w:name w:val="Zaimportowany styl 20"/>
    <w:pPr>
      <w:numPr>
        <w:numId w:val="20"/>
      </w:numPr>
    </w:pPr>
  </w:style>
  <w:style w:type="numbering" w:customStyle="1" w:styleId="Zaimportowanystyl21">
    <w:name w:val="Zaimportowany styl 21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A6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highlight-disabled">
    <w:name w:val="highlight-disabled"/>
    <w:basedOn w:val="Domylnaczcionkaakapitu"/>
    <w:rsid w:val="00E35BC2"/>
  </w:style>
  <w:style w:type="table" w:customStyle="1" w:styleId="TableGrid">
    <w:name w:val="TableGrid"/>
    <w:rsid w:val="000A28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B038B"/>
    <w:rPr>
      <w:rFonts w:ascii="Arial" w:eastAsia="Calibri" w:hAnsi="Arial" w:cs="Arial"/>
      <w:b/>
      <w:bCs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FB038B"/>
    <w:rPr>
      <w:rFonts w:ascii="Arial" w:eastAsia="Times New Roman" w:hAnsi="Arial" w:cs="Arial"/>
      <w:b/>
      <w:bCs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2714-4C5C-4E64-B422-CE685C48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313/2024 Prezydenta Miasta Włocławek z dn. 16 lipca 2024 r.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313/2024 Prezydenta Miasta Włocławek z dn. 16 lipca 2024 r.</dc:title>
  <dc:creator>mopr</dc:creator>
  <cp:keywords>Zarządzenie Prezydenta Miasta Włocławek</cp:keywords>
  <cp:lastModifiedBy>Łukasz Stolarski</cp:lastModifiedBy>
  <cp:revision>5</cp:revision>
  <cp:lastPrinted>2024-07-11T09:40:00Z</cp:lastPrinted>
  <dcterms:created xsi:type="dcterms:W3CDTF">2024-07-16T07:00:00Z</dcterms:created>
  <dcterms:modified xsi:type="dcterms:W3CDTF">2024-07-16T08:57:00Z</dcterms:modified>
</cp:coreProperties>
</file>