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26150" w14:textId="7C2E71CB" w:rsidR="00395B37" w:rsidRPr="00664861" w:rsidRDefault="00395B37" w:rsidP="00664861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  <w:r w:rsidRPr="00664861">
        <w:rPr>
          <w:rFonts w:ascii="Arial" w:hAnsi="Arial" w:cs="Arial"/>
          <w:b/>
          <w:szCs w:val="24"/>
        </w:rPr>
        <w:t xml:space="preserve">Zarządzenie nr </w:t>
      </w:r>
      <w:r w:rsidR="00664861" w:rsidRPr="00664861">
        <w:rPr>
          <w:rFonts w:ascii="Arial" w:hAnsi="Arial" w:cs="Arial"/>
          <w:b/>
          <w:szCs w:val="24"/>
        </w:rPr>
        <w:t>319/</w:t>
      </w:r>
      <w:r w:rsidRPr="00664861">
        <w:rPr>
          <w:rFonts w:ascii="Arial" w:hAnsi="Arial" w:cs="Arial"/>
          <w:b/>
          <w:szCs w:val="24"/>
        </w:rPr>
        <w:t>2024</w:t>
      </w:r>
      <w:r w:rsidR="001770D4">
        <w:rPr>
          <w:rFonts w:ascii="Arial" w:hAnsi="Arial" w:cs="Arial"/>
          <w:b/>
          <w:szCs w:val="24"/>
        </w:rPr>
        <w:t xml:space="preserve"> </w:t>
      </w:r>
      <w:r w:rsidRPr="00664861">
        <w:rPr>
          <w:rFonts w:ascii="Arial" w:hAnsi="Arial" w:cs="Arial"/>
          <w:b/>
          <w:szCs w:val="24"/>
        </w:rPr>
        <w:t>Prezydenta Miasta Włocławek</w:t>
      </w:r>
      <w:r w:rsidR="001770D4">
        <w:rPr>
          <w:rFonts w:ascii="Arial" w:hAnsi="Arial" w:cs="Arial"/>
          <w:b/>
          <w:szCs w:val="24"/>
        </w:rPr>
        <w:t xml:space="preserve"> </w:t>
      </w:r>
      <w:r w:rsidRPr="00664861">
        <w:rPr>
          <w:rFonts w:ascii="Arial" w:hAnsi="Arial" w:cs="Arial"/>
          <w:b/>
          <w:szCs w:val="24"/>
        </w:rPr>
        <w:t xml:space="preserve">z dnia </w:t>
      </w:r>
      <w:r w:rsidR="00664861" w:rsidRPr="00664861">
        <w:rPr>
          <w:rFonts w:ascii="Arial" w:hAnsi="Arial" w:cs="Arial"/>
          <w:b/>
          <w:szCs w:val="24"/>
        </w:rPr>
        <w:t>19 lipca 2024 r.</w:t>
      </w:r>
    </w:p>
    <w:p w14:paraId="6D9C19E5" w14:textId="77777777" w:rsidR="00395B37" w:rsidRPr="00664861" w:rsidRDefault="00395B37" w:rsidP="00664861">
      <w:pPr>
        <w:pStyle w:val="Tekstpodstawowy"/>
        <w:spacing w:before="0" w:after="0" w:line="240" w:lineRule="auto"/>
        <w:rPr>
          <w:rFonts w:ascii="Arial" w:hAnsi="Arial" w:cs="Arial"/>
          <w:b/>
          <w:szCs w:val="24"/>
        </w:rPr>
      </w:pPr>
    </w:p>
    <w:p w14:paraId="189A4C3F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b/>
          <w:iCs/>
          <w:sz w:val="24"/>
          <w:szCs w:val="24"/>
          <w:lang w:eastAsia="pl-PL"/>
        </w:rPr>
      </w:pPr>
      <w:r w:rsidRPr="00664861">
        <w:rPr>
          <w:rFonts w:ascii="Arial" w:hAnsi="Arial" w:cs="Arial"/>
          <w:b/>
          <w:sz w:val="24"/>
          <w:szCs w:val="24"/>
          <w:lang w:eastAsia="zh-CN"/>
        </w:rPr>
        <w:t xml:space="preserve">w sprawie unieważnienia </w:t>
      </w:r>
      <w:r w:rsidRPr="0066486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otwartego konkursu ofert na realizację zadania publicznego z zakresu pomocy społecznej polegającego na organizowaniu i świadczeniu usług opiekuńczych w formie usług sąsiedzkich dla osób potrzebujących, w miejscu ich zamieszkania we wszystkie dni tygodnia, na terenie miasta Włocławek, w okresie od 1 sierpnia 2024 r. do 30 czerwca 2025 r.</w:t>
      </w:r>
    </w:p>
    <w:p w14:paraId="726BCFA5" w14:textId="77777777" w:rsidR="00395B37" w:rsidRPr="00664861" w:rsidRDefault="00395B37" w:rsidP="00664861">
      <w:pPr>
        <w:widowControl w:val="0"/>
        <w:suppressAutoHyphens/>
        <w:spacing w:before="0"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</w:p>
    <w:p w14:paraId="2D09E713" w14:textId="13EB57AB" w:rsidR="00395B37" w:rsidRPr="00664861" w:rsidRDefault="00395B37" w:rsidP="00664861">
      <w:pPr>
        <w:spacing w:before="0"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64861">
        <w:rPr>
          <w:rFonts w:ascii="Arial" w:eastAsia="Times New Roman" w:hAnsi="Arial" w:cs="Arial"/>
          <w:sz w:val="24"/>
          <w:szCs w:val="24"/>
          <w:lang w:eastAsia="pl-PL"/>
        </w:rPr>
        <w:t>Na podstawie art. 30 ust.1 w związku z art. 11a ust. 3 i art. 33 ust. 5 ustawy z dnia 8 marca 1990 r. o samorządzie gminnym (Dz. U. z 2024 r. poz. 609, poz. 721)</w:t>
      </w:r>
      <w:r w:rsidRPr="0066486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, art. 17 ust. 1 pkt.11, ust. 2 pkt. 2a,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 xml:space="preserve">art. 25 ust. 1, 4 i 5, art. 50 ustawy z dnia 12 marca 2004 r. o pomocy społecznej </w:t>
      </w:r>
      <w:r w:rsidRPr="00664861">
        <w:rPr>
          <w:rFonts w:ascii="Arial" w:eastAsia="Times New Roman" w:hAnsi="Arial" w:cs="Arial"/>
          <w:sz w:val="24"/>
          <w:szCs w:val="24"/>
          <w:lang w:eastAsia="ar-SA"/>
        </w:rPr>
        <w:t>(Dz. U. z 2023 r. poz. 901, poz. 1693, poz. 1938, poz. 2760, z 2024 r. poz. 743</w:t>
      </w:r>
      <w:r w:rsidR="009B1CA3" w:rsidRPr="00664861">
        <w:rPr>
          <w:rFonts w:ascii="Arial" w:eastAsia="Times New Roman" w:hAnsi="Arial" w:cs="Arial"/>
          <w:sz w:val="24"/>
          <w:szCs w:val="24"/>
          <w:lang w:eastAsia="ar-SA"/>
        </w:rPr>
        <w:t>, poz. 859</w:t>
      </w:r>
      <w:r w:rsidRPr="00664861">
        <w:rPr>
          <w:rFonts w:ascii="Arial" w:eastAsia="Times New Roman" w:hAnsi="Arial" w:cs="Arial"/>
          <w:sz w:val="24"/>
          <w:szCs w:val="24"/>
          <w:lang w:eastAsia="ar-SA"/>
        </w:rPr>
        <w:t xml:space="preserve">),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art. 4 ust. 1 pkt. 1, art. 5 ust. 4 pkt. 1, art. 11 ust. 1 pkt. 2, ust. 2 i 3, art. 13, art. 14 i art. 19 ustawy z dnia 24 kwietnia 2003 r. o działalności pożytku publicznego i o wolontariacie (Dz. U. z 2023 r. poz. 571</w:t>
      </w:r>
      <w:r w:rsidR="009B1CA3" w:rsidRPr="00664861">
        <w:rPr>
          <w:rFonts w:ascii="Arial" w:eastAsia="Times New Roman" w:hAnsi="Arial" w:cs="Arial"/>
          <w:sz w:val="24"/>
          <w:szCs w:val="24"/>
          <w:lang w:eastAsia="pl-PL"/>
        </w:rPr>
        <w:t>, z 2024 r. poz. 834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),</w:t>
      </w:r>
      <w:r w:rsidR="00BC716A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Nr </w:t>
      </w:r>
      <w:r w:rsidRPr="0066486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III/14/2024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 xml:space="preserve">Rady Miasta Włocławek z dnia 28 maja 2024 r. </w:t>
      </w:r>
      <w:bookmarkStart w:id="0" w:name="_Hlk158621795"/>
      <w:r w:rsidRPr="00664861">
        <w:rPr>
          <w:rFonts w:ascii="Arial" w:hAnsi="Arial" w:cs="Arial"/>
          <w:sz w:val="24"/>
          <w:szCs w:val="24"/>
        </w:rPr>
        <w:t xml:space="preserve">w sprawie wysokości oraz szczegółowych warunków i trybu przyznawania zasiłku celowego na ekonomiczne usamodzielnienie, szczegółowych warunków przyznawania i odpłatności za usługi opiekuńcze i specjalistyczne usługi opiekuńcze, z wyłączeniem specjalistycznych usług opiekuńczych dla osób z zaburzeniami psychicznymi, szczegółowych warunków częściowego lub całkowitego zwolnienia z opłat, trybu ich pobierania oraz </w:t>
      </w:r>
      <w:bookmarkEnd w:id="0"/>
      <w:r w:rsidRPr="00664861">
        <w:rPr>
          <w:rFonts w:ascii="Arial" w:hAnsi="Arial" w:cs="Arial"/>
          <w:sz w:val="24"/>
          <w:szCs w:val="24"/>
        </w:rPr>
        <w:t>s</w:t>
      </w:r>
      <w:r w:rsidRPr="00664861">
        <w:rPr>
          <w:rFonts w:ascii="Arial" w:hAnsi="Arial" w:cs="Arial"/>
          <w:bCs/>
          <w:sz w:val="24"/>
          <w:szCs w:val="24"/>
        </w:rPr>
        <w:t xml:space="preserve">zczegółowych warunków przyznawania usług sąsiedzkich, wymiaru i zakresu usług sąsiedzkich oraz sposobu rozliczania wykonywania takich usług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oraz w związku z Uchwałą Nr LXIX/155/2023 Rady Miasta Włocławek z dnia 28 listopada 2023 r. w sprawie uchwalenia Rocznego Programu współpracy Gminy Miasto Włocławek z organizacjami pozarządowymi oraz podmiotami, wymienionymi w art. 3 ust. 3 ustawy z dnia 24 kwietnia 2003 r. o działalności pożytku</w:t>
      </w:r>
      <w:r w:rsidR="00BC71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publicznego i o wolontariacie, na rok 2024</w:t>
      </w:r>
    </w:p>
    <w:p w14:paraId="6FF2A0BC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4A0D4E86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t>zarządza się co następuje:</w:t>
      </w:r>
    </w:p>
    <w:p w14:paraId="7B8A38D4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</w:p>
    <w:p w14:paraId="00B3082B" w14:textId="77777777" w:rsidR="00395B37" w:rsidRPr="00664861" w:rsidRDefault="00395B37" w:rsidP="00664861">
      <w:pPr>
        <w:spacing w:before="0"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t>§ 1.</w:t>
      </w:r>
      <w:r w:rsidRPr="00664861">
        <w:rPr>
          <w:rFonts w:ascii="Arial" w:hAnsi="Arial" w:cs="Arial"/>
          <w:b/>
          <w:sz w:val="24"/>
          <w:szCs w:val="24"/>
        </w:rPr>
        <w:tab/>
      </w:r>
    </w:p>
    <w:p w14:paraId="6F4D0381" w14:textId="73AC3D87" w:rsidR="00395B37" w:rsidRPr="00664861" w:rsidRDefault="00395B37" w:rsidP="00664861">
      <w:pPr>
        <w:spacing w:before="0" w:after="0" w:line="240" w:lineRule="auto"/>
        <w:contextualSpacing/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sz w:val="24"/>
          <w:szCs w:val="24"/>
        </w:rPr>
        <w:t xml:space="preserve">Unieważnia się konkurs na realizację zadania 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>publicznego z zakresu pomocy społecznej polegającego na organizowaniu i świadczeniu usług opiekuńczych w formie usług sąsiedzkich dla osób potrzebujących, w</w:t>
      </w:r>
      <w:r w:rsidR="00BC716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miejscu ich zamieszkania we wszystkie dni tygodnia, na terenie miasta Włocławek, w okresie od </w:t>
      </w:r>
      <w:r w:rsidR="009B1CA3"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br/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>1 sierpnia 202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 do 30 czerwca 2025 r.</w:t>
      </w:r>
      <w:r w:rsidRPr="00664861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664861">
        <w:rPr>
          <w:rFonts w:ascii="Arial" w:hAnsi="Arial" w:cs="Arial"/>
          <w:sz w:val="24"/>
          <w:szCs w:val="24"/>
        </w:rPr>
        <w:t xml:space="preserve">ogłoszony zarządzeniem nr 292/2024 Prezydenta Miasta Włocławek z dnia 21 czerwca 2024 r. </w:t>
      </w:r>
    </w:p>
    <w:p w14:paraId="788C5A4E" w14:textId="77777777" w:rsidR="00395B37" w:rsidRPr="00664861" w:rsidRDefault="00395B37" w:rsidP="00664861">
      <w:pPr>
        <w:contextualSpacing/>
        <w:rPr>
          <w:rFonts w:ascii="Arial" w:hAnsi="Arial" w:cs="Arial"/>
          <w:b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t>§ 2.</w:t>
      </w:r>
      <w:r w:rsidRPr="00664861">
        <w:rPr>
          <w:rFonts w:ascii="Arial" w:hAnsi="Arial" w:cs="Arial"/>
          <w:b/>
          <w:sz w:val="24"/>
          <w:szCs w:val="24"/>
        </w:rPr>
        <w:tab/>
      </w:r>
    </w:p>
    <w:p w14:paraId="3B71640A" w14:textId="77777777" w:rsidR="00395B37" w:rsidRPr="00664861" w:rsidRDefault="00395B37" w:rsidP="00664861">
      <w:pPr>
        <w:contextualSpacing/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sz w:val="24"/>
          <w:szCs w:val="24"/>
        </w:rPr>
        <w:t>Wykonanie zarządzenia powierza się Dyrektorowi Wydziału Edukacji, Zdrowia i Polityki Społecznej Urzędu Miasta Włocławek.</w:t>
      </w:r>
    </w:p>
    <w:p w14:paraId="0817974C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t xml:space="preserve">§ 3. </w:t>
      </w:r>
      <w:r w:rsidRPr="00664861">
        <w:rPr>
          <w:rFonts w:ascii="Arial" w:hAnsi="Arial" w:cs="Arial"/>
          <w:b/>
          <w:sz w:val="24"/>
          <w:szCs w:val="24"/>
        </w:rPr>
        <w:tab/>
      </w:r>
    </w:p>
    <w:p w14:paraId="0C13F2EA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745AA63D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b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t xml:space="preserve">§ 4. </w:t>
      </w:r>
      <w:r w:rsidRPr="00664861">
        <w:rPr>
          <w:rFonts w:ascii="Arial" w:hAnsi="Arial" w:cs="Arial"/>
          <w:b/>
          <w:sz w:val="24"/>
          <w:szCs w:val="24"/>
        </w:rPr>
        <w:tab/>
      </w:r>
    </w:p>
    <w:p w14:paraId="54A86AF2" w14:textId="77777777" w:rsidR="00395B37" w:rsidRPr="00664861" w:rsidRDefault="00395B37" w:rsidP="00664861">
      <w:pPr>
        <w:pStyle w:val="Akapitzlist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sz w:val="24"/>
          <w:szCs w:val="24"/>
        </w:rPr>
        <w:t>Zarządzenie wchodzi w życie z dniem podpisania.</w:t>
      </w:r>
    </w:p>
    <w:p w14:paraId="5C1B9842" w14:textId="77777777" w:rsidR="00395B37" w:rsidRPr="00664861" w:rsidRDefault="00395B37" w:rsidP="00664861">
      <w:pPr>
        <w:pStyle w:val="Akapitzlist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sz w:val="24"/>
          <w:szCs w:val="24"/>
        </w:rPr>
        <w:t xml:space="preserve">Zarządzenie podlega podaniu do publicznej wiadomości poprzez ogłoszenie w </w:t>
      </w:r>
      <w:r w:rsidR="00664861">
        <w:rPr>
          <w:rFonts w:ascii="Arial" w:hAnsi="Arial" w:cs="Arial"/>
          <w:sz w:val="24"/>
          <w:szCs w:val="24"/>
        </w:rPr>
        <w:t>Biuletynie</w:t>
      </w:r>
      <w:r w:rsidRPr="00664861">
        <w:rPr>
          <w:rFonts w:ascii="Arial" w:hAnsi="Arial" w:cs="Arial"/>
          <w:sz w:val="24"/>
          <w:szCs w:val="24"/>
        </w:rPr>
        <w:t xml:space="preserve"> Informacji Publicznej Urzędu Miasta Włocławek.</w:t>
      </w:r>
    </w:p>
    <w:p w14:paraId="29AD0DB8" w14:textId="77777777" w:rsidR="00395B37" w:rsidRPr="00664861" w:rsidRDefault="00395B37" w:rsidP="00664861">
      <w:pPr>
        <w:spacing w:before="0" w:after="0" w:line="240" w:lineRule="auto"/>
        <w:rPr>
          <w:rFonts w:ascii="Arial" w:hAnsi="Arial" w:cs="Arial"/>
          <w:sz w:val="24"/>
          <w:szCs w:val="24"/>
        </w:rPr>
      </w:pPr>
    </w:p>
    <w:p w14:paraId="6EF41B57" w14:textId="77777777" w:rsidR="00395B37" w:rsidRPr="00664861" w:rsidRDefault="00395B37" w:rsidP="00664861">
      <w:pPr>
        <w:rPr>
          <w:rFonts w:ascii="Arial" w:hAnsi="Arial" w:cs="Arial"/>
          <w:sz w:val="24"/>
          <w:szCs w:val="24"/>
        </w:rPr>
      </w:pPr>
      <w:r w:rsidRPr="0066486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49F4415D" w14:textId="62665FAF" w:rsidR="00EA32CF" w:rsidRPr="00BC716A" w:rsidRDefault="00395B37" w:rsidP="00664861">
      <w:pPr>
        <w:spacing w:before="0" w:after="0" w:line="240" w:lineRule="auto"/>
        <w:contextualSpacing/>
        <w:rPr>
          <w:rFonts w:ascii="Arial" w:hAnsi="Arial" w:cs="Arial"/>
          <w:b/>
          <w:sz w:val="24"/>
          <w:szCs w:val="24"/>
          <w:lang w:eastAsia="zh-CN"/>
        </w:rPr>
      </w:pPr>
      <w:r w:rsidRPr="00664861">
        <w:rPr>
          <w:rFonts w:ascii="Arial" w:hAnsi="Arial" w:cs="Arial"/>
          <w:sz w:val="24"/>
          <w:szCs w:val="24"/>
        </w:rPr>
        <w:t xml:space="preserve">W dniu 21 czerwca 2024 r., Zarządzeniem Nr 292/2024, Prezydent Miasta Włocławek, ogłosił otwarty </w:t>
      </w:r>
      <w:r w:rsidRPr="00664861">
        <w:rPr>
          <w:rFonts w:ascii="Arial" w:hAnsi="Arial" w:cs="Arial"/>
          <w:sz w:val="24"/>
          <w:szCs w:val="24"/>
          <w:lang w:eastAsia="pl-PL"/>
        </w:rPr>
        <w:t xml:space="preserve">konkurs </w:t>
      </w:r>
      <w:r w:rsidRPr="00664861">
        <w:rPr>
          <w:rFonts w:ascii="Arial" w:hAnsi="Arial" w:cs="Arial"/>
          <w:sz w:val="24"/>
          <w:szCs w:val="24"/>
        </w:rPr>
        <w:t xml:space="preserve">na realizację zadania 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>publicznego z zakresu pomocy społecznej polegającego na organizowaniu i świadczeniu usług opiekuńczych w formie usług sąsiedzkich dla osób potrzebujących, w</w:t>
      </w:r>
      <w:r w:rsidR="00BC716A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>miejscu ich zamieszkania we wszystkie dni tygodnia, na terenie miasta Włocławek, w okresie od 1 sierpnia 202</w:t>
      </w:r>
      <w:r w:rsidRPr="00664861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66486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r. do 30 czerwca 2025 r.</w:t>
      </w:r>
      <w:r w:rsidRPr="00664861">
        <w:rPr>
          <w:rFonts w:ascii="Arial" w:hAnsi="Arial" w:cs="Arial"/>
          <w:iCs/>
          <w:sz w:val="24"/>
          <w:szCs w:val="24"/>
          <w:lang w:eastAsia="pl-PL"/>
        </w:rPr>
        <w:t xml:space="preserve"> </w:t>
      </w:r>
      <w:r w:rsidRPr="00664861">
        <w:rPr>
          <w:rFonts w:ascii="Arial" w:hAnsi="Arial" w:cs="Arial"/>
          <w:sz w:val="24"/>
          <w:szCs w:val="24"/>
        </w:rPr>
        <w:t xml:space="preserve">W terminie składania ofert nie wpłynęła żadna oferta. Zgodnie z </w:t>
      </w:r>
      <w:r w:rsidR="00781CA8" w:rsidRPr="00664861">
        <w:rPr>
          <w:rFonts w:ascii="Arial" w:hAnsi="Arial" w:cs="Arial"/>
          <w:sz w:val="24"/>
          <w:szCs w:val="24"/>
        </w:rPr>
        <w:t>rozdział</w:t>
      </w:r>
      <w:r w:rsidR="009C03D7" w:rsidRPr="00664861">
        <w:rPr>
          <w:rFonts w:ascii="Arial" w:hAnsi="Arial" w:cs="Arial"/>
          <w:sz w:val="24"/>
          <w:szCs w:val="24"/>
        </w:rPr>
        <w:t>em</w:t>
      </w:r>
      <w:r w:rsidR="00781CA8" w:rsidRPr="00664861">
        <w:rPr>
          <w:rFonts w:ascii="Arial" w:hAnsi="Arial" w:cs="Arial"/>
          <w:sz w:val="24"/>
          <w:szCs w:val="24"/>
        </w:rPr>
        <w:t xml:space="preserve"> XI pkt. 2 ppkt. 1 ogłoszenia o konkursie stanowiącym załącznik nr 1 do niniejszego Zarządzenia</w:t>
      </w:r>
      <w:r w:rsidR="009C03D7" w:rsidRPr="00664861">
        <w:rPr>
          <w:rFonts w:ascii="Arial" w:hAnsi="Arial" w:cs="Arial"/>
          <w:sz w:val="24"/>
          <w:szCs w:val="24"/>
        </w:rPr>
        <w:t>,</w:t>
      </w:r>
      <w:r w:rsidR="00781CA8" w:rsidRPr="00664861">
        <w:rPr>
          <w:rFonts w:ascii="Arial" w:hAnsi="Arial" w:cs="Arial"/>
          <w:sz w:val="24"/>
          <w:szCs w:val="24"/>
        </w:rPr>
        <w:t xml:space="preserve"> </w:t>
      </w:r>
      <w:r w:rsidRPr="00664861">
        <w:rPr>
          <w:rFonts w:ascii="Arial" w:hAnsi="Arial" w:cs="Arial"/>
          <w:sz w:val="24"/>
          <w:szCs w:val="24"/>
        </w:rPr>
        <w:t>konkurs zostaje unieważniony.</w:t>
      </w:r>
    </w:p>
    <w:sectPr w:rsidR="00EA32CF" w:rsidRPr="00BC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E40C38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70F2357"/>
    <w:multiLevelType w:val="hybridMultilevel"/>
    <w:tmpl w:val="842CE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F58FE"/>
    <w:multiLevelType w:val="hybridMultilevel"/>
    <w:tmpl w:val="26F4E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986379">
    <w:abstractNumId w:val="0"/>
  </w:num>
  <w:num w:numId="2" w16cid:durableId="788209842">
    <w:abstractNumId w:val="0"/>
  </w:num>
  <w:num w:numId="3" w16cid:durableId="1764643952">
    <w:abstractNumId w:val="0"/>
  </w:num>
  <w:num w:numId="4" w16cid:durableId="1404839564">
    <w:abstractNumId w:val="0"/>
  </w:num>
  <w:num w:numId="5" w16cid:durableId="1751347026">
    <w:abstractNumId w:val="0"/>
  </w:num>
  <w:num w:numId="6" w16cid:durableId="414937540">
    <w:abstractNumId w:val="0"/>
  </w:num>
  <w:num w:numId="7" w16cid:durableId="1779451682">
    <w:abstractNumId w:val="0"/>
  </w:num>
  <w:num w:numId="8" w16cid:durableId="505827806">
    <w:abstractNumId w:val="0"/>
  </w:num>
  <w:num w:numId="9" w16cid:durableId="1148785716">
    <w:abstractNumId w:val="0"/>
  </w:num>
  <w:num w:numId="10" w16cid:durableId="63115357">
    <w:abstractNumId w:val="0"/>
  </w:num>
  <w:num w:numId="11" w16cid:durableId="273025609">
    <w:abstractNumId w:val="1"/>
  </w:num>
  <w:num w:numId="12" w16cid:durableId="1963726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B37"/>
    <w:rsid w:val="000B5725"/>
    <w:rsid w:val="001770D4"/>
    <w:rsid w:val="00257A55"/>
    <w:rsid w:val="0037223A"/>
    <w:rsid w:val="00395B37"/>
    <w:rsid w:val="00541DBF"/>
    <w:rsid w:val="00664861"/>
    <w:rsid w:val="00781CA8"/>
    <w:rsid w:val="009B1CA3"/>
    <w:rsid w:val="009C03D7"/>
    <w:rsid w:val="00BC716A"/>
    <w:rsid w:val="00E77EE0"/>
    <w:rsid w:val="00EA3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4AED"/>
  <w15:chartTrackingRefBased/>
  <w15:docId w15:val="{70E3A9E3-EE1D-4D15-B58F-B4CACD99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5B37"/>
  </w:style>
  <w:style w:type="paragraph" w:styleId="Nagwek1">
    <w:name w:val="heading 1"/>
    <w:basedOn w:val="Normalny"/>
    <w:next w:val="Normalny"/>
    <w:link w:val="Nagwek1Znak"/>
    <w:uiPriority w:val="9"/>
    <w:qFormat/>
    <w:rsid w:val="00395B37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5B37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5B37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5B37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5B37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5B37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5B37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5B37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5B37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95B37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395B37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95B37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5B37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5B37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5B37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5B37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5B37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95B37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95B37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95B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5B37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95B37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95B37"/>
    <w:rPr>
      <w:b/>
      <w:bCs/>
    </w:rPr>
  </w:style>
  <w:style w:type="character" w:styleId="Uwydatnienie">
    <w:name w:val="Emphasis"/>
    <w:uiPriority w:val="20"/>
    <w:qFormat/>
    <w:rsid w:val="00395B37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395B37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95B37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95B37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5B37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5B37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395B37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395B37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395B37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395B37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395B37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95B37"/>
    <w:pPr>
      <w:outlineLvl w:val="9"/>
    </w:pPr>
  </w:style>
  <w:style w:type="paragraph" w:styleId="Akapitzlist">
    <w:name w:val="List Paragraph"/>
    <w:basedOn w:val="Normalny"/>
    <w:uiPriority w:val="34"/>
    <w:qFormat/>
    <w:rsid w:val="00395B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1CA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CFD2F-E05F-4C17-9C9A-15491975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319/2024 Prezydenta Miasta Włocławek z dn. 19 lipca 2024 r.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319/2024 Prezydenta Miasta Włocławek z dn. 19 lipca 2024 r.</dc:title>
  <dc:subject/>
  <dc:creator>Barbara Karwowska</dc:creator>
  <cp:keywords>Zarządzenie Prezydenta Miasta Włocławek</cp:keywords>
  <dc:description/>
  <cp:lastModifiedBy>Łukasz Stolarski</cp:lastModifiedBy>
  <cp:revision>4</cp:revision>
  <cp:lastPrinted>2024-07-15T12:29:00Z</cp:lastPrinted>
  <dcterms:created xsi:type="dcterms:W3CDTF">2024-07-19T09:32:00Z</dcterms:created>
  <dcterms:modified xsi:type="dcterms:W3CDTF">2024-07-19T11:12:00Z</dcterms:modified>
</cp:coreProperties>
</file>