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E55C9" w14:textId="720942EB" w:rsidR="004F2AB8" w:rsidRPr="009B73FC" w:rsidRDefault="00DA4A94" w:rsidP="009B73FC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t>Zarządzenie Nr 349/2024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>Prezydenta Miasta Włocławek</w:t>
      </w:r>
      <w:r w:rsidR="009B73F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z dnia </w:t>
      </w:r>
      <w:r>
        <w:rPr>
          <w:rFonts w:ascii="Arial" w:hAnsi="Arial" w:cs="Arial"/>
          <w:sz w:val="24"/>
          <w:szCs w:val="24"/>
          <w:vertAlign w:val="baseline"/>
        </w:rPr>
        <w:t>12 sierpnia 2024 r.</w:t>
      </w:r>
      <w:bookmarkStart w:id="0" w:name="_GoBack"/>
      <w:bookmarkEnd w:id="0"/>
    </w:p>
    <w:p w14:paraId="64FDFF65" w14:textId="77777777" w:rsidR="002E65F0" w:rsidRPr="009B73FC" w:rsidRDefault="002E65F0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F3BBDCC" w14:textId="30F5D3BB" w:rsidR="004F2AB8" w:rsidRPr="009B73FC" w:rsidRDefault="004F2AB8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9B73FC">
        <w:rPr>
          <w:rFonts w:ascii="Arial" w:hAnsi="Arial" w:cs="Arial"/>
          <w:b/>
          <w:sz w:val="24"/>
          <w:szCs w:val="24"/>
          <w:vertAlign w:val="baseline"/>
        </w:rPr>
        <w:t xml:space="preserve">w sprawie ustalenia terminu składania wniosków </w:t>
      </w:r>
      <w:r w:rsidR="00D15438" w:rsidRPr="009B73FC">
        <w:rPr>
          <w:rFonts w:ascii="Arial" w:hAnsi="Arial" w:cs="Arial"/>
          <w:b/>
          <w:sz w:val="24"/>
          <w:szCs w:val="24"/>
          <w:vertAlign w:val="baseline"/>
        </w:rPr>
        <w:t xml:space="preserve"> o pomoc w formie dofinansowania </w:t>
      </w:r>
      <w:r w:rsidRPr="009B73FC">
        <w:rPr>
          <w:rFonts w:ascii="Arial" w:hAnsi="Arial" w:cs="Arial"/>
          <w:b/>
          <w:sz w:val="24"/>
          <w:szCs w:val="24"/>
          <w:vertAlign w:val="baseline"/>
        </w:rPr>
        <w:t>zakup</w:t>
      </w:r>
      <w:r w:rsidR="00D15438" w:rsidRPr="009B73FC">
        <w:rPr>
          <w:rFonts w:ascii="Arial" w:hAnsi="Arial" w:cs="Arial"/>
          <w:b/>
          <w:sz w:val="24"/>
          <w:szCs w:val="24"/>
          <w:vertAlign w:val="baseline"/>
        </w:rPr>
        <w:t>u</w:t>
      </w:r>
      <w:r w:rsidRPr="009B73FC">
        <w:rPr>
          <w:rFonts w:ascii="Arial" w:hAnsi="Arial" w:cs="Arial"/>
          <w:b/>
          <w:sz w:val="24"/>
          <w:szCs w:val="24"/>
          <w:vertAlign w:val="baseline"/>
        </w:rPr>
        <w:t xml:space="preserve"> podręczników</w:t>
      </w:r>
      <w:r w:rsidR="004C2E83" w:rsidRPr="009B73FC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</w:t>
      </w:r>
      <w:r w:rsidR="002E65F0" w:rsidRPr="009B73FC">
        <w:rPr>
          <w:rFonts w:ascii="Arial" w:hAnsi="Arial" w:cs="Arial"/>
          <w:b/>
          <w:sz w:val="24"/>
          <w:szCs w:val="24"/>
          <w:vertAlign w:val="baseline"/>
        </w:rPr>
        <w:t>, materiałów edukacyjnych</w:t>
      </w:r>
      <w:r w:rsidR="004C2E83" w:rsidRPr="009B73FC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 </w:t>
      </w:r>
      <w:r w:rsidR="002E65F0" w:rsidRPr="009B73FC">
        <w:rPr>
          <w:rFonts w:ascii="Arial" w:hAnsi="Arial" w:cs="Arial"/>
          <w:b/>
          <w:sz w:val="24"/>
          <w:szCs w:val="24"/>
          <w:vertAlign w:val="baseline"/>
        </w:rPr>
        <w:t>i materiałów ćwiczeniowych</w:t>
      </w:r>
      <w:r w:rsidR="00D15438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>w roku szkolnym 20</w:t>
      </w:r>
      <w:r w:rsidR="002E65F0" w:rsidRPr="009B73FC">
        <w:rPr>
          <w:rFonts w:ascii="Arial" w:hAnsi="Arial" w:cs="Arial"/>
          <w:b/>
          <w:sz w:val="24"/>
          <w:szCs w:val="24"/>
          <w:vertAlign w:val="baseline"/>
        </w:rPr>
        <w:t>2</w:t>
      </w:r>
      <w:r w:rsidR="000E4C55" w:rsidRPr="009B73FC">
        <w:rPr>
          <w:rFonts w:ascii="Arial" w:hAnsi="Arial" w:cs="Arial"/>
          <w:b/>
          <w:sz w:val="24"/>
          <w:szCs w:val="24"/>
          <w:vertAlign w:val="baseline"/>
        </w:rPr>
        <w:t>4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>/202</w:t>
      </w:r>
      <w:r w:rsidR="000E4C55" w:rsidRPr="009B73FC">
        <w:rPr>
          <w:rFonts w:ascii="Arial" w:hAnsi="Arial" w:cs="Arial"/>
          <w:b/>
          <w:sz w:val="24"/>
          <w:szCs w:val="24"/>
          <w:vertAlign w:val="baseline"/>
        </w:rPr>
        <w:t>5</w:t>
      </w:r>
    </w:p>
    <w:p w14:paraId="31ED41D5" w14:textId="2459AE0F" w:rsidR="00FA71DC" w:rsidRPr="009B73FC" w:rsidRDefault="00FA71DC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60352A1" w14:textId="024C7A4D" w:rsidR="00FA71DC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Na podstawie art. 30 ust. 1 ustawy z dnia 8 marca 1990</w:t>
      </w:r>
      <w:r w:rsidR="00117722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r. o samorządzie gminnym</w:t>
      </w:r>
      <w:r w:rsidR="00B145BF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(Dz.</w:t>
      </w:r>
      <w:r w:rsidR="0017386F" w:rsidRPr="009B73FC">
        <w:rPr>
          <w:rFonts w:ascii="Arial" w:hAnsi="Arial" w:cs="Arial"/>
          <w:sz w:val="24"/>
          <w:szCs w:val="24"/>
          <w:vertAlign w:val="baseline"/>
        </w:rPr>
        <w:t>U.</w:t>
      </w:r>
      <w:r w:rsidR="00BA5C80" w:rsidRPr="009B73FC">
        <w:rPr>
          <w:rFonts w:ascii="Arial" w:hAnsi="Arial" w:cs="Arial"/>
          <w:sz w:val="24"/>
          <w:szCs w:val="24"/>
          <w:vertAlign w:val="baseline"/>
        </w:rPr>
        <w:t xml:space="preserve"> z </w:t>
      </w:r>
      <w:r w:rsidRPr="009B73FC">
        <w:rPr>
          <w:rFonts w:ascii="Arial" w:hAnsi="Arial" w:cs="Arial"/>
          <w:sz w:val="24"/>
          <w:szCs w:val="24"/>
          <w:vertAlign w:val="baseline"/>
        </w:rPr>
        <w:t>20</w:t>
      </w:r>
      <w:r w:rsidR="0097567E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0E4C55" w:rsidRPr="009B73FC">
        <w:rPr>
          <w:rFonts w:ascii="Arial" w:hAnsi="Arial" w:cs="Arial"/>
          <w:sz w:val="24"/>
          <w:szCs w:val="24"/>
          <w:vertAlign w:val="baseline"/>
        </w:rPr>
        <w:t>4</w:t>
      </w:r>
      <w:r w:rsidR="00CA1340" w:rsidRPr="009B73FC">
        <w:rPr>
          <w:rFonts w:ascii="Arial" w:hAnsi="Arial" w:cs="Arial"/>
          <w:sz w:val="24"/>
          <w:szCs w:val="24"/>
          <w:vertAlign w:val="baseline"/>
        </w:rPr>
        <w:t xml:space="preserve"> r. poz.</w:t>
      </w:r>
      <w:r w:rsidR="006F35A8" w:rsidRPr="009B73FC">
        <w:rPr>
          <w:rFonts w:ascii="Arial" w:hAnsi="Arial" w:cs="Arial"/>
          <w:sz w:val="24"/>
          <w:szCs w:val="24"/>
          <w:vertAlign w:val="baseline"/>
        </w:rPr>
        <w:t>721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) oraz </w:t>
      </w:r>
      <w:r w:rsidR="0077657E" w:rsidRPr="009B73FC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6</w:t>
      </w:r>
      <w:r w:rsidR="0077657E" w:rsidRPr="009B73FC">
        <w:rPr>
          <w:rFonts w:ascii="Arial" w:hAnsi="Arial" w:cs="Arial"/>
          <w:sz w:val="24"/>
          <w:szCs w:val="24"/>
          <w:vertAlign w:val="baseline"/>
        </w:rPr>
        <w:t xml:space="preserve"> ust. 3</w:t>
      </w:r>
      <w:r w:rsidR="00FA71D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9B73FC">
        <w:rPr>
          <w:rFonts w:ascii="Arial" w:hAnsi="Arial" w:cs="Arial"/>
          <w:sz w:val="24"/>
          <w:szCs w:val="24"/>
          <w:vertAlign w:val="baseline"/>
        </w:rPr>
        <w:t>r</w:t>
      </w:r>
      <w:r w:rsidR="0077657E" w:rsidRPr="009B73FC">
        <w:rPr>
          <w:rFonts w:ascii="Arial" w:hAnsi="Arial" w:cs="Arial"/>
          <w:sz w:val="24"/>
          <w:szCs w:val="24"/>
          <w:vertAlign w:val="baseline"/>
        </w:rPr>
        <w:t>ozporz</w:t>
      </w:r>
      <w:r w:rsidR="00200B09" w:rsidRPr="009B73FC">
        <w:rPr>
          <w:rFonts w:ascii="Arial" w:hAnsi="Arial" w:cs="Arial"/>
          <w:sz w:val="24"/>
          <w:szCs w:val="24"/>
          <w:vertAlign w:val="baseline"/>
        </w:rPr>
        <w:t>ądzen</w:t>
      </w:r>
      <w:r w:rsidR="00C93B7D" w:rsidRPr="009B73FC">
        <w:rPr>
          <w:rFonts w:ascii="Arial" w:hAnsi="Arial" w:cs="Arial"/>
          <w:sz w:val="24"/>
          <w:szCs w:val="24"/>
          <w:vertAlign w:val="baseline"/>
        </w:rPr>
        <w:t xml:space="preserve">ia Rady </w:t>
      </w:r>
      <w:r w:rsidR="00754176" w:rsidRPr="009B73FC">
        <w:rPr>
          <w:rFonts w:ascii="Arial" w:hAnsi="Arial" w:cs="Arial"/>
          <w:sz w:val="24"/>
          <w:szCs w:val="24"/>
          <w:vertAlign w:val="baseline"/>
        </w:rPr>
        <w:t xml:space="preserve">Ministrów z dnia 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9C098D" w:rsidRPr="009B73FC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782019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14327" w:rsidRPr="009B73FC">
        <w:rPr>
          <w:rFonts w:ascii="Arial" w:hAnsi="Arial" w:cs="Arial"/>
          <w:sz w:val="24"/>
          <w:szCs w:val="24"/>
          <w:vertAlign w:val="baseline"/>
        </w:rPr>
        <w:t>r</w:t>
      </w:r>
      <w:r w:rsidR="006A6FB4" w:rsidRPr="009B73FC">
        <w:rPr>
          <w:rFonts w:ascii="Arial" w:hAnsi="Arial" w:cs="Arial"/>
          <w:sz w:val="24"/>
          <w:szCs w:val="24"/>
          <w:vertAlign w:val="baseline"/>
        </w:rPr>
        <w:t xml:space="preserve">. 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w sprawie szczegółowych warunków udzielania pomocy uczniom</w:t>
      </w:r>
      <w:r w:rsidR="006A6FB4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niepełnosprawnym w formie dofinansowania 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zakup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u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 xml:space="preserve"> podręczników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,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 xml:space="preserve"> materia</w:t>
      </w:r>
      <w:r w:rsidR="006A6FB4" w:rsidRPr="009B73FC">
        <w:rPr>
          <w:rFonts w:ascii="Arial" w:hAnsi="Arial" w:cs="Arial"/>
          <w:sz w:val="24"/>
          <w:szCs w:val="24"/>
          <w:vertAlign w:val="baseline"/>
        </w:rPr>
        <w:t xml:space="preserve">łów 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edukacyjnych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i materiałów ćwiczeniowych w latach 202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5F1F4D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B3DAD" w:rsidRPr="009B73FC">
        <w:rPr>
          <w:rFonts w:ascii="Arial" w:hAnsi="Arial" w:cs="Arial"/>
          <w:sz w:val="24"/>
          <w:szCs w:val="24"/>
          <w:vertAlign w:val="baseline"/>
        </w:rPr>
        <w:t>(Dz. U.</w:t>
      </w:r>
      <w:r w:rsidR="00AD6127" w:rsidRPr="009B73FC">
        <w:rPr>
          <w:rFonts w:ascii="Arial" w:hAnsi="Arial" w:cs="Arial"/>
          <w:sz w:val="24"/>
          <w:szCs w:val="24"/>
          <w:vertAlign w:val="baseline"/>
        </w:rPr>
        <w:t xml:space="preserve"> z</w:t>
      </w:r>
      <w:r w:rsidR="002B3DAD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15E59" w:rsidRPr="009B73FC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CA4CDA" w:rsidRPr="009B73FC">
        <w:rPr>
          <w:rFonts w:ascii="Arial" w:hAnsi="Arial" w:cs="Arial"/>
          <w:sz w:val="24"/>
          <w:szCs w:val="24"/>
          <w:vertAlign w:val="baseline"/>
        </w:rPr>
        <w:t>r.</w:t>
      </w:r>
      <w:r w:rsidR="00AD6127" w:rsidRPr="009B73FC">
        <w:rPr>
          <w:rFonts w:ascii="Arial" w:hAnsi="Arial" w:cs="Arial"/>
          <w:sz w:val="24"/>
          <w:szCs w:val="24"/>
          <w:vertAlign w:val="baseline"/>
        </w:rPr>
        <w:t xml:space="preserve"> poz.</w:t>
      </w:r>
      <w:r w:rsidR="00B81D9F" w:rsidRPr="009B73FC">
        <w:rPr>
          <w:rFonts w:ascii="Arial" w:hAnsi="Arial" w:cs="Arial"/>
          <w:sz w:val="24"/>
          <w:szCs w:val="24"/>
          <w:vertAlign w:val="baseline"/>
        </w:rPr>
        <w:t>1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046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)</w:t>
      </w:r>
    </w:p>
    <w:p w14:paraId="5394C276" w14:textId="77777777" w:rsidR="00FD6CA4" w:rsidRPr="009B73FC" w:rsidRDefault="00FD6CA4" w:rsidP="009B73FC">
      <w:pPr>
        <w:spacing w:line="360" w:lineRule="auto"/>
        <w:rPr>
          <w:rFonts w:ascii="Arial" w:hAnsi="Arial" w:cs="Arial"/>
          <w:sz w:val="24"/>
          <w:szCs w:val="24"/>
        </w:rPr>
      </w:pPr>
    </w:p>
    <w:p w14:paraId="4491F9BC" w14:textId="1E44E1BD" w:rsidR="0027585E" w:rsidRPr="009B73FC" w:rsidRDefault="004F2AB8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9B73FC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</w:p>
    <w:p w14:paraId="2F267C56" w14:textId="77777777" w:rsidR="00C52B79" w:rsidRPr="009B73FC" w:rsidRDefault="00C52B79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27CBD51" w14:textId="775AEEDA" w:rsidR="00B12F5B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§</w:t>
      </w:r>
      <w:r w:rsidR="00CE171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305DD0" w:rsidRPr="009B73FC">
        <w:rPr>
          <w:rFonts w:ascii="Arial" w:hAnsi="Arial" w:cs="Arial"/>
          <w:sz w:val="24"/>
          <w:szCs w:val="24"/>
          <w:vertAlign w:val="baseline"/>
        </w:rPr>
        <w:t>1</w:t>
      </w:r>
      <w:r w:rsidR="002338D0" w:rsidRPr="009B73FC">
        <w:rPr>
          <w:rFonts w:ascii="Arial" w:hAnsi="Arial" w:cs="Arial"/>
          <w:sz w:val="24"/>
          <w:szCs w:val="24"/>
          <w:vertAlign w:val="baseline"/>
        </w:rPr>
        <w:t>.</w:t>
      </w:r>
      <w:r w:rsidR="000F7B4E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12F5B" w:rsidRPr="009B73FC">
        <w:rPr>
          <w:rFonts w:ascii="Arial" w:hAnsi="Arial" w:cs="Arial"/>
          <w:sz w:val="24"/>
          <w:szCs w:val="24"/>
          <w:vertAlign w:val="baseline"/>
        </w:rPr>
        <w:t>1.</w:t>
      </w:r>
      <w:r w:rsidR="00377966" w:rsidRPr="009B73FC">
        <w:rPr>
          <w:rFonts w:ascii="Arial" w:hAnsi="Arial" w:cs="Arial"/>
          <w:sz w:val="24"/>
          <w:szCs w:val="24"/>
          <w:vertAlign w:val="baseline"/>
        </w:rPr>
        <w:t xml:space="preserve">Ustala się termin składania wniosków o </w:t>
      </w:r>
      <w:r w:rsidR="00CA4CDA" w:rsidRPr="009B73FC">
        <w:rPr>
          <w:rFonts w:ascii="Arial" w:hAnsi="Arial" w:cs="Arial"/>
          <w:sz w:val="24"/>
          <w:szCs w:val="24"/>
          <w:vertAlign w:val="baseline"/>
        </w:rPr>
        <w:t xml:space="preserve">pomoc w formie </w:t>
      </w:r>
      <w:r w:rsidR="00377966" w:rsidRPr="009B73FC">
        <w:rPr>
          <w:rFonts w:ascii="Arial" w:hAnsi="Arial" w:cs="Arial"/>
          <w:sz w:val="24"/>
          <w:szCs w:val="24"/>
          <w:vertAlign w:val="baseline"/>
        </w:rPr>
        <w:t>dofinansowani</w:t>
      </w:r>
      <w:r w:rsidR="00CA4CDA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377966" w:rsidRPr="009B73FC">
        <w:rPr>
          <w:rFonts w:ascii="Arial" w:hAnsi="Arial" w:cs="Arial"/>
          <w:sz w:val="24"/>
          <w:szCs w:val="24"/>
          <w:vertAlign w:val="baseline"/>
        </w:rPr>
        <w:t xml:space="preserve"> zakupu podręczników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9B73FC">
        <w:rPr>
          <w:rFonts w:ascii="Arial" w:hAnsi="Arial" w:cs="Arial"/>
          <w:sz w:val="24"/>
          <w:szCs w:val="24"/>
          <w:vertAlign w:val="baseline"/>
        </w:rPr>
        <w:t>do</w:t>
      </w:r>
      <w:r w:rsidR="008823D8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9B73FC">
        <w:rPr>
          <w:rFonts w:ascii="Arial" w:hAnsi="Arial" w:cs="Arial"/>
          <w:sz w:val="24"/>
          <w:szCs w:val="24"/>
          <w:vertAlign w:val="baseline"/>
        </w:rPr>
        <w:t xml:space="preserve">kształcenia ogólnego 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i materiałów edukacyjnych uczniom posiadającym orzeczenie o potrzebie kształcenia specjalnego, o których mowa w §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6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pkt 3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9B73FC">
        <w:rPr>
          <w:rFonts w:ascii="Arial" w:hAnsi="Arial" w:cs="Arial"/>
          <w:sz w:val="24"/>
          <w:szCs w:val="24"/>
          <w:vertAlign w:val="baseline"/>
        </w:rPr>
        <w:t>r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ozporządzenia Rady Ministrów </w:t>
      </w:r>
      <w:r w:rsidR="00C1201D" w:rsidRPr="009B73FC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A81E51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A81E51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B81D9F" w:rsidRPr="009B73FC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C006DD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1201D" w:rsidRPr="009B73FC">
        <w:rPr>
          <w:rFonts w:ascii="Arial" w:hAnsi="Arial" w:cs="Arial"/>
          <w:sz w:val="24"/>
          <w:szCs w:val="24"/>
          <w:vertAlign w:val="baseline"/>
        </w:rPr>
        <w:t>r.</w:t>
      </w:r>
      <w:r w:rsidR="00A81E51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>w sprawie szczegółowych warunków udzielania pomocy finansowej uczniom na zakup podręczników i materiałów edukacyjnych</w:t>
      </w:r>
      <w:r w:rsidR="00B12F5B" w:rsidRPr="009B73FC">
        <w:rPr>
          <w:rFonts w:ascii="Arial" w:hAnsi="Arial" w:cs="Arial"/>
          <w:sz w:val="24"/>
          <w:szCs w:val="24"/>
          <w:vertAlign w:val="baseline"/>
        </w:rPr>
        <w:t xml:space="preserve"> do dnia 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065FA9" w:rsidRPr="009B73FC">
        <w:rPr>
          <w:rFonts w:ascii="Arial" w:hAnsi="Arial" w:cs="Arial"/>
          <w:b/>
          <w:sz w:val="24"/>
          <w:szCs w:val="24"/>
          <w:vertAlign w:val="baseline"/>
        </w:rPr>
        <w:t>6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9B73FC">
        <w:rPr>
          <w:rFonts w:ascii="Arial" w:hAnsi="Arial" w:cs="Arial"/>
          <w:b/>
          <w:sz w:val="24"/>
          <w:szCs w:val="24"/>
          <w:vertAlign w:val="baseline"/>
        </w:rPr>
        <w:t>września 20</w:t>
      </w:r>
      <w:r w:rsidR="00262963" w:rsidRPr="009B73FC">
        <w:rPr>
          <w:rFonts w:ascii="Arial" w:hAnsi="Arial" w:cs="Arial"/>
          <w:b/>
          <w:sz w:val="24"/>
          <w:szCs w:val="24"/>
          <w:vertAlign w:val="baseline"/>
        </w:rPr>
        <w:t>2</w:t>
      </w:r>
      <w:r w:rsidR="009750D7" w:rsidRPr="009B73FC">
        <w:rPr>
          <w:rFonts w:ascii="Arial" w:hAnsi="Arial" w:cs="Arial"/>
          <w:b/>
          <w:sz w:val="24"/>
          <w:szCs w:val="24"/>
          <w:vertAlign w:val="baseline"/>
        </w:rPr>
        <w:t>4</w:t>
      </w:r>
      <w:r w:rsidR="005521CD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9B73FC">
        <w:rPr>
          <w:rFonts w:ascii="Arial" w:hAnsi="Arial" w:cs="Arial"/>
          <w:b/>
          <w:sz w:val="24"/>
          <w:szCs w:val="24"/>
          <w:vertAlign w:val="baseline"/>
        </w:rPr>
        <w:t>r.</w:t>
      </w:r>
    </w:p>
    <w:p w14:paraId="3677B09B" w14:textId="28550356" w:rsidR="007B7271" w:rsidRPr="009B73FC" w:rsidRDefault="007B7271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2. Wnioski, o których mowa w ust. 1 należy składać do dyrektora szkoły, do której uczeń będzie uczęszczał </w:t>
      </w:r>
      <w:r w:rsidR="00E45FBA" w:rsidRPr="009B73FC">
        <w:rPr>
          <w:rFonts w:ascii="Arial" w:hAnsi="Arial" w:cs="Arial"/>
          <w:sz w:val="24"/>
          <w:szCs w:val="24"/>
          <w:vertAlign w:val="baseline"/>
        </w:rPr>
        <w:t>w roku szkolnym 20</w:t>
      </w:r>
      <w:r w:rsidR="00262963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5521CD" w:rsidRPr="009B73FC">
        <w:rPr>
          <w:rFonts w:ascii="Arial" w:hAnsi="Arial" w:cs="Arial"/>
          <w:sz w:val="24"/>
          <w:szCs w:val="24"/>
          <w:vertAlign w:val="baseline"/>
        </w:rPr>
        <w:t>4</w:t>
      </w:r>
      <w:r w:rsidR="00884FA0" w:rsidRPr="009B73FC">
        <w:rPr>
          <w:rFonts w:ascii="Arial" w:hAnsi="Arial" w:cs="Arial"/>
          <w:sz w:val="24"/>
          <w:szCs w:val="24"/>
          <w:vertAlign w:val="baseline"/>
        </w:rPr>
        <w:t>/202</w:t>
      </w:r>
      <w:r w:rsidR="005521CD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0F7B4E" w:rsidRPr="009B73FC">
        <w:rPr>
          <w:rFonts w:ascii="Arial" w:hAnsi="Arial" w:cs="Arial"/>
          <w:sz w:val="24"/>
          <w:szCs w:val="24"/>
          <w:vertAlign w:val="baseline"/>
        </w:rPr>
        <w:t>.</w:t>
      </w:r>
    </w:p>
    <w:p w14:paraId="423A410C" w14:textId="54ADBAB7" w:rsidR="0027585E" w:rsidRPr="009B73FC" w:rsidRDefault="001068E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E1713" w:rsidRPr="009B73FC">
        <w:rPr>
          <w:rFonts w:ascii="Arial" w:hAnsi="Arial" w:cs="Arial"/>
          <w:sz w:val="24"/>
          <w:szCs w:val="24"/>
          <w:vertAlign w:val="baseline"/>
        </w:rPr>
        <w:t>2</w:t>
      </w:r>
      <w:r w:rsidRPr="009B73FC">
        <w:rPr>
          <w:rFonts w:ascii="Arial" w:hAnsi="Arial" w:cs="Arial"/>
          <w:sz w:val="24"/>
          <w:szCs w:val="24"/>
          <w:vertAlign w:val="baseline"/>
        </w:rPr>
        <w:t>. W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ykonanie z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arządzenia powierza się </w:t>
      </w:r>
      <w:r w:rsidRPr="009B73FC">
        <w:rPr>
          <w:rFonts w:ascii="Arial" w:hAnsi="Arial" w:cs="Arial"/>
          <w:sz w:val="24"/>
          <w:szCs w:val="24"/>
          <w:vertAlign w:val="baseline"/>
        </w:rPr>
        <w:t>dyrektorom szkół Gminy Miasto Włocławek</w:t>
      </w:r>
      <w:r w:rsidR="009B73F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i zobowiązuje się do przestrzegania proce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 xml:space="preserve">dur określonych w rozporządzeniu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 w sprawie szczegółowych warunków udzielania pomocy uczniom niepełnosprawnym w formie dofinansowania zakupu podręczników, materiałów edukacyjnych i materiałów ćwiczeniowych w latach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(Dz. U. z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 poz.1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046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)</w:t>
      </w:r>
    </w:p>
    <w:p w14:paraId="4FDE40CD" w14:textId="77777777" w:rsidR="00B674B9" w:rsidRPr="009B73FC" w:rsidRDefault="00B674B9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1C68D157" w14:textId="1D5659B6" w:rsidR="009378FC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E1713" w:rsidRPr="009B73FC">
        <w:rPr>
          <w:rFonts w:ascii="Arial" w:hAnsi="Arial" w:cs="Arial"/>
          <w:sz w:val="24"/>
          <w:szCs w:val="24"/>
          <w:vertAlign w:val="baseline"/>
        </w:rPr>
        <w:t>3</w:t>
      </w:r>
      <w:r w:rsidRPr="009B73FC">
        <w:rPr>
          <w:rFonts w:ascii="Arial" w:hAnsi="Arial" w:cs="Arial"/>
          <w:sz w:val="24"/>
          <w:szCs w:val="24"/>
          <w:vertAlign w:val="baseline"/>
        </w:rPr>
        <w:t>.</w:t>
      </w:r>
      <w:r w:rsidR="002338D0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Nadzór nad wykonaniem zarządzenia powierza się Dyrektorowi Wydziału Edukacji</w:t>
      </w:r>
      <w:r w:rsidR="009750D7" w:rsidRPr="009B73FC">
        <w:rPr>
          <w:rFonts w:ascii="Arial" w:hAnsi="Arial" w:cs="Arial"/>
          <w:sz w:val="24"/>
          <w:szCs w:val="24"/>
          <w:vertAlign w:val="baseline"/>
        </w:rPr>
        <w:t>, Zdrowia i Polityki Społecznej</w:t>
      </w:r>
      <w:r w:rsidR="009D6566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Urzędu Miasta Włocławek.</w:t>
      </w:r>
    </w:p>
    <w:p w14:paraId="0B04FC1D" w14:textId="77777777" w:rsidR="00122349" w:rsidRPr="009B73FC" w:rsidRDefault="00CE1713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lastRenderedPageBreak/>
        <w:t>§</w:t>
      </w:r>
      <w:r w:rsidR="00CB2852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4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.</w:t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t>1.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t xml:space="preserve"> Zarządzenie </w:t>
      </w:r>
      <w:r w:rsidR="00E813BA" w:rsidRPr="009B73FC">
        <w:rPr>
          <w:rFonts w:ascii="Arial" w:hAnsi="Arial" w:cs="Arial"/>
          <w:sz w:val="24"/>
          <w:szCs w:val="24"/>
          <w:vertAlign w:val="baseline"/>
        </w:rPr>
        <w:t>wchodzi w życie z dniem podpisania</w:t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t>.</w:t>
      </w:r>
    </w:p>
    <w:p w14:paraId="3597C487" w14:textId="7AF2233D" w:rsidR="004F2AB8" w:rsidRPr="009B73FC" w:rsidRDefault="0067704A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2.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podlega </w:t>
      </w:r>
      <w:r w:rsidRPr="009B73FC">
        <w:rPr>
          <w:rFonts w:ascii="Arial" w:hAnsi="Arial" w:cs="Arial"/>
          <w:sz w:val="24"/>
          <w:szCs w:val="24"/>
          <w:vertAlign w:val="baseline"/>
        </w:rPr>
        <w:t>podaniu do publiczne</w:t>
      </w:r>
      <w:r w:rsidR="00C93B7D" w:rsidRPr="009B73FC">
        <w:rPr>
          <w:rFonts w:ascii="Arial" w:hAnsi="Arial" w:cs="Arial"/>
          <w:sz w:val="24"/>
          <w:szCs w:val="24"/>
          <w:vertAlign w:val="baseline"/>
        </w:rPr>
        <w:t>j wiadomości poprzez ogłoszenie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w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>Biuletynie Informacji Publicznej Urzędu Miasta Włocławek.</w:t>
      </w:r>
    </w:p>
    <w:p w14:paraId="4E82DD5D" w14:textId="1438124A" w:rsidR="004F2AB8" w:rsidRPr="009B73FC" w:rsidRDefault="00FD6CA4" w:rsidP="009B73FC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sz w:val="24"/>
          <w:szCs w:val="24"/>
        </w:rPr>
        <w:br w:type="page"/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lastRenderedPageBreak/>
        <w:t>UZASADNIENIE</w:t>
      </w:r>
    </w:p>
    <w:p w14:paraId="0D732390" w14:textId="77777777" w:rsidR="004F2AB8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1527F892" w14:textId="7DF1667D" w:rsidR="005A0A20" w:rsidRPr="009B73FC" w:rsidRDefault="0067704A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Rada Ministrów przyjęła Rządo</w:t>
      </w:r>
      <w:r w:rsidR="009D6566" w:rsidRPr="009B73FC">
        <w:rPr>
          <w:rFonts w:ascii="Arial" w:hAnsi="Arial" w:cs="Arial"/>
          <w:sz w:val="24"/>
          <w:szCs w:val="24"/>
          <w:vertAlign w:val="baseline"/>
        </w:rPr>
        <w:t xml:space="preserve">wy program pomocy uczniom w </w:t>
      </w:r>
      <w:r w:rsidR="00495EA1" w:rsidRPr="009B73FC">
        <w:rPr>
          <w:rFonts w:ascii="Arial" w:hAnsi="Arial" w:cs="Arial"/>
          <w:sz w:val="24"/>
          <w:szCs w:val="24"/>
          <w:vertAlign w:val="baseline"/>
        </w:rPr>
        <w:t>latach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495EA1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5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– „Wyprawka szkolna”, którego szczegółowe warunki określone zostały rozporządzeniem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</w:t>
      </w:r>
      <w:r w:rsidR="00206C96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w sprawie szczegółowych warunków udzielania pomocy uczniom niepełnosprawnym w formie dofinansowania zakupu podręczników, materiałów edukacyjnych i materiałów ćwiczeniowych w latach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(Dz. U. z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 poz.1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046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)</w:t>
      </w:r>
    </w:p>
    <w:p w14:paraId="3977C7CA" w14:textId="5FCC7CC8" w:rsidR="00FA71DC" w:rsidRPr="009B73FC" w:rsidRDefault="00FA71DC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Zapis §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6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9B73FC">
        <w:rPr>
          <w:rFonts w:ascii="Arial" w:hAnsi="Arial" w:cs="Arial"/>
          <w:sz w:val="24"/>
          <w:szCs w:val="24"/>
          <w:vertAlign w:val="baseline"/>
        </w:rPr>
        <w:t>pkt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3 tego rozporządzenia nakłada na prezydenta miasta właściwego dla siedziby szkoły obowiązek określenia terminu składania wniosków, o których mowa w §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6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9B73FC">
        <w:rPr>
          <w:rFonts w:ascii="Arial" w:hAnsi="Arial" w:cs="Arial"/>
          <w:sz w:val="24"/>
          <w:szCs w:val="24"/>
          <w:vertAlign w:val="baseline"/>
        </w:rPr>
        <w:t>pkt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1 rozporządzenia.</w:t>
      </w:r>
    </w:p>
    <w:sectPr w:rsidR="00FA71DC" w:rsidRPr="009B73FC" w:rsidSect="00E633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B8"/>
    <w:rsid w:val="000036FE"/>
    <w:rsid w:val="000102BD"/>
    <w:rsid w:val="00023E85"/>
    <w:rsid w:val="00045DB5"/>
    <w:rsid w:val="00047E69"/>
    <w:rsid w:val="00065FA9"/>
    <w:rsid w:val="00066A6A"/>
    <w:rsid w:val="0007443D"/>
    <w:rsid w:val="00077F2C"/>
    <w:rsid w:val="00086F0A"/>
    <w:rsid w:val="000C453D"/>
    <w:rsid w:val="000C561B"/>
    <w:rsid w:val="000D5FFE"/>
    <w:rsid w:val="000E4C55"/>
    <w:rsid w:val="000F20EE"/>
    <w:rsid w:val="000F3FD3"/>
    <w:rsid w:val="000F7B4E"/>
    <w:rsid w:val="001057A6"/>
    <w:rsid w:val="001068E8"/>
    <w:rsid w:val="00106B6E"/>
    <w:rsid w:val="00117722"/>
    <w:rsid w:val="00122349"/>
    <w:rsid w:val="0013500C"/>
    <w:rsid w:val="0016001A"/>
    <w:rsid w:val="001614B4"/>
    <w:rsid w:val="0017386F"/>
    <w:rsid w:val="001738F3"/>
    <w:rsid w:val="001A10E6"/>
    <w:rsid w:val="001F6E54"/>
    <w:rsid w:val="00200B09"/>
    <w:rsid w:val="00201B27"/>
    <w:rsid w:val="00206C96"/>
    <w:rsid w:val="00215E59"/>
    <w:rsid w:val="00220880"/>
    <w:rsid w:val="00225B80"/>
    <w:rsid w:val="00230E8F"/>
    <w:rsid w:val="002338D0"/>
    <w:rsid w:val="002409C9"/>
    <w:rsid w:val="0026052C"/>
    <w:rsid w:val="00262963"/>
    <w:rsid w:val="0027585E"/>
    <w:rsid w:val="00276E68"/>
    <w:rsid w:val="00282E06"/>
    <w:rsid w:val="002A1266"/>
    <w:rsid w:val="002B3DAD"/>
    <w:rsid w:val="002E65F0"/>
    <w:rsid w:val="002E6AA7"/>
    <w:rsid w:val="00305DD0"/>
    <w:rsid w:val="00377966"/>
    <w:rsid w:val="0038733E"/>
    <w:rsid w:val="003A546E"/>
    <w:rsid w:val="003D1113"/>
    <w:rsid w:val="003E0264"/>
    <w:rsid w:val="003F1471"/>
    <w:rsid w:val="003F2DDD"/>
    <w:rsid w:val="003F2FB3"/>
    <w:rsid w:val="00403799"/>
    <w:rsid w:val="0042634F"/>
    <w:rsid w:val="00431EA2"/>
    <w:rsid w:val="0044556C"/>
    <w:rsid w:val="004862F5"/>
    <w:rsid w:val="00495EA1"/>
    <w:rsid w:val="004C2E83"/>
    <w:rsid w:val="004E5770"/>
    <w:rsid w:val="004F2AB8"/>
    <w:rsid w:val="00502049"/>
    <w:rsid w:val="00505797"/>
    <w:rsid w:val="005521CD"/>
    <w:rsid w:val="00574A1F"/>
    <w:rsid w:val="00587746"/>
    <w:rsid w:val="005A0A20"/>
    <w:rsid w:val="005F08C5"/>
    <w:rsid w:val="005F1F4D"/>
    <w:rsid w:val="005F35B1"/>
    <w:rsid w:val="00644698"/>
    <w:rsid w:val="006474B0"/>
    <w:rsid w:val="00650AA0"/>
    <w:rsid w:val="0067175E"/>
    <w:rsid w:val="0067704A"/>
    <w:rsid w:val="00695CFC"/>
    <w:rsid w:val="006A6FB4"/>
    <w:rsid w:val="006B389B"/>
    <w:rsid w:val="006F35A8"/>
    <w:rsid w:val="00706836"/>
    <w:rsid w:val="00717C29"/>
    <w:rsid w:val="00753157"/>
    <w:rsid w:val="00754176"/>
    <w:rsid w:val="00755805"/>
    <w:rsid w:val="0077657E"/>
    <w:rsid w:val="00780C57"/>
    <w:rsid w:val="00782019"/>
    <w:rsid w:val="00784EA8"/>
    <w:rsid w:val="00792D7B"/>
    <w:rsid w:val="007A2390"/>
    <w:rsid w:val="007B04D2"/>
    <w:rsid w:val="007B7271"/>
    <w:rsid w:val="00811E8E"/>
    <w:rsid w:val="00835065"/>
    <w:rsid w:val="0084571D"/>
    <w:rsid w:val="00855408"/>
    <w:rsid w:val="00860E78"/>
    <w:rsid w:val="00872856"/>
    <w:rsid w:val="008823D8"/>
    <w:rsid w:val="00884FA0"/>
    <w:rsid w:val="008B3878"/>
    <w:rsid w:val="008C1E9E"/>
    <w:rsid w:val="008C288D"/>
    <w:rsid w:val="008E1ABA"/>
    <w:rsid w:val="008F3F9A"/>
    <w:rsid w:val="009378FC"/>
    <w:rsid w:val="00964469"/>
    <w:rsid w:val="00972DDE"/>
    <w:rsid w:val="009750D7"/>
    <w:rsid w:val="0097567E"/>
    <w:rsid w:val="009844D0"/>
    <w:rsid w:val="00990526"/>
    <w:rsid w:val="009B73FC"/>
    <w:rsid w:val="009C098D"/>
    <w:rsid w:val="009D6566"/>
    <w:rsid w:val="00A502CA"/>
    <w:rsid w:val="00A57317"/>
    <w:rsid w:val="00A57E0E"/>
    <w:rsid w:val="00A72F39"/>
    <w:rsid w:val="00A81E51"/>
    <w:rsid w:val="00A83880"/>
    <w:rsid w:val="00A90001"/>
    <w:rsid w:val="00A90295"/>
    <w:rsid w:val="00AA51C6"/>
    <w:rsid w:val="00AA69C8"/>
    <w:rsid w:val="00AC5FC5"/>
    <w:rsid w:val="00AC68F6"/>
    <w:rsid w:val="00AD6127"/>
    <w:rsid w:val="00AF362C"/>
    <w:rsid w:val="00AF6678"/>
    <w:rsid w:val="00B072E5"/>
    <w:rsid w:val="00B12F5B"/>
    <w:rsid w:val="00B145BF"/>
    <w:rsid w:val="00B344C4"/>
    <w:rsid w:val="00B579FA"/>
    <w:rsid w:val="00B674B9"/>
    <w:rsid w:val="00B81D9F"/>
    <w:rsid w:val="00B93DF1"/>
    <w:rsid w:val="00BA5C80"/>
    <w:rsid w:val="00BE3221"/>
    <w:rsid w:val="00BF0B1E"/>
    <w:rsid w:val="00C006DD"/>
    <w:rsid w:val="00C1201D"/>
    <w:rsid w:val="00C13801"/>
    <w:rsid w:val="00C361B8"/>
    <w:rsid w:val="00C37918"/>
    <w:rsid w:val="00C52B79"/>
    <w:rsid w:val="00C74CA2"/>
    <w:rsid w:val="00C93B7D"/>
    <w:rsid w:val="00CA1340"/>
    <w:rsid w:val="00CA4CDA"/>
    <w:rsid w:val="00CA4D62"/>
    <w:rsid w:val="00CA5197"/>
    <w:rsid w:val="00CB2852"/>
    <w:rsid w:val="00CC7561"/>
    <w:rsid w:val="00CD134B"/>
    <w:rsid w:val="00CD32CD"/>
    <w:rsid w:val="00CE1713"/>
    <w:rsid w:val="00CF3124"/>
    <w:rsid w:val="00CF6EA8"/>
    <w:rsid w:val="00D04377"/>
    <w:rsid w:val="00D15438"/>
    <w:rsid w:val="00D16A47"/>
    <w:rsid w:val="00D26BD0"/>
    <w:rsid w:val="00D32568"/>
    <w:rsid w:val="00D34A03"/>
    <w:rsid w:val="00D371B2"/>
    <w:rsid w:val="00D42974"/>
    <w:rsid w:val="00D624B9"/>
    <w:rsid w:val="00D63173"/>
    <w:rsid w:val="00D7281A"/>
    <w:rsid w:val="00DA4A94"/>
    <w:rsid w:val="00DC488E"/>
    <w:rsid w:val="00DE2805"/>
    <w:rsid w:val="00DE2AFC"/>
    <w:rsid w:val="00DE54B9"/>
    <w:rsid w:val="00E03EB6"/>
    <w:rsid w:val="00E14327"/>
    <w:rsid w:val="00E45FBA"/>
    <w:rsid w:val="00E5407F"/>
    <w:rsid w:val="00E633E5"/>
    <w:rsid w:val="00E813BA"/>
    <w:rsid w:val="00E91F34"/>
    <w:rsid w:val="00E924E9"/>
    <w:rsid w:val="00E93D7F"/>
    <w:rsid w:val="00EC15E7"/>
    <w:rsid w:val="00ED527A"/>
    <w:rsid w:val="00EF7271"/>
    <w:rsid w:val="00F93FC2"/>
    <w:rsid w:val="00FA6698"/>
    <w:rsid w:val="00FA71DC"/>
    <w:rsid w:val="00FD6939"/>
    <w:rsid w:val="00FD6CA4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2F6A"/>
  <w15:chartTrackingRefBased/>
  <w15:docId w15:val="{621FA58C-D472-4AEE-8B12-F7F87431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AB8"/>
    <w:rPr>
      <w:sz w:val="28"/>
      <w:szCs w:val="28"/>
      <w:vertAlign w:val="subscript"/>
    </w:rPr>
  </w:style>
  <w:style w:type="paragraph" w:styleId="Nagwek1">
    <w:name w:val="heading 1"/>
    <w:basedOn w:val="Normalny"/>
    <w:next w:val="Normalny"/>
    <w:link w:val="Nagwek1Znak"/>
    <w:qFormat/>
    <w:rsid w:val="00FD6C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27585E"/>
    <w:rPr>
      <w:sz w:val="24"/>
      <w:szCs w:val="20"/>
    </w:rPr>
  </w:style>
  <w:style w:type="paragraph" w:styleId="Tekstdymka">
    <w:name w:val="Balloon Text"/>
    <w:basedOn w:val="Normalny"/>
    <w:link w:val="TekstdymkaZnak"/>
    <w:rsid w:val="008C1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1E9E"/>
    <w:rPr>
      <w:rFonts w:ascii="Segoe UI" w:hAnsi="Segoe UI" w:cs="Segoe UI"/>
      <w:sz w:val="18"/>
      <w:szCs w:val="18"/>
      <w:vertAlign w:val="subscript"/>
    </w:rPr>
  </w:style>
  <w:style w:type="paragraph" w:styleId="Tekstpodstawowy3">
    <w:name w:val="Body Text 3"/>
    <w:basedOn w:val="Normalny"/>
    <w:link w:val="Tekstpodstawowy3Znak"/>
    <w:unhideWhenUsed/>
    <w:rsid w:val="00DE2805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link w:val="Tekstpodstawowy3"/>
    <w:rsid w:val="00DE2805"/>
    <w:rPr>
      <w:bCs/>
      <w:sz w:val="28"/>
    </w:rPr>
  </w:style>
  <w:style w:type="paragraph" w:styleId="Bezodstpw">
    <w:name w:val="No Spacing"/>
    <w:qFormat/>
    <w:rsid w:val="00DE280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D6CA4"/>
    <w:rPr>
      <w:rFonts w:asciiTheme="majorHAnsi" w:eastAsiaTheme="majorEastAsia" w:hAnsiTheme="majorHAnsi" w:cstheme="majorBidi"/>
      <w:b/>
      <w:bCs/>
      <w:kern w:val="32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1EF1-B0D0-4121-8D83-2C03DBAC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ustalenia terminu składania wniosków  o pomoc w formie dofinansowania zakupu podręczników do kształcenia ogólnego, materiałów edukacyjnych do kształcenia ogólnego i materiałów ćwiczeniowych w roku szkolnym</vt:lpstr>
    </vt:vector>
  </TitlesOfParts>
  <Company>Nazwa twojej firmy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ustalenia terminu składania wniosków  o pomoc w formie dofinansowania zakupu podręczników do kształcenia ogólnego, materiałów edukacyjnych do kształcenia ogólnego i materiałów ćwiczeniowych w roku szkolnym 2024/2025</dc:title>
  <dc:subject/>
  <dc:creator>jgoluchowska</dc:creator>
  <cp:keywords>Zarządzenie Prezydenta Miasta Włocławek</cp:keywords>
  <dc:description/>
  <cp:lastModifiedBy>Ewa Ciesielska</cp:lastModifiedBy>
  <cp:revision>4</cp:revision>
  <cp:lastPrinted>2023-07-31T06:12:00Z</cp:lastPrinted>
  <dcterms:created xsi:type="dcterms:W3CDTF">2024-08-12T12:32:00Z</dcterms:created>
  <dcterms:modified xsi:type="dcterms:W3CDTF">2024-08-12T12:47:00Z</dcterms:modified>
</cp:coreProperties>
</file>