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FBFE3" w14:textId="77777777" w:rsidR="00527D69" w:rsidRPr="00060B8B" w:rsidRDefault="00527D69" w:rsidP="009B5FE9">
      <w:pPr>
        <w:spacing w:after="0" w:line="36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6A9E5525" w14:textId="77777777" w:rsidR="009B5FE9" w:rsidRPr="009B5FE9" w:rsidRDefault="0042746C" w:rsidP="009B5FE9">
      <w:pPr>
        <w:pStyle w:val="Nagwek1"/>
      </w:pPr>
      <w:r w:rsidRPr="009B5FE9">
        <w:t>Zarządzenie nr</w:t>
      </w:r>
      <w:r w:rsidR="005C6788" w:rsidRPr="009B5FE9">
        <w:t xml:space="preserve"> </w:t>
      </w:r>
      <w:r w:rsidR="00485E53" w:rsidRPr="009B5FE9">
        <w:t>366/2024</w:t>
      </w:r>
      <w:r w:rsidR="008A3113" w:rsidRPr="009B5FE9">
        <w:t xml:space="preserve"> </w:t>
      </w:r>
      <w:r w:rsidRPr="009B5FE9">
        <w:t>Prezydenta Miasta Włocławek</w:t>
      </w:r>
      <w:r w:rsidR="008A3113" w:rsidRPr="009B5FE9">
        <w:t xml:space="preserve"> </w:t>
      </w:r>
      <w:r w:rsidR="005C6788" w:rsidRPr="009B5FE9">
        <w:t xml:space="preserve">z dnia </w:t>
      </w:r>
      <w:r w:rsidR="00485E53" w:rsidRPr="009B5FE9">
        <w:t>2</w:t>
      </w:r>
      <w:r w:rsidR="007F7FA8" w:rsidRPr="009B5FE9">
        <w:t>7</w:t>
      </w:r>
      <w:r w:rsidR="00485E53" w:rsidRPr="009B5FE9">
        <w:t xml:space="preserve"> sierpnia 2024 r.</w:t>
      </w:r>
      <w:r w:rsidR="008A3113" w:rsidRPr="009B5FE9">
        <w:t xml:space="preserve"> </w:t>
      </w:r>
    </w:p>
    <w:p w14:paraId="358A9F27" w14:textId="77777777" w:rsidR="009B5FE9" w:rsidRDefault="009B5FE9" w:rsidP="009B5FE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95BA51" w14:textId="57355F01" w:rsidR="005C6788" w:rsidRPr="008A3113" w:rsidRDefault="005C6788" w:rsidP="009B5FE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sz w:val="24"/>
          <w:szCs w:val="24"/>
          <w:lang w:eastAsia="pl-PL"/>
        </w:rPr>
        <w:t>w sprawie nadania Regulaminu Organizacyjnego Urzędu Miasta Włocławek</w:t>
      </w:r>
    </w:p>
    <w:p w14:paraId="6719624E" w14:textId="77777777" w:rsidR="006C1623" w:rsidRPr="000853BC" w:rsidRDefault="006C1623" w:rsidP="009B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D42F8" w14:textId="77777777" w:rsidR="006C1623" w:rsidRPr="000853BC" w:rsidRDefault="006C1623" w:rsidP="009B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060C7637" w:rsidR="005C6788" w:rsidRPr="000853BC" w:rsidRDefault="005C6788" w:rsidP="009B5FE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0853BC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0853BC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400F" w:rsidRPr="000853BC">
        <w:rPr>
          <w:rFonts w:ascii="Arial" w:eastAsia="Times New Roman" w:hAnsi="Arial" w:cs="Arial"/>
          <w:sz w:val="24"/>
          <w:szCs w:val="24"/>
          <w:lang w:eastAsia="pl-PL"/>
        </w:rPr>
        <w:t>609</w:t>
      </w:r>
      <w:r w:rsidR="003F3E51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2F400F" w:rsidRPr="000853BC">
        <w:rPr>
          <w:rFonts w:ascii="Arial" w:eastAsia="Times New Roman" w:hAnsi="Arial" w:cs="Arial"/>
          <w:sz w:val="24"/>
          <w:szCs w:val="24"/>
          <w:lang w:eastAsia="pl-PL"/>
        </w:rPr>
        <w:t>721</w:t>
      </w:r>
      <w:r w:rsidR="00CE4B5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0853B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765DDBD0" w14:textId="7FA40244" w:rsidR="005C6788" w:rsidRPr="000853BC" w:rsidRDefault="003F3E51" w:rsidP="009B5FE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</w:t>
      </w:r>
      <w:r w:rsidR="00CE4B58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1. </w:t>
      </w:r>
      <w:r w:rsidR="005C678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Nadaje się Regulamin Organizacyjny Urzędu Miasta Włocławek </w:t>
      </w:r>
      <w:r w:rsidR="00CE4B5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stanowiący 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>załącznik do zarządzenia.</w:t>
      </w:r>
    </w:p>
    <w:p w14:paraId="276AE95D" w14:textId="10DCDA45" w:rsidR="000C4FB8" w:rsidRPr="000853BC" w:rsidRDefault="005C6788" w:rsidP="009B5FE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2. 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0853B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0853BC" w:rsidRDefault="005C6788" w:rsidP="009B5FE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3F3E51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51A243B4" w14:textId="4BCF9FF2" w:rsidR="0094187D" w:rsidRPr="000853BC" w:rsidRDefault="005C6788" w:rsidP="009B5FE9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="003F3E51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Traci moc </w:t>
      </w:r>
      <w:r w:rsidR="0042746C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zarządzenie nr 31/2019 Prezydenta Miasta Włocławek z dnia 29 stycznia 2019 r. w sprawie nadania Regulaminu Organizacyjnego Urzędu Miasta Włocławek, zmienione zarządzeniem nr 117/2019 Prezydenta Miasta Włocławek z dnia 18 marca 2019 r., zarządzeniem nr 317/2019 Prezydenta Miasta Włocławek z dnia 16 lipca 2019 r., zarządzeniem nr 519/2019 Prezydenta Miasta Włocławek z dnia 27 grudnia 2019 r., zarządzeniem nr 80/2020 Prezydenta Miasta Włocławek z dnia 26 lutego 2020 r., zarządzeniem nr 182/2020 Prezydenta Miasta Włocławek z dnia 4 czerwca 2020 r., zarządzeniem nr 22/2021 Prezydenta Miasta Włocławek z dnia 28 stycznia 2021 r., zarządzeniem nr 121/2021 Prezydenta Miasta Włocławek z dnia 13 kwietnia 2021 r., zarządzeniem nr 287/2021 Prezydenta Miasta Włocławek z dnia 28 czerwca 2021 r., zarządzeniem nr 416/2022 Prezydenta Miasta Włocławek z dnia 29 grudnia 2022 r., </w:t>
      </w:r>
      <w:bookmarkStart w:id="0" w:name="_Hlk175297188"/>
      <w:r w:rsidR="0042746C" w:rsidRPr="000853BC">
        <w:rPr>
          <w:rFonts w:ascii="Arial" w:eastAsia="Times New Roman" w:hAnsi="Arial" w:cs="Arial"/>
          <w:sz w:val="24"/>
          <w:szCs w:val="24"/>
          <w:lang w:eastAsia="pl-PL"/>
        </w:rPr>
        <w:t>zarządzeniem nr 431/2023 Prezydenta Miasta Włocławek z dnia 4 grudnia 2023 r.</w:t>
      </w:r>
      <w:bookmarkEnd w:id="0"/>
      <w:r w:rsidR="0042746C" w:rsidRPr="000853BC">
        <w:rPr>
          <w:rFonts w:ascii="Arial" w:eastAsia="Times New Roman" w:hAnsi="Arial" w:cs="Arial"/>
          <w:sz w:val="24"/>
          <w:szCs w:val="24"/>
          <w:lang w:eastAsia="pl-PL"/>
        </w:rPr>
        <w:t>, zarządzeniem nr 286/2024 Prezydenta Miasta Włocławek z dnia 19 czerwca 2024 r. oraz zarządzeniem nr 298/2024 Prezydenta Miasta Włocławek z dnia 27 czerwca 2024 r.</w:t>
      </w:r>
    </w:p>
    <w:p w14:paraId="590C426E" w14:textId="2D9A6684" w:rsidR="000C4FB8" w:rsidRPr="000853BC" w:rsidRDefault="005C6788" w:rsidP="009B5FE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0C4FB8"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0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</w:t>
      </w:r>
      <w:r w:rsidR="000C4FB8" w:rsidRPr="000853BC">
        <w:rPr>
          <w:rFonts w:ascii="Arial" w:eastAsia="Times New Roman" w:hAnsi="Arial" w:cs="Arial"/>
          <w:sz w:val="24"/>
          <w:szCs w:val="24"/>
          <w:lang w:eastAsia="pl-PL"/>
        </w:rPr>
        <w:t> 1. </w:t>
      </w:r>
      <w:r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217C26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42746C" w:rsidRPr="000853BC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217C26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2746C" w:rsidRPr="000853BC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217C26" w:rsidRPr="000853B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65D6155" w14:textId="175BADEC" w:rsidR="00514A02" w:rsidRPr="000853BC" w:rsidRDefault="000C4FB8" w:rsidP="009B5FE9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853BC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="005C6788" w:rsidRPr="000853BC">
        <w:rPr>
          <w:rFonts w:ascii="Arial" w:eastAsia="Times New Roman" w:hAnsi="Arial" w:cs="Arial"/>
          <w:sz w:val="24"/>
          <w:szCs w:val="24"/>
          <w:lang w:eastAsia="pl-PL"/>
        </w:rPr>
        <w:t>Zarządzenie podlega podaniu do publicznej wiadomości poprzez ogłoszenie w Biuletynie Informacji Publicznej Urzędu Miasta Włocławek.</w:t>
      </w:r>
    </w:p>
    <w:p w14:paraId="3F490910" w14:textId="77777777" w:rsidR="009B5FE9" w:rsidRDefault="009B5FE9" w:rsidP="009B5FE9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F2094DA" w14:textId="3BD6ECD9" w:rsidR="000853BC" w:rsidRPr="009B5FE9" w:rsidRDefault="000853BC" w:rsidP="009B5FE9">
      <w:pPr>
        <w:pStyle w:val="Nagwek2"/>
      </w:pPr>
      <w:r w:rsidRPr="009B5FE9">
        <w:lastRenderedPageBreak/>
        <w:t>UZASADNIENIE</w:t>
      </w:r>
    </w:p>
    <w:p w14:paraId="7FFB4E47" w14:textId="77777777" w:rsidR="000853BC" w:rsidRPr="000853BC" w:rsidRDefault="000853BC" w:rsidP="009B5FE9">
      <w:pPr>
        <w:ind w:firstLine="708"/>
        <w:rPr>
          <w:rFonts w:ascii="Arial" w:hAnsi="Arial" w:cs="Arial"/>
          <w:sz w:val="24"/>
          <w:szCs w:val="24"/>
        </w:rPr>
      </w:pPr>
      <w:r w:rsidRPr="000853BC">
        <w:rPr>
          <w:rFonts w:ascii="Arial" w:hAnsi="Arial" w:cs="Arial"/>
          <w:sz w:val="24"/>
          <w:szCs w:val="24"/>
        </w:rPr>
        <w:t>Zgodnie z dyspozycją zawartą w art. 33 ust. 2 ustawy z dnia 8 marca 1990 r. o samorządzie gminnym Prezydent Miasta Włocławek ustala organizację i zasady funkcjonowania Urzędu Miasta Włocławek w regulaminie organizacyjnym nadanym w trybie zarządzenia.</w:t>
      </w:r>
    </w:p>
    <w:p w14:paraId="1B71CCE4" w14:textId="069C459E" w:rsidR="000853BC" w:rsidRPr="009B5FE9" w:rsidRDefault="000853BC" w:rsidP="009B5FE9">
      <w:pPr>
        <w:ind w:firstLine="708"/>
        <w:rPr>
          <w:rFonts w:ascii="Arial" w:hAnsi="Arial" w:cs="Arial"/>
          <w:sz w:val="24"/>
          <w:szCs w:val="24"/>
        </w:rPr>
      </w:pPr>
      <w:r w:rsidRPr="000853BC">
        <w:rPr>
          <w:rFonts w:ascii="Arial" w:hAnsi="Arial" w:cs="Arial"/>
          <w:sz w:val="24"/>
          <w:szCs w:val="24"/>
        </w:rPr>
        <w:t>Z uwagi na potrzebę wprowadzenia zmian w organizacji Urzędu, których celem jest zapewnienie efektywnej realizacji zadań Gminy Miasto Włocławek w ramach przyjętej przez Prezydenta polityki zarządzania miastem w kadencji 2024 – 2029, zasadnym stało się uchylenie zarządzenia nr 31/2019 Prezydenta Miasta Włocławek z dnia 29 stycznia 2019 r. w sprawie nadania Regulaminu Organizacyjnego Urzędu Miasta Włocławek i opracowanie regulaminu organizacyjnego w postaci nowego dokumentu.</w:t>
      </w:r>
    </w:p>
    <w:sectPr w:rsidR="000853BC" w:rsidRPr="009B5FE9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591576">
    <w:abstractNumId w:val="1"/>
  </w:num>
  <w:num w:numId="2" w16cid:durableId="72587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8"/>
    <w:rsid w:val="00060B8B"/>
    <w:rsid w:val="000777E8"/>
    <w:rsid w:val="000853BC"/>
    <w:rsid w:val="00097C31"/>
    <w:rsid w:val="000C4FB8"/>
    <w:rsid w:val="001D2592"/>
    <w:rsid w:val="00217C26"/>
    <w:rsid w:val="002A4090"/>
    <w:rsid w:val="002C5AD0"/>
    <w:rsid w:val="002F400F"/>
    <w:rsid w:val="00360C38"/>
    <w:rsid w:val="003C1AD0"/>
    <w:rsid w:val="003C5A55"/>
    <w:rsid w:val="003F3E51"/>
    <w:rsid w:val="0042746C"/>
    <w:rsid w:val="004412D3"/>
    <w:rsid w:val="004549B2"/>
    <w:rsid w:val="00485E53"/>
    <w:rsid w:val="00514A02"/>
    <w:rsid w:val="00527D69"/>
    <w:rsid w:val="005410C3"/>
    <w:rsid w:val="005C38B8"/>
    <w:rsid w:val="005C6788"/>
    <w:rsid w:val="006124AC"/>
    <w:rsid w:val="006560C7"/>
    <w:rsid w:val="006762EB"/>
    <w:rsid w:val="006818D9"/>
    <w:rsid w:val="006C1623"/>
    <w:rsid w:val="007A6AE9"/>
    <w:rsid w:val="007F7FA8"/>
    <w:rsid w:val="0080723F"/>
    <w:rsid w:val="0081247C"/>
    <w:rsid w:val="00836D1C"/>
    <w:rsid w:val="008A3113"/>
    <w:rsid w:val="008E2F90"/>
    <w:rsid w:val="0094187D"/>
    <w:rsid w:val="009965CC"/>
    <w:rsid w:val="009A46B4"/>
    <w:rsid w:val="009B5FE9"/>
    <w:rsid w:val="00AD2D42"/>
    <w:rsid w:val="00B7322B"/>
    <w:rsid w:val="00BC2219"/>
    <w:rsid w:val="00BD1A52"/>
    <w:rsid w:val="00BF581B"/>
    <w:rsid w:val="00C17DDE"/>
    <w:rsid w:val="00CE4B58"/>
    <w:rsid w:val="00D25D60"/>
    <w:rsid w:val="00DD0322"/>
    <w:rsid w:val="00E461BE"/>
    <w:rsid w:val="00E51CF3"/>
    <w:rsid w:val="00EF150E"/>
    <w:rsid w:val="00F0241C"/>
    <w:rsid w:val="00F16D59"/>
    <w:rsid w:val="00F7771F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5FE9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5FE9"/>
    <w:pPr>
      <w:spacing w:after="48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B5FE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5FE9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366/2024 Prezydenta Miasta Włocławek z dn. 27 sierpnia 2024 r.</vt:lpstr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366/2024 Prezydenta Miasta Włocławek z dn. 27 sierpnia 2024 r.</dc:title>
  <dc:subject/>
  <dc:creator>Łukasz Stolarski</dc:creator>
  <cp:keywords>Zarządzenie Prezydenta Miasta Włocławek</cp:keywords>
  <dc:description/>
  <cp:lastModifiedBy>Łukasz Stolarski</cp:lastModifiedBy>
  <cp:revision>2</cp:revision>
  <cp:lastPrinted>2024-08-23T07:29:00Z</cp:lastPrinted>
  <dcterms:created xsi:type="dcterms:W3CDTF">2024-08-29T06:57:00Z</dcterms:created>
  <dcterms:modified xsi:type="dcterms:W3CDTF">2024-08-29T06:57:00Z</dcterms:modified>
</cp:coreProperties>
</file>