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0FB54" w14:textId="22524F70" w:rsidR="00B551F2" w:rsidRPr="00B85CC7" w:rsidRDefault="00B551F2" w:rsidP="00B85CC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85CC7">
        <w:rPr>
          <w:rFonts w:ascii="Arial" w:hAnsi="Arial" w:cs="Arial"/>
          <w:b/>
          <w:sz w:val="24"/>
          <w:szCs w:val="24"/>
        </w:rPr>
        <w:t xml:space="preserve">Zarządzenie Nr </w:t>
      </w:r>
      <w:r w:rsidR="00782069">
        <w:rPr>
          <w:rFonts w:ascii="Arial" w:hAnsi="Arial" w:cs="Arial"/>
          <w:b/>
          <w:sz w:val="24"/>
          <w:szCs w:val="24"/>
        </w:rPr>
        <w:t>377/2024</w:t>
      </w:r>
      <w:r w:rsidR="00732ECC">
        <w:rPr>
          <w:rFonts w:ascii="Arial" w:hAnsi="Arial" w:cs="Arial"/>
          <w:b/>
          <w:sz w:val="24"/>
          <w:szCs w:val="24"/>
        </w:rPr>
        <w:t xml:space="preserve"> </w:t>
      </w:r>
      <w:r w:rsidRPr="00B85CC7">
        <w:rPr>
          <w:rFonts w:ascii="Arial" w:hAnsi="Arial" w:cs="Arial"/>
          <w:b/>
          <w:sz w:val="24"/>
          <w:szCs w:val="24"/>
        </w:rPr>
        <w:t xml:space="preserve">Prezydenta Miasta Włocławek z dnia </w:t>
      </w:r>
      <w:r w:rsidR="00782069">
        <w:rPr>
          <w:rFonts w:ascii="Arial" w:hAnsi="Arial" w:cs="Arial"/>
          <w:b/>
          <w:sz w:val="24"/>
          <w:szCs w:val="24"/>
        </w:rPr>
        <w:t>10 września 2024 r.</w:t>
      </w:r>
    </w:p>
    <w:p w14:paraId="6BC683B4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9B78774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85CC7">
        <w:rPr>
          <w:rFonts w:ascii="Arial" w:hAnsi="Arial" w:cs="Arial"/>
          <w:b/>
          <w:sz w:val="24"/>
          <w:szCs w:val="24"/>
        </w:rPr>
        <w:t>zmieniające zarządzenie w sprawie powołania Komitetu Rewitalizacji</w:t>
      </w:r>
    </w:p>
    <w:p w14:paraId="50D438BE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91B56D" w14:textId="6E3B18BC" w:rsidR="00B551F2" w:rsidRPr="00B85CC7" w:rsidRDefault="00B551F2" w:rsidP="00B85CC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5CC7">
        <w:rPr>
          <w:rFonts w:ascii="Arial" w:hAnsi="Arial" w:cs="Arial"/>
          <w:color w:val="000000" w:themeColor="text1"/>
          <w:sz w:val="24"/>
          <w:szCs w:val="24"/>
        </w:rPr>
        <w:t>Na podstawie art. 30 ust. 1 ustawy z dnia 8 marca 1990 r. o samorządzie gminnym (</w:t>
      </w:r>
      <w:r w:rsidR="00BC4C99" w:rsidRPr="00B85CC7">
        <w:rPr>
          <w:rFonts w:ascii="Arial" w:hAnsi="Arial" w:cs="Arial"/>
          <w:color w:val="000000" w:themeColor="text1"/>
          <w:sz w:val="24"/>
          <w:szCs w:val="24"/>
        </w:rPr>
        <w:t>Dz.U. z 2024 r. poz. 609 i 721</w:t>
      </w:r>
      <w:r w:rsidRPr="00B85CC7">
        <w:rPr>
          <w:rFonts w:ascii="Arial" w:hAnsi="Arial" w:cs="Arial"/>
          <w:color w:val="000000" w:themeColor="text1"/>
          <w:sz w:val="24"/>
          <w:szCs w:val="24"/>
        </w:rPr>
        <w:t>), art. 7 ust. 4 ustawy z dnia 9 października 2015 r. o rewitalizacji (</w:t>
      </w:r>
      <w:r w:rsidR="00BC4C99" w:rsidRPr="00B85CC7">
        <w:rPr>
          <w:rFonts w:ascii="Arial" w:hAnsi="Arial" w:cs="Arial"/>
          <w:color w:val="000000" w:themeColor="text1"/>
          <w:sz w:val="24"/>
          <w:szCs w:val="24"/>
        </w:rPr>
        <w:t>Dz. U. z 2024 r. poz. 278</w:t>
      </w:r>
      <w:r w:rsidRPr="00B85CC7">
        <w:rPr>
          <w:rFonts w:ascii="Arial" w:hAnsi="Arial" w:cs="Arial"/>
          <w:color w:val="000000" w:themeColor="text1"/>
          <w:sz w:val="24"/>
          <w:szCs w:val="24"/>
        </w:rPr>
        <w:t>) oraz § 2 ust. 3 załącznika do Uchwały nr LI/136/2018 Rady Miasta Włocławek z dnia 16 października 2018r. w sprawie określenia zasad wyznaczania składu oraz zasad działania Komitetu Rewitalizacji.</w:t>
      </w:r>
    </w:p>
    <w:p w14:paraId="08E9FFBA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04300E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zarządza się, co następuje:</w:t>
      </w:r>
    </w:p>
    <w:p w14:paraId="7FB44660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FCC10B" w14:textId="62714AA9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§ 1. </w:t>
      </w:r>
      <w:bookmarkStart w:id="0" w:name="_Hlk36194146"/>
      <w:r w:rsidRPr="00B85CC7">
        <w:rPr>
          <w:rFonts w:ascii="Arial" w:hAnsi="Arial" w:cs="Arial"/>
          <w:sz w:val="24"/>
          <w:szCs w:val="24"/>
        </w:rPr>
        <w:t xml:space="preserve">W związku z ustaniem członkostwa w Komitecie Rewitalizacji na podstawie </w:t>
      </w:r>
      <w:r w:rsidR="0063319F" w:rsidRPr="00B85CC7">
        <w:rPr>
          <w:rFonts w:ascii="Arial" w:hAnsi="Arial" w:cs="Arial"/>
          <w:sz w:val="24"/>
          <w:szCs w:val="24"/>
        </w:rPr>
        <w:t xml:space="preserve">Zarządzenia nr 251/2024 Prezydenta Miasta Włocławek z dnia 28 maja 2024 r. przedstawiciela Gminy Miasto Włocławek i przedstawiciela Rady Miasta Włocławek oraz </w:t>
      </w:r>
      <w:bookmarkStart w:id="1" w:name="_Hlk176426819"/>
      <w:r w:rsidRPr="00B85CC7">
        <w:rPr>
          <w:rFonts w:ascii="Arial" w:hAnsi="Arial" w:cs="Arial"/>
          <w:sz w:val="24"/>
          <w:szCs w:val="24"/>
        </w:rPr>
        <w:t xml:space="preserve">Zarządzenia nr </w:t>
      </w:r>
      <w:r w:rsidR="00BC4C99" w:rsidRPr="00B85CC7">
        <w:rPr>
          <w:rFonts w:ascii="Arial" w:hAnsi="Arial" w:cs="Arial"/>
          <w:sz w:val="24"/>
          <w:szCs w:val="24"/>
        </w:rPr>
        <w:t>300/2024</w:t>
      </w:r>
      <w:r w:rsidRPr="00B85CC7">
        <w:rPr>
          <w:rFonts w:ascii="Arial" w:hAnsi="Arial" w:cs="Arial"/>
          <w:sz w:val="24"/>
          <w:szCs w:val="24"/>
        </w:rPr>
        <w:t xml:space="preserve"> Prezydenta Miasta Włocławek z dnia </w:t>
      </w:r>
      <w:r w:rsidR="00BC4C99" w:rsidRPr="00B85CC7">
        <w:rPr>
          <w:rFonts w:ascii="Arial" w:hAnsi="Arial" w:cs="Arial"/>
          <w:sz w:val="24"/>
          <w:szCs w:val="24"/>
        </w:rPr>
        <w:t>27 czerwca 2024</w:t>
      </w:r>
      <w:r w:rsidRPr="00B85CC7">
        <w:rPr>
          <w:rFonts w:ascii="Arial" w:hAnsi="Arial" w:cs="Arial"/>
          <w:sz w:val="24"/>
          <w:szCs w:val="24"/>
        </w:rPr>
        <w:t xml:space="preserve"> r. </w:t>
      </w:r>
      <w:bookmarkStart w:id="2" w:name="_Hlk176424180"/>
      <w:bookmarkStart w:id="3" w:name="_Hlk44670214"/>
      <w:r w:rsidRPr="00B85CC7">
        <w:rPr>
          <w:rFonts w:ascii="Arial" w:hAnsi="Arial" w:cs="Arial"/>
          <w:sz w:val="24"/>
          <w:szCs w:val="24"/>
        </w:rPr>
        <w:t xml:space="preserve">przedstawiciela </w:t>
      </w:r>
      <w:r w:rsidR="00BC4C99" w:rsidRPr="00B85CC7">
        <w:rPr>
          <w:rFonts w:ascii="Arial" w:hAnsi="Arial" w:cs="Arial"/>
          <w:sz w:val="24"/>
          <w:szCs w:val="24"/>
        </w:rPr>
        <w:t>mieszkańców obszaru rewitalizacji</w:t>
      </w:r>
      <w:r w:rsidR="00261D6B" w:rsidRPr="00B85CC7">
        <w:rPr>
          <w:rFonts w:ascii="Arial" w:hAnsi="Arial" w:cs="Arial"/>
          <w:sz w:val="24"/>
          <w:szCs w:val="24"/>
        </w:rPr>
        <w:t xml:space="preserve">, </w:t>
      </w:r>
      <w:r w:rsidRPr="00B85CC7">
        <w:rPr>
          <w:rFonts w:ascii="Arial" w:hAnsi="Arial" w:cs="Arial"/>
          <w:sz w:val="24"/>
          <w:szCs w:val="24"/>
        </w:rPr>
        <w:t xml:space="preserve">przedstawiciela podmiotu prowadzącego na obszarze Gminy Miasto Włocławek </w:t>
      </w:r>
      <w:bookmarkEnd w:id="2"/>
      <w:r w:rsidRPr="00B85CC7">
        <w:rPr>
          <w:rFonts w:ascii="Arial" w:hAnsi="Arial" w:cs="Arial"/>
          <w:sz w:val="24"/>
          <w:szCs w:val="24"/>
        </w:rPr>
        <w:t>działalność społeczną, w tym na rzecz osób niepełnosprawnych</w:t>
      </w:r>
      <w:r w:rsidR="00261D6B" w:rsidRPr="00B85CC7">
        <w:rPr>
          <w:rFonts w:ascii="Arial" w:hAnsi="Arial" w:cs="Arial"/>
          <w:sz w:val="24"/>
          <w:szCs w:val="24"/>
        </w:rPr>
        <w:t xml:space="preserve"> i przedstawiciela </w:t>
      </w:r>
      <w:bookmarkEnd w:id="3"/>
      <w:r w:rsidR="00261D6B" w:rsidRPr="00B85CC7">
        <w:rPr>
          <w:rFonts w:ascii="Arial" w:hAnsi="Arial" w:cs="Arial"/>
          <w:sz w:val="24"/>
          <w:szCs w:val="24"/>
        </w:rPr>
        <w:t xml:space="preserve">podmiotów branżowych związanych z architekturą, urbanistyką, inżynierią budownictwa, prowadzących działalność na obszarze Gminy Miasto Włocławek </w:t>
      </w:r>
      <w:bookmarkEnd w:id="1"/>
      <w:r w:rsidRPr="00B85CC7">
        <w:rPr>
          <w:rFonts w:ascii="Arial" w:hAnsi="Arial" w:cs="Arial"/>
          <w:sz w:val="24"/>
          <w:szCs w:val="24"/>
        </w:rPr>
        <w:t>i w wyniku przeprowadzonej procedury na podstawie § 2 ust. 3 załącznika do Uchwały nr LI/136/2018 Rady Miasta Włocławek z dnia 16 października 2018 r. w sprawie określenia zasad wyznaczania składu oraz zasad działania Komitetu Rewitalizacji do pełnienia funkcji członka Komitetu Rewitalizacji, w Zarządzeniu nr 13/2019 Prezydenta Miasta Włocławek z dnia 21 stycznia 2019 r. w sprawie powołania Komitetu Rewitalizacji,</w:t>
      </w:r>
      <w:r w:rsidR="00DF6DC7">
        <w:rPr>
          <w:rFonts w:ascii="Arial" w:hAnsi="Arial" w:cs="Arial"/>
          <w:sz w:val="24"/>
          <w:szCs w:val="24"/>
        </w:rPr>
        <w:t xml:space="preserve"> </w:t>
      </w:r>
      <w:r w:rsidRPr="00B85CC7">
        <w:rPr>
          <w:rFonts w:ascii="Arial" w:hAnsi="Arial" w:cs="Arial"/>
          <w:sz w:val="24"/>
          <w:szCs w:val="24"/>
        </w:rPr>
        <w:t xml:space="preserve">zmienionego Zarządzeniem nr 425/2019 Prezydenta Miasta Włocławek z dnia 14 października 2019 r., zmienionego Zarządzeniem nr 156/2020 Prezydenta Miasta Włocławek z dnia 11 maja 2020 r., zmienionego Zarządzeniem Nr 227/2020 Prezydenta Miasta Włocławek z dnia 7 lipca 2020 r., zmienionego Zarządzeniem nr 40/2021 Prezydenta Miasta Włocławek z dnia 9 lutego 2021 r., zmienionego Zarządzeniem nr 95/2021 Prezydenta Miasta Włocławek z dnia 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2 stycznia 2023 r., </w:t>
      </w:r>
      <w:r w:rsidR="006D7FF2" w:rsidRPr="00B85CC7">
        <w:rPr>
          <w:rFonts w:ascii="Arial" w:hAnsi="Arial" w:cs="Arial"/>
          <w:sz w:val="24"/>
          <w:szCs w:val="24"/>
        </w:rPr>
        <w:t xml:space="preserve">zmienionego Zarządzeniem nr 384/2023 Prezydenta Miasta Włocławek z dnia 10 października 2023 r., </w:t>
      </w:r>
      <w:r w:rsidRPr="00B85CC7">
        <w:rPr>
          <w:rFonts w:ascii="Arial" w:hAnsi="Arial" w:cs="Arial"/>
          <w:sz w:val="24"/>
          <w:szCs w:val="24"/>
        </w:rPr>
        <w:t>zmienionego Zarządzeniem nr 397/2023 Prezydenta Miasta Włocławek z dnia 23 października 2023 r.</w:t>
      </w:r>
      <w:r w:rsidR="006D7FF2" w:rsidRPr="00B85CC7">
        <w:rPr>
          <w:rFonts w:ascii="Arial" w:hAnsi="Arial" w:cs="Arial"/>
          <w:sz w:val="24"/>
          <w:szCs w:val="24"/>
        </w:rPr>
        <w:t xml:space="preserve">, </w:t>
      </w:r>
      <w:r w:rsidRPr="00B85CC7">
        <w:rPr>
          <w:rFonts w:ascii="Arial" w:hAnsi="Arial" w:cs="Arial"/>
          <w:sz w:val="24"/>
          <w:szCs w:val="24"/>
        </w:rPr>
        <w:t>zmienionego Zarządzeniem nr 415/2023 Prezydenta Miasta Włocławek z dnia 15 listopada 2023 r.</w:t>
      </w:r>
      <w:r w:rsidR="006D7FF2" w:rsidRPr="00B85CC7">
        <w:rPr>
          <w:rFonts w:ascii="Arial" w:hAnsi="Arial" w:cs="Arial"/>
          <w:sz w:val="24"/>
          <w:szCs w:val="24"/>
        </w:rPr>
        <w:t xml:space="preserve">, </w:t>
      </w:r>
      <w:r w:rsidRPr="00B85CC7">
        <w:rPr>
          <w:rFonts w:ascii="Arial" w:hAnsi="Arial" w:cs="Arial"/>
          <w:sz w:val="24"/>
          <w:szCs w:val="24"/>
        </w:rPr>
        <w:t xml:space="preserve">zmienionego Zarządzeniem nr </w:t>
      </w:r>
      <w:r w:rsidR="006D7FF2" w:rsidRPr="00B85CC7">
        <w:rPr>
          <w:rFonts w:ascii="Arial" w:hAnsi="Arial" w:cs="Arial"/>
          <w:sz w:val="24"/>
          <w:szCs w:val="24"/>
        </w:rPr>
        <w:t>1</w:t>
      </w:r>
      <w:r w:rsidRPr="00B85CC7">
        <w:rPr>
          <w:rFonts w:ascii="Arial" w:hAnsi="Arial" w:cs="Arial"/>
          <w:sz w:val="24"/>
          <w:szCs w:val="24"/>
        </w:rPr>
        <w:t>5/2024 Prezydenta Miasta Włocławek z dnia 23 stycznia 2024 r.</w:t>
      </w:r>
      <w:r w:rsidR="006D7FF2" w:rsidRPr="00B85CC7">
        <w:rPr>
          <w:rFonts w:ascii="Arial" w:hAnsi="Arial" w:cs="Arial"/>
          <w:sz w:val="24"/>
          <w:szCs w:val="24"/>
        </w:rPr>
        <w:t xml:space="preserve">, zmienionego Zarządzeniem nr 120/2024 Prezydenta Miasta Włocławek z dnia 11 marca 2024 r., zmienionego Zarządzeniem nr 251/2024 Prezydenta Miasta Włocławek z dnia 28 maja 2024 r., zmienionego </w:t>
      </w:r>
      <w:r w:rsidR="006D7FF2" w:rsidRPr="00B85CC7">
        <w:rPr>
          <w:rFonts w:ascii="Arial" w:hAnsi="Arial" w:cs="Arial"/>
          <w:sz w:val="24"/>
          <w:szCs w:val="24"/>
        </w:rPr>
        <w:lastRenderedPageBreak/>
        <w:t xml:space="preserve">Zarządzeniem nr 300/2024 Prezydenta Miasta Włocławek z dnia </w:t>
      </w:r>
      <w:r w:rsidR="001C0957" w:rsidRPr="00B85CC7">
        <w:rPr>
          <w:rFonts w:ascii="Arial" w:hAnsi="Arial" w:cs="Arial"/>
          <w:sz w:val="24"/>
          <w:szCs w:val="24"/>
        </w:rPr>
        <w:t>27 czerwca 2024</w:t>
      </w:r>
      <w:r w:rsidR="006D7FF2" w:rsidRPr="00B85CC7">
        <w:rPr>
          <w:rFonts w:ascii="Arial" w:hAnsi="Arial" w:cs="Arial"/>
          <w:sz w:val="24"/>
          <w:szCs w:val="24"/>
        </w:rPr>
        <w:t xml:space="preserve"> r.,</w:t>
      </w:r>
      <w:r w:rsidR="00DF6DC7">
        <w:rPr>
          <w:rFonts w:ascii="Arial" w:hAnsi="Arial" w:cs="Arial"/>
          <w:sz w:val="24"/>
          <w:szCs w:val="24"/>
        </w:rPr>
        <w:t xml:space="preserve"> </w:t>
      </w:r>
      <w:r w:rsidRPr="00B85CC7">
        <w:rPr>
          <w:rFonts w:ascii="Arial" w:hAnsi="Arial" w:cs="Arial"/>
          <w:sz w:val="24"/>
          <w:szCs w:val="24"/>
        </w:rPr>
        <w:t>uzupełnia się skład Komitetu Rewitalizacji poprzez powołanie:</w:t>
      </w:r>
    </w:p>
    <w:p w14:paraId="7082B48F" w14:textId="77777777" w:rsidR="001C0957" w:rsidRPr="00B85CC7" w:rsidRDefault="00B551F2" w:rsidP="00B85CC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Pan</w:t>
      </w:r>
      <w:r w:rsidR="001C0957" w:rsidRPr="00B85CC7">
        <w:rPr>
          <w:rFonts w:ascii="Arial" w:hAnsi="Arial" w:cs="Arial"/>
          <w:sz w:val="24"/>
          <w:szCs w:val="24"/>
        </w:rPr>
        <w:t>a</w:t>
      </w:r>
      <w:r w:rsidRPr="00B85CC7">
        <w:rPr>
          <w:rFonts w:ascii="Arial" w:hAnsi="Arial" w:cs="Arial"/>
          <w:sz w:val="24"/>
          <w:szCs w:val="24"/>
        </w:rPr>
        <w:t xml:space="preserve"> </w:t>
      </w:r>
      <w:r w:rsidR="001C0957" w:rsidRPr="00B85CC7">
        <w:rPr>
          <w:rFonts w:ascii="Arial" w:hAnsi="Arial" w:cs="Arial"/>
          <w:sz w:val="24"/>
          <w:szCs w:val="24"/>
        </w:rPr>
        <w:t xml:space="preserve">Andrzeja </w:t>
      </w:r>
      <w:proofErr w:type="spellStart"/>
      <w:r w:rsidR="001C0957" w:rsidRPr="00B85CC7">
        <w:rPr>
          <w:rFonts w:ascii="Arial" w:hAnsi="Arial" w:cs="Arial"/>
          <w:sz w:val="24"/>
          <w:szCs w:val="24"/>
        </w:rPr>
        <w:t>Gołębieskiego</w:t>
      </w:r>
      <w:proofErr w:type="spellEnd"/>
      <w:r w:rsidRPr="00B85CC7">
        <w:rPr>
          <w:rFonts w:ascii="Arial" w:hAnsi="Arial" w:cs="Arial"/>
          <w:sz w:val="24"/>
          <w:szCs w:val="24"/>
        </w:rPr>
        <w:t xml:space="preserve"> - </w:t>
      </w:r>
      <w:r w:rsidR="001C0957" w:rsidRPr="00B85CC7">
        <w:rPr>
          <w:rFonts w:ascii="Arial" w:hAnsi="Arial" w:cs="Arial"/>
          <w:sz w:val="24"/>
          <w:szCs w:val="24"/>
        </w:rPr>
        <w:t>przedstawiciela Rady Miasta Włocławek,</w:t>
      </w:r>
    </w:p>
    <w:p w14:paraId="188699B1" w14:textId="623A0338" w:rsidR="00B551F2" w:rsidRPr="00B85CC7" w:rsidRDefault="001C0957" w:rsidP="00B85CC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Pani Małgorzaty </w:t>
      </w:r>
      <w:proofErr w:type="spellStart"/>
      <w:r w:rsidRPr="00B85CC7">
        <w:rPr>
          <w:rFonts w:ascii="Arial" w:hAnsi="Arial" w:cs="Arial"/>
          <w:sz w:val="24"/>
          <w:szCs w:val="24"/>
        </w:rPr>
        <w:t>Pega</w:t>
      </w:r>
      <w:proofErr w:type="spellEnd"/>
      <w:r w:rsidRPr="00B85CC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85CC7">
        <w:rPr>
          <w:rFonts w:ascii="Arial" w:hAnsi="Arial" w:cs="Arial"/>
          <w:sz w:val="24"/>
          <w:szCs w:val="24"/>
        </w:rPr>
        <w:t>Ratkowski</w:t>
      </w:r>
      <w:proofErr w:type="spellEnd"/>
      <w:r w:rsidRPr="00B85CC7">
        <w:rPr>
          <w:rFonts w:ascii="Arial" w:hAnsi="Arial" w:cs="Arial"/>
          <w:sz w:val="24"/>
          <w:szCs w:val="24"/>
        </w:rPr>
        <w:t xml:space="preserve"> - </w:t>
      </w:r>
      <w:r w:rsidR="00B551F2" w:rsidRPr="00B85CC7">
        <w:rPr>
          <w:rFonts w:ascii="Arial" w:hAnsi="Arial" w:cs="Arial"/>
          <w:sz w:val="24"/>
          <w:szCs w:val="24"/>
        </w:rPr>
        <w:t xml:space="preserve">przedstawiciela podmiotu prowadzącego na obszarze </w:t>
      </w:r>
      <w:r w:rsidRPr="00B85CC7">
        <w:rPr>
          <w:rFonts w:ascii="Arial" w:hAnsi="Arial" w:cs="Arial"/>
          <w:sz w:val="24"/>
          <w:szCs w:val="24"/>
        </w:rPr>
        <w:t>rewitalizacji działalność gospodarczą</w:t>
      </w:r>
      <w:r w:rsidR="00B551F2" w:rsidRPr="00B85CC7">
        <w:rPr>
          <w:rFonts w:ascii="Arial" w:hAnsi="Arial" w:cs="Arial"/>
          <w:sz w:val="24"/>
          <w:szCs w:val="24"/>
        </w:rPr>
        <w:t>,</w:t>
      </w:r>
    </w:p>
    <w:p w14:paraId="4CD93A2E" w14:textId="71BBD71C" w:rsidR="001C0957" w:rsidRPr="00B85CC7" w:rsidRDefault="001C0957" w:rsidP="00B85CC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Pani Agnieszki Przybylskiej – przedstawiciela podmiotu branżowego związanego z architekturą, urbanistyką, inżynierią budownictwa, prowadzącego swoją działalność na obszarze Gminy Miasto Włocławek,</w:t>
      </w:r>
    </w:p>
    <w:p w14:paraId="47888506" w14:textId="265FCE3F" w:rsidR="001C0957" w:rsidRPr="00B85CC7" w:rsidRDefault="00B551F2" w:rsidP="00B85CC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Pani </w:t>
      </w:r>
      <w:r w:rsidR="001C0957" w:rsidRPr="00B85CC7">
        <w:rPr>
          <w:rFonts w:ascii="Arial" w:hAnsi="Arial" w:cs="Arial"/>
          <w:sz w:val="24"/>
          <w:szCs w:val="24"/>
        </w:rPr>
        <w:t>Magdaleny Stefanowskie</w:t>
      </w:r>
      <w:r w:rsidR="0063319F" w:rsidRPr="00B85CC7">
        <w:rPr>
          <w:rFonts w:ascii="Arial" w:hAnsi="Arial" w:cs="Arial"/>
          <w:sz w:val="24"/>
          <w:szCs w:val="24"/>
        </w:rPr>
        <w:t xml:space="preserve">j - </w:t>
      </w:r>
      <w:r w:rsidRPr="00B85CC7">
        <w:rPr>
          <w:rFonts w:ascii="Arial" w:hAnsi="Arial" w:cs="Arial"/>
          <w:sz w:val="24"/>
          <w:szCs w:val="24"/>
        </w:rPr>
        <w:t xml:space="preserve">przedstawiciela </w:t>
      </w:r>
      <w:r w:rsidR="001C0957" w:rsidRPr="00B85CC7">
        <w:rPr>
          <w:rFonts w:ascii="Arial" w:hAnsi="Arial" w:cs="Arial"/>
          <w:sz w:val="24"/>
          <w:szCs w:val="24"/>
        </w:rPr>
        <w:t>Gminy</w:t>
      </w:r>
      <w:r w:rsidRPr="00B85CC7">
        <w:rPr>
          <w:rFonts w:ascii="Arial" w:hAnsi="Arial" w:cs="Arial"/>
          <w:sz w:val="24"/>
          <w:szCs w:val="24"/>
        </w:rPr>
        <w:t xml:space="preserve"> Miasta Włocławek</w:t>
      </w:r>
      <w:r w:rsidR="001C0957" w:rsidRPr="00B85CC7">
        <w:rPr>
          <w:rFonts w:ascii="Arial" w:hAnsi="Arial" w:cs="Arial"/>
          <w:sz w:val="24"/>
          <w:szCs w:val="24"/>
        </w:rPr>
        <w:t xml:space="preserve"> i jej jednostek organizacyjnych,</w:t>
      </w:r>
    </w:p>
    <w:p w14:paraId="7EC2D4D8" w14:textId="1C6F70B9" w:rsidR="00B551F2" w:rsidRPr="00B85CC7" w:rsidRDefault="001C0957" w:rsidP="00B85CC7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Pani Małgorzaty Wiankowskiej – przedstawiciela podmiotu prowadzącego na obszarze Gminy Miasto Włocławek działalność społeczną</w:t>
      </w:r>
      <w:r w:rsidR="00B551F2" w:rsidRPr="00B85CC7">
        <w:rPr>
          <w:rFonts w:ascii="Arial" w:hAnsi="Arial" w:cs="Arial"/>
          <w:sz w:val="24"/>
          <w:szCs w:val="24"/>
        </w:rPr>
        <w:t>.</w:t>
      </w:r>
    </w:p>
    <w:bookmarkEnd w:id="0"/>
    <w:p w14:paraId="136C4F7E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325357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§ 2. Ustala się skład Komitetu Rewitalizacji zgodnie z załączeniem do niniejszego zarządzenia. </w:t>
      </w:r>
    </w:p>
    <w:p w14:paraId="4EB3FDC8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1BBEF1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§ 3. Wykonanie zarządzenia powierza się Dyrektorowi Wydziału Rewitalizacji Urzędu Miasta Włocławek.</w:t>
      </w:r>
    </w:p>
    <w:p w14:paraId="457902DC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6F8D8F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§ 4. Nadzór nad wykonaniem zarządzenia powierza się właściwemu w zakresie nadzoru Zastępcy Prezydenta Miasta Włocławek.</w:t>
      </w:r>
    </w:p>
    <w:p w14:paraId="28968669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AF2D5B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§ 5.1.Zarządzenie wchodzi w życie z dniem podpisania.</w:t>
      </w:r>
    </w:p>
    <w:p w14:paraId="286BD347" w14:textId="77777777" w:rsidR="00B551F2" w:rsidRPr="00B85CC7" w:rsidRDefault="00B551F2" w:rsidP="00B85C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342FA178" w14:textId="77777777" w:rsidR="00DF6DC7" w:rsidRDefault="00DF6D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872200" w14:textId="366DFA7F" w:rsidR="00B551F2" w:rsidRPr="00B85CC7" w:rsidRDefault="00B551F2" w:rsidP="00B85CC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85CC7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5B30078E" w14:textId="77777777" w:rsidR="00B551F2" w:rsidRPr="00B85CC7" w:rsidRDefault="00B551F2" w:rsidP="00B85CC7">
      <w:pPr>
        <w:spacing w:after="0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 </w:t>
      </w:r>
    </w:p>
    <w:p w14:paraId="076E2390" w14:textId="2739656D" w:rsidR="00CD7433" w:rsidRPr="00B85CC7" w:rsidRDefault="001D2505" w:rsidP="00B85CC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>Na</w:t>
      </w:r>
      <w:r w:rsidR="00FE0187" w:rsidRPr="00B85CC7">
        <w:rPr>
          <w:rFonts w:ascii="Arial" w:hAnsi="Arial" w:cs="Arial"/>
          <w:sz w:val="24"/>
          <w:szCs w:val="24"/>
        </w:rPr>
        <w:t xml:space="preserve"> podstawie Zarządzenia nr 300/2024 Prezydenta Miasta Włocławek z dnia 27 czerwca 2024 r. </w:t>
      </w:r>
      <w:r w:rsidR="00CD7433" w:rsidRPr="00B85CC7">
        <w:rPr>
          <w:rFonts w:ascii="Arial" w:hAnsi="Arial" w:cs="Arial"/>
          <w:sz w:val="24"/>
          <w:szCs w:val="24"/>
        </w:rPr>
        <w:t xml:space="preserve">ustało członkostwo w Komitecie Rewitalizacji </w:t>
      </w:r>
      <w:r w:rsidR="00FE0187" w:rsidRPr="00B85CC7">
        <w:rPr>
          <w:rFonts w:ascii="Arial" w:hAnsi="Arial" w:cs="Arial"/>
          <w:sz w:val="24"/>
          <w:szCs w:val="24"/>
        </w:rPr>
        <w:t xml:space="preserve">przedstawiciela mieszkańców obszaru rewitalizacji, przedstawiciela podmiotu prowadzącego na obszarze Gminy Miasto Włocławek działalność społeczną, w tym na rzecz osób niepełnosprawnych i przedstawiciela podmiotów branżowych związanych </w:t>
      </w:r>
      <w:r w:rsidRPr="00B85CC7">
        <w:rPr>
          <w:rFonts w:ascii="Arial" w:hAnsi="Arial" w:cs="Arial"/>
          <w:sz w:val="24"/>
          <w:szCs w:val="24"/>
        </w:rPr>
        <w:br/>
      </w:r>
      <w:r w:rsidR="00FE0187" w:rsidRPr="00B85CC7">
        <w:rPr>
          <w:rFonts w:ascii="Arial" w:hAnsi="Arial" w:cs="Arial"/>
          <w:sz w:val="24"/>
          <w:szCs w:val="24"/>
        </w:rPr>
        <w:t>z architekturą, urbanistyką, inżynierią budownictwa, prowadzących działalność na obszarze Gminy Miasto Włocławek</w:t>
      </w:r>
      <w:r w:rsidR="00CD7433" w:rsidRPr="00B85CC7">
        <w:rPr>
          <w:rFonts w:ascii="Arial" w:hAnsi="Arial" w:cs="Arial"/>
          <w:sz w:val="24"/>
          <w:szCs w:val="24"/>
        </w:rPr>
        <w:t>.</w:t>
      </w:r>
      <w:r w:rsidR="00FE0187" w:rsidRPr="00B85CC7">
        <w:rPr>
          <w:rFonts w:ascii="Arial" w:hAnsi="Arial" w:cs="Arial"/>
          <w:sz w:val="24"/>
          <w:szCs w:val="24"/>
        </w:rPr>
        <w:t xml:space="preserve"> </w:t>
      </w:r>
      <w:r w:rsidR="00CD7433" w:rsidRPr="00B85CC7">
        <w:rPr>
          <w:rFonts w:ascii="Arial" w:hAnsi="Arial" w:cs="Arial"/>
          <w:sz w:val="24"/>
          <w:szCs w:val="24"/>
        </w:rPr>
        <w:t xml:space="preserve">Zgodnie z § 2 ust. 3 załącznika do Uchwały nr LI/136/2018 Rady Miasta Włocławek </w:t>
      </w:r>
      <w:r w:rsidR="00CD7433" w:rsidRPr="00B85CC7">
        <w:rPr>
          <w:rFonts w:ascii="Arial" w:hAnsi="Arial" w:cs="Arial"/>
          <w:sz w:val="24"/>
          <w:szCs w:val="24"/>
        </w:rPr>
        <w:br/>
        <w:t xml:space="preserve">z dnia 16 października 2018 r. w sprawie określenia zasad wyznaczania składu oraz zasad działania Komitetu Rewitalizacji do pełnienia funkcji członka Komitetu Rewitalizacji, została przeprowadzona procedura uzupełnienia składu osobowego Komitetu. </w:t>
      </w:r>
    </w:p>
    <w:p w14:paraId="4D48F505" w14:textId="77777777" w:rsidR="00A17F05" w:rsidRPr="00B85CC7" w:rsidRDefault="00CD7433" w:rsidP="00B85CC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Zarządzeniem nr 317/2024 Prezydenta Miasta Włocławek z dnia 17 lipca 2024 r. został ogłoszony nabór uzupełniający kandydatów na członków Komitetu Rewitalizacji, w tym na przedstawiciela mieszkańców obszaru rewitalizacji, przedstawiciela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społecznego), przedstawiciela podmiotów prowadzących bądź zamierzających prowadzić w obszarze rewitalizacji działalność gospodarczą, przedstawiciela podmiotów prowadzących na obszarze rewitalizacji działalność społeczną, w tym na rzecz osób niepełnosprawnych i przedstawiciela podmiotów branżowych związanych </w:t>
      </w:r>
      <w:r w:rsidRPr="00B85CC7">
        <w:rPr>
          <w:rFonts w:ascii="Arial" w:hAnsi="Arial" w:cs="Arial"/>
          <w:sz w:val="24"/>
          <w:szCs w:val="24"/>
        </w:rPr>
        <w:br/>
        <w:t xml:space="preserve">z architekturą, urbanistyką, inżynieryjną budownictwa, prowadzących swoją działalność na obszarze Gminy Miasto Włocławek. Nabór trwał od 18 lipca 2024 r. do 24 lipca 2024 r. </w:t>
      </w:r>
    </w:p>
    <w:p w14:paraId="71ADD7F1" w14:textId="0CD998E5" w:rsidR="00CD7433" w:rsidRPr="00B85CC7" w:rsidRDefault="00CD7433" w:rsidP="00B85CC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W wyniku prac Komisji mającej na celu wyłonienie kandydata na Członka Komitetu Rewitalizacji, powołanej Zarządzeniem nr 327/2024 Prezydenta Miasta Włocławek z dnia 24 lipca 2024 r., została wyłoniona Pani Małgorzata </w:t>
      </w:r>
      <w:proofErr w:type="spellStart"/>
      <w:r w:rsidRPr="00B85CC7">
        <w:rPr>
          <w:rFonts w:ascii="Arial" w:hAnsi="Arial" w:cs="Arial"/>
          <w:sz w:val="24"/>
          <w:szCs w:val="24"/>
        </w:rPr>
        <w:t>Pega</w:t>
      </w:r>
      <w:proofErr w:type="spellEnd"/>
      <w:r w:rsidRPr="00B85CC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B85CC7">
        <w:rPr>
          <w:rFonts w:ascii="Arial" w:hAnsi="Arial" w:cs="Arial"/>
          <w:sz w:val="24"/>
          <w:szCs w:val="24"/>
        </w:rPr>
        <w:t>Ratkowski</w:t>
      </w:r>
      <w:proofErr w:type="spellEnd"/>
      <w:r w:rsidRPr="00B85CC7">
        <w:rPr>
          <w:rFonts w:ascii="Arial" w:hAnsi="Arial" w:cs="Arial"/>
          <w:sz w:val="24"/>
          <w:szCs w:val="24"/>
        </w:rPr>
        <w:t xml:space="preserve"> jako przedstawiciel podmiotu prowadzącego na obszarze rewitalizacji działalność gospodarczą, Pani Agnieszka Przybylska jako przedstawiciel podmiotu branżowego związanego z architekturą, urbanistyką, inżynierią budownictwa, prowadzącego swoją działalność na obszarze Gminy Miasto Włocławek i Pani Małgorzata Wiankowska jako przedstawiciel podmiotu prowadzącego na obszarze Gminy Miasto Włocławek działalność społeczną.</w:t>
      </w:r>
    </w:p>
    <w:p w14:paraId="0A43C8C5" w14:textId="2AC4A658" w:rsidR="00A17F05" w:rsidRPr="00B85CC7" w:rsidRDefault="00A17F05" w:rsidP="00B85CC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Z uwagi na powyższe, Zarządzeniem nr 358/2024 Prezydenta Miasta Włocławek z dnia </w:t>
      </w:r>
      <w:r w:rsidRPr="00B85CC7">
        <w:rPr>
          <w:rFonts w:ascii="Arial" w:hAnsi="Arial" w:cs="Arial"/>
          <w:sz w:val="24"/>
          <w:szCs w:val="24"/>
        </w:rPr>
        <w:br/>
        <w:t xml:space="preserve">19 sierpnia 2024 r. został ogłoszony dodatkowy nabór uzupełniający kandydatów na członków Komitetu Rewitalizacji, w tym na przedstawiciela mieszkańców obszaru rewitalizacji i na przedstawiciela podmiotów działających w sektorze mieszkaniowym na obszarze rewitalizacji (właścicieli, użytkowników wieczystych nieruchomości i podmiotów zarządzających nieruchomościami znajdującymi się na obszarze </w:t>
      </w:r>
      <w:r w:rsidRPr="00B85CC7">
        <w:rPr>
          <w:rFonts w:ascii="Arial" w:hAnsi="Arial" w:cs="Arial"/>
          <w:sz w:val="24"/>
          <w:szCs w:val="24"/>
        </w:rPr>
        <w:lastRenderedPageBreak/>
        <w:t xml:space="preserve">rewitalizacji, w tym spółdzielni mieszkaniowych, wspólnot mieszkaniowych i towarzystw budownictwa społecznego). Nabór trwał od 20 sierpnia 2024 r. do 26 sierpnia 2024 r. W wyznaczonym terminie zostało złożone jedno zgłoszenie, które nie spełniło wymogów formalnych. </w:t>
      </w:r>
    </w:p>
    <w:p w14:paraId="188595DA" w14:textId="443167F5" w:rsidR="00CD7433" w:rsidRPr="00B85CC7" w:rsidRDefault="001D2505" w:rsidP="00DF6DC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85CC7">
        <w:rPr>
          <w:rFonts w:ascii="Arial" w:hAnsi="Arial" w:cs="Arial"/>
          <w:sz w:val="24"/>
          <w:szCs w:val="24"/>
        </w:rPr>
        <w:t xml:space="preserve">Ponadto, w związku z ustaniem członkostwa w Komitecie Rewitalizacji na podstawie Zarządzenia </w:t>
      </w:r>
      <w:r w:rsidRPr="00B85CC7">
        <w:rPr>
          <w:rFonts w:ascii="Arial" w:hAnsi="Arial" w:cs="Arial"/>
          <w:sz w:val="24"/>
          <w:szCs w:val="24"/>
        </w:rPr>
        <w:br/>
        <w:t xml:space="preserve">251/2024 Prezydenta Miasta Włocławek z dnia 28 maja 2024 r. do prac w Komitecie Rewitalizacji zostali powołani: Pan Andrzej Gołębieski jako przedstawiciel Rady Miasta Włocławek i Pani Magdalena Stefanowska jako przedstawiciel Gminy Miasta Włocławek i jej jednostek organizacyjnych. </w:t>
      </w:r>
    </w:p>
    <w:sectPr w:rsidR="00CD7433" w:rsidRPr="00B8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B14E2"/>
    <w:multiLevelType w:val="hybridMultilevel"/>
    <w:tmpl w:val="BAF285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1"/>
  </w:num>
  <w:num w:numId="2" w16cid:durableId="1625621242">
    <w:abstractNumId w:val="3"/>
  </w:num>
  <w:num w:numId="3" w16cid:durableId="576400059">
    <w:abstractNumId w:val="4"/>
  </w:num>
  <w:num w:numId="4" w16cid:durableId="1077284860">
    <w:abstractNumId w:val="0"/>
  </w:num>
  <w:num w:numId="5" w16cid:durableId="113024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75595"/>
    <w:rsid w:val="000B0E82"/>
    <w:rsid w:val="000B7E21"/>
    <w:rsid w:val="000C49A0"/>
    <w:rsid w:val="000D5145"/>
    <w:rsid w:val="000E1D7D"/>
    <w:rsid w:val="00113E49"/>
    <w:rsid w:val="001261BD"/>
    <w:rsid w:val="0017545E"/>
    <w:rsid w:val="0019516E"/>
    <w:rsid w:val="001C0957"/>
    <w:rsid w:val="001D2505"/>
    <w:rsid w:val="00261711"/>
    <w:rsid w:val="00261D6B"/>
    <w:rsid w:val="002927A0"/>
    <w:rsid w:val="002C2AEE"/>
    <w:rsid w:val="003468F6"/>
    <w:rsid w:val="00350A0A"/>
    <w:rsid w:val="00352E37"/>
    <w:rsid w:val="0035470C"/>
    <w:rsid w:val="00354722"/>
    <w:rsid w:val="00374391"/>
    <w:rsid w:val="00405FBE"/>
    <w:rsid w:val="004614F5"/>
    <w:rsid w:val="00491DD6"/>
    <w:rsid w:val="004F4ED8"/>
    <w:rsid w:val="00524AE2"/>
    <w:rsid w:val="00587C51"/>
    <w:rsid w:val="0059101E"/>
    <w:rsid w:val="0060735D"/>
    <w:rsid w:val="00607580"/>
    <w:rsid w:val="00632352"/>
    <w:rsid w:val="0063319F"/>
    <w:rsid w:val="006C1466"/>
    <w:rsid w:val="006D7FF2"/>
    <w:rsid w:val="00716141"/>
    <w:rsid w:val="007274D2"/>
    <w:rsid w:val="00732ECC"/>
    <w:rsid w:val="007524C7"/>
    <w:rsid w:val="007620B7"/>
    <w:rsid w:val="00781092"/>
    <w:rsid w:val="00782069"/>
    <w:rsid w:val="00790C38"/>
    <w:rsid w:val="007D7DB1"/>
    <w:rsid w:val="00807A2A"/>
    <w:rsid w:val="00810E81"/>
    <w:rsid w:val="00820E0A"/>
    <w:rsid w:val="008635D3"/>
    <w:rsid w:val="009343C0"/>
    <w:rsid w:val="00957A2D"/>
    <w:rsid w:val="0096750D"/>
    <w:rsid w:val="009A196C"/>
    <w:rsid w:val="009C5EEE"/>
    <w:rsid w:val="009D2CCB"/>
    <w:rsid w:val="00A17F05"/>
    <w:rsid w:val="00A633AB"/>
    <w:rsid w:val="00A701B7"/>
    <w:rsid w:val="00AA0A05"/>
    <w:rsid w:val="00AC4994"/>
    <w:rsid w:val="00AE1DFD"/>
    <w:rsid w:val="00AF04FA"/>
    <w:rsid w:val="00B32A37"/>
    <w:rsid w:val="00B551F2"/>
    <w:rsid w:val="00B85CC7"/>
    <w:rsid w:val="00B97E98"/>
    <w:rsid w:val="00BC4C99"/>
    <w:rsid w:val="00BC7B9E"/>
    <w:rsid w:val="00BE27C9"/>
    <w:rsid w:val="00C022A8"/>
    <w:rsid w:val="00C13156"/>
    <w:rsid w:val="00C13BB5"/>
    <w:rsid w:val="00C2284F"/>
    <w:rsid w:val="00C350C1"/>
    <w:rsid w:val="00C53210"/>
    <w:rsid w:val="00C74DC6"/>
    <w:rsid w:val="00C8429A"/>
    <w:rsid w:val="00CD7433"/>
    <w:rsid w:val="00CE79CC"/>
    <w:rsid w:val="00CE7E88"/>
    <w:rsid w:val="00CF65C4"/>
    <w:rsid w:val="00D06AA5"/>
    <w:rsid w:val="00D236A1"/>
    <w:rsid w:val="00D727E7"/>
    <w:rsid w:val="00DA172C"/>
    <w:rsid w:val="00DA19BB"/>
    <w:rsid w:val="00DF40F3"/>
    <w:rsid w:val="00DF6DC7"/>
    <w:rsid w:val="00E87139"/>
    <w:rsid w:val="00E87C57"/>
    <w:rsid w:val="00FB54B8"/>
    <w:rsid w:val="00FC23E7"/>
    <w:rsid w:val="00FD2BAB"/>
    <w:rsid w:val="00FE0187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377/2024 Prezydenta Miasta Włocławek z dn. 10 września 2024 r.</vt:lpstr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377/2024 Prezydenta Miasta Włocławek z dn. 10 września 2024 r.</dc:title>
  <dc:subject/>
  <dc:creator>Magdalena Rykowska</dc:creator>
  <cp:keywords>Zarządzenie Prezydenta Miasta Włocławek</cp:keywords>
  <dc:description/>
  <cp:lastModifiedBy>Łukasz Stolarski</cp:lastModifiedBy>
  <cp:revision>45</cp:revision>
  <cp:lastPrinted>2024-05-22T06:48:00Z</cp:lastPrinted>
  <dcterms:created xsi:type="dcterms:W3CDTF">2020-03-18T09:07:00Z</dcterms:created>
  <dcterms:modified xsi:type="dcterms:W3CDTF">2024-09-10T11:39:00Z</dcterms:modified>
</cp:coreProperties>
</file>