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0125D" w14:textId="21E73ACC" w:rsidR="00CF4915" w:rsidRPr="006F5E38" w:rsidRDefault="00CF4915" w:rsidP="006F5E38">
      <w:pPr>
        <w:pStyle w:val="Nagwek1"/>
      </w:pPr>
      <w:r w:rsidRPr="006F5E38">
        <w:t xml:space="preserve">Załącznik </w:t>
      </w:r>
      <w:r w:rsidR="00BC7719" w:rsidRPr="006F5E38">
        <w:t>nr 1</w:t>
      </w:r>
      <w:r w:rsidR="00BE08E3" w:rsidRPr="006F5E38">
        <w:t xml:space="preserve"> </w:t>
      </w:r>
      <w:r w:rsidRPr="006F5E38">
        <w:t>do Zarządze</w:t>
      </w:r>
      <w:r w:rsidR="000020FA" w:rsidRPr="006F5E38">
        <w:t xml:space="preserve">nia </w:t>
      </w:r>
      <w:r w:rsidR="00AF125A" w:rsidRPr="006F5E38">
        <w:t xml:space="preserve">Nr </w:t>
      </w:r>
      <w:r w:rsidR="00D83352" w:rsidRPr="006F5E38">
        <w:t>472/2024</w:t>
      </w:r>
      <w:r w:rsidR="006F5E38" w:rsidRPr="006F5E38">
        <w:t xml:space="preserve"> </w:t>
      </w:r>
      <w:r w:rsidRPr="006F5E38">
        <w:t>Prezydenta Miasta Włocławek</w:t>
      </w:r>
      <w:r w:rsidR="006F5E38" w:rsidRPr="006F5E38">
        <w:t xml:space="preserve"> </w:t>
      </w:r>
      <w:r w:rsidR="006B7432" w:rsidRPr="006F5E38">
        <w:t>z dn</w:t>
      </w:r>
      <w:r w:rsidR="001B3998" w:rsidRPr="006F5E38">
        <w:t xml:space="preserve">ia </w:t>
      </w:r>
      <w:r w:rsidR="00D83352" w:rsidRPr="006F5E38">
        <w:t>11 grudnia 2024 r.</w:t>
      </w:r>
    </w:p>
    <w:p w14:paraId="41DE5320" w14:textId="3EC771E3" w:rsidR="00994342" w:rsidRPr="006F5E38" w:rsidRDefault="00994342" w:rsidP="006F5E38">
      <w:pPr>
        <w:pStyle w:val="Nagwek2"/>
      </w:pPr>
      <w:r w:rsidRPr="006F5E38">
        <w:t>Wykaz dotyczący sprzedaży w drodze bezprzetargowej, udziału w wysokość 7/10 części, stanowiącego własność Gminy Miasto Włocławek</w:t>
      </w:r>
    </w:p>
    <w:p w14:paraId="0927D2B0" w14:textId="77777777" w:rsidR="00994342" w:rsidRPr="00D56719" w:rsidRDefault="00994342" w:rsidP="00994342">
      <w:pPr>
        <w:rPr>
          <w:rFonts w:ascii="Arial" w:hAnsi="Arial" w:cs="Arial"/>
          <w:bCs/>
          <w:sz w:val="24"/>
          <w:szCs w:val="24"/>
        </w:rPr>
      </w:pPr>
    </w:p>
    <w:p w14:paraId="57CA582B" w14:textId="77777777" w:rsidR="00873BD1" w:rsidRPr="00D56719" w:rsidRDefault="00873BD1" w:rsidP="00873BD1">
      <w:pPr>
        <w:rPr>
          <w:rFonts w:ascii="Arial" w:hAnsi="Arial" w:cs="Arial"/>
          <w:bCs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560"/>
        <w:gridCol w:w="1843"/>
        <w:gridCol w:w="2693"/>
        <w:gridCol w:w="4820"/>
        <w:gridCol w:w="1701"/>
        <w:gridCol w:w="2693"/>
      </w:tblGrid>
      <w:tr w:rsidR="003D44C9" w:rsidRPr="00D56719" w14:paraId="337CCCA2" w14:textId="77777777" w:rsidTr="0009258B">
        <w:trPr>
          <w:trHeight w:val="778"/>
        </w:trPr>
        <w:tc>
          <w:tcPr>
            <w:tcW w:w="567" w:type="dxa"/>
          </w:tcPr>
          <w:p w14:paraId="08A5463C" w14:textId="77777777" w:rsidR="00DA229D" w:rsidRPr="00D56719" w:rsidRDefault="00DA22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8432C1" w14:textId="77777777" w:rsidR="00DA229D" w:rsidRPr="00D56719" w:rsidRDefault="00DA22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L.P</w:t>
            </w:r>
            <w:r w:rsidR="003D44C9" w:rsidRPr="00D5671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59BF07A" w14:textId="77777777" w:rsidR="00DA229D" w:rsidRPr="00D56719" w:rsidRDefault="00DA22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655468" w14:textId="77777777" w:rsidR="00DA229D" w:rsidRPr="00D56719" w:rsidRDefault="00DA22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63FCAF" w14:textId="77777777" w:rsidR="00DA229D" w:rsidRPr="00D56719" w:rsidRDefault="00DA229D" w:rsidP="003F4AF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 xml:space="preserve">OZNACZENIE 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NIERUCHOMOŚCI 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br/>
              <w:t>WG KW</w:t>
            </w:r>
          </w:p>
        </w:tc>
        <w:tc>
          <w:tcPr>
            <w:tcW w:w="1843" w:type="dxa"/>
          </w:tcPr>
          <w:p w14:paraId="02E1BCCA" w14:textId="77777777" w:rsidR="00DA229D" w:rsidRPr="00D56719" w:rsidRDefault="00DA229D" w:rsidP="00066E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14447C" w14:textId="77777777" w:rsidR="00DA229D" w:rsidRPr="00D56719" w:rsidRDefault="00DA229D" w:rsidP="009C4E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 xml:space="preserve">OZNACZENIE </w:t>
            </w:r>
            <w:r w:rsidR="0045100A" w:rsidRPr="00D56719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 xml:space="preserve">NIERUCHOMOŚCI 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WG </w:t>
            </w:r>
            <w:proofErr w:type="spellStart"/>
            <w:r w:rsidRPr="00D56719">
              <w:rPr>
                <w:rFonts w:ascii="Arial" w:hAnsi="Arial" w:cs="Arial"/>
                <w:bCs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2693" w:type="dxa"/>
          </w:tcPr>
          <w:p w14:paraId="09941E3F" w14:textId="77777777" w:rsidR="00DA229D" w:rsidRPr="00D56719" w:rsidRDefault="00DA229D" w:rsidP="006F5E38">
            <w:pPr>
              <w:pStyle w:val="Nagwek2"/>
            </w:pPr>
          </w:p>
          <w:p w14:paraId="12590F29" w14:textId="77777777" w:rsidR="00DA229D" w:rsidRPr="00D56719" w:rsidRDefault="00DA229D" w:rsidP="006F5E38">
            <w:pPr>
              <w:pStyle w:val="Nagwek2"/>
              <w:rPr>
                <w:b/>
              </w:rPr>
            </w:pPr>
            <w:r w:rsidRPr="00D56719">
              <w:t xml:space="preserve">OPIS </w:t>
            </w:r>
          </w:p>
          <w:p w14:paraId="7DA75B2D" w14:textId="77777777" w:rsidR="00DA229D" w:rsidRPr="00D56719" w:rsidRDefault="00DA229D" w:rsidP="006F5E38">
            <w:pPr>
              <w:pStyle w:val="Nagwek2"/>
              <w:rPr>
                <w:b/>
              </w:rPr>
            </w:pPr>
            <w:r w:rsidRPr="00D56719">
              <w:t>NIERUCHOMOŚCI</w:t>
            </w:r>
          </w:p>
        </w:tc>
        <w:tc>
          <w:tcPr>
            <w:tcW w:w="4820" w:type="dxa"/>
          </w:tcPr>
          <w:p w14:paraId="1861D1E6" w14:textId="77777777" w:rsidR="00DA229D" w:rsidRPr="00D56719" w:rsidRDefault="00DA22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BE2477" w14:textId="77777777" w:rsidR="00DA229D" w:rsidRPr="00D56719" w:rsidRDefault="00DA229D" w:rsidP="00D024B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 xml:space="preserve">PRZEZNACZENIE NIERUCHOMOŚCI W MIESCOWYM </w:t>
            </w:r>
            <w:r w:rsidR="0045100A" w:rsidRPr="00D56719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>PLANIE</w:t>
            </w:r>
            <w:r w:rsidR="00C1583A" w:rsidRPr="00D567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>ZAGOSPODAROWANIA PRZESTRZENNEGO</w:t>
            </w:r>
          </w:p>
        </w:tc>
        <w:tc>
          <w:tcPr>
            <w:tcW w:w="1701" w:type="dxa"/>
          </w:tcPr>
          <w:p w14:paraId="4889E71C" w14:textId="5C4DED2A" w:rsidR="00DA229D" w:rsidRPr="00D56719" w:rsidRDefault="00DA229D" w:rsidP="00464B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CENA</w:t>
            </w:r>
            <w:r w:rsidR="00F66F4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94342" w:rsidRPr="00D56719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>RUTTO</w:t>
            </w:r>
            <w:r w:rsidR="00F66F4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94342" w:rsidRPr="00D56719">
              <w:rPr>
                <w:rFonts w:ascii="Arial" w:hAnsi="Arial" w:cs="Arial"/>
                <w:bCs/>
                <w:sz w:val="24"/>
                <w:szCs w:val="24"/>
              </w:rPr>
              <w:t>UDZIAŁU</w:t>
            </w:r>
          </w:p>
          <w:p w14:paraId="6D73FD01" w14:textId="77777777" w:rsidR="00DA229D" w:rsidRPr="00D56719" w:rsidRDefault="00DA229D" w:rsidP="00464B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W ZŁ</w:t>
            </w:r>
          </w:p>
        </w:tc>
        <w:tc>
          <w:tcPr>
            <w:tcW w:w="2693" w:type="dxa"/>
          </w:tcPr>
          <w:p w14:paraId="15BDF56B" w14:textId="77777777" w:rsidR="00DA229D" w:rsidRPr="00D56719" w:rsidRDefault="00DA229D" w:rsidP="003D44C9">
            <w:pPr>
              <w:ind w:right="7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UWAGI</w:t>
            </w:r>
          </w:p>
        </w:tc>
      </w:tr>
      <w:tr w:rsidR="00F0659D" w:rsidRPr="00D56719" w14:paraId="3E26F65F" w14:textId="77777777" w:rsidTr="0009258B">
        <w:trPr>
          <w:trHeight w:val="1507"/>
        </w:trPr>
        <w:tc>
          <w:tcPr>
            <w:tcW w:w="567" w:type="dxa"/>
          </w:tcPr>
          <w:p w14:paraId="55C3369F" w14:textId="77777777" w:rsidR="00F0659D" w:rsidRPr="00D56719" w:rsidRDefault="00F0659D" w:rsidP="00F065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D134E73" w14:textId="77777777" w:rsidR="00F0659D" w:rsidRPr="00D56719" w:rsidRDefault="00F0659D" w:rsidP="00F065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ul. Promienna</w:t>
            </w:r>
          </w:p>
          <w:p w14:paraId="28B55FB4" w14:textId="77777777" w:rsidR="00F0659D" w:rsidRPr="00D56719" w:rsidRDefault="00F0659D" w:rsidP="00F065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działka nr 2/18</w:t>
            </w:r>
          </w:p>
          <w:p w14:paraId="512552A2" w14:textId="77777777" w:rsidR="00F0659D" w:rsidRPr="00D56719" w:rsidRDefault="00F0659D" w:rsidP="00F065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DFED51" w14:textId="77777777" w:rsidR="00F0659D" w:rsidRPr="00D56719" w:rsidRDefault="00F0659D" w:rsidP="00F065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 xml:space="preserve">Włocławek </w:t>
            </w:r>
          </w:p>
          <w:p w14:paraId="6C9FF572" w14:textId="77777777" w:rsidR="00F0659D" w:rsidRPr="00D56719" w:rsidRDefault="00F0659D" w:rsidP="00F065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KM 30</w:t>
            </w:r>
          </w:p>
        </w:tc>
        <w:tc>
          <w:tcPr>
            <w:tcW w:w="1843" w:type="dxa"/>
          </w:tcPr>
          <w:p w14:paraId="4F97F905" w14:textId="77777777" w:rsidR="00F0659D" w:rsidRPr="00D56719" w:rsidRDefault="00F0659D" w:rsidP="00BE08E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ul. Promienna</w:t>
            </w:r>
          </w:p>
          <w:p w14:paraId="14391028" w14:textId="77777777" w:rsidR="00F0659D" w:rsidRPr="00D56719" w:rsidRDefault="00F0659D" w:rsidP="00BE08E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działka nr 2/18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br/>
              <w:t>o powierzchni 0,0361 ha</w:t>
            </w:r>
          </w:p>
          <w:p w14:paraId="6C2D921D" w14:textId="77777777" w:rsidR="00F0659D" w:rsidRPr="00D56719" w:rsidRDefault="00F0659D" w:rsidP="00BE08E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Włocławek KM 30</w:t>
            </w:r>
          </w:p>
        </w:tc>
        <w:tc>
          <w:tcPr>
            <w:tcW w:w="2693" w:type="dxa"/>
          </w:tcPr>
          <w:p w14:paraId="2B4B5C98" w14:textId="77777777" w:rsidR="00F0659D" w:rsidRPr="00D56719" w:rsidRDefault="00F0659D" w:rsidP="0009258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Przedmiotowa nieruchomość to działka o prostokątnym kształcie, niezabudowana. Nieruchomość znajduje się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br/>
              <w:t>w zasięgu sieci uzbrojenia terenu</w:t>
            </w:r>
          </w:p>
        </w:tc>
        <w:tc>
          <w:tcPr>
            <w:tcW w:w="4820" w:type="dxa"/>
          </w:tcPr>
          <w:p w14:paraId="052C0904" w14:textId="5A3A54A8" w:rsidR="00F0659D" w:rsidRPr="00D56719" w:rsidRDefault="00F0659D" w:rsidP="0009258B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Zgodnie z obowiązującym planem miejscowym nieruchomość znajduje się w obszarze oznaczonym symbolem 19 U o przeznaczeniu podstawowym</w:t>
            </w:r>
            <w:r w:rsidR="00D567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>zabudowa usług nieuciążliwych oraz o przeznaczeniu dopuszczalnym: jednopoziomowe zespoły garaży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br/>
              <w:t>i jednopoziomowe parkingi.</w:t>
            </w:r>
          </w:p>
        </w:tc>
        <w:tc>
          <w:tcPr>
            <w:tcW w:w="1701" w:type="dxa"/>
          </w:tcPr>
          <w:p w14:paraId="0562911C" w14:textId="77777777" w:rsidR="00F0659D" w:rsidRPr="00D56719" w:rsidRDefault="00994342" w:rsidP="00F065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49 819,77</w:t>
            </w:r>
          </w:p>
          <w:p w14:paraId="31658A8E" w14:textId="77777777" w:rsidR="00F0659D" w:rsidRPr="00D56719" w:rsidRDefault="00F0659D" w:rsidP="000925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8149F2" w14:textId="77777777" w:rsidR="00F0659D" w:rsidRPr="00D56719" w:rsidRDefault="00F0659D" w:rsidP="00F0659D">
            <w:pPr>
              <w:ind w:left="-70" w:right="79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>Działka stanowi dojazd do</w:t>
            </w:r>
            <w:r w:rsidR="000F4CAC" w:rsidRPr="00D56719">
              <w:rPr>
                <w:rFonts w:ascii="Arial" w:hAnsi="Arial" w:cs="Arial"/>
                <w:bCs/>
                <w:sz w:val="24"/>
                <w:szCs w:val="24"/>
              </w:rPr>
              <w:t xml:space="preserve"> drogi publicznej dla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 xml:space="preserve"> działek od nr 2/</w:t>
            </w:r>
            <w:r w:rsidR="00682C08" w:rsidRPr="00D56719"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="000F4CAC" w:rsidRPr="00D567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>do nr 2/2</w:t>
            </w:r>
            <w:r w:rsidR="003218AC" w:rsidRPr="00D56719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DFE9305" w14:textId="77777777" w:rsidR="00F0659D" w:rsidRPr="00D56719" w:rsidRDefault="00F0659D" w:rsidP="00F0659D">
            <w:pPr>
              <w:ind w:left="-70" w:right="79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5AF2F1" w14:textId="6F2A99BC" w:rsidR="00F0659D" w:rsidRPr="00D56719" w:rsidRDefault="00F0659D" w:rsidP="00F0659D">
            <w:pPr>
              <w:ind w:left="-70" w:right="79"/>
              <w:rPr>
                <w:rFonts w:ascii="Arial" w:hAnsi="Arial" w:cs="Arial"/>
                <w:bCs/>
                <w:sz w:val="24"/>
                <w:szCs w:val="24"/>
              </w:rPr>
            </w:pPr>
            <w:r w:rsidRPr="00D56719">
              <w:rPr>
                <w:rFonts w:ascii="Arial" w:hAnsi="Arial" w:cs="Arial"/>
                <w:bCs/>
                <w:sz w:val="24"/>
                <w:szCs w:val="24"/>
              </w:rPr>
              <w:t xml:space="preserve"> Zbycie działki w udziałach</w:t>
            </w:r>
            <w:r w:rsidR="00F66F4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>w wysokości po 1/10</w:t>
            </w:r>
            <w:r w:rsidR="00F66F4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56719">
              <w:rPr>
                <w:rFonts w:ascii="Arial" w:hAnsi="Arial" w:cs="Arial"/>
                <w:bCs/>
                <w:sz w:val="24"/>
                <w:szCs w:val="24"/>
              </w:rPr>
              <w:t>części.</w:t>
            </w:r>
          </w:p>
        </w:tc>
      </w:tr>
    </w:tbl>
    <w:p w14:paraId="77C666C9" w14:textId="77777777" w:rsidR="00994342" w:rsidRPr="00D56719" w:rsidRDefault="00994342" w:rsidP="00F0659D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</w:p>
    <w:p w14:paraId="7DE97B66" w14:textId="77777777" w:rsidR="00994342" w:rsidRPr="00D56719" w:rsidRDefault="00994342" w:rsidP="00F0659D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</w:p>
    <w:p w14:paraId="3B9DCB80" w14:textId="77777777" w:rsidR="00D56719" w:rsidRDefault="00F0659D" w:rsidP="00D56719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  <w:r w:rsidRPr="00D56719">
        <w:rPr>
          <w:rFonts w:ascii="Arial" w:hAnsi="Arial" w:cs="Arial"/>
          <w:bCs/>
          <w:szCs w:val="24"/>
        </w:rPr>
        <w:t xml:space="preserve">UWAGI : </w:t>
      </w:r>
    </w:p>
    <w:p w14:paraId="28F7A647" w14:textId="2D40F8F6" w:rsidR="00F0659D" w:rsidRPr="00D56719" w:rsidRDefault="00D56719" w:rsidP="00D56719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1. </w:t>
      </w:r>
      <w:r w:rsidR="00F0659D" w:rsidRPr="00D56719">
        <w:rPr>
          <w:rFonts w:ascii="Arial" w:hAnsi="Arial" w:cs="Arial"/>
          <w:bCs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="00F0659D" w:rsidRPr="00D56719">
        <w:rPr>
          <w:rFonts w:ascii="Arial" w:hAnsi="Arial" w:cs="Arial"/>
          <w:bCs/>
          <w:color w:val="000000"/>
          <w:szCs w:val="24"/>
        </w:rPr>
        <w:t>z 2024 r. poz. 1145)</w:t>
      </w:r>
      <w:r w:rsidR="00F0659D" w:rsidRPr="00D56719">
        <w:rPr>
          <w:rFonts w:ascii="Arial" w:hAnsi="Arial" w:cs="Arial"/>
          <w:bCs/>
          <w:szCs w:val="24"/>
        </w:rPr>
        <w:t xml:space="preserve"> upływa z dniem </w:t>
      </w:r>
      <w:r w:rsidR="00D83352">
        <w:rPr>
          <w:rFonts w:ascii="Arial" w:hAnsi="Arial" w:cs="Arial"/>
          <w:bCs/>
          <w:szCs w:val="24"/>
        </w:rPr>
        <w:t>22 stycznia 2025 r.</w:t>
      </w:r>
    </w:p>
    <w:p w14:paraId="3FB2C677" w14:textId="758BE215" w:rsidR="00F0659D" w:rsidRPr="00D56719" w:rsidRDefault="00D56719" w:rsidP="00D56719">
      <w:pPr>
        <w:pStyle w:val="Tekstpodstawowy"/>
        <w:spacing w:line="30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2. </w:t>
      </w:r>
      <w:r w:rsidR="00F0659D" w:rsidRPr="00D56719">
        <w:rPr>
          <w:rFonts w:ascii="Arial" w:hAnsi="Arial" w:cs="Arial"/>
          <w:bCs/>
          <w:szCs w:val="24"/>
        </w:rPr>
        <w:t>W dziale III KW Nr WL1W/00039222/9 znajdują się wpisy: „</w:t>
      </w:r>
      <w:r w:rsidR="00F0659D"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nieodpłatna służebność gruntowa przechodu i przejazdu przez działkę gruntu nr 75/41 o pow.1,7657 ha, dla której urządzona jest księga wieczysta o numerze WL1W/00039222/9 na rzecz każdoczesnych współwłaścicieli lub właścicieli</w:t>
      </w: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r w:rsidR="00F0659D"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nieruchomości oznaczonej geodezyjnie jako działka gruntu nr 75/39 o pow. 0,0287 ha i jako działka nr 75/40 o powierzchni 0,0287 ha dla których prowadzona jest księga wieczysta o numerze WL1W/00089712/6. </w:t>
      </w:r>
      <w:proofErr w:type="spellStart"/>
      <w:r w:rsidR="00F0659D"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Śłużebność</w:t>
      </w:r>
      <w:proofErr w:type="spellEnd"/>
      <w:r w:rsidR="00F0659D"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(sic!) gruntowa dostępu do drogi publicznej polegająca na prawie przechodu i przejazdu poprzez nieruchomość obciążoną tj. poprzez istniejący </w:t>
      </w:r>
      <w:r w:rsidR="00F0659D"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lastRenderedPageBreak/>
        <w:t>dukt wzdłuż zlokalizowanego na sąsiedniej działce gruntu oznaczonej numerem 74/2 KM 30 zespołu garaży, dalej pomiędzy działkami gruntu oznaczonymi numerami: 75/11, 75/12, 75/13, 75/14, 75/15, 75/16 KM 30 oraz działkami gruntu oznaczonymi numerami: 75/17, 75/18, 75/19 KM 30 ograniczając wykonanie tej służebności do wchodzącej w skład nieruchomości opisanej w § 1 umowy sprzedaży i oświadczenia</w:t>
      </w:r>
      <w:r w:rsidR="00B06F2A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r w:rsidR="00F0659D"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o ustanowieniu służebności z dnia 21 grudnia 2012 roku, Rep. A. Nr 15436/2012 notariusza Iwony Walter mającej kancelarię notarialną we Włocławku - działki gruntu oznaczonej geodezyjnie numerem 75/41 o pow. 1,7657 ha zgodnie z treścią § 7 wyżej opisanej nieruchomości.”</w:t>
      </w:r>
    </w:p>
    <w:p w14:paraId="50C5E922" w14:textId="77777777" w:rsidR="00D56719" w:rsidRDefault="00F0659D" w:rsidP="00F0659D">
      <w:pPr>
        <w:pStyle w:val="Tekstpodstawowy"/>
        <w:spacing w:line="300" w:lineRule="auto"/>
        <w:jc w:val="both"/>
        <w:rPr>
          <w:rFonts w:ascii="Arial" w:hAnsi="Arial" w:cs="Arial"/>
          <w:bCs/>
          <w:color w:val="000000"/>
          <w:szCs w:val="24"/>
          <w:shd w:val="clear" w:color="auto" w:fill="FFFFFF"/>
        </w:rPr>
      </w:pPr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oraz „na czas nieokreślony, za jednorazowym wynagrodzeniem służebność przesyłu dla szafki pomiarowej i szafki kablowej na działce gruntu oznaczonej</w:t>
      </w:r>
      <w:r w:rsidR="00D5671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nr 2/1, o powierzchni 3,8075 ha, wchodzącej w skład nieruchomości objętej księgą wieczystą oznaczoną jako WL1W/00039222/9, na następujących warunkach:</w:t>
      </w:r>
    </w:p>
    <w:p w14:paraId="48748BF3" w14:textId="538DAAB5" w:rsidR="00F0659D" w:rsidRPr="00D56719" w:rsidRDefault="00F0659D" w:rsidP="00F0659D">
      <w:pPr>
        <w:pStyle w:val="Tekstpodstawowy"/>
        <w:spacing w:line="300" w:lineRule="auto"/>
        <w:jc w:val="both"/>
        <w:rPr>
          <w:rFonts w:ascii="Arial" w:hAnsi="Arial" w:cs="Arial"/>
          <w:bCs/>
          <w:color w:val="000000"/>
          <w:szCs w:val="24"/>
          <w:shd w:val="clear" w:color="auto" w:fill="FFFFFF"/>
        </w:rPr>
      </w:pPr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A) służebność przesyłu na ww. nieruchomości będzie umożliwiać korzystanie z pasa o powierzchni 1,0m</w:t>
      </w:r>
      <w:r w:rsidRPr="00D56719">
        <w:rPr>
          <w:rFonts w:ascii="Arial" w:hAnsi="Arial" w:cs="Arial"/>
          <w:bCs/>
          <w:color w:val="000000"/>
          <w:szCs w:val="24"/>
          <w:shd w:val="clear" w:color="auto" w:fill="FFFFFF"/>
          <w:vertAlign w:val="superscript"/>
        </w:rPr>
        <w:t>2</w:t>
      </w:r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dla szafki pomiarowej (0,4x0,25m) i szafki kablowej (0,46x0,32m). </w:t>
      </w:r>
    </w:p>
    <w:p w14:paraId="3A29BACD" w14:textId="7CDAD2BE" w:rsidR="00F0659D" w:rsidRPr="00D56719" w:rsidRDefault="00F0659D" w:rsidP="00F0659D">
      <w:pPr>
        <w:pStyle w:val="Tekstpodstawowy"/>
        <w:spacing w:line="300" w:lineRule="auto"/>
        <w:jc w:val="both"/>
        <w:rPr>
          <w:rFonts w:ascii="Arial" w:hAnsi="Arial" w:cs="Arial"/>
          <w:bCs/>
          <w:color w:val="000000"/>
          <w:szCs w:val="24"/>
          <w:shd w:val="clear" w:color="auto" w:fill="FFFFFF"/>
        </w:rPr>
      </w:pPr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B) służebność przesyłu zapewni każdoczesnemu właścicielowi urządzeń dostęp do nich w zakresie niezbędnym do właściwego korzystania, a także naprawy i konserwacji. </w:t>
      </w:r>
    </w:p>
    <w:p w14:paraId="6DF015EC" w14:textId="77777777" w:rsidR="00F0659D" w:rsidRPr="00D56719" w:rsidRDefault="00F0659D" w:rsidP="00F0659D">
      <w:pPr>
        <w:pStyle w:val="Tekstpodstawowy"/>
        <w:spacing w:line="300" w:lineRule="auto"/>
        <w:jc w:val="both"/>
        <w:rPr>
          <w:rFonts w:ascii="Arial" w:hAnsi="Arial" w:cs="Arial"/>
          <w:bCs/>
          <w:color w:val="000000"/>
          <w:szCs w:val="24"/>
          <w:shd w:val="clear" w:color="auto" w:fill="FFFFFF"/>
        </w:rPr>
      </w:pPr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C) właściciel urządzenia będzie zobowiązany do korzystania ze służebności w sposób niepogarszający stanu nieruchomości i nieutrudniający korzystania z niej przez innych użytkowników ww. nieruchomości.</w:t>
      </w:r>
    </w:p>
    <w:p w14:paraId="2E85FB91" w14:textId="71D3BFED" w:rsidR="00F0659D" w:rsidRPr="00D56719" w:rsidRDefault="00F0659D" w:rsidP="00F0659D">
      <w:pPr>
        <w:pStyle w:val="Tekstpodstawowy"/>
        <w:spacing w:line="300" w:lineRule="auto"/>
        <w:jc w:val="both"/>
        <w:rPr>
          <w:rFonts w:ascii="Arial" w:hAnsi="Arial" w:cs="Arial"/>
          <w:bCs/>
          <w:color w:val="000000"/>
          <w:szCs w:val="24"/>
          <w:shd w:val="clear" w:color="auto" w:fill="FFFFFF"/>
        </w:rPr>
      </w:pPr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D) właściciel nieruchomości zobowiązuje się do uzgodnienia z Energa Operator S.A. dokonywania </w:t>
      </w:r>
      <w:proofErr w:type="spellStart"/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nasadzeń</w:t>
      </w:r>
      <w:proofErr w:type="spellEnd"/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drzew i krzewów, wznoszenia budynków i budowli na powierzchni pasa służebności. Zgodnie z załączonym załącznikiem mapowym, zgodnie z treścią umowy ustanowienia służebności przesyłu i oświadczenia z dnia 07 września 2022 roku, Rep. A. Nr 5970/2022, sporządzonej przed notariuszem Joanną </w:t>
      </w:r>
      <w:proofErr w:type="spellStart"/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Fąfarą</w:t>
      </w:r>
      <w:proofErr w:type="spellEnd"/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”. </w:t>
      </w:r>
    </w:p>
    <w:p w14:paraId="4CF609F9" w14:textId="6376DF81" w:rsidR="00F0659D" w:rsidRPr="00D56719" w:rsidRDefault="00F0659D" w:rsidP="00F0659D">
      <w:pPr>
        <w:pStyle w:val="Tekstpodstawowy"/>
        <w:spacing w:line="300" w:lineRule="auto"/>
        <w:jc w:val="both"/>
        <w:rPr>
          <w:rFonts w:ascii="Arial" w:hAnsi="Arial" w:cs="Arial"/>
          <w:bCs/>
          <w:szCs w:val="24"/>
        </w:rPr>
      </w:pPr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Szczegółowe informacje w przedmiocie wpisów w księdze wieczystej </w:t>
      </w:r>
      <w:r w:rsidRPr="00D56719">
        <w:rPr>
          <w:rFonts w:ascii="Arial" w:hAnsi="Arial" w:cs="Arial"/>
          <w:bCs/>
          <w:szCs w:val="24"/>
        </w:rPr>
        <w:t xml:space="preserve">Nr WL1W/00039222/9 można znaleźć na stronie </w:t>
      </w:r>
      <w:r w:rsidRPr="00D56719">
        <w:rPr>
          <w:rFonts w:ascii="Arial" w:hAnsi="Arial" w:cs="Arial"/>
          <w:bCs/>
          <w:color w:val="000000"/>
          <w:szCs w:val="24"/>
          <w:shd w:val="clear" w:color="auto" w:fill="FFFFFF"/>
        </w:rPr>
        <w:t>https://przegladarka-ekw.ms.gov.pl.</w:t>
      </w:r>
    </w:p>
    <w:sectPr w:rsidR="00F0659D" w:rsidRPr="00D56719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A18CB"/>
    <w:multiLevelType w:val="hybridMultilevel"/>
    <w:tmpl w:val="7F3A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6285">
    <w:abstractNumId w:val="1"/>
  </w:num>
  <w:num w:numId="2" w16cid:durableId="1056778003">
    <w:abstractNumId w:val="4"/>
  </w:num>
  <w:num w:numId="3" w16cid:durableId="802773205">
    <w:abstractNumId w:val="5"/>
  </w:num>
  <w:num w:numId="4" w16cid:durableId="762385932">
    <w:abstractNumId w:val="0"/>
  </w:num>
  <w:num w:numId="5" w16cid:durableId="176307600">
    <w:abstractNumId w:val="7"/>
  </w:num>
  <w:num w:numId="6" w16cid:durableId="202209474">
    <w:abstractNumId w:val="3"/>
  </w:num>
  <w:num w:numId="7" w16cid:durableId="18541768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0248658">
    <w:abstractNumId w:val="2"/>
  </w:num>
  <w:num w:numId="9" w16cid:durableId="1769305154">
    <w:abstractNumId w:val="2"/>
  </w:num>
  <w:num w:numId="10" w16cid:durableId="1777021053">
    <w:abstractNumId w:val="6"/>
  </w:num>
  <w:num w:numId="11" w16cid:durableId="1702048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9258B"/>
    <w:rsid w:val="000A24EC"/>
    <w:rsid w:val="000D4F42"/>
    <w:rsid w:val="000F3081"/>
    <w:rsid w:val="000F4CAC"/>
    <w:rsid w:val="000F6CA2"/>
    <w:rsid w:val="000F744A"/>
    <w:rsid w:val="000F7639"/>
    <w:rsid w:val="0010112B"/>
    <w:rsid w:val="001167A0"/>
    <w:rsid w:val="001218EF"/>
    <w:rsid w:val="00133C54"/>
    <w:rsid w:val="00171169"/>
    <w:rsid w:val="00172347"/>
    <w:rsid w:val="001730DC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4A81"/>
    <w:rsid w:val="001D5E2E"/>
    <w:rsid w:val="001E620C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94072"/>
    <w:rsid w:val="002A26B6"/>
    <w:rsid w:val="002A42F4"/>
    <w:rsid w:val="002A4B98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18AC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730EB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B7972"/>
    <w:rsid w:val="003C0706"/>
    <w:rsid w:val="003C10BC"/>
    <w:rsid w:val="003C7C04"/>
    <w:rsid w:val="003D01FD"/>
    <w:rsid w:val="003D44C9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272D5"/>
    <w:rsid w:val="004370C7"/>
    <w:rsid w:val="00450CD8"/>
    <w:rsid w:val="0045100A"/>
    <w:rsid w:val="00464BB4"/>
    <w:rsid w:val="00473CB2"/>
    <w:rsid w:val="00486C07"/>
    <w:rsid w:val="00495201"/>
    <w:rsid w:val="004D0280"/>
    <w:rsid w:val="004D11A4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71811"/>
    <w:rsid w:val="0057364F"/>
    <w:rsid w:val="00574BEE"/>
    <w:rsid w:val="0057736C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4272E"/>
    <w:rsid w:val="00651347"/>
    <w:rsid w:val="00653641"/>
    <w:rsid w:val="00654CF3"/>
    <w:rsid w:val="00662EB0"/>
    <w:rsid w:val="00663ABA"/>
    <w:rsid w:val="00663FF3"/>
    <w:rsid w:val="00682C08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5E38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71CAD"/>
    <w:rsid w:val="00783063"/>
    <w:rsid w:val="007A5C2C"/>
    <w:rsid w:val="007C12B9"/>
    <w:rsid w:val="007C156D"/>
    <w:rsid w:val="007D307C"/>
    <w:rsid w:val="007F4A02"/>
    <w:rsid w:val="007F5E39"/>
    <w:rsid w:val="007F7372"/>
    <w:rsid w:val="00806325"/>
    <w:rsid w:val="008065D8"/>
    <w:rsid w:val="00812372"/>
    <w:rsid w:val="008154E3"/>
    <w:rsid w:val="00816F71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8F10C1"/>
    <w:rsid w:val="00900F05"/>
    <w:rsid w:val="00901684"/>
    <w:rsid w:val="0091584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94342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AF61A7"/>
    <w:rsid w:val="00B068D7"/>
    <w:rsid w:val="00B06F2A"/>
    <w:rsid w:val="00B104FD"/>
    <w:rsid w:val="00B1234D"/>
    <w:rsid w:val="00B331A9"/>
    <w:rsid w:val="00B47678"/>
    <w:rsid w:val="00B57014"/>
    <w:rsid w:val="00B57B94"/>
    <w:rsid w:val="00B65CC0"/>
    <w:rsid w:val="00B65F8E"/>
    <w:rsid w:val="00B66C29"/>
    <w:rsid w:val="00B72A89"/>
    <w:rsid w:val="00B75964"/>
    <w:rsid w:val="00B81617"/>
    <w:rsid w:val="00B857ED"/>
    <w:rsid w:val="00B9093C"/>
    <w:rsid w:val="00BA1695"/>
    <w:rsid w:val="00BA31CE"/>
    <w:rsid w:val="00BC158D"/>
    <w:rsid w:val="00BC2A86"/>
    <w:rsid w:val="00BC7719"/>
    <w:rsid w:val="00BD0329"/>
    <w:rsid w:val="00BE08E3"/>
    <w:rsid w:val="00C1267F"/>
    <w:rsid w:val="00C1583A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56719"/>
    <w:rsid w:val="00D81225"/>
    <w:rsid w:val="00D83352"/>
    <w:rsid w:val="00D863BF"/>
    <w:rsid w:val="00D92AE3"/>
    <w:rsid w:val="00D931B2"/>
    <w:rsid w:val="00D93703"/>
    <w:rsid w:val="00D93EC1"/>
    <w:rsid w:val="00DA0082"/>
    <w:rsid w:val="00DA229D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12B4"/>
    <w:rsid w:val="00EF47A3"/>
    <w:rsid w:val="00F000F5"/>
    <w:rsid w:val="00F0289E"/>
    <w:rsid w:val="00F0362A"/>
    <w:rsid w:val="00F03E99"/>
    <w:rsid w:val="00F0659D"/>
    <w:rsid w:val="00F17FBA"/>
    <w:rsid w:val="00F204E6"/>
    <w:rsid w:val="00F20EFC"/>
    <w:rsid w:val="00F27502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66F45"/>
    <w:rsid w:val="00F72837"/>
    <w:rsid w:val="00F87297"/>
    <w:rsid w:val="00F907C9"/>
    <w:rsid w:val="00F92AA0"/>
    <w:rsid w:val="00FC163D"/>
    <w:rsid w:val="00FC2DDD"/>
    <w:rsid w:val="00FC406C"/>
    <w:rsid w:val="00FC5DA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2AC8C"/>
  <w15:chartTrackingRefBased/>
  <w15:docId w15:val="{127D6B92-2A27-48FC-8E3F-4FE6C99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6F5E38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agwek1"/>
    <w:next w:val="Normalny"/>
    <w:qFormat/>
    <w:rsid w:val="006F5E38"/>
    <w:pPr>
      <w:outlineLvl w:val="1"/>
    </w:p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472/2024 Prezydent Miasta Włocławek z dn. 11 grudnia 2024 r.</vt:lpstr>
      <vt:lpstr>Załącznik Nr 1 do uchwały Nr </vt:lpstr>
    </vt:vector>
  </TitlesOfParts>
  <Company>URZĄD MIASTA WŁOCŁAWKA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472/2024 Prezydent Miasta Włocławek z dn. 11 grudnia 2024 r.</dc:title>
  <dc:subject/>
  <dc:creator>Aleksandra</dc:creator>
  <cp:keywords>Załącznik do Zarządzenia Prezydent Miasta Włocławek</cp:keywords>
  <dc:description/>
  <cp:lastModifiedBy>Łukasz Stolarski</cp:lastModifiedBy>
  <cp:revision>6</cp:revision>
  <cp:lastPrinted>2024-12-02T13:15:00Z</cp:lastPrinted>
  <dcterms:created xsi:type="dcterms:W3CDTF">2024-12-11T08:06:00Z</dcterms:created>
  <dcterms:modified xsi:type="dcterms:W3CDTF">2024-12-11T09:25:00Z</dcterms:modified>
</cp:coreProperties>
</file>