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2558" w14:textId="77821848" w:rsidR="000C0124" w:rsidRPr="009C5DDB" w:rsidRDefault="000C6B73" w:rsidP="007A7901">
      <w:pPr>
        <w:pStyle w:val="Nagwek1"/>
        <w:spacing w:line="276" w:lineRule="auto"/>
      </w:pPr>
      <w:r w:rsidRPr="009C5DDB">
        <w:t xml:space="preserve">Zarządzenie Nr 76//2025 Prezydenta Miasta Włocławek </w:t>
      </w:r>
      <w:r w:rsidR="009720F9" w:rsidRPr="009C5DDB">
        <w:t xml:space="preserve">z dnia </w:t>
      </w:r>
      <w:r w:rsidR="00884BEA" w:rsidRPr="009C5DDB">
        <w:t>27 lutego 2025 r.</w:t>
      </w:r>
    </w:p>
    <w:p w14:paraId="5EE24F26" w14:textId="77777777" w:rsidR="009720F9" w:rsidRPr="00B56D7D" w:rsidRDefault="009720F9" w:rsidP="007A7901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B035CC4" w14:textId="57F65C54" w:rsidR="00633A1C" w:rsidRPr="00B56D7D" w:rsidRDefault="009720F9" w:rsidP="007A7901">
      <w:pPr>
        <w:spacing w:line="276" w:lineRule="auto"/>
        <w:ind w:right="-397"/>
        <w:rPr>
          <w:rFonts w:ascii="Arial" w:hAnsi="Arial" w:cs="Arial"/>
          <w:bCs/>
          <w:sz w:val="24"/>
          <w:szCs w:val="24"/>
        </w:rPr>
      </w:pPr>
      <w:r w:rsidRPr="00B56D7D">
        <w:rPr>
          <w:rFonts w:ascii="Arial" w:hAnsi="Arial" w:cs="Arial"/>
          <w:bCs/>
          <w:sz w:val="24"/>
          <w:szCs w:val="24"/>
        </w:rPr>
        <w:t>w sprawie niewykonania prawa</w:t>
      </w:r>
      <w:r w:rsidR="00FB4F28" w:rsidRPr="00B56D7D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B56D7D">
        <w:rPr>
          <w:rFonts w:ascii="Arial" w:hAnsi="Arial" w:cs="Arial"/>
          <w:bCs/>
          <w:sz w:val="24"/>
          <w:szCs w:val="24"/>
        </w:rPr>
        <w:t>pierwokupu</w:t>
      </w:r>
      <w:r w:rsidR="003E48CB" w:rsidRPr="00B56D7D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B56D7D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B56D7D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B56D7D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B56D7D">
        <w:rPr>
          <w:rFonts w:ascii="Arial" w:hAnsi="Arial" w:cs="Arial"/>
          <w:bCs/>
          <w:sz w:val="24"/>
          <w:szCs w:val="24"/>
        </w:rPr>
        <w:t>.</w:t>
      </w:r>
    </w:p>
    <w:p w14:paraId="214DD579" w14:textId="77777777" w:rsidR="00F151EB" w:rsidRPr="00B56D7D" w:rsidRDefault="00F151EB" w:rsidP="007A7901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42034E56" w14:textId="77777777" w:rsidR="00A275AE" w:rsidRPr="00B56D7D" w:rsidRDefault="00A275AE" w:rsidP="007A7901">
      <w:pPr>
        <w:pStyle w:val="Tekstpodstawowy"/>
        <w:spacing w:line="276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B56D7D">
        <w:rPr>
          <w:rFonts w:ascii="Arial" w:hAnsi="Arial" w:cs="Arial"/>
          <w:bCs/>
          <w:sz w:val="24"/>
          <w:szCs w:val="24"/>
        </w:rPr>
        <w:t xml:space="preserve">Na podstawie art. </w:t>
      </w:r>
      <w:r w:rsidR="00AA53CF" w:rsidRPr="00B56D7D">
        <w:rPr>
          <w:rFonts w:ascii="Arial" w:hAnsi="Arial" w:cs="Arial"/>
          <w:sz w:val="24"/>
          <w:szCs w:val="24"/>
        </w:rPr>
        <w:t xml:space="preserve">art. 109 ust.1 pkt 2 i ust. 4, art. 110 ust. 1 ustawy z dnia </w:t>
      </w:r>
      <w:r w:rsidRPr="00B56D7D">
        <w:rPr>
          <w:rFonts w:ascii="Arial" w:hAnsi="Arial" w:cs="Arial"/>
          <w:bCs/>
          <w:sz w:val="24"/>
          <w:szCs w:val="24"/>
        </w:rPr>
        <w:t>21 sierpnia 1997 r. o gospodarce nieruchomościami (Dz. U z 2024 r. poz.1145</w:t>
      </w:r>
      <w:r w:rsidR="00656331" w:rsidRPr="00B56D7D">
        <w:rPr>
          <w:rFonts w:ascii="Arial" w:hAnsi="Arial" w:cs="Arial"/>
          <w:bCs/>
          <w:sz w:val="24"/>
          <w:szCs w:val="24"/>
        </w:rPr>
        <w:t xml:space="preserve">, </w:t>
      </w:r>
      <w:r w:rsidRPr="00B56D7D">
        <w:rPr>
          <w:rFonts w:ascii="Arial" w:hAnsi="Arial" w:cs="Arial"/>
          <w:bCs/>
          <w:sz w:val="24"/>
          <w:szCs w:val="24"/>
        </w:rPr>
        <w:t>poz.1222</w:t>
      </w:r>
      <w:r w:rsidR="00656331" w:rsidRPr="00B56D7D">
        <w:rPr>
          <w:rFonts w:ascii="Arial" w:hAnsi="Arial" w:cs="Arial"/>
          <w:bCs/>
          <w:sz w:val="24"/>
          <w:szCs w:val="24"/>
        </w:rPr>
        <w:t>, poz. 1717, rok 2025, poz. 1881</w:t>
      </w:r>
      <w:r w:rsidRPr="00B56D7D">
        <w:rPr>
          <w:rFonts w:ascii="Arial" w:hAnsi="Arial" w:cs="Arial"/>
          <w:bCs/>
          <w:sz w:val="24"/>
          <w:szCs w:val="24"/>
        </w:rPr>
        <w:t xml:space="preserve">), w związku z uchwałą nr VIII/57/2019 Rady Miasta Włocławek z dnia 9 kwietnia 2019 r. w sprawie ustanowienia Specjalnej Strefy Rewitalizacji na obszarze rewitalizacji Miasta Włocławek (Dziennik Urzędowy Województwa Kujawsko – Pomorskiego z 2019 r. poz. 2389), </w:t>
      </w:r>
      <w:r w:rsidRPr="00B56D7D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(Dziennik Urzędowy Województwa Kujawsko – Pomorskiego z 2021 r. poz. 1903), </w:t>
      </w:r>
      <w:r w:rsidRPr="00B56D7D">
        <w:rPr>
          <w:rFonts w:ascii="Arial" w:hAnsi="Arial" w:cs="Arial"/>
          <w:bCs/>
          <w:sz w:val="24"/>
          <w:szCs w:val="24"/>
        </w:rPr>
        <w:t xml:space="preserve">uchwałą nr LXXI/182/2023 Rady Miasta Włocławek z dnia 28 grudnia 2023 r. </w:t>
      </w:r>
      <w:r w:rsidRPr="00B56D7D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Pr="00B56D7D">
        <w:rPr>
          <w:rFonts w:ascii="Arial" w:hAnsi="Arial" w:cs="Arial"/>
          <w:bCs/>
          <w:sz w:val="24"/>
          <w:szCs w:val="24"/>
        </w:rPr>
        <w:t xml:space="preserve">2024 r. poz. 369) oraz uchwałą nr III/15/2024 Rady Miasta Włocławek z dnia 28 maja 2024 r. </w:t>
      </w:r>
      <w:r w:rsidRPr="00B56D7D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Pr="00B56D7D">
        <w:rPr>
          <w:rFonts w:ascii="Arial" w:hAnsi="Arial" w:cs="Arial"/>
          <w:bCs/>
          <w:sz w:val="24"/>
          <w:szCs w:val="24"/>
        </w:rPr>
        <w:t>2024 r. poz. 3575)</w:t>
      </w:r>
    </w:p>
    <w:p w14:paraId="13E108BE" w14:textId="77777777" w:rsidR="00E10509" w:rsidRPr="00B56D7D" w:rsidRDefault="00E10509" w:rsidP="007A7901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B193026" w14:textId="77777777" w:rsidR="009720F9" w:rsidRPr="00B56D7D" w:rsidRDefault="009720F9" w:rsidP="007A7901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B56D7D">
        <w:rPr>
          <w:rFonts w:ascii="Arial" w:hAnsi="Arial" w:cs="Arial"/>
          <w:bCs/>
          <w:sz w:val="24"/>
          <w:szCs w:val="24"/>
        </w:rPr>
        <w:t>zarządza się, co następuje:</w:t>
      </w:r>
    </w:p>
    <w:p w14:paraId="5058F473" w14:textId="77777777" w:rsidR="00EA3702" w:rsidRPr="00B56D7D" w:rsidRDefault="00EA3702" w:rsidP="007A7901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7FA6C706" w14:textId="77777777" w:rsidR="009720F9" w:rsidRPr="00B56D7D" w:rsidRDefault="009720F9" w:rsidP="007A7901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C2E3CEC" w14:textId="5C553BA2" w:rsidR="005C02C2" w:rsidRPr="00B56D7D" w:rsidRDefault="00A755A4" w:rsidP="007A7901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B56D7D">
        <w:rPr>
          <w:rFonts w:ascii="Arial" w:hAnsi="Arial" w:cs="Arial"/>
          <w:bCs/>
          <w:sz w:val="24"/>
          <w:szCs w:val="24"/>
        </w:rPr>
        <w:t>§</w:t>
      </w:r>
      <w:r w:rsidR="002460C6" w:rsidRPr="00B56D7D">
        <w:rPr>
          <w:rFonts w:ascii="Arial" w:hAnsi="Arial" w:cs="Arial"/>
          <w:bCs/>
          <w:sz w:val="24"/>
          <w:szCs w:val="24"/>
        </w:rPr>
        <w:t> </w:t>
      </w:r>
      <w:r w:rsidR="008E2921" w:rsidRPr="00B56D7D">
        <w:rPr>
          <w:rFonts w:ascii="Arial" w:hAnsi="Arial" w:cs="Arial"/>
          <w:bCs/>
          <w:sz w:val="24"/>
          <w:szCs w:val="24"/>
        </w:rPr>
        <w:t xml:space="preserve">1. </w:t>
      </w:r>
      <w:r w:rsidR="0089629A" w:rsidRPr="00B56D7D">
        <w:rPr>
          <w:rFonts w:ascii="Arial" w:hAnsi="Arial" w:cs="Arial"/>
          <w:sz w:val="24"/>
          <w:szCs w:val="24"/>
        </w:rPr>
        <w:t>Nie wykonuje się prawa pierwokupu przysługującego Gminie Miasto Włocławek w stosunku</w:t>
      </w:r>
      <w:r w:rsidR="005064BF">
        <w:rPr>
          <w:rFonts w:ascii="Arial" w:hAnsi="Arial" w:cs="Arial"/>
          <w:sz w:val="24"/>
          <w:szCs w:val="24"/>
        </w:rPr>
        <w:t> </w:t>
      </w:r>
      <w:r w:rsidR="0089629A" w:rsidRPr="00B56D7D">
        <w:rPr>
          <w:rFonts w:ascii="Arial" w:hAnsi="Arial" w:cs="Arial"/>
          <w:sz w:val="24"/>
          <w:szCs w:val="24"/>
        </w:rPr>
        <w:t>prawa użytkowania wieczystego nieruchomości położonej we Włocławku</w:t>
      </w:r>
      <w:r w:rsidR="008E2921" w:rsidRPr="00B56D7D">
        <w:rPr>
          <w:rFonts w:ascii="Arial" w:hAnsi="Arial" w:cs="Arial"/>
          <w:sz w:val="24"/>
          <w:szCs w:val="24"/>
        </w:rPr>
        <w:t>,</w:t>
      </w:r>
      <w:r w:rsidR="0089629A" w:rsidRPr="00B56D7D">
        <w:rPr>
          <w:rFonts w:ascii="Arial" w:hAnsi="Arial" w:cs="Arial"/>
          <w:sz w:val="24"/>
          <w:szCs w:val="24"/>
        </w:rPr>
        <w:t xml:space="preserve"> stanowiącej działki nr 66/11, 1/10, 14/10, 15/8, 20/6, 22/4, 23/10, 30/21, 23/6, 66/6, 66/7, 66/8, 66/9, 1/6, 14/6, 15/6, 20/4, 22/2 o łącznej powierzchni 1,2678 ha (Włocławek KM 112/1), będącej przedmiotem warunkowej umowy sprzedaży Rep. A Nr 834/2025 z dnia 23 stycznia 2025 r.</w:t>
      </w:r>
    </w:p>
    <w:p w14:paraId="54E3FA6E" w14:textId="77777777" w:rsidR="00583467" w:rsidRPr="00B56D7D" w:rsidRDefault="00583467" w:rsidP="007A7901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490B3FDA" w14:textId="77777777" w:rsidR="00EA1A92" w:rsidRPr="00B56D7D" w:rsidRDefault="00A34B7A" w:rsidP="007A7901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  <w:r w:rsidRPr="00B56D7D">
        <w:rPr>
          <w:rFonts w:ascii="Arial" w:hAnsi="Arial" w:cs="Arial"/>
          <w:bCs/>
          <w:sz w:val="24"/>
          <w:szCs w:val="24"/>
        </w:rPr>
        <w:t>§</w:t>
      </w:r>
      <w:r w:rsidR="002460C6" w:rsidRPr="00B56D7D">
        <w:rPr>
          <w:rFonts w:ascii="Arial" w:hAnsi="Arial" w:cs="Arial"/>
          <w:bCs/>
          <w:sz w:val="24"/>
          <w:szCs w:val="24"/>
        </w:rPr>
        <w:t> </w:t>
      </w:r>
      <w:r w:rsidRPr="00B56D7D">
        <w:rPr>
          <w:rFonts w:ascii="Arial" w:hAnsi="Arial" w:cs="Arial"/>
          <w:bCs/>
          <w:sz w:val="24"/>
          <w:szCs w:val="24"/>
        </w:rPr>
        <w:t>2.</w:t>
      </w:r>
      <w:r w:rsidR="002460C6" w:rsidRPr="00B56D7D">
        <w:rPr>
          <w:rFonts w:ascii="Arial" w:hAnsi="Arial" w:cs="Arial"/>
          <w:bCs/>
          <w:sz w:val="24"/>
          <w:szCs w:val="24"/>
        </w:rPr>
        <w:t> </w:t>
      </w:r>
      <w:r w:rsidRPr="00B56D7D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B56D7D">
        <w:rPr>
          <w:rFonts w:ascii="Arial" w:hAnsi="Arial" w:cs="Arial"/>
          <w:bCs/>
          <w:sz w:val="24"/>
          <w:szCs w:val="24"/>
        </w:rPr>
        <w:t>m</w:t>
      </w:r>
      <w:r w:rsidR="00DA4913" w:rsidRPr="00B56D7D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B56D7D">
        <w:rPr>
          <w:rFonts w:ascii="Arial" w:hAnsi="Arial" w:cs="Arial"/>
          <w:bCs/>
          <w:sz w:val="24"/>
          <w:szCs w:val="24"/>
        </w:rPr>
        <w:t>K</w:t>
      </w:r>
      <w:r w:rsidRPr="00B56D7D">
        <w:rPr>
          <w:rFonts w:ascii="Arial" w:hAnsi="Arial" w:cs="Arial"/>
          <w:bCs/>
          <w:sz w:val="24"/>
          <w:szCs w:val="24"/>
        </w:rPr>
        <w:t>omunalnym.</w:t>
      </w:r>
    </w:p>
    <w:p w14:paraId="4F9D6BA1" w14:textId="77777777" w:rsidR="0096544A" w:rsidRPr="00B56D7D" w:rsidRDefault="0096544A" w:rsidP="007A7901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</w:p>
    <w:p w14:paraId="6536ECBB" w14:textId="77777777" w:rsidR="00A34B7A" w:rsidRPr="00B56D7D" w:rsidRDefault="00A34B7A" w:rsidP="007A7901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56D7D">
        <w:rPr>
          <w:rFonts w:ascii="Arial" w:hAnsi="Arial" w:cs="Arial"/>
          <w:bCs/>
          <w:sz w:val="24"/>
          <w:szCs w:val="24"/>
        </w:rPr>
        <w:t>§</w:t>
      </w:r>
      <w:r w:rsidR="002460C6" w:rsidRPr="00B56D7D">
        <w:rPr>
          <w:rFonts w:ascii="Arial" w:hAnsi="Arial" w:cs="Arial"/>
          <w:bCs/>
          <w:sz w:val="24"/>
          <w:szCs w:val="24"/>
        </w:rPr>
        <w:t> </w:t>
      </w:r>
      <w:r w:rsidRPr="00B56D7D">
        <w:rPr>
          <w:rFonts w:ascii="Arial" w:hAnsi="Arial" w:cs="Arial"/>
          <w:bCs/>
          <w:sz w:val="24"/>
          <w:szCs w:val="24"/>
        </w:rPr>
        <w:t>3</w:t>
      </w:r>
      <w:r w:rsidR="001D04EA" w:rsidRPr="00B56D7D">
        <w:rPr>
          <w:rFonts w:ascii="Arial" w:hAnsi="Arial" w:cs="Arial"/>
          <w:bCs/>
          <w:sz w:val="24"/>
          <w:szCs w:val="24"/>
        </w:rPr>
        <w:t xml:space="preserve">. </w:t>
      </w:r>
      <w:r w:rsidRPr="00B56D7D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0724BBB2" w14:textId="77777777" w:rsidR="0096544A" w:rsidRPr="00B56D7D" w:rsidRDefault="0096544A" w:rsidP="007A7901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7415583" w14:textId="77777777" w:rsidR="00A34B7A" w:rsidRPr="00B56D7D" w:rsidRDefault="00A34B7A" w:rsidP="007A7901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56D7D">
        <w:rPr>
          <w:rFonts w:ascii="Arial" w:hAnsi="Arial" w:cs="Arial"/>
          <w:bCs/>
          <w:sz w:val="24"/>
          <w:szCs w:val="24"/>
        </w:rPr>
        <w:t>§</w:t>
      </w:r>
      <w:r w:rsidR="00F86871" w:rsidRPr="00B56D7D">
        <w:rPr>
          <w:rFonts w:ascii="Arial" w:hAnsi="Arial" w:cs="Arial"/>
          <w:bCs/>
          <w:sz w:val="24"/>
          <w:szCs w:val="24"/>
        </w:rPr>
        <w:t xml:space="preserve"> </w:t>
      </w:r>
      <w:r w:rsidRPr="00B56D7D">
        <w:rPr>
          <w:rFonts w:ascii="Arial" w:hAnsi="Arial" w:cs="Arial"/>
          <w:bCs/>
          <w:sz w:val="24"/>
          <w:szCs w:val="24"/>
        </w:rPr>
        <w:t>4.</w:t>
      </w:r>
      <w:r w:rsidR="001D04EA" w:rsidRPr="00B56D7D">
        <w:rPr>
          <w:rFonts w:ascii="Arial" w:hAnsi="Arial" w:cs="Arial"/>
          <w:bCs/>
          <w:sz w:val="24"/>
          <w:szCs w:val="24"/>
        </w:rPr>
        <w:t xml:space="preserve"> </w:t>
      </w:r>
      <w:r w:rsidRPr="00B56D7D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107A3EC3" w14:textId="77777777" w:rsidR="0096544A" w:rsidRPr="00B56D7D" w:rsidRDefault="0096544A" w:rsidP="007A7901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CC66CD9" w14:textId="3FF7DC5A" w:rsidR="00A34B7A" w:rsidRPr="00B56D7D" w:rsidRDefault="00A34B7A" w:rsidP="007A7901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56D7D">
        <w:rPr>
          <w:rFonts w:ascii="Arial" w:hAnsi="Arial" w:cs="Arial"/>
          <w:bCs/>
          <w:sz w:val="24"/>
          <w:szCs w:val="24"/>
        </w:rPr>
        <w:t>§</w:t>
      </w:r>
      <w:r w:rsidR="00F86871" w:rsidRPr="00B56D7D">
        <w:rPr>
          <w:rFonts w:ascii="Arial" w:hAnsi="Arial" w:cs="Arial"/>
          <w:bCs/>
          <w:sz w:val="24"/>
          <w:szCs w:val="24"/>
        </w:rPr>
        <w:t xml:space="preserve"> </w:t>
      </w:r>
      <w:r w:rsidRPr="00B56D7D">
        <w:rPr>
          <w:rFonts w:ascii="Arial" w:hAnsi="Arial" w:cs="Arial"/>
          <w:bCs/>
          <w:sz w:val="24"/>
          <w:szCs w:val="24"/>
        </w:rPr>
        <w:t>5.</w:t>
      </w:r>
      <w:r w:rsidR="001D04EA" w:rsidRPr="00B56D7D">
        <w:rPr>
          <w:rFonts w:ascii="Arial" w:hAnsi="Arial" w:cs="Arial"/>
          <w:bCs/>
          <w:sz w:val="24"/>
          <w:szCs w:val="24"/>
        </w:rPr>
        <w:t xml:space="preserve"> </w:t>
      </w:r>
      <w:r w:rsidRPr="00B56D7D">
        <w:rPr>
          <w:rFonts w:ascii="Arial" w:hAnsi="Arial" w:cs="Arial"/>
          <w:bCs/>
          <w:sz w:val="24"/>
          <w:szCs w:val="24"/>
        </w:rPr>
        <w:t xml:space="preserve">Zarządzenie podlega podaniu do publicznej wiadomości poprzez ogłoszenie </w:t>
      </w:r>
      <w:r w:rsidR="005064BF">
        <w:rPr>
          <w:rFonts w:ascii="Arial" w:hAnsi="Arial" w:cs="Arial"/>
          <w:bCs/>
          <w:sz w:val="24"/>
          <w:szCs w:val="24"/>
        </w:rPr>
        <w:br/>
      </w:r>
      <w:r w:rsidRPr="00B56D7D">
        <w:rPr>
          <w:rFonts w:ascii="Arial" w:hAnsi="Arial" w:cs="Arial"/>
          <w:bCs/>
          <w:sz w:val="24"/>
          <w:szCs w:val="24"/>
        </w:rPr>
        <w:t>w Biuletynie Informacji</w:t>
      </w:r>
      <w:r w:rsidR="000C6B73">
        <w:rPr>
          <w:rFonts w:ascii="Arial" w:hAnsi="Arial" w:cs="Arial"/>
          <w:bCs/>
          <w:sz w:val="24"/>
          <w:szCs w:val="24"/>
        </w:rPr>
        <w:t xml:space="preserve"> </w:t>
      </w:r>
      <w:r w:rsidRPr="00B56D7D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505070E0" w14:textId="77777777" w:rsidR="009C5DDB" w:rsidRDefault="009C5DDB" w:rsidP="007A7901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C9AFE6D" w14:textId="4196C6AB" w:rsidR="00343030" w:rsidRPr="009C5DDB" w:rsidRDefault="007A27EA" w:rsidP="007A7901">
      <w:pPr>
        <w:pStyle w:val="Nagwek2"/>
        <w:spacing w:line="276" w:lineRule="auto"/>
      </w:pPr>
      <w:r w:rsidRPr="009C5DDB">
        <w:lastRenderedPageBreak/>
        <w:t>Uzasad</w:t>
      </w:r>
      <w:r w:rsidR="005F21E5" w:rsidRPr="009C5DDB">
        <w:t>n</w:t>
      </w:r>
      <w:r w:rsidRPr="009C5DDB">
        <w:t>ienie</w:t>
      </w:r>
    </w:p>
    <w:p w14:paraId="1236356A" w14:textId="77777777" w:rsidR="00F4482D" w:rsidRPr="00B56D7D" w:rsidRDefault="00F4482D" w:rsidP="007A7901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4ABED89" w14:textId="77777777" w:rsidR="0089629A" w:rsidRPr="00B56D7D" w:rsidRDefault="0089629A" w:rsidP="007A7901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B56D7D">
        <w:rPr>
          <w:rFonts w:ascii="Arial" w:hAnsi="Arial" w:cs="Arial"/>
          <w:sz w:val="24"/>
          <w:szCs w:val="24"/>
        </w:rPr>
        <w:t xml:space="preserve">Warunkowa umowa sprzedaży Rep. A Nr 834/2025 z dnia 23 stycznia 2025 r., dotyczy sprzedaży prawa użytkowania wieczystego nieruchomości położonej we Włocławku, oznaczonej numerami działek 66/11, 1/10, 14/10, 15/8, 20/6, 22/4, 23/10, 30/21, 23/6, 66/6, 66/7, 66/8, 66/9, 1/6, 14/6, 15/6, 20/4, 22/2 o </w:t>
      </w:r>
      <w:r w:rsidR="008E2921" w:rsidRPr="00B56D7D">
        <w:rPr>
          <w:rFonts w:ascii="Arial" w:hAnsi="Arial" w:cs="Arial"/>
          <w:sz w:val="24"/>
          <w:szCs w:val="24"/>
        </w:rPr>
        <w:t>łącznym obszarze</w:t>
      </w:r>
      <w:r w:rsidRPr="00B56D7D">
        <w:rPr>
          <w:rFonts w:ascii="Arial" w:hAnsi="Arial" w:cs="Arial"/>
          <w:sz w:val="24"/>
          <w:szCs w:val="24"/>
        </w:rPr>
        <w:t xml:space="preserve"> 1,2678 ha (Włocławek KM 112/1).</w:t>
      </w:r>
    </w:p>
    <w:p w14:paraId="12C48C4B" w14:textId="77777777" w:rsidR="0089629A" w:rsidRPr="00B56D7D" w:rsidRDefault="0089629A" w:rsidP="007A7901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B56D7D">
        <w:rPr>
          <w:rFonts w:ascii="Arial" w:hAnsi="Arial" w:cs="Arial"/>
          <w:sz w:val="24"/>
          <w:szCs w:val="24"/>
        </w:rPr>
        <w:t>Przedmiotow</w:t>
      </w:r>
      <w:r w:rsidR="008E2921" w:rsidRPr="00B56D7D">
        <w:rPr>
          <w:rFonts w:ascii="Arial" w:hAnsi="Arial" w:cs="Arial"/>
          <w:sz w:val="24"/>
          <w:szCs w:val="24"/>
        </w:rPr>
        <w:t>e</w:t>
      </w:r>
      <w:r w:rsidRPr="00B56D7D">
        <w:rPr>
          <w:rFonts w:ascii="Arial" w:hAnsi="Arial" w:cs="Arial"/>
          <w:sz w:val="24"/>
          <w:szCs w:val="24"/>
        </w:rPr>
        <w:t xml:space="preserve"> działk</w:t>
      </w:r>
      <w:r w:rsidR="008E2921" w:rsidRPr="00B56D7D">
        <w:rPr>
          <w:rFonts w:ascii="Arial" w:hAnsi="Arial" w:cs="Arial"/>
          <w:sz w:val="24"/>
          <w:szCs w:val="24"/>
        </w:rPr>
        <w:t>i</w:t>
      </w:r>
      <w:r w:rsidRPr="00B56D7D">
        <w:rPr>
          <w:rFonts w:ascii="Arial" w:hAnsi="Arial" w:cs="Arial"/>
          <w:sz w:val="24"/>
          <w:szCs w:val="24"/>
        </w:rPr>
        <w:t xml:space="preserve"> znajduj</w:t>
      </w:r>
      <w:r w:rsidR="008E2921" w:rsidRPr="00B56D7D">
        <w:rPr>
          <w:rFonts w:ascii="Arial" w:hAnsi="Arial" w:cs="Arial"/>
          <w:sz w:val="24"/>
          <w:szCs w:val="24"/>
        </w:rPr>
        <w:t>ą</w:t>
      </w:r>
      <w:r w:rsidRPr="00B56D7D">
        <w:rPr>
          <w:rFonts w:ascii="Arial" w:hAnsi="Arial" w:cs="Arial"/>
          <w:sz w:val="24"/>
          <w:szCs w:val="24"/>
        </w:rPr>
        <w:t xml:space="preserve"> się w obszarze, dla którego miejscowy plan zagospodarowania przestrzennego miasta Włocławka nie obowiązuje.</w:t>
      </w:r>
      <w:r w:rsidRPr="00B56D7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946E5D3" w14:textId="77777777" w:rsidR="0089629A" w:rsidRPr="00B56D7D" w:rsidRDefault="0089629A" w:rsidP="007A7901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B56D7D">
        <w:rPr>
          <w:rFonts w:ascii="Arial" w:hAnsi="Arial" w:cs="Arial"/>
          <w:color w:val="000000"/>
          <w:sz w:val="24"/>
          <w:szCs w:val="24"/>
        </w:rPr>
        <w:t xml:space="preserve">Zgodnie ze Studium uwarunkowań i kierunków zagospodarowania przestrzennego miasta Włocławek, zatwierdzonym Uchwałą </w:t>
      </w:r>
      <w:r w:rsidR="00656331" w:rsidRPr="00B56D7D">
        <w:rPr>
          <w:rFonts w:ascii="Arial" w:hAnsi="Arial" w:cs="Arial"/>
          <w:color w:val="000000"/>
          <w:sz w:val="24"/>
          <w:szCs w:val="24"/>
        </w:rPr>
        <w:t>Nr 103/XI/2007 z 29 października 2007 r., przedmiotowe działki znajdują się w obszarach określanym jako: „obszary mieszkalnictwa z dominującym budownictwem wielorodzinnym” (MW).</w:t>
      </w:r>
    </w:p>
    <w:p w14:paraId="3799B559" w14:textId="0D2807CD" w:rsidR="009C4B7D" w:rsidRPr="00B56D7D" w:rsidRDefault="0089629A" w:rsidP="007A7901">
      <w:pPr>
        <w:pStyle w:val="Default"/>
        <w:spacing w:line="276" w:lineRule="auto"/>
        <w:ind w:firstLine="284"/>
        <w:rPr>
          <w:rFonts w:ascii="Arial" w:hAnsi="Arial" w:cs="Arial"/>
        </w:rPr>
      </w:pPr>
      <w:r w:rsidRPr="00B56D7D">
        <w:rPr>
          <w:rFonts w:ascii="Arial" w:hAnsi="Arial" w:cs="Arial"/>
        </w:rPr>
        <w:tab/>
        <w:t>Mając na uwadze, iż przedmiotowa nieruchomość nie jest przeznaczon</w:t>
      </w:r>
      <w:r w:rsidR="008101C4" w:rsidRPr="00B56D7D">
        <w:rPr>
          <w:rFonts w:ascii="Arial" w:hAnsi="Arial" w:cs="Arial"/>
        </w:rPr>
        <w:t xml:space="preserve">a </w:t>
      </w:r>
      <w:r w:rsidRPr="00B56D7D">
        <w:rPr>
          <w:rFonts w:ascii="Arial" w:hAnsi="Arial" w:cs="Arial"/>
        </w:rPr>
        <w:t xml:space="preserve">na cel publiczny </w:t>
      </w:r>
      <w:r w:rsidRPr="00B56D7D">
        <w:rPr>
          <w:rFonts w:ascii="Arial" w:hAnsi="Arial" w:cs="Arial"/>
        </w:rPr>
        <w:br/>
        <w:t>oraz fakt, iż Gmina zobowiązana jest do gospodarowania nieruchomościami w sposób zgodny z zasadami prawidłowej gospodarki, nie korzysta się z prawa pierwokupu.</w:t>
      </w:r>
      <w:bookmarkEnd w:id="0"/>
      <w:bookmarkEnd w:id="1"/>
      <w:bookmarkEnd w:id="2"/>
      <w:bookmarkEnd w:id="3"/>
      <w:bookmarkEnd w:id="4"/>
    </w:p>
    <w:sectPr w:rsidR="009C4B7D" w:rsidRPr="00B56D7D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6D45" w14:textId="77777777" w:rsidR="00342C01" w:rsidRDefault="00342C01" w:rsidP="006D1814">
      <w:r>
        <w:separator/>
      </w:r>
    </w:p>
  </w:endnote>
  <w:endnote w:type="continuationSeparator" w:id="0">
    <w:p w14:paraId="5C751E84" w14:textId="77777777" w:rsidR="00342C01" w:rsidRDefault="00342C01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B94CE" w14:textId="77777777" w:rsidR="00342C01" w:rsidRDefault="00342C01" w:rsidP="006D1814">
      <w:r>
        <w:separator/>
      </w:r>
    </w:p>
  </w:footnote>
  <w:footnote w:type="continuationSeparator" w:id="0">
    <w:p w14:paraId="6962DC50" w14:textId="77777777" w:rsidR="00342C01" w:rsidRDefault="00342C01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579321">
    <w:abstractNumId w:val="2"/>
  </w:num>
  <w:num w:numId="2" w16cid:durableId="15012448">
    <w:abstractNumId w:val="1"/>
  </w:num>
  <w:num w:numId="3" w16cid:durableId="47810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3833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600"/>
    <w:rsid w:val="00063F8B"/>
    <w:rsid w:val="000657ED"/>
    <w:rsid w:val="000670E9"/>
    <w:rsid w:val="00070D26"/>
    <w:rsid w:val="0007171B"/>
    <w:rsid w:val="00072558"/>
    <w:rsid w:val="00073489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931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6B73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4B3B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C5C"/>
    <w:rsid w:val="001902A8"/>
    <w:rsid w:val="001918AD"/>
    <w:rsid w:val="00192EF9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5848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157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49E1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4D4E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24B7"/>
    <w:rsid w:val="003130F3"/>
    <w:rsid w:val="00313173"/>
    <w:rsid w:val="0031317C"/>
    <w:rsid w:val="00317DB7"/>
    <w:rsid w:val="00320225"/>
    <w:rsid w:val="003215CC"/>
    <w:rsid w:val="00321A13"/>
    <w:rsid w:val="00321FCE"/>
    <w:rsid w:val="0032269D"/>
    <w:rsid w:val="003227B0"/>
    <w:rsid w:val="00324562"/>
    <w:rsid w:val="00330E9B"/>
    <w:rsid w:val="00331542"/>
    <w:rsid w:val="00331E40"/>
    <w:rsid w:val="00331F75"/>
    <w:rsid w:val="003341D8"/>
    <w:rsid w:val="00334538"/>
    <w:rsid w:val="00335957"/>
    <w:rsid w:val="00342C01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0BE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3F8E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4BF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1F04"/>
    <w:rsid w:val="00543DA6"/>
    <w:rsid w:val="0054415C"/>
    <w:rsid w:val="005527D0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467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02C2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586B"/>
    <w:rsid w:val="00656331"/>
    <w:rsid w:val="00661284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6551"/>
    <w:rsid w:val="006C7028"/>
    <w:rsid w:val="006C72C3"/>
    <w:rsid w:val="006C7564"/>
    <w:rsid w:val="006D0528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18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A7901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33B7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1C4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2CCD"/>
    <w:rsid w:val="00823313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5838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4BEA"/>
    <w:rsid w:val="00886DF1"/>
    <w:rsid w:val="00891361"/>
    <w:rsid w:val="00892B2B"/>
    <w:rsid w:val="00894ED7"/>
    <w:rsid w:val="0089629A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2921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2C60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2E2F"/>
    <w:rsid w:val="009946AE"/>
    <w:rsid w:val="009954B7"/>
    <w:rsid w:val="009958A1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3631"/>
    <w:rsid w:val="009B3EEE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DDB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5AE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3CF"/>
    <w:rsid w:val="00AA5586"/>
    <w:rsid w:val="00AA559D"/>
    <w:rsid w:val="00AA7187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6D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D9B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519AC"/>
    <w:rsid w:val="00C52111"/>
    <w:rsid w:val="00C5228C"/>
    <w:rsid w:val="00C5234C"/>
    <w:rsid w:val="00C528E1"/>
    <w:rsid w:val="00C5296A"/>
    <w:rsid w:val="00C5329C"/>
    <w:rsid w:val="00C53B8B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26B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2CED"/>
    <w:rsid w:val="00D73FC7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4E2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C777D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39E6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176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196F"/>
  <w15:docId w15:val="{12FA1E75-B816-4C3F-BDAF-77CB8CFC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C5DDB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9C5DDB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76/2025 Prezydenta Miasta Włocławek z dn. 27 lutego 2025 r.</vt:lpstr>
    </vt:vector>
  </TitlesOfParts>
  <Company>Urząd Miasta Włocławka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76/2025 Prezydenta Miasta Włocławek z dn. 27 lutego 2025 r.</dc:title>
  <dc:subject/>
  <dc:creator>w</dc:creator>
  <cp:keywords>Zarządzenie nr 76/2025 Prezydenta Miasta Włocławek</cp:keywords>
  <dc:description/>
  <cp:lastModifiedBy>Łukasz Stolarski</cp:lastModifiedBy>
  <cp:revision>5</cp:revision>
  <cp:lastPrinted>2025-02-26T06:57:00Z</cp:lastPrinted>
  <dcterms:created xsi:type="dcterms:W3CDTF">2025-02-27T11:05:00Z</dcterms:created>
  <dcterms:modified xsi:type="dcterms:W3CDTF">2025-02-27T11:28:00Z</dcterms:modified>
</cp:coreProperties>
</file>