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7403" w14:textId="362EA388" w:rsidR="00D65ED4" w:rsidRPr="009730FA" w:rsidRDefault="00D65ED4" w:rsidP="00F45BC5">
      <w:pPr>
        <w:pageBreakBefore/>
        <w:tabs>
          <w:tab w:val="left" w:pos="6804"/>
        </w:tabs>
        <w:suppressAutoHyphens/>
        <w:spacing w:after="0" w:line="240" w:lineRule="auto"/>
        <w:outlineLvl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Załącznik nr 1</w:t>
      </w:r>
      <w:r w:rsidR="00F45BC5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do Zarządzenia Nr</w:t>
      </w:r>
      <w:r w:rsidR="005637B4">
        <w:rPr>
          <w:rFonts w:ascii="Arial" w:hAnsi="Arial" w:cs="Arial"/>
          <w:color w:val="auto"/>
          <w:sz w:val="24"/>
          <w:szCs w:val="24"/>
          <w:lang w:eastAsia="zh-CN"/>
        </w:rPr>
        <w:t xml:space="preserve"> 82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/2025</w:t>
      </w:r>
      <w:r w:rsidR="00F45BC5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Prezydenta </w:t>
      </w:r>
      <w:r w:rsidR="00D70956" w:rsidRPr="009730FA">
        <w:rPr>
          <w:rFonts w:ascii="Arial" w:hAnsi="Arial" w:cs="Arial"/>
          <w:color w:val="auto"/>
          <w:sz w:val="24"/>
          <w:szCs w:val="24"/>
          <w:lang w:eastAsia="zh-CN"/>
        </w:rPr>
        <w:t>Miasta Włocławek</w:t>
      </w:r>
      <w:r w:rsidR="004D0D73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z dnia </w:t>
      </w:r>
      <w:r w:rsidR="005637B4">
        <w:rPr>
          <w:rFonts w:ascii="Arial" w:hAnsi="Arial" w:cs="Arial"/>
          <w:color w:val="auto"/>
          <w:sz w:val="24"/>
          <w:szCs w:val="24"/>
          <w:lang w:eastAsia="zh-CN"/>
        </w:rPr>
        <w:t xml:space="preserve">5 marca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2025 r.</w:t>
      </w:r>
    </w:p>
    <w:p w14:paraId="0ADB4E04" w14:textId="77777777" w:rsidR="00D65ED4" w:rsidRPr="009730FA" w:rsidRDefault="00D65ED4" w:rsidP="00070287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09E52CB2" w14:textId="58AAEFF3" w:rsidR="00D65ED4" w:rsidRPr="009730FA" w:rsidRDefault="00D65ED4" w:rsidP="009730FA">
      <w:pPr>
        <w:tabs>
          <w:tab w:val="left" w:pos="6663"/>
        </w:tabs>
        <w:suppressAutoHyphens/>
        <w:spacing w:after="0" w:line="240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OGŁOSZENIE</w:t>
      </w:r>
    </w:p>
    <w:p w14:paraId="7A92100C" w14:textId="77777777" w:rsidR="004D0D73" w:rsidRDefault="004D0D73" w:rsidP="009730FA">
      <w:pPr>
        <w:suppressAutoHyphens/>
        <w:spacing w:after="0" w:line="240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</w:p>
    <w:p w14:paraId="7E71BACC" w14:textId="36447039" w:rsidR="003357C3" w:rsidRPr="009730FA" w:rsidRDefault="00D65ED4" w:rsidP="009730F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730FA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Działając na podstawie art. 30 ust. 1 ust.2 pkt 2 ustawy z dnia 8 marca 1990 r. o samorządzie gminnym </w:t>
      </w:r>
      <w:r w:rsidRPr="009730FA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>(</w:t>
      </w:r>
      <w:r w:rsidR="00DD3702" w:rsidRPr="009730FA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>Dz. U. z 2024 r. poz. 1465,1572, 1907, 1940</w:t>
      </w:r>
      <w:r w:rsidRPr="009730FA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>)</w:t>
      </w:r>
      <w:r w:rsidRPr="009730FA">
        <w:rPr>
          <w:rFonts w:ascii="Arial" w:eastAsia="SimSun" w:hAnsi="Arial" w:cs="Arial"/>
          <w:color w:val="auto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oraz art. 4 ust. 1, pkt 16,</w:t>
      </w:r>
      <w:r w:rsidR="006C2CFB" w:rsidRPr="009730FA">
        <w:rPr>
          <w:rFonts w:ascii="Arial" w:hAnsi="Arial" w:cs="Arial"/>
          <w:color w:val="auto"/>
          <w:sz w:val="24"/>
          <w:szCs w:val="24"/>
          <w:lang w:eastAsia="zh-CN"/>
        </w:rPr>
        <w:t>17,19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art. 11, 13, 14, 15 i 19 ustawy z dnia 24 kwietnia 2003 r. o działalności pożytku publicznego i o wolontariacie</w:t>
      </w:r>
      <w:r w:rsidRPr="009730FA">
        <w:rPr>
          <w:rFonts w:ascii="Arial" w:hAnsi="Arial" w:cs="Arial"/>
        </w:rPr>
        <w:t xml:space="preserve"> </w:t>
      </w:r>
      <w:r w:rsidRPr="009730FA">
        <w:rPr>
          <w:rFonts w:ascii="Arial" w:hAnsi="Arial" w:cs="Arial"/>
          <w:sz w:val="24"/>
          <w:szCs w:val="24"/>
        </w:rPr>
        <w:t>(</w:t>
      </w:r>
      <w:bookmarkStart w:id="0" w:name="_Hlk190680609"/>
      <w:r w:rsidR="003357C3" w:rsidRPr="009730FA">
        <w:rPr>
          <w:rFonts w:ascii="Arial" w:hAnsi="Arial" w:cs="Arial"/>
          <w:sz w:val="24"/>
          <w:szCs w:val="24"/>
        </w:rPr>
        <w:t>Dz. U. z 2024 r.</w:t>
      </w:r>
    </w:p>
    <w:p w14:paraId="37F061C3" w14:textId="2AC4BD9D" w:rsidR="00D65ED4" w:rsidRPr="009730FA" w:rsidRDefault="003357C3" w:rsidP="009730FA">
      <w:pPr>
        <w:suppressAutoHyphens/>
        <w:spacing w:after="0" w:line="240" w:lineRule="auto"/>
        <w:rPr>
          <w:rFonts w:ascii="Arial" w:hAnsi="Arial" w:cs="Arial"/>
        </w:rPr>
      </w:pPr>
      <w:r w:rsidRPr="009730FA">
        <w:rPr>
          <w:rFonts w:ascii="Arial" w:hAnsi="Arial" w:cs="Arial"/>
          <w:sz w:val="24"/>
          <w:szCs w:val="24"/>
        </w:rPr>
        <w:t>poz. 1491, 1761,1940</w:t>
      </w:r>
      <w:bookmarkEnd w:id="0"/>
      <w:r w:rsidRPr="009730FA">
        <w:rPr>
          <w:rFonts w:ascii="Arial" w:hAnsi="Arial" w:cs="Arial"/>
          <w:sz w:val="24"/>
          <w:szCs w:val="24"/>
        </w:rPr>
        <w:t>.</w:t>
      </w:r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) </w:t>
      </w:r>
      <w:bookmarkStart w:id="1" w:name="_Hlk125450965"/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>w związku</w:t>
      </w:r>
      <w:r w:rsidR="00D65ED4" w:rsidRPr="009730FA">
        <w:rPr>
          <w:rFonts w:ascii="Arial" w:hAnsi="Arial" w:cs="Arial"/>
          <w:sz w:val="24"/>
          <w:szCs w:val="24"/>
        </w:rPr>
        <w:t xml:space="preserve"> </w:t>
      </w:r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z Uchwałą Nr </w:t>
      </w:r>
      <w:r w:rsidR="002A0F80" w:rsidRPr="009730FA">
        <w:rPr>
          <w:rFonts w:ascii="Arial" w:hAnsi="Arial" w:cs="Arial"/>
          <w:color w:val="auto"/>
          <w:sz w:val="24"/>
          <w:szCs w:val="24"/>
          <w:lang w:eastAsia="zh-CN"/>
        </w:rPr>
        <w:t>XI/115/2024</w:t>
      </w:r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Rady Miasta Włocławek z dnia </w:t>
      </w:r>
      <w:r w:rsidR="002A0F80" w:rsidRPr="009730FA">
        <w:rPr>
          <w:rFonts w:ascii="Arial" w:hAnsi="Arial" w:cs="Arial"/>
          <w:color w:val="auto"/>
          <w:sz w:val="24"/>
          <w:szCs w:val="24"/>
          <w:lang w:eastAsia="zh-CN"/>
        </w:rPr>
        <w:t>3 grudnia</w:t>
      </w:r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202</w:t>
      </w:r>
      <w:r w:rsidR="002A0F80" w:rsidRPr="009730FA">
        <w:rPr>
          <w:rFonts w:ascii="Arial" w:hAnsi="Arial" w:cs="Arial"/>
          <w:color w:val="auto"/>
          <w:sz w:val="24"/>
          <w:szCs w:val="24"/>
          <w:lang w:eastAsia="zh-CN"/>
        </w:rPr>
        <w:t>4</w:t>
      </w:r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r. w sprawie uchwalenia Rocznego Programu współpracy Gminy Miasto Włocławek </w:t>
      </w:r>
      <w:r w:rsidR="00D65ED4" w:rsidRPr="009730FA">
        <w:rPr>
          <w:rFonts w:ascii="Arial" w:hAnsi="Arial" w:cs="Arial"/>
          <w:sz w:val="24"/>
          <w:szCs w:val="24"/>
        </w:rPr>
        <w:t>z organizacjami pozarządowymi oraz podmiotami wymienionymi w art. 3 ust 3 ustawy z dnia 24 kwietnia 2003 r.</w:t>
      </w:r>
      <w:r w:rsidR="009730FA">
        <w:rPr>
          <w:rFonts w:ascii="Arial" w:hAnsi="Arial" w:cs="Arial"/>
          <w:sz w:val="24"/>
          <w:szCs w:val="24"/>
        </w:rPr>
        <w:t xml:space="preserve"> </w:t>
      </w:r>
      <w:r w:rsidR="00D65ED4" w:rsidRPr="009730FA">
        <w:rPr>
          <w:rFonts w:ascii="Arial" w:hAnsi="Arial" w:cs="Arial"/>
          <w:sz w:val="24"/>
          <w:szCs w:val="24"/>
        </w:rPr>
        <w:t>o działalności pożytku publicznego i o wolontariacie, na rok 202</w:t>
      </w:r>
      <w:bookmarkStart w:id="2" w:name="_Hlk10713129"/>
      <w:bookmarkEnd w:id="1"/>
      <w:r w:rsidR="009A2D33" w:rsidRPr="009730FA">
        <w:rPr>
          <w:rFonts w:ascii="Arial" w:hAnsi="Arial" w:cs="Arial"/>
          <w:sz w:val="24"/>
          <w:szCs w:val="24"/>
        </w:rPr>
        <w:t>5</w:t>
      </w:r>
      <w:r w:rsidR="00D65ED4" w:rsidRPr="009730FA">
        <w:rPr>
          <w:rFonts w:ascii="Arial" w:hAnsi="Arial" w:cs="Arial"/>
          <w:color w:val="auto"/>
          <w:sz w:val="28"/>
          <w:szCs w:val="28"/>
          <w:lang w:eastAsia="zh-CN"/>
        </w:rPr>
        <w:t xml:space="preserve"> </w:t>
      </w:r>
      <w:r w:rsidR="00D65ED4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oraz w związku z </w:t>
      </w:r>
      <w:bookmarkEnd w:id="2"/>
      <w:r w:rsidR="00D65ED4" w:rsidRPr="009730FA">
        <w:rPr>
          <w:rFonts w:ascii="Arial" w:hAnsi="Arial" w:cs="Arial"/>
          <w:sz w:val="24"/>
          <w:szCs w:val="24"/>
        </w:rPr>
        <w:t xml:space="preserve">Uchwałą </w:t>
      </w:r>
      <w:r w:rsidR="00ED6898" w:rsidRPr="009730FA">
        <w:rPr>
          <w:rFonts w:ascii="Arial" w:hAnsi="Arial" w:cs="Arial"/>
          <w:sz w:val="24"/>
          <w:szCs w:val="24"/>
        </w:rPr>
        <w:t>N</w:t>
      </w:r>
      <w:r w:rsidR="00D65ED4" w:rsidRPr="009730FA">
        <w:rPr>
          <w:rFonts w:ascii="Arial" w:hAnsi="Arial" w:cs="Arial"/>
          <w:sz w:val="24"/>
          <w:szCs w:val="24"/>
        </w:rPr>
        <w:t xml:space="preserve">r </w:t>
      </w:r>
      <w:r w:rsidR="00ED6898" w:rsidRPr="009730FA">
        <w:rPr>
          <w:rFonts w:ascii="Arial" w:hAnsi="Arial" w:cs="Arial"/>
          <w:sz w:val="24"/>
          <w:szCs w:val="24"/>
        </w:rPr>
        <w:t>XV/l3/2025</w:t>
      </w:r>
      <w:r w:rsidR="00ED6898" w:rsidRPr="009730FA">
        <w:rPr>
          <w:rFonts w:ascii="Arial" w:hAnsi="Arial" w:cs="Arial"/>
        </w:rPr>
        <w:t xml:space="preserve"> </w:t>
      </w:r>
      <w:r w:rsidR="00D65ED4" w:rsidRPr="009730FA">
        <w:rPr>
          <w:rFonts w:ascii="Arial" w:hAnsi="Arial" w:cs="Arial"/>
          <w:sz w:val="24"/>
          <w:szCs w:val="24"/>
        </w:rPr>
        <w:t xml:space="preserve">Rady Miasta Włocławek z dnia </w:t>
      </w:r>
      <w:r w:rsidR="00DE5932" w:rsidRPr="009730FA">
        <w:rPr>
          <w:rFonts w:ascii="Arial" w:hAnsi="Arial" w:cs="Arial"/>
          <w:sz w:val="24"/>
          <w:szCs w:val="24"/>
        </w:rPr>
        <w:t>18 lutego 2025</w:t>
      </w:r>
      <w:r w:rsidR="00D65ED4" w:rsidRPr="009730FA">
        <w:rPr>
          <w:rFonts w:ascii="Arial" w:hAnsi="Arial" w:cs="Arial"/>
          <w:sz w:val="24"/>
          <w:szCs w:val="24"/>
        </w:rPr>
        <w:t>r. w sprawie przyjęcia Gminnego Programu Rewitalizacji Miasta Włocławek na lata 2018-20</w:t>
      </w:r>
      <w:r w:rsidR="00DE5932" w:rsidRPr="009730FA">
        <w:rPr>
          <w:rFonts w:ascii="Arial" w:hAnsi="Arial" w:cs="Arial"/>
          <w:sz w:val="24"/>
          <w:szCs w:val="24"/>
        </w:rPr>
        <w:t>34</w:t>
      </w:r>
    </w:p>
    <w:p w14:paraId="1BE3390E" w14:textId="77777777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77107EF0" w14:textId="30C414CB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Prezydent Włocł</w:t>
      </w:r>
      <w:r w:rsidR="00D70956"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awka</w:t>
      </w:r>
    </w:p>
    <w:p w14:paraId="4EE2A783" w14:textId="77777777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68411CD6" w14:textId="2846AE86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konkurs ofert nr 1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realizację zadań publicznych Gminy Miasto Włocławek w zakresie wspierania i upowszechniania kultury, sztuki, ochrony dóbr kultury dziedzictwa narodowego</w:t>
      </w:r>
      <w:r w:rsidR="00DE5932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oraz turystyki kwalifikowanej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w 202</w:t>
      </w:r>
      <w:r w:rsidR="00B40753" w:rsidRPr="009730FA">
        <w:rPr>
          <w:rFonts w:ascii="Arial" w:hAnsi="Arial" w:cs="Arial"/>
          <w:color w:val="auto"/>
          <w:sz w:val="24"/>
          <w:szCs w:val="24"/>
          <w:lang w:eastAsia="zh-CN"/>
        </w:rPr>
        <w:t>5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roku przez organizacje pozarządowe oraz inne podmioty prowadzące działalność pożytku publicznego. </w:t>
      </w:r>
    </w:p>
    <w:p w14:paraId="24FC2C30" w14:textId="77777777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937FD3C" w14:textId="77777777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Rozdział I Informacje ogólne</w:t>
      </w:r>
    </w:p>
    <w:p w14:paraId="73FAD1CB" w14:textId="4ED8F03D" w:rsidR="00D65ED4" w:rsidRPr="009730FA" w:rsidRDefault="00D65ED4" w:rsidP="009730FA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47</w:t>
      </w:r>
      <w:r w:rsidR="00B40753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6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/202</w:t>
      </w:r>
      <w:r w:rsidR="00B40753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Prezydenta Miasta Włocławek z dnia </w:t>
      </w:r>
      <w:r w:rsidR="00B40753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16 grudnia 2024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 Zasady i tryb postępowania w zakresie zlecania zadań publicznych organizacjom pozarządowym oraz podmiotom wymienionym w art. 3 ust. 3 ustawy</w:t>
      </w:r>
      <w:r w:rsid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 dnia 24 kwietnia 200</w:t>
      </w:r>
      <w:r w:rsidR="008B419E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3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r. o działalności pożytku publicznego i o wolontariacie.</w:t>
      </w:r>
      <w:r w:rsidRPr="009730FA">
        <w:rPr>
          <w:rFonts w:ascii="Arial" w:eastAsia="Times New Roman" w:hAnsi="Arial" w:cs="Arial"/>
          <w:strike/>
          <w:color w:val="auto"/>
          <w:sz w:val="24"/>
          <w:szCs w:val="24"/>
          <w:lang w:eastAsia="zh-CN"/>
        </w:rPr>
        <w:t xml:space="preserve"> </w:t>
      </w:r>
    </w:p>
    <w:p w14:paraId="5D7DC5E2" w14:textId="77777777" w:rsidR="008A7DA7" w:rsidRPr="009730FA" w:rsidRDefault="008A7DA7" w:rsidP="009730FA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387DCE5" w14:textId="77777777" w:rsidR="00D65ED4" w:rsidRPr="009730FA" w:rsidRDefault="00D65ED4" w:rsidP="009730FA">
      <w:pPr>
        <w:numPr>
          <w:ilvl w:val="0"/>
          <w:numId w:val="6"/>
        </w:numPr>
        <w:suppressAutoHyphens/>
        <w:spacing w:after="36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zadań:</w:t>
      </w:r>
    </w:p>
    <w:p w14:paraId="5E31F529" w14:textId="77777777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3D971A09" w14:textId="5BAB7AE0" w:rsidR="00D65ED4" w:rsidRPr="009730FA" w:rsidRDefault="00D65ED4" w:rsidP="009730FA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1 pn. „</w:t>
      </w:r>
      <w:r w:rsidR="009A4D19"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Kulturalny Włocławek” </w:t>
      </w:r>
      <w:r w:rsidR="009A4D19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- o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rganizacja wydarzeń, przedsięwzięć, festiwali, przeglądów, </w:t>
      </w:r>
      <w:r w:rsidR="009A2D33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spotkań,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konkursów</w:t>
      </w:r>
      <w:r w:rsidR="00FA0DD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wystaw, publikacji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różnych dziedzinach kultury i sztuki</w:t>
      </w:r>
      <w:r w:rsidR="00782EC5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we Włocławku</w:t>
      </w:r>
    </w:p>
    <w:p w14:paraId="631882A7" w14:textId="77777777" w:rsidR="00A21DCA" w:rsidRPr="009730FA" w:rsidRDefault="00A21DCA" w:rsidP="009730FA">
      <w:pPr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157A156C" w14:textId="4508D178" w:rsidR="00A21DCA" w:rsidRPr="009730FA" w:rsidRDefault="00A21DCA" w:rsidP="009730F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730FA">
        <w:rPr>
          <w:rFonts w:ascii="Arial" w:eastAsia="Times New Roman" w:hAnsi="Arial" w:cs="Arial"/>
          <w:b/>
          <w:sz w:val="24"/>
          <w:szCs w:val="24"/>
        </w:rPr>
        <w:t>Zadanie nr 2 pn. „ Festiwal Wisły Włocławek”</w:t>
      </w:r>
    </w:p>
    <w:p w14:paraId="07947F4B" w14:textId="0F29DFA6" w:rsidR="00A21DCA" w:rsidRPr="009730FA" w:rsidRDefault="00A21DCA" w:rsidP="009730F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730FA">
        <w:rPr>
          <w:rFonts w:ascii="Arial" w:eastAsia="Times New Roman" w:hAnsi="Arial" w:cs="Arial"/>
          <w:sz w:val="24"/>
          <w:szCs w:val="24"/>
        </w:rPr>
        <w:t xml:space="preserve">Organizacja dwudniowego wydarzenia </w:t>
      </w:r>
      <w:r w:rsidRPr="009730FA">
        <w:rPr>
          <w:rFonts w:ascii="Arial" w:hAnsi="Arial" w:cs="Arial"/>
          <w:sz w:val="24"/>
          <w:szCs w:val="24"/>
        </w:rPr>
        <w:t>nawiązującego do historii, dziedzictwa kulturowego</w:t>
      </w:r>
      <w:r w:rsidR="009730FA">
        <w:rPr>
          <w:rFonts w:ascii="Arial" w:hAnsi="Arial" w:cs="Arial"/>
          <w:sz w:val="24"/>
          <w:szCs w:val="24"/>
        </w:rPr>
        <w:t xml:space="preserve"> </w:t>
      </w:r>
      <w:r w:rsidRPr="009730FA">
        <w:rPr>
          <w:rFonts w:ascii="Arial" w:hAnsi="Arial" w:cs="Arial"/>
          <w:sz w:val="24"/>
          <w:szCs w:val="24"/>
        </w:rPr>
        <w:t>i przyrodniczego Królowej Polskich Rzek, w tym: działania kulturalne, edukacyjne, prelekcje, koncerty, bezpłatne rejsy po Wiśle, zlot statków i łodzi rzecznych</w:t>
      </w:r>
      <w:r w:rsidR="002C42DD" w:rsidRPr="009730FA">
        <w:rPr>
          <w:rFonts w:ascii="Arial" w:hAnsi="Arial" w:cs="Arial"/>
          <w:sz w:val="24"/>
          <w:szCs w:val="24"/>
        </w:rPr>
        <w:t>.</w:t>
      </w:r>
    </w:p>
    <w:p w14:paraId="68CE9393" w14:textId="77777777" w:rsidR="00D65ED4" w:rsidRPr="009730FA" w:rsidRDefault="00D65ED4" w:rsidP="009730FA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31001C8A" w14:textId="717B6E56" w:rsidR="00FA0DD8" w:rsidRPr="009730FA" w:rsidRDefault="00FA0DD8" w:rsidP="009730FA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Zadanie nr </w:t>
      </w:r>
      <w:r w:rsidR="007C582F"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3</w:t>
      </w:r>
      <w:r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pn. „</w:t>
      </w:r>
      <w:r w:rsidR="00935ED8"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Aktywne </w:t>
      </w:r>
      <w:r w:rsidR="006915BD"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Śródmieście Włocławka</w:t>
      </w:r>
      <w:r w:rsidR="004B3F2B"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”</w:t>
      </w:r>
      <w:r w:rsidR="006915BD"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6915BD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- o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rganizacja wydarzeń, </w:t>
      </w:r>
      <w:r w:rsidR="007C582F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imprez, produkcji artystycznych, spotkań kameralnych w obszarze objęt</w:t>
      </w:r>
      <w:r w:rsidR="004E6B8D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ym</w:t>
      </w:r>
      <w:r w:rsidR="007C582F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Gminnym Programem Rewitalizacji</w:t>
      </w:r>
      <w:r w:rsidR="004B3F2B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  <w:r w:rsidR="007C582F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712081F2" w14:textId="77777777" w:rsidR="008A7DA7" w:rsidRPr="009730FA" w:rsidRDefault="008A7DA7" w:rsidP="009730FA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5F10B99C" w14:textId="53DE5C7C" w:rsidR="00E04B62" w:rsidRPr="009730FA" w:rsidRDefault="001C3307" w:rsidP="009730FA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0FA">
        <w:rPr>
          <w:rFonts w:ascii="Arial" w:hAnsi="Arial" w:cs="Arial"/>
          <w:b/>
          <w:bCs/>
          <w:sz w:val="24"/>
          <w:szCs w:val="24"/>
        </w:rPr>
        <w:t xml:space="preserve">Zadanie nr </w:t>
      </w:r>
      <w:r w:rsidR="004E6B8D" w:rsidRPr="009730FA">
        <w:rPr>
          <w:rFonts w:ascii="Arial" w:hAnsi="Arial" w:cs="Arial"/>
          <w:b/>
          <w:bCs/>
          <w:sz w:val="24"/>
          <w:szCs w:val="24"/>
        </w:rPr>
        <w:t>4</w:t>
      </w:r>
      <w:r w:rsidRPr="009730FA">
        <w:rPr>
          <w:rFonts w:ascii="Arial" w:hAnsi="Arial" w:cs="Arial"/>
          <w:b/>
          <w:bCs/>
          <w:sz w:val="24"/>
          <w:szCs w:val="24"/>
        </w:rPr>
        <w:t xml:space="preserve"> pn.</w:t>
      </w:r>
      <w:r w:rsidR="004902A1" w:rsidRPr="009730FA">
        <w:rPr>
          <w:rFonts w:ascii="Arial" w:hAnsi="Arial" w:cs="Arial"/>
          <w:b/>
          <w:bCs/>
          <w:sz w:val="24"/>
          <w:szCs w:val="24"/>
        </w:rPr>
        <w:t xml:space="preserve"> </w:t>
      </w:r>
      <w:r w:rsidR="004E6B8D" w:rsidRPr="009730FA">
        <w:rPr>
          <w:rFonts w:ascii="Arial" w:hAnsi="Arial" w:cs="Arial"/>
          <w:b/>
          <w:bCs/>
          <w:sz w:val="24"/>
          <w:szCs w:val="24"/>
        </w:rPr>
        <w:t>„</w:t>
      </w:r>
      <w:r w:rsidR="004902A1" w:rsidRPr="009730FA">
        <w:rPr>
          <w:rFonts w:ascii="Arial" w:hAnsi="Arial" w:cs="Arial"/>
          <w:b/>
          <w:bCs/>
          <w:sz w:val="24"/>
          <w:szCs w:val="24"/>
        </w:rPr>
        <w:t xml:space="preserve">Wspieranie i upowszechnianie turystyki poprzez organizację imprez popularyzujących </w:t>
      </w:r>
      <w:r w:rsidR="00FF4E43" w:rsidRPr="009730FA">
        <w:rPr>
          <w:rFonts w:ascii="Arial" w:hAnsi="Arial" w:cs="Arial"/>
          <w:b/>
          <w:bCs/>
          <w:sz w:val="24"/>
          <w:szCs w:val="24"/>
        </w:rPr>
        <w:t>turystykę kwalifikowan</w:t>
      </w:r>
      <w:r w:rsidR="003E3B18" w:rsidRPr="009730FA">
        <w:rPr>
          <w:rFonts w:ascii="Arial" w:hAnsi="Arial" w:cs="Arial"/>
          <w:b/>
          <w:bCs/>
          <w:sz w:val="24"/>
          <w:szCs w:val="24"/>
        </w:rPr>
        <w:t>ą</w:t>
      </w:r>
      <w:r w:rsidR="004E6B8D" w:rsidRPr="009730FA">
        <w:rPr>
          <w:rFonts w:ascii="Arial" w:hAnsi="Arial" w:cs="Arial"/>
          <w:b/>
          <w:bCs/>
          <w:sz w:val="24"/>
          <w:szCs w:val="24"/>
        </w:rPr>
        <w:t>”</w:t>
      </w:r>
      <w:r w:rsidR="00FF4E43" w:rsidRPr="009730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F49264" w14:textId="77777777" w:rsidR="003F687C" w:rsidRPr="009730FA" w:rsidRDefault="003F687C" w:rsidP="009730FA">
      <w:pPr>
        <w:suppressAutoHyphens/>
        <w:spacing w:after="0" w:line="240" w:lineRule="auto"/>
        <w:rPr>
          <w:rFonts w:ascii="Arial" w:eastAsia="Times New Roman" w:hAnsi="Arial" w:cs="Arial"/>
          <w:b/>
          <w:iCs/>
          <w:color w:val="auto"/>
          <w:sz w:val="24"/>
          <w:szCs w:val="24"/>
          <w:lang w:eastAsia="zh-CN"/>
        </w:rPr>
      </w:pPr>
    </w:p>
    <w:p w14:paraId="6C6B02FC" w14:textId="44B3CA11" w:rsidR="008A7DA7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Łączna w</w:t>
      </w:r>
      <w:r w:rsidRPr="009730FA">
        <w:rPr>
          <w:rFonts w:ascii="Arial" w:hAnsi="Arial" w:cs="Arial"/>
          <w:b/>
          <w:color w:val="auto"/>
          <w:sz w:val="24"/>
          <w:szCs w:val="24"/>
        </w:rPr>
        <w:t>ysokość środków publicznych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przeznaczonych na realizację zadań publicznych: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="004131FC" w:rsidRPr="009730FA">
        <w:rPr>
          <w:rFonts w:ascii="Arial" w:hAnsi="Arial" w:cs="Arial"/>
          <w:b/>
          <w:color w:val="auto"/>
          <w:sz w:val="24"/>
          <w:szCs w:val="24"/>
        </w:rPr>
        <w:t>61</w:t>
      </w:r>
      <w:r w:rsidR="00F17656" w:rsidRPr="009730FA">
        <w:rPr>
          <w:rFonts w:ascii="Arial" w:hAnsi="Arial" w:cs="Arial"/>
          <w:b/>
          <w:color w:val="auto"/>
          <w:sz w:val="24"/>
          <w:szCs w:val="24"/>
        </w:rPr>
        <w:t>5</w:t>
      </w:r>
      <w:r w:rsidRPr="009730FA">
        <w:rPr>
          <w:rFonts w:ascii="Arial" w:hAnsi="Arial" w:cs="Arial"/>
          <w:b/>
          <w:color w:val="auto"/>
          <w:sz w:val="24"/>
          <w:szCs w:val="24"/>
        </w:rPr>
        <w:t xml:space="preserve"> 000,00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b/>
          <w:color w:val="auto"/>
          <w:sz w:val="24"/>
          <w:szCs w:val="24"/>
        </w:rPr>
        <w:t xml:space="preserve">zł (słownie: </w:t>
      </w:r>
      <w:r w:rsidR="00DB4096" w:rsidRPr="009730FA">
        <w:rPr>
          <w:rFonts w:ascii="Arial" w:hAnsi="Arial" w:cs="Arial"/>
          <w:b/>
          <w:color w:val="auto"/>
          <w:sz w:val="24"/>
          <w:szCs w:val="24"/>
        </w:rPr>
        <w:t xml:space="preserve">sześćset </w:t>
      </w:r>
      <w:r w:rsidR="00F17656" w:rsidRPr="009730FA">
        <w:rPr>
          <w:rFonts w:ascii="Arial" w:hAnsi="Arial" w:cs="Arial"/>
          <w:b/>
          <w:color w:val="auto"/>
          <w:sz w:val="24"/>
          <w:szCs w:val="24"/>
        </w:rPr>
        <w:t>piętnaście</w:t>
      </w:r>
      <w:r w:rsidRPr="009730FA">
        <w:rPr>
          <w:rFonts w:ascii="Arial" w:hAnsi="Arial" w:cs="Arial"/>
          <w:b/>
          <w:color w:val="auto"/>
          <w:sz w:val="24"/>
          <w:szCs w:val="24"/>
        </w:rPr>
        <w:t xml:space="preserve"> tysięcy złotych).</w:t>
      </w:r>
    </w:p>
    <w:p w14:paraId="1F64F60A" w14:textId="4FB3F478" w:rsidR="008A7DA7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</w:rPr>
        <w:t>Forma realizacji zadania publicznego:</w:t>
      </w:r>
      <w:r w:rsidRPr="009730F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>wsparcie.</w:t>
      </w:r>
    </w:p>
    <w:p w14:paraId="35413DF6" w14:textId="6A7111CD" w:rsidR="008A7DA7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Zrealizowane przez Gminę Miasto Włocławek zadania publiczne tego samego rodzaju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i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ich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koszty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w roku bieżącym i poprzednim (wraz z wysokością dotacji przekazanych organizacjom pozarządowym i podmiotom, o których mowa w art.3 ust.2 i 3 Ustawy o działalności pożytku publicznego </w:t>
      </w:r>
      <w:r w:rsidR="00BD2656" w:rsidRPr="009730FA">
        <w:rPr>
          <w:rFonts w:ascii="Arial" w:hAnsi="Arial" w:cs="Arial"/>
          <w:color w:val="auto"/>
          <w:sz w:val="24"/>
          <w:szCs w:val="24"/>
        </w:rPr>
        <w:br/>
      </w:r>
      <w:r w:rsidRPr="009730FA">
        <w:rPr>
          <w:rFonts w:ascii="Arial" w:hAnsi="Arial" w:cs="Arial"/>
          <w:color w:val="auto"/>
          <w:sz w:val="24"/>
          <w:szCs w:val="24"/>
        </w:rPr>
        <w:t xml:space="preserve">i wolontariacie): </w:t>
      </w:r>
      <w:r w:rsidR="007A3B47" w:rsidRPr="009730FA">
        <w:rPr>
          <w:rFonts w:ascii="Arial" w:hAnsi="Arial" w:cs="Arial"/>
          <w:bCs/>
          <w:color w:val="auto"/>
          <w:sz w:val="24"/>
          <w:szCs w:val="24"/>
        </w:rPr>
        <w:t xml:space="preserve">w </w:t>
      </w:r>
      <w:r w:rsidR="00C853D3" w:rsidRPr="009730FA">
        <w:rPr>
          <w:rFonts w:ascii="Arial" w:hAnsi="Arial" w:cs="Arial"/>
          <w:bCs/>
          <w:color w:val="auto"/>
          <w:sz w:val="24"/>
          <w:szCs w:val="24"/>
        </w:rPr>
        <w:t xml:space="preserve">2024 </w:t>
      </w:r>
      <w:r w:rsidR="006701B8" w:rsidRPr="009730FA">
        <w:rPr>
          <w:rFonts w:ascii="Arial" w:hAnsi="Arial" w:cs="Arial"/>
          <w:bCs/>
          <w:color w:val="auto"/>
          <w:sz w:val="24"/>
          <w:szCs w:val="24"/>
        </w:rPr>
        <w:t xml:space="preserve">w </w:t>
      </w:r>
      <w:r w:rsidR="007A3B47" w:rsidRPr="009730FA">
        <w:rPr>
          <w:rFonts w:ascii="Arial" w:hAnsi="Arial" w:cs="Arial"/>
          <w:bCs/>
          <w:color w:val="auto"/>
          <w:sz w:val="24"/>
          <w:szCs w:val="24"/>
        </w:rPr>
        <w:t xml:space="preserve">formie </w:t>
      </w:r>
      <w:r w:rsidR="00C853D3" w:rsidRPr="009730FA">
        <w:rPr>
          <w:rFonts w:ascii="Arial" w:hAnsi="Arial" w:cs="Arial"/>
          <w:bCs/>
          <w:color w:val="auto"/>
          <w:sz w:val="24"/>
          <w:szCs w:val="24"/>
        </w:rPr>
        <w:t xml:space="preserve">wsparcia </w:t>
      </w:r>
      <w:r w:rsidR="00367137" w:rsidRPr="009730FA">
        <w:rPr>
          <w:rFonts w:ascii="Arial" w:hAnsi="Arial" w:cs="Arial"/>
          <w:bCs/>
          <w:color w:val="auto"/>
          <w:sz w:val="24"/>
          <w:szCs w:val="24"/>
        </w:rPr>
        <w:t xml:space="preserve">– </w:t>
      </w:r>
      <w:r w:rsidR="00367137" w:rsidRPr="009730FA">
        <w:rPr>
          <w:rFonts w:ascii="Arial" w:hAnsi="Arial" w:cs="Arial"/>
          <w:color w:val="auto"/>
          <w:sz w:val="24"/>
          <w:szCs w:val="24"/>
        </w:rPr>
        <w:t>1</w:t>
      </w:r>
      <w:r w:rsidR="00E46FAD" w:rsidRPr="009730FA">
        <w:rPr>
          <w:rFonts w:ascii="Arial" w:hAnsi="Arial" w:cs="Arial"/>
          <w:color w:val="auto"/>
          <w:sz w:val="24"/>
          <w:szCs w:val="24"/>
        </w:rPr>
        <w:t>71</w:t>
      </w:r>
      <w:r w:rsidR="00367137" w:rsidRPr="009730FA">
        <w:rPr>
          <w:rFonts w:ascii="Arial" w:hAnsi="Arial" w:cs="Arial"/>
          <w:color w:val="auto"/>
          <w:sz w:val="24"/>
          <w:szCs w:val="24"/>
        </w:rPr>
        <w:t> 000,00 zł</w:t>
      </w:r>
      <w:r w:rsidR="0052315C" w:rsidRPr="009730FA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370877EF" w14:textId="4FA58DC5" w:rsidR="002432F9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 xml:space="preserve">: Organizacja działań z zakresu upowszechniania, tworzenia, wspierania kultury, </w:t>
      </w:r>
      <w:r w:rsidR="00EB1CF9" w:rsidRPr="009730FA">
        <w:rPr>
          <w:rFonts w:ascii="Arial" w:eastAsia="Times New Roman" w:hAnsi="Arial" w:cs="Arial"/>
          <w:color w:val="auto"/>
          <w:sz w:val="24"/>
          <w:szCs w:val="24"/>
        </w:rPr>
        <w:t xml:space="preserve">turystyki, 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>sztuki, ochrony dóbr kultury</w:t>
      </w:r>
      <w:r w:rsidR="00FB0206" w:rsidRPr="009730FA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 xml:space="preserve"> dziedzictwa narodowego</w:t>
      </w:r>
      <w:r w:rsidR="00FB0206" w:rsidRPr="009730FA">
        <w:rPr>
          <w:rFonts w:ascii="Arial" w:eastAsia="Times New Roman" w:hAnsi="Arial" w:cs="Arial"/>
          <w:color w:val="auto"/>
          <w:sz w:val="24"/>
          <w:szCs w:val="24"/>
        </w:rPr>
        <w:t xml:space="preserve"> oraz turystyki kwalifikowanej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wzbogacenie oferty kulturalnej miasta o wydarzenia artystyczne i kulturalne, ułatwienie mieszkańcom dostępu do dóbr kultury, promocja i upowszechnianie kultury, sztuki i jej dokumentowanie, poszerzenie oferty artystycznej edukacji, rozwijanie ekspresji twórczej</w:t>
      </w:r>
      <w:r w:rsidR="002432F9" w:rsidRPr="009730FA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i kreatywności, podtrzymywanie i wzmacnianie tożsamości i tradycji kulturowej miasta</w:t>
      </w:r>
      <w:r w:rsidR="00367137" w:rsidRPr="009730FA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poprzez wybór ofert złożonych przez podmioty uprawnione do udziału w konkursie i dofinansowanie wybranych zadań. </w:t>
      </w:r>
    </w:p>
    <w:p w14:paraId="1EEE23B2" w14:textId="69CE5078" w:rsidR="00D65ED4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Zadania winny być realizowane w roku 202</w:t>
      </w:r>
      <w:r w:rsidR="003E3B1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5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nie dłużej niż do </w:t>
      </w:r>
      <w:r w:rsidR="00FB0206" w:rsidRPr="009730FA">
        <w:rPr>
          <w:rFonts w:ascii="Arial" w:hAnsi="Arial" w:cs="Arial"/>
          <w:color w:val="auto"/>
          <w:sz w:val="24"/>
          <w:szCs w:val="24"/>
        </w:rPr>
        <w:t>31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grudnia 202</w:t>
      </w:r>
      <w:r w:rsidR="003E3B18" w:rsidRPr="009730FA">
        <w:rPr>
          <w:rFonts w:ascii="Arial" w:hAnsi="Arial" w:cs="Arial"/>
          <w:color w:val="auto"/>
          <w:sz w:val="24"/>
          <w:szCs w:val="24"/>
        </w:rPr>
        <w:t>5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r.,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 zastrzeżeniem, że szczegółowe terminy realizacji zadania określone zostaną w umowie zawartej pomiędzy oferentem a Gminą Miasto Włocławek.</w:t>
      </w:r>
    </w:p>
    <w:p w14:paraId="07A1440C" w14:textId="25FAB0D7" w:rsidR="00D65ED4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: Konkurs skierowany jest do </w:t>
      </w:r>
      <w:bookmarkStart w:id="3" w:name="_Hlk8896451"/>
      <w:r w:rsidRPr="009730FA">
        <w:rPr>
          <w:rFonts w:ascii="Arial" w:hAnsi="Arial" w:cs="Arial"/>
          <w:color w:val="auto"/>
          <w:sz w:val="24"/>
          <w:szCs w:val="24"/>
        </w:rPr>
        <w:t>organizacji pozarządowych oraz podmiotów zgodnie z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ust. 3 ustawy z dnia 24 kwietnia 2003 r. o działalności pożytku publicznego i o wolontariacie</w:t>
      </w:r>
      <w:bookmarkEnd w:id="3"/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prowadzących działalność pożytku publicznego w sferze kultury,</w:t>
      </w:r>
      <w:r w:rsidR="003E3B1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turystyki,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sztuki, ochrony dóbr kultury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 xml:space="preserve">i dziedzictwa narodowego. </w:t>
      </w:r>
    </w:p>
    <w:p w14:paraId="5CD304CC" w14:textId="0361D052" w:rsidR="00D65ED4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hAnsi="Arial" w:cs="Arial"/>
          <w:b/>
          <w:color w:val="auto"/>
          <w:sz w:val="24"/>
          <w:szCs w:val="24"/>
        </w:rPr>
        <w:t>Miejsce realizacji zada</w:t>
      </w:r>
      <w:r w:rsidR="0066110C" w:rsidRPr="009730FA">
        <w:rPr>
          <w:rFonts w:ascii="Arial" w:hAnsi="Arial" w:cs="Arial"/>
          <w:b/>
          <w:color w:val="auto"/>
          <w:sz w:val="24"/>
          <w:szCs w:val="24"/>
        </w:rPr>
        <w:t>ń</w:t>
      </w:r>
      <w:r w:rsidRPr="009730FA">
        <w:rPr>
          <w:rFonts w:ascii="Arial" w:hAnsi="Arial" w:cs="Arial"/>
          <w:b/>
          <w:color w:val="auto"/>
          <w:sz w:val="24"/>
          <w:szCs w:val="24"/>
        </w:rPr>
        <w:t xml:space="preserve"> publiczn</w:t>
      </w:r>
      <w:r w:rsidR="0066110C" w:rsidRPr="009730FA">
        <w:rPr>
          <w:rFonts w:ascii="Arial" w:hAnsi="Arial" w:cs="Arial"/>
          <w:b/>
          <w:color w:val="auto"/>
          <w:sz w:val="24"/>
          <w:szCs w:val="24"/>
        </w:rPr>
        <w:t>ych</w:t>
      </w:r>
      <w:r w:rsidRPr="009730FA">
        <w:rPr>
          <w:rFonts w:ascii="Arial" w:hAnsi="Arial" w:cs="Arial"/>
          <w:color w:val="auto"/>
          <w:sz w:val="24"/>
          <w:szCs w:val="24"/>
        </w:rPr>
        <w:t>:</w:t>
      </w:r>
      <w:r w:rsidR="00A21DCA" w:rsidRP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="00BE5A0B" w:rsidRPr="009730FA">
        <w:rPr>
          <w:rFonts w:ascii="Arial" w:hAnsi="Arial" w:cs="Arial"/>
          <w:color w:val="auto"/>
          <w:sz w:val="24"/>
          <w:szCs w:val="24"/>
        </w:rPr>
        <w:t xml:space="preserve">Miasto </w:t>
      </w:r>
      <w:r w:rsidRPr="009730FA">
        <w:rPr>
          <w:rFonts w:ascii="Arial" w:hAnsi="Arial" w:cs="Arial"/>
          <w:color w:val="auto"/>
          <w:sz w:val="24"/>
          <w:szCs w:val="24"/>
        </w:rPr>
        <w:t>Włocławek.</w:t>
      </w:r>
    </w:p>
    <w:p w14:paraId="266BDC34" w14:textId="77777777" w:rsidR="00D65ED4" w:rsidRPr="009730FA" w:rsidRDefault="00D65ED4" w:rsidP="009730FA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12EB856B" w14:textId="77777777" w:rsidR="00D65ED4" w:rsidRPr="009730FA" w:rsidRDefault="00D65ED4" w:rsidP="009730FA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odwołania konkursu,</w:t>
      </w:r>
    </w:p>
    <w:p w14:paraId="706A1B22" w14:textId="77777777" w:rsidR="00D65ED4" w:rsidRPr="009730FA" w:rsidRDefault="00D65ED4" w:rsidP="009730FA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zmiany wysokości środków publicznych na realizację zadania publicznego w trakcie trwania konkursu,</w:t>
      </w:r>
    </w:p>
    <w:p w14:paraId="319FC936" w14:textId="77777777" w:rsidR="00D65ED4" w:rsidRPr="009730FA" w:rsidRDefault="00D65ED4" w:rsidP="009730FA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unieważnienia konkursu jeżeli:</w:t>
      </w:r>
    </w:p>
    <w:p w14:paraId="59F6D8C9" w14:textId="77777777" w:rsidR="00D65ED4" w:rsidRPr="009730FA" w:rsidRDefault="00D65ED4" w:rsidP="009730FA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nie złożono żadnej oferty,</w:t>
      </w:r>
    </w:p>
    <w:p w14:paraId="09B8C46C" w14:textId="4FEC7011" w:rsidR="00AA1A4A" w:rsidRPr="009730FA" w:rsidRDefault="00D65ED4" w:rsidP="009730FA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730FA">
        <w:rPr>
          <w:rFonts w:ascii="Arial" w:eastAsiaTheme="minorHAnsi" w:hAnsi="Arial" w:cs="Arial"/>
          <w:bCs/>
          <w:color w:val="auto"/>
          <w:sz w:val="24"/>
          <w:szCs w:val="24"/>
        </w:rPr>
        <w:t>żadna ze złożonych ofert nie spełnia wymogów zawartych w ogłoszeniu konkursowym.</w:t>
      </w:r>
    </w:p>
    <w:p w14:paraId="307250F8" w14:textId="4C62EA06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II Termin, zasady i warunki składania ofert </w:t>
      </w:r>
    </w:p>
    <w:p w14:paraId="2C98F643" w14:textId="77777777" w:rsidR="00D65ED4" w:rsidRPr="009730FA" w:rsidRDefault="00D65ED4" w:rsidP="009730FA">
      <w:pPr>
        <w:numPr>
          <w:ilvl w:val="0"/>
          <w:numId w:val="16"/>
        </w:numPr>
        <w:spacing w:after="0" w:line="240" w:lineRule="auto"/>
        <w:ind w:hanging="218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9730FA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7256AE86" w14:textId="2F10D629" w:rsidR="00D94957" w:rsidRPr="009730FA" w:rsidRDefault="00D65ED4" w:rsidP="009730FA">
      <w:pPr>
        <w:numPr>
          <w:ilvl w:val="1"/>
          <w:numId w:val="15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wypełnienie i złożenie oferty konkursowej w generatorze wniosków znajdującym się pod adresem </w:t>
      </w:r>
      <w:hyperlink w:history="1">
        <w:r w:rsidRPr="009730FA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ar-SA"/>
          </w:rPr>
          <w:t>www.witkac.pl</w:t>
        </w:r>
      </w:hyperlink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 zwanym dalej generatorem wniosków „</w:t>
      </w:r>
      <w:proofErr w:type="spellStart"/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Witkac</w:t>
      </w:r>
      <w:proofErr w:type="spellEnd"/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”,  w terminie do</w:t>
      </w:r>
      <w:r w:rsidR="006048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04822" w:rsidRPr="009730F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26.03.</w:t>
      </w:r>
      <w:r w:rsidRPr="009730F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ar-SA"/>
        </w:rPr>
        <w:t>202</w:t>
      </w:r>
      <w:r w:rsidR="00752AA1" w:rsidRPr="009730F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ar-SA"/>
        </w:rPr>
        <w:t>5</w:t>
      </w:r>
      <w:r w:rsidRPr="009730F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ar-SA"/>
        </w:rPr>
        <w:t xml:space="preserve"> roku </w:t>
      </w:r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do godziny</w:t>
      </w:r>
      <w:r w:rsidR="006048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04822" w:rsidRPr="009730F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23</w:t>
      </w:r>
      <w:r w:rsidR="003D110E" w:rsidRPr="009730F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:</w:t>
      </w:r>
      <w:r w:rsidR="00604822" w:rsidRPr="009730F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59.</w:t>
      </w:r>
      <w:r w:rsidR="006753DD"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183A57" w:rsidRPr="009730FA">
        <w:rPr>
          <w:rFonts w:ascii="Arial" w:eastAsiaTheme="minorHAnsi" w:hAnsi="Arial" w:cs="Arial"/>
          <w:color w:val="auto"/>
          <w:sz w:val="24"/>
          <w:szCs w:val="24"/>
        </w:rPr>
        <w:t>W</w:t>
      </w:r>
      <w:r w:rsidR="00045A81"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zory dostępne w generatorze „</w:t>
      </w:r>
      <w:proofErr w:type="spellStart"/>
      <w:r w:rsidR="00045A81"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Witkac</w:t>
      </w:r>
      <w:proofErr w:type="spellEnd"/>
      <w:r w:rsidR="00045A81"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” s</w:t>
      </w:r>
      <w:r w:rsidR="00183A57"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ą</w:t>
      </w:r>
      <w:r w:rsidR="00045A81"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przygotowane </w:t>
      </w:r>
      <w:r w:rsidR="00D33F89" w:rsidRPr="009730FA">
        <w:rPr>
          <w:rFonts w:ascii="Arial" w:hAnsi="Arial" w:cs="Arial"/>
          <w:color w:val="auto"/>
          <w:sz w:val="24"/>
          <w:szCs w:val="24"/>
        </w:rPr>
        <w:t xml:space="preserve">na podstawie </w:t>
      </w:r>
      <w:r w:rsidR="00D94957" w:rsidRPr="009730FA">
        <w:rPr>
          <w:rFonts w:ascii="Arial" w:hAnsi="Arial" w:cs="Arial"/>
          <w:color w:val="auto"/>
          <w:sz w:val="24"/>
          <w:szCs w:val="24"/>
        </w:rPr>
        <w:t>Rozporządzeni</w:t>
      </w:r>
      <w:r w:rsidR="00D33F89" w:rsidRPr="009730FA">
        <w:rPr>
          <w:rFonts w:ascii="Arial" w:hAnsi="Arial" w:cs="Arial"/>
          <w:color w:val="auto"/>
          <w:sz w:val="24"/>
          <w:szCs w:val="24"/>
        </w:rPr>
        <w:t>a</w:t>
      </w:r>
      <w:r w:rsidR="00D94957" w:rsidRPr="009730FA">
        <w:rPr>
          <w:rFonts w:ascii="Arial" w:hAnsi="Arial" w:cs="Arial"/>
          <w:color w:val="auto"/>
          <w:sz w:val="24"/>
          <w:szCs w:val="24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183A57" w:rsidRPr="009730F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D96E546" w14:textId="6EC262A2" w:rsidR="00B736ED" w:rsidRPr="009730FA" w:rsidRDefault="00D65ED4" w:rsidP="009730FA">
      <w:pPr>
        <w:numPr>
          <w:ilvl w:val="1"/>
          <w:numId w:val="15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r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wydrukowanie oferty wygenerowanej z </w:t>
      </w:r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generatora wniosków „</w:t>
      </w:r>
      <w:proofErr w:type="spellStart"/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Witkac</w:t>
      </w:r>
      <w:proofErr w:type="spellEnd"/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”</w:t>
      </w:r>
      <w:r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>, podpisanie przez osoby upoważnione i dostarczenie</w:t>
      </w:r>
      <w:r w:rsidR="00AE5189"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(przez platformę ePUAP,</w:t>
      </w:r>
      <w:r w:rsidR="00F274E0"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pocztą, kurierem lub osobiście) do Wydziału Kultury, </w:t>
      </w:r>
      <w:r w:rsidR="00F274E0"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Turystyki i Promocji </w:t>
      </w:r>
      <w:r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>Urzędu Miasta Włocławek, Zielony Rynek 11/13, pok. 1</w:t>
      </w:r>
      <w:r w:rsidR="00F274E0"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>5 bud. B</w:t>
      </w:r>
      <w:r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 poniedziałki</w:t>
      </w:r>
      <w:r w:rsidRPr="009730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środy i czwartki w godzinach 7.30 – 15.30, we wtorki 7.30 – 17.00, w piątki 7.30 – 14.00  </w:t>
      </w:r>
      <w:r w:rsidRPr="009730FA">
        <w:rPr>
          <w:rFonts w:ascii="Arial" w:eastAsiaTheme="minorHAnsi" w:hAnsi="Arial" w:cs="Arial"/>
          <w:color w:val="000000" w:themeColor="text1"/>
          <w:sz w:val="24"/>
          <w:szCs w:val="24"/>
        </w:rPr>
        <w:t>w ciągu 5 dni od dnia złożenia oferty za pomocą generatora wniosków.</w:t>
      </w:r>
      <w:r w:rsidRPr="009730FA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</w:t>
      </w:r>
    </w:p>
    <w:p w14:paraId="26DBE2DD" w14:textId="77777777" w:rsidR="00BD2656" w:rsidRPr="009730FA" w:rsidRDefault="00D65ED4" w:rsidP="009730FA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color w:val="000000" w:themeColor="text1"/>
          <w:sz w:val="24"/>
          <w:szCs w:val="24"/>
          <w:u w:val="single"/>
        </w:rPr>
      </w:pPr>
      <w:r w:rsidRPr="009730FA">
        <w:rPr>
          <w:rFonts w:ascii="Arial" w:hAnsi="Arial" w:cs="Arial"/>
          <w:color w:val="auto"/>
          <w:sz w:val="24"/>
          <w:szCs w:val="24"/>
          <w:u w:val="single"/>
        </w:rPr>
        <w:t xml:space="preserve">Decyduje data wpływu do Urzędu Miasta. </w:t>
      </w:r>
    </w:p>
    <w:p w14:paraId="107AE9DB" w14:textId="566A012F" w:rsidR="00D65ED4" w:rsidRPr="009730FA" w:rsidRDefault="00D65ED4" w:rsidP="009730FA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color w:val="000000" w:themeColor="text1"/>
          <w:sz w:val="24"/>
          <w:szCs w:val="24"/>
          <w:u w:val="single"/>
        </w:rPr>
      </w:pPr>
      <w:r w:rsidRPr="009730FA">
        <w:rPr>
          <w:rFonts w:ascii="Arial" w:hAnsi="Arial" w:cs="Arial"/>
          <w:color w:val="auto"/>
          <w:sz w:val="24"/>
          <w:szCs w:val="24"/>
          <w:u w:val="single"/>
        </w:rPr>
        <w:lastRenderedPageBreak/>
        <w:t>Opis koperty:</w:t>
      </w:r>
      <w:r w:rsidR="00937B7E" w:rsidRPr="009730FA">
        <w:rPr>
          <w:rFonts w:ascii="Arial" w:eastAsiaTheme="minorHAnsi" w:hAnsi="Arial" w:cs="Arial"/>
          <w:color w:val="000000" w:themeColor="text1"/>
          <w:sz w:val="24"/>
          <w:szCs w:val="24"/>
          <w:u w:val="single"/>
        </w:rPr>
        <w:t xml:space="preserve"> </w:t>
      </w:r>
      <w:r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>„Konkurs ofert nr 1 na realizację zadań publicznych Gminy Miasto Włocławek w zakresie wspierania i upowszechniania kultury,</w:t>
      </w:r>
      <w:r w:rsidR="00B736ED"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 turystyki,</w:t>
      </w:r>
      <w:r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 sztuki, ochrony dóbr kultury</w:t>
      </w:r>
      <w:r w:rsidR="00BE5A0B"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>,</w:t>
      </w:r>
      <w:r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 dziedzictwa narodowego </w:t>
      </w:r>
      <w:r w:rsidR="00BE5A0B"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oraz turystyki kwalifikowanej </w:t>
      </w:r>
      <w:r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>w 202</w:t>
      </w:r>
      <w:r w:rsidR="00B736ED"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>5</w:t>
      </w:r>
      <w:r w:rsidRPr="009730FA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 roku przez organizacje pozarządowe oraz inne podmioty prowadzące działalność pożytku publicznego”</w:t>
      </w:r>
    </w:p>
    <w:p w14:paraId="566A41B6" w14:textId="77777777" w:rsidR="00D65ED4" w:rsidRPr="009730FA" w:rsidRDefault="00D65ED4" w:rsidP="009730FA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Oferta powinna zawierać w szczególności:</w:t>
      </w:r>
    </w:p>
    <w:p w14:paraId="4567C413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rodzaj zadania publicznego, </w:t>
      </w:r>
    </w:p>
    <w:p w14:paraId="38D9E864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tytuł zadania</w:t>
      </w:r>
      <w:r w:rsidRPr="009730FA">
        <w:rPr>
          <w:rFonts w:ascii="Arial" w:eastAsia="Arial" w:hAnsi="Arial" w:cs="Arial"/>
          <w:color w:val="auto"/>
          <w:sz w:val="24"/>
          <w:szCs w:val="24"/>
        </w:rPr>
        <w:t xml:space="preserve"> publicznego</w:t>
      </w:r>
      <w:r w:rsidRPr="009730FA">
        <w:rPr>
          <w:rFonts w:ascii="Arial" w:hAnsi="Arial" w:cs="Arial"/>
          <w:color w:val="auto"/>
          <w:sz w:val="24"/>
          <w:szCs w:val="24"/>
        </w:rPr>
        <w:t>;</w:t>
      </w:r>
    </w:p>
    <w:p w14:paraId="1AB515DA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termin </w:t>
      </w:r>
      <w:r w:rsidRPr="009730FA">
        <w:rPr>
          <w:rFonts w:ascii="Arial" w:eastAsia="Arial" w:hAnsi="Arial" w:cs="Arial"/>
          <w:color w:val="auto"/>
          <w:sz w:val="24"/>
          <w:szCs w:val="24"/>
        </w:rPr>
        <w:t>realizacji zadania</w:t>
      </w:r>
      <w:r w:rsidRPr="009730FA">
        <w:rPr>
          <w:rFonts w:ascii="Arial" w:hAnsi="Arial" w:cs="Arial"/>
          <w:color w:val="auto"/>
          <w:sz w:val="24"/>
          <w:szCs w:val="24"/>
        </w:rPr>
        <w:t>;</w:t>
      </w:r>
    </w:p>
    <w:p w14:paraId="301417A6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syntetyczny opis zadania;</w:t>
      </w:r>
    </w:p>
    <w:p w14:paraId="0DDC11C6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plan i harmonogram działań;</w:t>
      </w:r>
    </w:p>
    <w:p w14:paraId="4EA2A3EF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opis zakładanych rezultatów zadania, w tym dodatkowe informacje dotyczące rezultatów zadania (pkt. III.6 wzoru oferty realizacji zadania);</w:t>
      </w:r>
    </w:p>
    <w:p w14:paraId="5077DAD8" w14:textId="620D1E39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charakterystykę oferenta, w tym informacje o wcześniejszej działalności oferenta, informację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o zasobach kadrowych, rzeczowych i finansowych oferenta, które będą wykorzystywane do realizacji zadania;</w:t>
      </w:r>
    </w:p>
    <w:p w14:paraId="21137433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bCs/>
          <w:color w:val="auto"/>
          <w:sz w:val="24"/>
          <w:szCs w:val="24"/>
        </w:rPr>
        <w:t xml:space="preserve">kalkulację przewidywanych kosztów 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realizacji zadania publicznego, w tym zestawienie kosztów realizacji </w:t>
      </w:r>
      <w:r w:rsidRPr="009730FA">
        <w:rPr>
          <w:rFonts w:ascii="Arial" w:eastAsia="Arial" w:hAnsi="Arial" w:cs="Arial"/>
          <w:color w:val="auto"/>
          <w:sz w:val="24"/>
          <w:szCs w:val="24"/>
        </w:rPr>
        <w:t>zadania publicznego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oraz źródła finansowania kosztów zadania;</w:t>
      </w:r>
    </w:p>
    <w:p w14:paraId="025D994E" w14:textId="77777777" w:rsidR="00D65ED4" w:rsidRPr="009730FA" w:rsidRDefault="00D65ED4" w:rsidP="009730FA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  <w:u w:val="single"/>
        </w:rPr>
        <w:t xml:space="preserve">dodatkową informację oferenta – należy uwzględnić w części VI oferty: </w:t>
      </w:r>
    </w:p>
    <w:p w14:paraId="5BCEF178" w14:textId="77777777" w:rsidR="00D65ED4" w:rsidRPr="009730FA" w:rsidRDefault="00D65ED4" w:rsidP="009730FA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bCs/>
          <w:color w:val="auto"/>
          <w:sz w:val="24"/>
          <w:szCs w:val="24"/>
        </w:rPr>
        <w:t>deklaracja o zamiarze odpłatnego lub nieodpłatnego wykonania zadania publicznego,</w:t>
      </w:r>
    </w:p>
    <w:p w14:paraId="2D1261E9" w14:textId="77777777" w:rsidR="00D65ED4" w:rsidRPr="009730FA" w:rsidRDefault="00D65ED4" w:rsidP="009730FA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bCs/>
          <w:color w:val="auto"/>
          <w:sz w:val="24"/>
          <w:szCs w:val="24"/>
        </w:rPr>
        <w:t>działania, które w ramach realizacji zadania publicznego będą wykonywać poszczególni oferenci oraz sposób ich reprezentacji wobec organu administracji publicznej – w przypadku oferty wspólnej,</w:t>
      </w:r>
    </w:p>
    <w:p w14:paraId="354305E8" w14:textId="77777777" w:rsidR="00D65ED4" w:rsidRPr="009730FA" w:rsidRDefault="00D65ED4" w:rsidP="009730FA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bCs/>
          <w:color w:val="auto"/>
          <w:sz w:val="24"/>
          <w:szCs w:val="24"/>
        </w:rPr>
        <w:t xml:space="preserve">inne działania, które mogą mieć znaczenie przy ocenie oferty, w tym odnoszące się do kalkulacji przewidywanych kosztów m.in. jakie wydatki zostały 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>zaplanowane do pokrycia z dotacji (rodzaj kosztu, wartość ogółem</w:t>
      </w:r>
      <w:r w:rsidRPr="009730FA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>w tym wartość planowana do pokrycia z dotacji), oraz oświadczeń zawartych w sekcji VII,</w:t>
      </w:r>
    </w:p>
    <w:p w14:paraId="1147AAC9" w14:textId="548384A9" w:rsidR="00D65ED4" w:rsidRPr="009730FA" w:rsidRDefault="00D65ED4" w:rsidP="009730FA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o</w:t>
      </w:r>
      <w:r w:rsidRPr="009730FA">
        <w:rPr>
          <w:rStyle w:val="markedcontent"/>
          <w:rFonts w:ascii="Arial" w:hAnsi="Arial" w:cs="Arial"/>
          <w:color w:val="auto"/>
          <w:sz w:val="24"/>
          <w:szCs w:val="24"/>
        </w:rPr>
        <w:t xml:space="preserve">pis sposobu zapewnienia dostępności osobom ze szczególnymi potrzebami w zakresie dostępności: </w:t>
      </w:r>
      <w:r w:rsidRPr="009730FA">
        <w:rPr>
          <w:rFonts w:ascii="Arial" w:hAnsi="Arial" w:cs="Arial"/>
          <w:color w:val="auto"/>
          <w:sz w:val="24"/>
          <w:szCs w:val="24"/>
        </w:rPr>
        <w:t>o</w:t>
      </w:r>
      <w:r w:rsidRPr="009730FA">
        <w:rPr>
          <w:rStyle w:val="markedcontent"/>
          <w:rFonts w:ascii="Arial" w:hAnsi="Arial" w:cs="Arial"/>
          <w:color w:val="auto"/>
          <w:sz w:val="24"/>
          <w:szCs w:val="24"/>
        </w:rPr>
        <w:t>pis sposobu zapewnienia dostępności osobom ze szczególnymi potrzebami w zakresie dostępności: architektonicznej, cyfrowej, informacyjno-komunikacyjnej</w:t>
      </w:r>
      <w:r w:rsidRPr="009730FA">
        <w:rPr>
          <w:rFonts w:ascii="Arial" w:hAnsi="Arial" w:cs="Arial"/>
          <w:color w:val="auto"/>
          <w:sz w:val="24"/>
          <w:szCs w:val="24"/>
        </w:rPr>
        <w:t>.</w:t>
      </w:r>
    </w:p>
    <w:p w14:paraId="056F9EFD" w14:textId="77777777" w:rsidR="00D65ED4" w:rsidRPr="009730FA" w:rsidRDefault="00D65ED4" w:rsidP="009730FA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30FA">
        <w:rPr>
          <w:rFonts w:ascii="Arial" w:hAnsi="Arial" w:cs="Arial"/>
          <w:bCs/>
          <w:color w:val="auto"/>
          <w:sz w:val="24"/>
          <w:szCs w:val="24"/>
        </w:rPr>
        <w:t>Do oferty składanej w generatorze wniosków Witkac.pl należy dołączyć w formie skanów następujące załączniki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21BC9ADE" w14:textId="45B72EE0" w:rsidR="001035D2" w:rsidRPr="009730FA" w:rsidRDefault="00D65ED4" w:rsidP="009730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6FE58494" w14:textId="1B1BF8E5" w:rsidR="001035D2" w:rsidRPr="009730FA" w:rsidRDefault="00D65ED4" w:rsidP="009730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kopia  statutu oferenta </w:t>
      </w:r>
      <w:r w:rsidRPr="009730FA">
        <w:rPr>
          <w:rFonts w:ascii="Arial" w:eastAsia="Times New Roman" w:hAnsi="Arial" w:cs="Arial"/>
          <w:color w:val="auto"/>
          <w:sz w:val="24"/>
          <w:szCs w:val="24"/>
        </w:rPr>
        <w:t>lub innego dokumentu zawierającego zakres działalności podmiotu oraz wskazującego organy uprawnione do reprezentacji,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potwierdzone za zgodność z oryginałem; </w:t>
      </w:r>
    </w:p>
    <w:p w14:paraId="4CFDA27F" w14:textId="15BC3772" w:rsidR="001035D2" w:rsidRPr="009730FA" w:rsidRDefault="00D65ED4" w:rsidP="009730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</w:rPr>
        <w:t>pełnomocnictwa i upoważnienia do składania oświadczeń woli i zawierania umów, o ile nie wynikają z innych załączonych dokumentów</w:t>
      </w:r>
      <w:r w:rsidR="001035D2" w:rsidRPr="009730FA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3C7F7120" w14:textId="41DCD35E" w:rsidR="001035D2" w:rsidRPr="009730FA" w:rsidRDefault="00D65ED4" w:rsidP="009730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lastRenderedPageBreak/>
        <w:t>aktualny dokument potwierdzający posiadanie rachunku bankowego (kopia umowy rachunku bankowego lub zaświadczenie z banku o posiadaniu konta bankowego lub aktualny komputerowy wyciąg z rachunku bankowego z ostatniego miesiąca poprzedzającego złożenie oferty)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w przypadku składania kopii umowy rachunku bankowego dodatkowo należy złożyć aktualny wyciąg z rachunku bankowego (z ostatniego miesiąca poprzedzającego złożenie oferty). Jeżeli wyciąg bankowy zawiera inne dane niż wymagane powinny one być zanonimizowane</w:t>
      </w:r>
      <w:r w:rsidR="001035D2" w:rsidRPr="009730FA">
        <w:rPr>
          <w:rFonts w:ascii="Arial" w:hAnsi="Arial" w:cs="Arial"/>
          <w:color w:val="auto"/>
          <w:sz w:val="24"/>
          <w:szCs w:val="24"/>
        </w:rPr>
        <w:t>;</w:t>
      </w:r>
    </w:p>
    <w:p w14:paraId="0154B5A9" w14:textId="7302D562" w:rsidR="001035D2" w:rsidRPr="009730FA" w:rsidRDefault="00D65ED4" w:rsidP="009730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</w:rPr>
        <w:t>umowę partnerską lub oświadczenie partnera w przypadku projektów z udziałem partnera - jeżeli Oferent nie posiada, należy dodać jako załącznik informację „nie dotyczy”</w:t>
      </w:r>
      <w:r w:rsidR="001035D2" w:rsidRPr="009730FA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129FD94B" w14:textId="4E679E45" w:rsidR="001035D2" w:rsidRPr="009730FA" w:rsidRDefault="00D65ED4" w:rsidP="009730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  <w:lang w:eastAsia="pl-PL"/>
        </w:rPr>
        <w:t xml:space="preserve">oświadczenie dotyczące podatku od towarów i usług stanowi Załącznik nr 3 do niniejszego zarządzenia. </w:t>
      </w:r>
    </w:p>
    <w:p w14:paraId="1665CD6D" w14:textId="030A6B58" w:rsidR="001035D2" w:rsidRPr="009730FA" w:rsidRDefault="00D65ED4" w:rsidP="009730FA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9730FA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                                z oryginałem. Zleceniobiorca zobowiązany jest do dostarczenia wymaganych załączników w terminie </w:t>
      </w:r>
      <w:r w:rsidR="00217CF0" w:rsidRPr="009730FA">
        <w:rPr>
          <w:rFonts w:ascii="Arial" w:eastAsia="SimSun" w:hAnsi="Arial" w:cs="Arial"/>
          <w:kern w:val="2"/>
          <w:sz w:val="24"/>
          <w:szCs w:val="24"/>
          <w:lang w:bidi="hi-IN"/>
        </w:rPr>
        <w:t>5</w:t>
      </w:r>
      <w:r w:rsidRPr="009730FA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dni od dnia poinformowania przez system Witkac.pl.</w:t>
      </w:r>
    </w:p>
    <w:p w14:paraId="5276FBFE" w14:textId="158927BE" w:rsidR="00D65ED4" w:rsidRPr="009730FA" w:rsidRDefault="00D65ED4" w:rsidP="009730FA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Brak załączników o których mowa w ust. </w:t>
      </w:r>
      <w:r w:rsidR="001D3434" w:rsidRPr="009730FA">
        <w:rPr>
          <w:rFonts w:ascii="Arial" w:eastAsia="SimSun" w:hAnsi="Arial" w:cs="Arial"/>
          <w:kern w:val="2"/>
          <w:sz w:val="24"/>
          <w:szCs w:val="24"/>
          <w:lang w:bidi="hi-IN"/>
        </w:rPr>
        <w:t>4</w:t>
      </w:r>
      <w:r w:rsidRPr="009730FA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traktowany jest jako błąd formalny. Pracownik merytoryczny powiadamia oferenta za pośrednictwem generatora, poczty elektronicznej lub telefonicznie o niepełnych ofertach i możliwości uzupełnienia braków w wyznaczonym terminie. Brakujące załączniki dołącza się w formie skanów w generatorze Witkac.pl.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Oferty, które mimo wezwania nie zostały uzupełnione w terminie, o którym mowa w ust. </w:t>
      </w:r>
      <w:r w:rsidR="00D624FD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nie będą rozpatrywane                         i zostaną odrzucone z przyczyn formalnych.</w:t>
      </w:r>
    </w:p>
    <w:p w14:paraId="294261FF" w14:textId="27E469E2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eastAsia="Times New Roman" w:hAnsi="Arial" w:cs="Arial"/>
          <w:sz w:val="24"/>
          <w:szCs w:val="24"/>
        </w:rPr>
        <w:t>Generator wniosków „Witkac.pl” jest obecnie obligatoryjnym narzędziem w przygotowaniu oferty, aktualizacji kosztorysu, harmonogramu oraz sprawozdania z realizacji zadania publicznego.</w:t>
      </w:r>
    </w:p>
    <w:p w14:paraId="00BECC9C" w14:textId="1C565FD5" w:rsidR="00E42F76" w:rsidRPr="009730FA" w:rsidRDefault="00E42F76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W wyjątkowych przypadkach, w sytuacji unieruchomienia </w:t>
      </w:r>
      <w:r w:rsidR="00154B27" w:rsidRPr="009730FA">
        <w:rPr>
          <w:rFonts w:ascii="Arial" w:hAnsi="Arial" w:cs="Arial"/>
          <w:color w:val="auto"/>
          <w:sz w:val="24"/>
          <w:szCs w:val="24"/>
        </w:rPr>
        <w:t>Generatora ofert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witkac.pl, dopuszcza się złożenie oferty, potwierdzenia złożenia oferty, korekty/aktualizacji oferty w innej formie. W razie wystąpienia ww. okoliczności, informacja w tej sprawie zostanie podana do publicznej wiadomości w formie komunikatu na stronie internetowej Urzędu Miasta Włocławek.</w:t>
      </w:r>
    </w:p>
    <w:p w14:paraId="27C83F52" w14:textId="2D2D7A57" w:rsidR="003D1617" w:rsidRPr="009730FA" w:rsidRDefault="00D65ED4" w:rsidP="009730FA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Podmiot uprawniony może złożyć </w:t>
      </w:r>
      <w:r w:rsidR="007A20A9" w:rsidRPr="009730FA">
        <w:rPr>
          <w:rFonts w:ascii="Arial" w:hAnsi="Arial" w:cs="Arial"/>
          <w:color w:val="auto"/>
          <w:sz w:val="24"/>
          <w:szCs w:val="24"/>
        </w:rPr>
        <w:t xml:space="preserve">nie więcej niż </w:t>
      </w:r>
      <w:r w:rsidR="001D3434" w:rsidRPr="009730FA">
        <w:rPr>
          <w:rFonts w:ascii="Arial" w:hAnsi="Arial" w:cs="Arial"/>
          <w:color w:val="auto"/>
          <w:sz w:val="24"/>
          <w:szCs w:val="24"/>
        </w:rPr>
        <w:t>2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ofert</w:t>
      </w:r>
      <w:r w:rsidR="001D3434" w:rsidRPr="009730FA">
        <w:rPr>
          <w:rFonts w:ascii="Arial" w:hAnsi="Arial" w:cs="Arial"/>
          <w:color w:val="auto"/>
          <w:sz w:val="24"/>
          <w:szCs w:val="24"/>
        </w:rPr>
        <w:t>y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na realizację zadań objętych niniejszym konkursem</w:t>
      </w:r>
      <w:r w:rsidR="009D059F" w:rsidRPr="009730FA">
        <w:rPr>
          <w:rFonts w:ascii="Arial" w:hAnsi="Arial" w:cs="Arial"/>
          <w:color w:val="auto"/>
          <w:sz w:val="24"/>
          <w:szCs w:val="24"/>
        </w:rPr>
        <w:t xml:space="preserve"> (do każdego zadania oferent winien złożyć odrębny druk oferty wraz z kompletem załączników). </w:t>
      </w:r>
    </w:p>
    <w:p w14:paraId="3B60A573" w14:textId="098AE099" w:rsidR="003D1617" w:rsidRPr="009730FA" w:rsidRDefault="00D65ED4" w:rsidP="009730FA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Dwa lub więcej podmiotów uprawnionych do udziału w postępowaniu konkursowym może złożyć ofertę wspólną w trybie art. 14 ust. 2, 3, 4 i 5 ustawy z dnia 24 kwietnia 2003 r. o działalności pożytku publicznego i o wolontariacie.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W tym przypadku oferenci przystępujący do zawarcia umowy są zobowiązani przedstawić kopię umowy zawartej pomiędzy oferentami określającą zakres ich świadczeń, składających się na realizację zadania publicznego.</w:t>
      </w:r>
    </w:p>
    <w:p w14:paraId="7E6FDDC0" w14:textId="59AEF36C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Pr="009730FA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tytuł zadania publicznego” Oferent winien podać własną nazwę charakteryzującą krótko rodzaj zadania istotny dla danego projektu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71EEC116" w14:textId="44E34FB6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Zadanie musi być realizowane </w:t>
      </w:r>
      <w:r w:rsidR="004B3F2B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we Włocławku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na rzecz mieszkańców </w:t>
      </w:r>
      <w:r w:rsidR="001A681E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Miasta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Włocławka.</w:t>
      </w:r>
    </w:p>
    <w:p w14:paraId="6630373B" w14:textId="1F62B2F2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niezgodne z założeniami konkursu, rodzajem zadania, nie będą podlegały ocenie merytorycznej.</w:t>
      </w:r>
    </w:p>
    <w:p w14:paraId="0C43496D" w14:textId="0167B756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Działania objęte ofertą muszą mieścić się w zakresie działań statutowych Oferenta.</w:t>
      </w:r>
    </w:p>
    <w:p w14:paraId="567D6DA1" w14:textId="5CC53D1C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Oferty spełniające wymogi formalne tj. złożone w określonym terminie w generatorze „Witkac.pl” , wydrukowane i dostarczone w formie papierowej w ciągu 5 dni, podlegają dalszej procedurze tj. ocenie merytorycznej.</w:t>
      </w:r>
    </w:p>
    <w:p w14:paraId="052F3102" w14:textId="0617A976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w sposób inny niż określone w niniejszym ogłoszeniu konkursowym jest równoznaczne z jej odrzuceniem.</w:t>
      </w:r>
    </w:p>
    <w:p w14:paraId="1AE0E9A9" w14:textId="3D7E387E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nie jest równoznaczne z przyznaniem dotacji, ani nie gwarantuje przyznania dotacji w wysokości wnioskowanej przez oferenta.</w:t>
      </w:r>
    </w:p>
    <w:p w14:paraId="7C32CAA4" w14:textId="25B02987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Dotacje otrzymają podmioty, których oferty zostaną wybrane w postępowaniu konkursowym.</w:t>
      </w:r>
    </w:p>
    <w:p w14:paraId="475CAD15" w14:textId="6E195455" w:rsidR="003D1617" w:rsidRPr="009730FA" w:rsidRDefault="00D65ED4" w:rsidP="009730F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W przypadku wyboru ofert do realizacji w formie wspierania wykonania zadania, kwota dotacji z budżetu Gminy Miasta Włocławek nie może przekroczyć 90 % sumy wszystkich kosztów realizacji zadania.</w:t>
      </w:r>
    </w:p>
    <w:p w14:paraId="7DD5E59D" w14:textId="48C363F5" w:rsidR="003D1617" w:rsidRPr="009730FA" w:rsidRDefault="00D65ED4" w:rsidP="009730FA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W realizacji zadania w trybie wsparcia Oferent zobowiązany jest do wniesienia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finansowego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(własny lub pochodzący z innych źródeł) w wysokości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co najmniej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5 %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</w:t>
      </w:r>
    </w:p>
    <w:p w14:paraId="5D157C89" w14:textId="77777777" w:rsidR="00D65ED4" w:rsidRPr="009730FA" w:rsidRDefault="00D65ED4" w:rsidP="009730FA">
      <w:pPr>
        <w:numPr>
          <w:ilvl w:val="0"/>
          <w:numId w:val="17"/>
        </w:numPr>
        <w:tabs>
          <w:tab w:val="left" w:pos="426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 W realizacji zadania w trybie wsparcia Oferent ma możliwość wniesienia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9730FA">
        <w:rPr>
          <w:rFonts w:ascii="Arial" w:hAnsi="Arial" w:cs="Arial"/>
          <w:strike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pozafinansowego (osobowego) do wysokości 5 %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</w:t>
      </w:r>
      <w:r w:rsidRPr="009730FA">
        <w:rPr>
          <w:rFonts w:ascii="Arial" w:hAnsi="Arial" w:cs="Arial"/>
          <w:sz w:val="24"/>
          <w:szCs w:val="24"/>
        </w:rPr>
        <w:t xml:space="preserve"> w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ówczas konieczne jest przestrzeganie następujących warunków:</w:t>
      </w:r>
    </w:p>
    <w:p w14:paraId="2474303C" w14:textId="0EA7B5A6" w:rsidR="005A5A8F" w:rsidRPr="009730FA" w:rsidRDefault="00D65ED4" w:rsidP="009730F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</w:t>
      </w:r>
      <w:r w:rsidR="00257BAB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30,50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zł za jedną godzinę pracy.</w:t>
      </w:r>
    </w:p>
    <w:p w14:paraId="614FC772" w14:textId="22F564E4" w:rsidR="005A5A8F" w:rsidRPr="009730FA" w:rsidRDefault="00D65ED4" w:rsidP="009730F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w:history="1">
        <w:r w:rsidRPr="009730FA">
          <w:rPr>
            <w:rFonts w:ascii="Arial" w:eastAsia="Times New Roman" w:hAnsi="Arial" w:cs="Arial"/>
            <w:color w:val="auto"/>
            <w:sz w:val="24"/>
            <w:szCs w:val="24"/>
          </w:rPr>
          <w:t>www.ngo.kujawsko-pomorskie.pl</w:t>
        </w:r>
      </w:hyperlink>
      <w:r w:rsidR="003F3719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</w:p>
    <w:p w14:paraId="748BEC21" w14:textId="4D1925D3" w:rsidR="005A5A8F" w:rsidRPr="009730FA" w:rsidRDefault="00D65ED4" w:rsidP="009730F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5138931F" w14:textId="5010EBF1" w:rsidR="005A5A8F" w:rsidRPr="009730FA" w:rsidRDefault="00D65ED4" w:rsidP="009730F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49C0694A" w14:textId="487C92D2" w:rsidR="005A5A8F" w:rsidRPr="009730FA" w:rsidRDefault="00D65ED4" w:rsidP="009730F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>W ramach realizacji zad</w:t>
      </w:r>
      <w:r w:rsidR="003F3719" w:rsidRPr="009730FA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9730FA">
        <w:rPr>
          <w:rFonts w:ascii="Arial" w:eastAsia="Times New Roman" w:hAnsi="Arial" w:cs="Arial"/>
          <w:sz w:val="24"/>
          <w:szCs w:val="24"/>
          <w:lang w:eastAsia="zh-CN"/>
        </w:rPr>
        <w:t>nia nie można podpisać z tą samą osobą umowy zlecenia/o dzieło</w:t>
      </w:r>
      <w:r w:rsidR="009730F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i porozumienia o wolontariacie. </w:t>
      </w:r>
    </w:p>
    <w:p w14:paraId="46F90FA9" w14:textId="47E90EEF" w:rsidR="005A5A8F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Dofinansowanie na zadanie uzyskane ze źródeł zewnętrznych, w tym samorządu województwa, administracji rządowej, Unii Europejskiej, mogą stanowić finansowy wkład własny Oferenta. </w:t>
      </w:r>
    </w:p>
    <w:p w14:paraId="6AA42D99" w14:textId="774BE3EE" w:rsidR="005A5A8F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pacing w:val="-5"/>
          <w:sz w:val="24"/>
          <w:szCs w:val="24"/>
        </w:rPr>
        <w:t>Jeżeli wysokość dofinansowania z innych źródeł ulegnie zmianie, co będzie miało wpływ na wartość zadania lub procent dofinansowania należy o tym niezwłocznie poinformować Dotującego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</w:t>
      </w:r>
    </w:p>
    <w:p w14:paraId="51653EB5" w14:textId="21984340" w:rsidR="005A5A8F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5" w:hanging="425"/>
        <w:contextualSpacing/>
        <w:rPr>
          <w:rFonts w:ascii="Arial" w:eastAsia="Times New Roman" w:hAnsi="Arial" w:cs="Arial"/>
          <w:color w:val="auto"/>
          <w:spacing w:val="-5"/>
          <w:lang w:eastAsia="zh-CN"/>
        </w:rPr>
      </w:pPr>
      <w:r w:rsidRPr="009730FA">
        <w:rPr>
          <w:rFonts w:ascii="Arial" w:eastAsia="Times New Roman" w:hAnsi="Arial" w:cs="Arial"/>
          <w:color w:val="auto"/>
          <w:lang w:eastAsia="zh-CN"/>
        </w:rPr>
        <w:t>Wkład rzeczowy, który będzie wykorzystywany do realizacji zadania publicznego, należy opisać bez jego wyceny (ze względu na brak wytycznych do obliczania wartości wkładu rzeczowego nie wymagane jest wypełnianie w kosztorysie przez oferentów kosztów rzeczowych i nie będzie on oceniany).</w:t>
      </w:r>
    </w:p>
    <w:p w14:paraId="618954EA" w14:textId="77777777" w:rsidR="00D65ED4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W ramach realizacji zadania, </w:t>
      </w:r>
      <w:r w:rsidRPr="009730FA">
        <w:rPr>
          <w:rFonts w:ascii="Arial" w:hAnsi="Arial" w:cs="Arial"/>
          <w:color w:val="auto"/>
          <w:sz w:val="24"/>
          <w:szCs w:val="24"/>
          <w:u w:val="single"/>
          <w:lang w:eastAsia="zh-CN"/>
        </w:rPr>
        <w:t xml:space="preserve">koszty administracyjne nie mogą przekroczyć 20% wartości zadania.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Do kosztów administracyjnych zalicza się: </w:t>
      </w:r>
    </w:p>
    <w:p w14:paraId="6C8B6DF2" w14:textId="77777777" w:rsidR="00D65ED4" w:rsidRPr="009730FA" w:rsidRDefault="00D65ED4" w:rsidP="009730FA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lastRenderedPageBreak/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3C05CE0E" w14:textId="77777777" w:rsidR="00D65ED4" w:rsidRPr="009730FA" w:rsidRDefault="00D65ED4" w:rsidP="009730FA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działań o charakterze administracyjnym, koordynacyjnym, nadzorczym i kontrolnym, </w:t>
      </w:r>
    </w:p>
    <w:p w14:paraId="430D733F" w14:textId="0B90AD98" w:rsidR="005A5A8F" w:rsidRPr="009730FA" w:rsidRDefault="00D65ED4" w:rsidP="009730FA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, opłaty pocztowe, opłaty bankowe - w części związanej z realizacją zadania.</w:t>
      </w:r>
    </w:p>
    <w:p w14:paraId="44CCEB26" w14:textId="77777777" w:rsidR="00D65ED4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oraz podać wskaźniki, które określać będą rezultaty, np. listy obecności, ankiety, itp.</w:t>
      </w:r>
    </w:p>
    <w:p w14:paraId="536439F1" w14:textId="3C144B5A" w:rsidR="005A5A8F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Nieosiągnięcie zaplanowanych w ofercie rezultatów może rodzić konsekwencje proporcjonalnego zwrotu przyznanej dotacji.</w:t>
      </w:r>
    </w:p>
    <w:p w14:paraId="52246D6D" w14:textId="77777777" w:rsidR="00D65ED4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5A86D852" w14:textId="77777777" w:rsidR="00D65ED4" w:rsidRPr="009730FA" w:rsidRDefault="00D65ED4" w:rsidP="009730FA">
      <w:pPr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0225A6F2" w14:textId="77777777" w:rsidR="00D65ED4" w:rsidRPr="009730FA" w:rsidRDefault="00D65ED4" w:rsidP="009730F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79824DA1" w14:textId="0A1037DC" w:rsidR="00D65ED4" w:rsidRPr="009730FA" w:rsidRDefault="00D65ED4" w:rsidP="009730F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spełniające wymogi racjonalnego i oszczędnego gospodarowania środkami publicznymi,</w:t>
      </w:r>
      <w:r w:rsid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 zachowaniem zasady uzyskania najlepszych efektów z danych nakładów,</w:t>
      </w:r>
    </w:p>
    <w:p w14:paraId="16E910C8" w14:textId="77777777" w:rsidR="00D65ED4" w:rsidRPr="009730FA" w:rsidRDefault="00D65ED4" w:rsidP="009730F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06357372" w14:textId="77777777" w:rsidR="00D65ED4" w:rsidRPr="009730FA" w:rsidRDefault="00D65ED4" w:rsidP="009730FA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4B9A8506" w14:textId="77777777" w:rsidR="00D65ED4" w:rsidRPr="009730FA" w:rsidRDefault="00D65ED4" w:rsidP="009730FA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01EE2242" w14:textId="77777777" w:rsidR="00D65ED4" w:rsidRPr="009730FA" w:rsidRDefault="00D65ED4" w:rsidP="009730FA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administracyjne w części dotyczącej realizacji zadania, </w:t>
      </w:r>
    </w:p>
    <w:p w14:paraId="3E809392" w14:textId="73AD68C1" w:rsidR="005A5A8F" w:rsidRPr="009730FA" w:rsidRDefault="00D65ED4" w:rsidP="009730FA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inne koszty bezpośrednio związane z realizowanym zadaniem (określone przez oferenta).</w:t>
      </w:r>
    </w:p>
    <w:p w14:paraId="7B4EBDA7" w14:textId="77777777" w:rsidR="00D65ED4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iCs/>
          <w:color w:val="auto"/>
          <w:sz w:val="24"/>
          <w:szCs w:val="24"/>
          <w:lang w:eastAsia="zh-CN"/>
        </w:rPr>
        <w:t>Dotacja nie może być przeznaczona na:</w:t>
      </w:r>
    </w:p>
    <w:p w14:paraId="16CE9E57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działalność gospodarczą,</w:t>
      </w:r>
    </w:p>
    <w:p w14:paraId="0F9D2E06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1BFB5B6C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działalność polityczną i religijną,</w:t>
      </w:r>
    </w:p>
    <w:p w14:paraId="14EEFD67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udzielanie pomocy finansowej osobom prawnym lub fizycznym,</w:t>
      </w:r>
    </w:p>
    <w:p w14:paraId="2F7C109E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opłaty i kary umowne,</w:t>
      </w:r>
    </w:p>
    <w:p w14:paraId="459639B7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2F3103CA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remont i adaptację pomieszczeń,</w:t>
      </w:r>
    </w:p>
    <w:p w14:paraId="066B1BDA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zakup środków trwałych i wydatki inwestycyjne,</w:t>
      </w:r>
    </w:p>
    <w:p w14:paraId="561827E7" w14:textId="77777777" w:rsidR="00D65ED4" w:rsidRPr="009730FA" w:rsidRDefault="00D65ED4" w:rsidP="009730FA">
      <w:pPr>
        <w:numPr>
          <w:ilvl w:val="0"/>
          <w:numId w:val="3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zakup gruntów,</w:t>
      </w:r>
    </w:p>
    <w:p w14:paraId="77BF9B1C" w14:textId="77777777" w:rsidR="00D65ED4" w:rsidRPr="009730FA" w:rsidRDefault="00D65ED4" w:rsidP="009730FA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wydatki poniesione na przygotowanie oferty,</w:t>
      </w:r>
    </w:p>
    <w:p w14:paraId="4A868A8C" w14:textId="73D7FB42" w:rsidR="005A5A8F" w:rsidRPr="009730FA" w:rsidRDefault="00D65ED4" w:rsidP="009730FA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opłaty oferenta niezwiązane bezpośrednio z realizacją zadania (np. składki członkowskie, licencyjne itp.).</w:t>
      </w:r>
    </w:p>
    <w:p w14:paraId="4BE0A681" w14:textId="37F7EAE4" w:rsidR="005A5A8F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Jeżeli w ramach zadania wykorzystywane są samochody prywatne do rozliczenia kosztów stosuje się przepisy Rozporządzenia Ministra Infrastruktury z dnia 25.03.2002 r. w sprawie warunków ustalania oraz sposobu dokonywania zwrotu </w:t>
      </w:r>
      <w:r w:rsidRPr="009730FA">
        <w:rPr>
          <w:rFonts w:ascii="Arial" w:hAnsi="Arial" w:cs="Arial"/>
          <w:color w:val="auto"/>
          <w:sz w:val="24"/>
          <w:szCs w:val="24"/>
        </w:rPr>
        <w:lastRenderedPageBreak/>
        <w:t>kosztów używania do celów służbowych samochodów osobowych niebędących własnością pracodawcy.</w:t>
      </w:r>
    </w:p>
    <w:p w14:paraId="07E4314E" w14:textId="6C45D426" w:rsidR="005A5A8F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Kalkulacja przewidywanych kosztów realizacji zadania może uwzględniać świadczenia pieniężne od odbiorców zadania (jako jedno ze źródeł finansowania zadania o ile organizacja składająca ofertę prowadzi działalność odpłatną pożytku publicznego)</w:t>
      </w:r>
      <w:r w:rsidRPr="009730FA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51702302" w14:textId="6BF41C66" w:rsidR="00025E91" w:rsidRPr="009730FA" w:rsidRDefault="00D65ED4" w:rsidP="009730FA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2E4CFD70" w14:textId="38092DDC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Rozdział III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Terminy, tryb, kryteria stosowane przy dokonywaniu wyboru ofert</w:t>
      </w:r>
    </w:p>
    <w:p w14:paraId="1B4D3EB5" w14:textId="7EF18F3D" w:rsidR="00453465" w:rsidRPr="009730FA" w:rsidRDefault="00D65ED4" w:rsidP="009730FA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Zlecenie zadania publicznego i udzielenie dotacji następuje z zastosowaniem przepisów ustawy z dnia 24 kwietnia 2003 r. o działalności pożytku publicznego i o wolontariacie (</w:t>
      </w:r>
      <w:r w:rsidR="00E6210E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Dz. U. z 2024 r.</w:t>
      </w:r>
      <w:r w:rsidR="009730FA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E6210E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poz. 1491, 1761,1940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).</w:t>
      </w:r>
    </w:p>
    <w:p w14:paraId="1B4AD299" w14:textId="0EE97720" w:rsidR="00453465" w:rsidRPr="009730FA" w:rsidRDefault="00E6210E" w:rsidP="009730FA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Modyfikacja oferty możliwa jest </w:t>
      </w:r>
      <w:r w:rsidR="000D08B6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tylko do terminu</w:t>
      </w:r>
      <w:r w:rsidR="007907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,</w:t>
      </w:r>
      <w:r w:rsidR="000D08B6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w którym upływa </w:t>
      </w:r>
      <w:r w:rsidR="007907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termin złożenia oferty zawarty</w:t>
      </w:r>
      <w:r w:rsid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7907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 Ogłoszeniu.</w:t>
      </w:r>
      <w:r w:rsidR="000D08B6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012545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Oferty złożone nie podlegają modyfikacjom po terminie składania ofert wskazanym</w:t>
      </w:r>
      <w:r w:rsid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012545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 ogłoszeni</w:t>
      </w:r>
      <w:r w:rsidR="007907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u</w:t>
      </w:r>
      <w:r w:rsidR="00012545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o konkurs</w:t>
      </w:r>
      <w:r w:rsidR="00790722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ie</w:t>
      </w:r>
      <w:r w:rsidR="00012545"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aż do rozstrzygnięcia konkursu.</w:t>
      </w:r>
    </w:p>
    <w:p w14:paraId="1C27D3AC" w14:textId="00BED17D" w:rsidR="00453465" w:rsidRPr="009730FA" w:rsidRDefault="00012545" w:rsidP="009730FA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Pracownik merytoryczny komórki organizacyjnej dokonuje oceny formalnej oferty poprzez weryfikację wszystkich wymaganych załączników.</w:t>
      </w:r>
    </w:p>
    <w:p w14:paraId="544D541F" w14:textId="249BEE09" w:rsidR="00453465" w:rsidRPr="009730FA" w:rsidRDefault="00012545" w:rsidP="009730FA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Pracownik merytoryczny, wspomagając pracę Komisji, sprawdza wstępnie złożoną ofertę pod względem zgodności treści z obowiązującym ogłoszeniem konkursowym.</w:t>
      </w:r>
    </w:p>
    <w:p w14:paraId="4FC6B1B8" w14:textId="1AA75B29" w:rsidR="00453465" w:rsidRPr="009730FA" w:rsidRDefault="00D65ED4" w:rsidP="009730FA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ofert zostanie dokonany w ciągu 45 dni od upływu terminu składania ofert.</w:t>
      </w:r>
    </w:p>
    <w:p w14:paraId="30706E57" w14:textId="078DAEAF" w:rsidR="00453465" w:rsidRPr="009730FA" w:rsidRDefault="00D65ED4" w:rsidP="009730FA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Arial" w:hAnsi="Arial" w:cs="Arial"/>
          <w:bCs/>
          <w:sz w:val="24"/>
          <w:szCs w:val="24"/>
          <w:u w:val="single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przypadku stwierdzenia błędu formalnego, m.in.: brak załącznika/załączników, podpisu, </w:t>
      </w:r>
      <w:r w:rsidRPr="009730FA">
        <w:rPr>
          <w:rFonts w:ascii="Arial" w:hAnsi="Arial" w:cs="Arial"/>
          <w:sz w:val="24"/>
          <w:szCs w:val="24"/>
        </w:rPr>
        <w:t>pracownik merytoryczny powiadamia oferenta za pośrednictwem Witkac.pl, o niepełnych ofertach i możliwości uzupełnienia braków w wyznaczonym terminie</w:t>
      </w:r>
      <w:r w:rsidR="0043745F" w:rsidRPr="009730FA">
        <w:rPr>
          <w:rFonts w:ascii="Arial" w:hAnsi="Arial" w:cs="Arial"/>
          <w:sz w:val="24"/>
          <w:szCs w:val="24"/>
        </w:rPr>
        <w:t xml:space="preserve"> (do 5 dni od powiadomienia</w:t>
      </w:r>
      <w:r w:rsidR="0043745F" w:rsidRPr="009730FA">
        <w:rPr>
          <w:rFonts w:ascii="Arial" w:hAnsi="Arial" w:cs="Arial"/>
          <w:sz w:val="24"/>
          <w:szCs w:val="24"/>
          <w:u w:val="single"/>
        </w:rPr>
        <w:t>)</w:t>
      </w:r>
      <w:r w:rsidRPr="009730FA">
        <w:rPr>
          <w:rFonts w:ascii="Arial" w:hAnsi="Arial" w:cs="Arial"/>
          <w:color w:val="auto"/>
          <w:sz w:val="24"/>
          <w:szCs w:val="24"/>
          <w:u w:val="single"/>
        </w:rPr>
        <w:t xml:space="preserve">. </w:t>
      </w:r>
      <w:r w:rsidRPr="009730FA">
        <w:rPr>
          <w:rFonts w:ascii="Arial" w:hAnsi="Arial" w:cs="Arial"/>
          <w:bCs/>
          <w:sz w:val="24"/>
          <w:szCs w:val="24"/>
          <w:u w:val="single"/>
        </w:rPr>
        <w:t>Brakujące załączniki dołączane są w formie skanów w generatorze wniosków „Witkac.pl”.</w:t>
      </w:r>
    </w:p>
    <w:p w14:paraId="5D23C8A6" w14:textId="57786851" w:rsidR="00453465" w:rsidRPr="009730FA" w:rsidRDefault="00D65ED4" w:rsidP="009730FA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które mimo wezwania nie zostały uzupełnione w terminie wskazanym jak w </w:t>
      </w:r>
      <w:r w:rsidR="008E0A7A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ust.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43745F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6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niniejszego rozdziału nie będą rozpatrywane i zostaną odrzucone z przyczyn formalnych. </w:t>
      </w:r>
    </w:p>
    <w:p w14:paraId="1C7A6855" w14:textId="77777777" w:rsidR="00D65ED4" w:rsidRPr="009730FA" w:rsidRDefault="00D65ED4" w:rsidP="009730FA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trakcie oceny merytorycznej będą uwzględniane następujące kryteria:</w:t>
      </w:r>
    </w:p>
    <w:tbl>
      <w:tblPr>
        <w:tblStyle w:val="Tabela-Siatka"/>
        <w:tblW w:w="9634" w:type="dxa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8103"/>
        <w:gridCol w:w="992"/>
      </w:tblGrid>
      <w:tr w:rsidR="00D65ED4" w:rsidRPr="009730FA" w14:paraId="450F9FA0" w14:textId="77777777" w:rsidTr="009B5D8D">
        <w:trPr>
          <w:trHeight w:val="284"/>
        </w:trPr>
        <w:tc>
          <w:tcPr>
            <w:tcW w:w="539" w:type="dxa"/>
          </w:tcPr>
          <w:p w14:paraId="1F013F1A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8103" w:type="dxa"/>
          </w:tcPr>
          <w:p w14:paraId="0DDE8118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992" w:type="dxa"/>
          </w:tcPr>
          <w:p w14:paraId="2C0B357C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ED4" w:rsidRPr="009730FA" w14:paraId="6970ACF3" w14:textId="77777777" w:rsidTr="009B5D8D">
        <w:trPr>
          <w:trHeight w:val="284"/>
        </w:trPr>
        <w:tc>
          <w:tcPr>
            <w:tcW w:w="539" w:type="dxa"/>
          </w:tcPr>
          <w:p w14:paraId="036BA534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8103" w:type="dxa"/>
          </w:tcPr>
          <w:p w14:paraId="53AD7AD4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992" w:type="dxa"/>
          </w:tcPr>
          <w:p w14:paraId="414E0709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D65ED4" w:rsidRPr="009730FA" w14:paraId="157C200F" w14:textId="77777777" w:rsidTr="009B5D8D">
        <w:trPr>
          <w:trHeight w:val="284"/>
        </w:trPr>
        <w:tc>
          <w:tcPr>
            <w:tcW w:w="539" w:type="dxa"/>
          </w:tcPr>
          <w:p w14:paraId="22A7C776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8103" w:type="dxa"/>
          </w:tcPr>
          <w:p w14:paraId="199BC3E6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992" w:type="dxa"/>
          </w:tcPr>
          <w:p w14:paraId="07B713B8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D65ED4" w:rsidRPr="009730FA" w14:paraId="0EFC6456" w14:textId="77777777" w:rsidTr="009B5D8D">
        <w:trPr>
          <w:trHeight w:val="284"/>
        </w:trPr>
        <w:tc>
          <w:tcPr>
            <w:tcW w:w="539" w:type="dxa"/>
          </w:tcPr>
          <w:p w14:paraId="55E6AB5A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8103" w:type="dxa"/>
          </w:tcPr>
          <w:p w14:paraId="0D48759D" w14:textId="520C4328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Wpły</w:t>
            </w:r>
            <w:r w:rsidR="0043745F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w oferty</w:t>
            </w: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 do Urzędu Miasta w terminie zgodnym z ogłoszeniem</w:t>
            </w:r>
          </w:p>
        </w:tc>
        <w:tc>
          <w:tcPr>
            <w:tcW w:w="992" w:type="dxa"/>
          </w:tcPr>
          <w:p w14:paraId="2FD4BA50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D65ED4" w:rsidRPr="009730FA" w14:paraId="0EA792DB" w14:textId="77777777" w:rsidTr="009B5D8D">
        <w:trPr>
          <w:trHeight w:val="284"/>
        </w:trPr>
        <w:tc>
          <w:tcPr>
            <w:tcW w:w="539" w:type="dxa"/>
          </w:tcPr>
          <w:p w14:paraId="03A1DF7C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103" w:type="dxa"/>
          </w:tcPr>
          <w:p w14:paraId="740739E9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 xml:space="preserve">Ocena części opisowej zadania </w:t>
            </w:r>
          </w:p>
        </w:tc>
        <w:tc>
          <w:tcPr>
            <w:tcW w:w="992" w:type="dxa"/>
          </w:tcPr>
          <w:p w14:paraId="5445A3BE" w14:textId="5E868B0C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0"/>
                <w:szCs w:val="20"/>
                <w:lang w:eastAsia="zh-CN" w:bidi="hi-IN"/>
              </w:rPr>
              <w:t>Zakres</w:t>
            </w:r>
            <w:r w:rsidR="009B5D8D" w:rsidRPr="009730FA">
              <w:rPr>
                <w:rFonts w:ascii="Arial" w:hAnsi="Arial" w:cs="Arial"/>
                <w:b/>
                <w:kern w:val="1"/>
                <w:sz w:val="20"/>
                <w:szCs w:val="20"/>
                <w:lang w:eastAsia="zh-CN" w:bidi="hi-IN"/>
              </w:rPr>
              <w:t xml:space="preserve"> punktacji</w:t>
            </w:r>
          </w:p>
        </w:tc>
      </w:tr>
      <w:tr w:rsidR="00D65ED4" w:rsidRPr="009730FA" w14:paraId="7D18BB66" w14:textId="77777777" w:rsidTr="009B5D8D">
        <w:trPr>
          <w:trHeight w:val="284"/>
        </w:trPr>
        <w:tc>
          <w:tcPr>
            <w:tcW w:w="539" w:type="dxa"/>
          </w:tcPr>
          <w:p w14:paraId="4DB9A570" w14:textId="029735F6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8103" w:type="dxa"/>
          </w:tcPr>
          <w:p w14:paraId="660C9745" w14:textId="77777777" w:rsidR="00D65ED4" w:rsidRPr="009730FA" w:rsidRDefault="00D65ED4" w:rsidP="009730FA">
            <w:pPr>
              <w:widowControl w:val="0"/>
              <w:tabs>
                <w:tab w:val="left" w:pos="206"/>
              </w:tabs>
              <w:suppressAutoHyphens/>
              <w:spacing w:line="240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992" w:type="dxa"/>
          </w:tcPr>
          <w:p w14:paraId="0C142D41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7AA87BEE" w14:textId="77777777" w:rsidTr="009B5D8D">
        <w:trPr>
          <w:trHeight w:val="284"/>
        </w:trPr>
        <w:tc>
          <w:tcPr>
            <w:tcW w:w="539" w:type="dxa"/>
          </w:tcPr>
          <w:p w14:paraId="38DA3F60" w14:textId="6D59B91D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8103" w:type="dxa"/>
          </w:tcPr>
          <w:p w14:paraId="27BE2184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992" w:type="dxa"/>
          </w:tcPr>
          <w:p w14:paraId="44187E0C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5F2DD4D2" w14:textId="77777777" w:rsidTr="009B5D8D">
        <w:trPr>
          <w:trHeight w:val="284"/>
        </w:trPr>
        <w:tc>
          <w:tcPr>
            <w:tcW w:w="539" w:type="dxa"/>
          </w:tcPr>
          <w:p w14:paraId="2CA7570B" w14:textId="20ECBBAC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2AC304F5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992" w:type="dxa"/>
          </w:tcPr>
          <w:p w14:paraId="16A1FB2E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743439E9" w14:textId="77777777" w:rsidTr="009B5D8D">
        <w:trPr>
          <w:trHeight w:val="284"/>
        </w:trPr>
        <w:tc>
          <w:tcPr>
            <w:tcW w:w="539" w:type="dxa"/>
          </w:tcPr>
          <w:p w14:paraId="7C4A7692" w14:textId="54D2C2BC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4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4FB3A9A9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92" w:type="dxa"/>
          </w:tcPr>
          <w:p w14:paraId="3A80A484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024D959E" w14:textId="77777777" w:rsidTr="009B5D8D">
        <w:trPr>
          <w:trHeight w:val="284"/>
        </w:trPr>
        <w:tc>
          <w:tcPr>
            <w:tcW w:w="539" w:type="dxa"/>
          </w:tcPr>
          <w:p w14:paraId="129E974F" w14:textId="0146A83E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691F6852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992" w:type="dxa"/>
          </w:tcPr>
          <w:p w14:paraId="74F1FB96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16A2A880" w14:textId="77777777" w:rsidTr="009B5D8D">
        <w:trPr>
          <w:trHeight w:val="284"/>
        </w:trPr>
        <w:tc>
          <w:tcPr>
            <w:tcW w:w="539" w:type="dxa"/>
          </w:tcPr>
          <w:p w14:paraId="75718611" w14:textId="3984D10F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6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1F3138CF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992" w:type="dxa"/>
          </w:tcPr>
          <w:p w14:paraId="3E5D26B4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59D00766" w14:textId="77777777" w:rsidTr="009B5D8D">
        <w:trPr>
          <w:trHeight w:val="284"/>
        </w:trPr>
        <w:tc>
          <w:tcPr>
            <w:tcW w:w="539" w:type="dxa"/>
          </w:tcPr>
          <w:p w14:paraId="7926F98F" w14:textId="247A53AE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7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6740D297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 (w tym terminowość, rzetelność i sposób rozliczenia dotacji)</w:t>
            </w:r>
          </w:p>
        </w:tc>
        <w:tc>
          <w:tcPr>
            <w:tcW w:w="992" w:type="dxa"/>
          </w:tcPr>
          <w:p w14:paraId="3CDBDD92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60DE8ACE" w14:textId="77777777" w:rsidTr="009B5D8D">
        <w:trPr>
          <w:trHeight w:val="284"/>
        </w:trPr>
        <w:tc>
          <w:tcPr>
            <w:tcW w:w="539" w:type="dxa"/>
          </w:tcPr>
          <w:p w14:paraId="1CB8BA56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103" w:type="dxa"/>
          </w:tcPr>
          <w:p w14:paraId="75D12664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992" w:type="dxa"/>
          </w:tcPr>
          <w:p w14:paraId="73BAD086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ED4" w:rsidRPr="009730FA" w14:paraId="08576500" w14:textId="77777777" w:rsidTr="009B5D8D">
        <w:trPr>
          <w:trHeight w:val="284"/>
        </w:trPr>
        <w:tc>
          <w:tcPr>
            <w:tcW w:w="539" w:type="dxa"/>
          </w:tcPr>
          <w:p w14:paraId="547FF0DA" w14:textId="373BB22C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8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4B47CA3D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92" w:type="dxa"/>
          </w:tcPr>
          <w:p w14:paraId="1C266758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128871D7" w14:textId="77777777" w:rsidTr="009B5D8D">
        <w:trPr>
          <w:trHeight w:val="284"/>
        </w:trPr>
        <w:tc>
          <w:tcPr>
            <w:tcW w:w="539" w:type="dxa"/>
          </w:tcPr>
          <w:p w14:paraId="1BCA7629" w14:textId="7FC6FE08" w:rsidR="00D65ED4" w:rsidRPr="009730FA" w:rsidRDefault="00A163E6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9</w:t>
            </w:r>
            <w:r w:rsidR="00D65ED4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4123CF79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92" w:type="dxa"/>
          </w:tcPr>
          <w:p w14:paraId="15DB20DD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0FFF7B45" w14:textId="77777777" w:rsidTr="009B5D8D">
        <w:trPr>
          <w:trHeight w:val="284"/>
        </w:trPr>
        <w:tc>
          <w:tcPr>
            <w:tcW w:w="539" w:type="dxa"/>
          </w:tcPr>
          <w:p w14:paraId="1783F763" w14:textId="4A554FEC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</w:t>
            </w:r>
            <w:r w:rsidR="00A163E6"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</w:t>
            </w: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103" w:type="dxa"/>
          </w:tcPr>
          <w:p w14:paraId="3CB63FDF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wkładu własnego pozafinansowego (osobowego)</w:t>
            </w:r>
          </w:p>
        </w:tc>
        <w:tc>
          <w:tcPr>
            <w:tcW w:w="992" w:type="dxa"/>
          </w:tcPr>
          <w:p w14:paraId="36BD1C9D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D65ED4" w:rsidRPr="009730FA" w14:paraId="77FEBDDB" w14:textId="77777777" w:rsidTr="009B5D8D">
        <w:trPr>
          <w:trHeight w:val="284"/>
        </w:trPr>
        <w:tc>
          <w:tcPr>
            <w:tcW w:w="539" w:type="dxa"/>
          </w:tcPr>
          <w:p w14:paraId="5728BD70" w14:textId="77777777" w:rsidR="00D65ED4" w:rsidRPr="009730FA" w:rsidRDefault="00D65ED4" w:rsidP="009730FA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103" w:type="dxa"/>
          </w:tcPr>
          <w:p w14:paraId="50F85471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992" w:type="dxa"/>
          </w:tcPr>
          <w:p w14:paraId="61CC5C53" w14:textId="77777777" w:rsidR="00D65ED4" w:rsidRPr="009730FA" w:rsidRDefault="00D65ED4" w:rsidP="009730FA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730FA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129165E7" w14:textId="24959796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IV Zasady przyznawania dotacji </w:t>
      </w:r>
    </w:p>
    <w:p w14:paraId="51AA08E8" w14:textId="7964CE8B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w których zakres zaproponowanego zadania lub cele statutowe oferenta nie są zgodne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z zadaniami określonymi w niniejszym ogłoszeniu,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zostaną odrzucone z przyczyn merytorycznych. </w:t>
      </w:r>
    </w:p>
    <w:p w14:paraId="2D5F2C3C" w14:textId="08B12744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otwartym konkursie ofert może zostać wybrana więcej niż jedna oferta.</w:t>
      </w:r>
    </w:p>
    <w:p w14:paraId="13EF6EC9" w14:textId="432138EB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5B67098B" w14:textId="0EE3BB6D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263C8843" w14:textId="2B14C191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Komisja Konkursowa dokona analizy złożonych ofert w oparciu o przepisy ustawy z dnia 24 kwietnia 2003r. o działalności pożytku publicznego.</w:t>
      </w:r>
    </w:p>
    <w:p w14:paraId="78FEDEDF" w14:textId="1D64D427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Zarekomendowane oferty zostaną przedstawione Prezydentowi Miasta Włocławek z propozycją wysokości dotacji na realizację poszczególnych projektów.</w:t>
      </w:r>
    </w:p>
    <w:p w14:paraId="0311B197" w14:textId="39CE5945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00C92330" w14:textId="21211897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5A1F3012" w14:textId="14A459D0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9730FA">
        <w:rPr>
          <w:rFonts w:ascii="Arial" w:hAnsi="Arial" w:cs="Arial"/>
          <w:color w:val="auto"/>
          <w:sz w:val="24"/>
          <w:szCs w:val="24"/>
        </w:rPr>
        <w:t>www.wloclawek.eu</w:t>
      </w:r>
      <w:r w:rsidRPr="009730FA">
        <w:rPr>
          <w:rFonts w:ascii="Arial" w:hAnsi="Arial" w:cs="Arial"/>
          <w:sz w:val="24"/>
          <w:szCs w:val="24"/>
        </w:rPr>
        <w:t>,</w:t>
      </w:r>
      <w:r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 Biuletynie Informacji Publicznej Urzędu Miasta Włocławek</w:t>
      </w:r>
      <w:r w:rsidR="003954CB"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 ora</w:t>
      </w:r>
      <w:r w:rsidR="00607DD8"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z generatorze ofert </w:t>
      </w:r>
      <w:proofErr w:type="spellStart"/>
      <w:r w:rsidR="00607DD8" w:rsidRPr="009730FA">
        <w:rPr>
          <w:rFonts w:ascii="Arial" w:eastAsia="Times New Roman" w:hAnsi="Arial" w:cs="Arial"/>
          <w:sz w:val="24"/>
          <w:szCs w:val="24"/>
          <w:lang w:eastAsia="zh-CN"/>
        </w:rPr>
        <w:t>witkac</w:t>
      </w:r>
      <w:proofErr w:type="spellEnd"/>
      <w:r w:rsidR="00607DD8" w:rsidRPr="009730FA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1EE00EDA" w14:textId="77777777" w:rsidR="00D65ED4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gdy:</w:t>
      </w:r>
    </w:p>
    <w:p w14:paraId="14A680F6" w14:textId="77777777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podmiot lub jego reprezentanci utracą zdolność do czynności prawnych; </w:t>
      </w:r>
    </w:p>
    <w:p w14:paraId="52AE26F2" w14:textId="77777777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zostaną ujawnione nieznane wcześniej okoliczności podważające wiarygodność merytoryczną lub finansową oferenta; </w:t>
      </w:r>
    </w:p>
    <w:p w14:paraId="7E18F9FC" w14:textId="2FC31D85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lastRenderedPageBreak/>
        <w:t>gdy wysokość przyznanej dotacji jest niższa niż wnioskowana w ofercie, oferent nie złoży w wyznaczonym terminie aktualizacji oferty uwzględniającej zmiany;</w:t>
      </w:r>
    </w:p>
    <w:p w14:paraId="1F3B4437" w14:textId="77777777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w organach oferenta zasiadają osoby skazane prawomocnym wyrokiem za przestępstwo umyślne ścigane z oskarżenia publicznego lub za przestępstwo skarbowe;</w:t>
      </w:r>
    </w:p>
    <w:p w14:paraId="3FB4BBA3" w14:textId="77777777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zawarcie umowy nie leży w interesie publicznym;</w:t>
      </w:r>
    </w:p>
    <w:p w14:paraId="138F24E6" w14:textId="77777777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Prezydent Miasta Włocławek może również odmówić podmiotom wyłonionym w konkursie przyznania dotacji i podpisania umowy, w przypadku gdy okaże się, że zagrożona będzie realizacja zadania publicznego poprzez wprowadzenie na terenie Polski stanu zagrożenia epidemicznego lub stanu epidemii. Wówczas Oferenci będą zobowiązani do uwzględnienia w ofertach wprowadzone ograniczenia, nakazy i zakazy ustalone w przepisach prawa powszechnie obowiązującego.</w:t>
      </w:r>
    </w:p>
    <w:p w14:paraId="7587465F" w14:textId="77777777" w:rsidR="00D65ED4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oferta konkursowa tego samego podmiotu o tożsamej lub bardzo zbliżonej treści została już wybrana w ramach innego postępowania konkursowego</w:t>
      </w:r>
    </w:p>
    <w:p w14:paraId="005141B4" w14:textId="1CB60405" w:rsidR="00147A71" w:rsidRPr="009730FA" w:rsidRDefault="00D65ED4" w:rsidP="009730F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w wyniku kontroli dokumentacji finansowej i merytorycznej oferenta okaże się, że wcześniej przyznane dofinansowania zostały wydane niezgodnie z przeznaczeniem, rozliczone nieprawidłowo lub nierozliczone do dnia podpisania kolejnej umowy.</w:t>
      </w:r>
    </w:p>
    <w:p w14:paraId="151CDB87" w14:textId="2995D5B7" w:rsidR="00147A71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61DE6AA0" w14:textId="77777777" w:rsidR="00D65ED4" w:rsidRPr="009730FA" w:rsidRDefault="00D65ED4" w:rsidP="009730FA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2CAD6E64" w14:textId="77777777" w:rsidR="00D65ED4" w:rsidRPr="009730FA" w:rsidRDefault="00D65ED4" w:rsidP="009730FA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470CC3F" w14:textId="77777777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Rozdział V Warunki realizacji zadania publicznego</w:t>
      </w:r>
    </w:p>
    <w:p w14:paraId="2066019E" w14:textId="491E1150" w:rsidR="00147A71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 przypadku otrzymania dotacji w trybie ustawy o działalności pożytku publicznego i o wolontariacie, oferent nie może wnioskować o inne dodatkowe środki z budżetu Gminy Miasto Włocławek na realizację dotowanego zadania.</w:t>
      </w:r>
    </w:p>
    <w:p w14:paraId="607272C1" w14:textId="690DAF7A" w:rsidR="00147A71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Rekomendowane przez komisję konkursową, powołaną przez Prezydenta Miasta Włocławek do oceny ofert, ewentualne zmiany kalkulacji kosztów,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zakresu rzeczowego oraz rezultatów zadania stanowią podstawę do aktualizacji oferty przez oferenta.</w:t>
      </w:r>
      <w:r w:rsidRPr="009730FA">
        <w:rPr>
          <w:rFonts w:ascii="Arial" w:hAnsi="Arial" w:cs="Arial"/>
          <w:b/>
          <w:color w:val="auto"/>
          <w:sz w:val="24"/>
          <w:szCs w:val="24"/>
        </w:rPr>
        <w:t>.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Aktualizacji dokonuje się w generatorze ofert witkac.pl.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Oferentowi przysługuje również prawo rezygnacji z realizacji zadania.</w:t>
      </w:r>
    </w:p>
    <w:p w14:paraId="0581230B" w14:textId="265F4C61" w:rsidR="00147A71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przypadku określonym w ust. 2 ofertę należy zaktualizować w systemie Witkac.pl, oraz wydrukować, podpisać zgodnie z KRS i dostarczyć wersję papierową w terminie 14 dni  od daty rozstrzygnięcia konkursu do Wydziału Kultury,</w:t>
      </w:r>
      <w:r w:rsidR="00D518AF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Turystyki i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Promocji bądź przedłożyć oświadczenie o rezygnacji z zawarcia umowy.</w:t>
      </w:r>
    </w:p>
    <w:p w14:paraId="5C11222C" w14:textId="77777777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Brak przedłożenia powyższych dokumentów we wskazanym terminie</w:t>
      </w:r>
      <w:r w:rsidRPr="009730FA">
        <w:rPr>
          <w:rFonts w:ascii="Arial" w:eastAsia="Times New Roman" w:hAnsi="Arial" w:cs="Arial"/>
          <w:color w:val="00B050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rozumie się jako odstąpienie od realizacji zadania.</w:t>
      </w:r>
    </w:p>
    <w:p w14:paraId="1858CFB9" w14:textId="10B3BF25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Po ogłoszeniu wyników otwartego konkursu ofert i przedłożeniu ewentualnych korekt, Prezydent Miasta Włocławek bez zbędnej zwłoki, zawiera umowy o wsparcie realizacji zadania publicznego z wyłonionymi podmiotami.</w:t>
      </w:r>
    </w:p>
    <w:p w14:paraId="2225A89A" w14:textId="3101DB1D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i o wolontariacie (</w:t>
      </w:r>
      <w:r w:rsidR="00D518AF" w:rsidRPr="009730FA">
        <w:rPr>
          <w:rFonts w:ascii="Arial" w:hAnsi="Arial" w:cs="Arial"/>
          <w:sz w:val="24"/>
          <w:szCs w:val="24"/>
        </w:rPr>
        <w:t>Dz. U. z 2024 r. poz. 1491, 1761,1940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) oraz rozporządzenia Przewodniczącego Komitetu do Spraw Pożytku Publicznego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z dnia 24 października 2018 r. w sprawie wzorów ofert i ramowych wzorów umów dotyczących realizacji zadań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ar-SA"/>
        </w:rPr>
        <w:lastRenderedPageBreak/>
        <w:t xml:space="preserve">publicznych oraz wzorów sprawozdań z wykonania tych zadań (Dz. U. z 2018 r., poz.2057)- wzór umowy stanowi załącznik nr 2 do zarządzenia. </w:t>
      </w:r>
    </w:p>
    <w:p w14:paraId="19C1DEDC" w14:textId="7D6D0AF4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3D8F5944" w14:textId="280DBE9E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3F605A26" w14:textId="5CDD6CAC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ze środków własnych lub innych źródeł na realizację zadań przed rozstrzygnięciem konkursu stanowią koszt kwalifikowany, jeżeli tak stanowi umowa.</w:t>
      </w:r>
    </w:p>
    <w:p w14:paraId="6E6F327A" w14:textId="59C457D2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 z dnia 29 kwietnia 1994 r. o rachunkowości (</w:t>
      </w:r>
      <w:r w:rsidR="00C12C62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Dz. U. z 2023 r. poz. 120, 295,1598, z 2024 r. poz. 619, 1685,1863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) w sposób umożliwiający identyfikację poszczególnych operacji księgowych.</w:t>
      </w:r>
    </w:p>
    <w:p w14:paraId="3AF067E2" w14:textId="1D7AE19F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Dokumenty finansowe dotyczące realizacji zadania muszą być opisane zgodnie z ustawą o rachunkowości, ponadto muszą zawierać następującą informację – „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u w:val="single"/>
          <w:lang w:eastAsia="zh-CN"/>
        </w:rPr>
        <w:t>wydatek związany z realizacją zadania pod nazwą (podać nazwę) w ramach konkursu ofert nr 1 na realizację zadań publicznych Gminy Miasto Włocławek w zakresie wspierania i upowszechniania kultury, sztuki, ochrony dóbr kultury</w:t>
      </w:r>
      <w:r w:rsidR="00D37864" w:rsidRPr="009730FA">
        <w:rPr>
          <w:rFonts w:ascii="Arial" w:eastAsia="Times New Roman" w:hAnsi="Arial" w:cs="Arial"/>
          <w:color w:val="auto"/>
          <w:spacing w:val="-5"/>
          <w:sz w:val="24"/>
          <w:szCs w:val="24"/>
          <w:u w:val="single"/>
          <w:lang w:eastAsia="zh-CN"/>
        </w:rPr>
        <w:t xml:space="preserve"> (…)”</w:t>
      </w:r>
    </w:p>
    <w:p w14:paraId="33CE22CB" w14:textId="6449F8CC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14:paraId="10C5A54C" w14:textId="41CD9270" w:rsidR="00E848AD" w:rsidRPr="009730FA" w:rsidRDefault="00313BFA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Dotowany </w:t>
      </w:r>
      <w:r w:rsidR="00E848AD" w:rsidRPr="009730FA">
        <w:rPr>
          <w:rFonts w:ascii="Arial" w:hAnsi="Arial" w:cs="Arial"/>
          <w:sz w:val="24"/>
          <w:szCs w:val="24"/>
        </w:rPr>
        <w:t>jest zobowiązany przeprowadzić procedurę zamówień publicznych, jeśli jest wymagana, w zgodzie z regulacjami w tym zakresie</w:t>
      </w:r>
      <w:r w:rsidRPr="009730FA">
        <w:rPr>
          <w:rFonts w:ascii="Arial" w:hAnsi="Arial" w:cs="Arial"/>
          <w:sz w:val="24"/>
          <w:szCs w:val="24"/>
        </w:rPr>
        <w:t xml:space="preserve">. </w:t>
      </w:r>
    </w:p>
    <w:p w14:paraId="0619897C" w14:textId="27329E83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zobowiązany jest do terminowego regulowania zobowiązań.</w:t>
      </w:r>
    </w:p>
    <w:p w14:paraId="4BB378C3" w14:textId="5E46EB27" w:rsidR="00C36D90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bookmarkStart w:id="4" w:name="_Hlk8914322"/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Dotowany zobowiązany jest do</w:t>
      </w:r>
      <w:r w:rsidR="00C36D90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zamieszczania </w:t>
      </w:r>
      <w:r w:rsidR="00D37864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infografiki zawierającej znaki miejskie i tekst „Zadanie dofinansowano ze środków Miast</w:t>
      </w:r>
      <w:r w:rsidR="00A873CF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</w:t>
      </w:r>
      <w:r w:rsidR="00D37864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Włocła</w:t>
      </w:r>
      <w:r w:rsidR="00A873CF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wka</w:t>
      </w:r>
      <w:r w:rsidR="00D37864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” 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we wszystkich materiałach promocyjnych, informacyjnych, szkoleniowych, edukacyjnych, graficznych, wideo, w tym stronach internetowych, mediach społecznościowych</w:t>
      </w:r>
      <w:r w:rsidR="00B54CD8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Infografika 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zostanie przesłana na maila dot</w:t>
      </w:r>
      <w:r w:rsidR="00B54CD8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owanego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po podpisaniu umowy, zostanie również umieszczona w systemie witkac.pl; </w:t>
      </w:r>
      <w:r w:rsidR="00B54CD8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infografika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stanowi całość graficzną, nie można jej rozdzielać i umieszczać pojedynczych znaków</w:t>
      </w:r>
      <w:r w:rsidR="00B54CD8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</w:t>
      </w:r>
    </w:p>
    <w:p w14:paraId="14DCC462" w14:textId="1C34ED56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Dotowany na czas realizacji zadania może zgłosić chęć wypożyczenia materiałów promujących Włocławek (np. </w:t>
      </w:r>
      <w:proofErr w:type="spellStart"/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winder</w:t>
      </w:r>
      <w:proofErr w:type="spellEnd"/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), następnie zobowiązany jest do ich pobrania, ekspozycji i zwrotu do Wydziału, Kultury,</w:t>
      </w:r>
      <w:r w:rsidR="00080291"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Turystyki i</w:t>
      </w:r>
      <w:r w:rsidRPr="009730FA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Promocji Urzędu Miasta Włocławek. </w:t>
      </w:r>
      <w:bookmarkEnd w:id="4"/>
    </w:p>
    <w:p w14:paraId="7466A157" w14:textId="5FFE573C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  <w:t xml:space="preserve">Dotowany zobowiązany jest do przesłania w formie elektronicznej wszystkich materiałów zawierających znaki miejskie na adres email: </w:t>
      </w:r>
      <w:hyperlink r:id="rId7" w:history="1">
        <w:r w:rsidR="00080291" w:rsidRPr="009730FA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promocja@wloclawek.pl</w:t>
        </w:r>
      </w:hyperlink>
      <w:r w:rsidR="00080291" w:rsidRPr="009730F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9730FA"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  <w:t>w celu uzyskania akceptacji poprawności użycia znaków miejskich. Niezastosowanie się do powyższego będzie brane pod uwagę przy opiniowaniu oferty złożonej w kolejnym konkursie ofert.</w:t>
      </w:r>
    </w:p>
    <w:p w14:paraId="20487A39" w14:textId="2D4BBA15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Prezydent Włocław</w:t>
      </w:r>
      <w:r w:rsidR="00A642ED" w:rsidRPr="009730FA">
        <w:rPr>
          <w:rFonts w:ascii="Arial" w:hAnsi="Arial" w:cs="Arial"/>
          <w:color w:val="auto"/>
          <w:sz w:val="24"/>
          <w:szCs w:val="24"/>
        </w:rPr>
        <w:t>ka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przyznaje dotacje celowe na realizację zadania wyłonionego w konkursie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w trybie indywidualnych rozstrzygnięć, od których nie przysługuje odwołanie.</w:t>
      </w:r>
    </w:p>
    <w:p w14:paraId="17859AAD" w14:textId="77777777" w:rsidR="00D65ED4" w:rsidRPr="009730FA" w:rsidRDefault="00D65ED4" w:rsidP="009730FA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W celu ochrony środowiska naturalnego przed negatywnymi skutkami użycia przedmiotów jednorazowego użytku wykonanych z tworzyw sztucznych podmioty wyłonione w konkursie zobowiązane zostaną do wyeliminowania z użycia przy wykonywaniu umowy jednorazowych opakowań, talerzy, sztućców, kubeczków, mieszadełek, patyczków, słomek i pojemników na żywność wykonanych z </w:t>
      </w:r>
      <w:proofErr w:type="spellStart"/>
      <w:r w:rsidRPr="009730FA">
        <w:rPr>
          <w:rFonts w:ascii="Arial" w:hAnsi="Arial" w:cs="Arial"/>
          <w:color w:val="auto"/>
          <w:sz w:val="24"/>
          <w:szCs w:val="24"/>
        </w:rPr>
        <w:t>poliolefinowych</w:t>
      </w:r>
      <w:proofErr w:type="spellEnd"/>
      <w:r w:rsidRPr="009730FA">
        <w:rPr>
          <w:rFonts w:ascii="Arial" w:hAnsi="Arial" w:cs="Arial"/>
          <w:color w:val="auto"/>
          <w:sz w:val="24"/>
          <w:szCs w:val="24"/>
        </w:rPr>
        <w:t xml:space="preserve"> tworzyw sztucznych i zastąpienia ich wielorazowymi </w:t>
      </w:r>
      <w:r w:rsidRPr="009730FA">
        <w:rPr>
          <w:rFonts w:ascii="Arial" w:hAnsi="Arial" w:cs="Arial"/>
          <w:color w:val="auto"/>
          <w:sz w:val="24"/>
          <w:szCs w:val="24"/>
        </w:rPr>
        <w:lastRenderedPageBreak/>
        <w:t>odpowiednikami lub jednorazowymi produktami ulegającymi kompostowaniu lub biodegradacji.</w:t>
      </w:r>
    </w:p>
    <w:p w14:paraId="7B8B9AA3" w14:textId="77777777" w:rsidR="00D65ED4" w:rsidRPr="009730FA" w:rsidRDefault="00D65ED4" w:rsidP="009730FA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7CE6A0FA" w14:textId="4146C15E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 Sprawozdanie z wykonania zadania publicznego i kontrola realizacji zadania </w:t>
      </w:r>
    </w:p>
    <w:p w14:paraId="5F4F9F94" w14:textId="1A422350" w:rsidR="00015CA5" w:rsidRPr="009730FA" w:rsidRDefault="00D65ED4" w:rsidP="009730FA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Wykonanie zadania nastąpi z dniem zaakceptowania przez Zleceniodawcę sprawozdania końcowego.</w:t>
      </w:r>
    </w:p>
    <w:p w14:paraId="2F09F54F" w14:textId="77777777" w:rsidR="00D65ED4" w:rsidRPr="009730FA" w:rsidRDefault="00D65ED4" w:rsidP="009730FA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 kosztami określonymi w kalkulacji przewidywanych kosztów realizacji zadania publicznego z następującymi zastrzeżeniami:</w:t>
      </w:r>
    </w:p>
    <w:p w14:paraId="2C14B2AA" w14:textId="5C41FB77" w:rsidR="00D65ED4" w:rsidRPr="009730FA" w:rsidRDefault="00BB7E66" w:rsidP="009730FA">
      <w:pPr>
        <w:pStyle w:val="Akapitzlist"/>
        <w:numPr>
          <w:ilvl w:val="0"/>
          <w:numId w:val="2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sz w:val="24"/>
          <w:szCs w:val="24"/>
        </w:rPr>
        <w:t>w</w:t>
      </w:r>
      <w:r w:rsidR="00D65ED4" w:rsidRPr="009730FA">
        <w:rPr>
          <w:rFonts w:ascii="Arial" w:hAnsi="Arial" w:cs="Arial"/>
          <w:sz w:val="24"/>
          <w:szCs w:val="24"/>
        </w:rPr>
        <w:t>szelkie przesunięcia kosztów przedstawionych w umowie, powyżej 20% wymagają pisemnej zgody Gminy Miasto Włocławek na pisemny wniosek oferenta zgłoszony wraz z uzasadnieniem. Zmiany powyższe mogą być dokonywane tylko w uzasadnionych przypadkach w formie aneksu.</w:t>
      </w:r>
    </w:p>
    <w:p w14:paraId="10572551" w14:textId="72046488" w:rsidR="00E8253C" w:rsidRPr="009730FA" w:rsidRDefault="000B6C71" w:rsidP="009730FA">
      <w:pPr>
        <w:pStyle w:val="Akapitzlist"/>
        <w:numPr>
          <w:ilvl w:val="0"/>
          <w:numId w:val="2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sz w:val="24"/>
          <w:szCs w:val="24"/>
        </w:rPr>
        <w:t>j</w:t>
      </w:r>
      <w:r w:rsidR="00866821" w:rsidRPr="009730FA">
        <w:rPr>
          <w:rFonts w:ascii="Arial" w:hAnsi="Arial" w:cs="Arial"/>
          <w:sz w:val="24"/>
          <w:szCs w:val="24"/>
        </w:rPr>
        <w:t xml:space="preserve">eżeli dana grupa kosztów </w:t>
      </w:r>
      <w:r w:rsidR="0003409A" w:rsidRPr="009730FA">
        <w:rPr>
          <w:rFonts w:ascii="Arial" w:hAnsi="Arial" w:cs="Arial"/>
          <w:sz w:val="24"/>
          <w:szCs w:val="24"/>
        </w:rPr>
        <w:t xml:space="preserve">wykazana w sprawozdaniu z wykonania zadania publicznego nie jest równa wysokości kosztów ujętych w ofercie, to uznaje się koszty za zgodne wtedy, gdy nie nastąpiło zwiększenie danego wydatku </w:t>
      </w:r>
      <w:r w:rsidRPr="009730FA">
        <w:rPr>
          <w:rFonts w:ascii="Arial" w:hAnsi="Arial" w:cs="Arial"/>
          <w:sz w:val="24"/>
          <w:szCs w:val="24"/>
        </w:rPr>
        <w:t>o więcej niż 20 %.</w:t>
      </w:r>
    </w:p>
    <w:p w14:paraId="68FB377C" w14:textId="416C9E54" w:rsidR="00E8253C" w:rsidRPr="009730FA" w:rsidRDefault="00D65ED4" w:rsidP="009730FA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sz w:val="24"/>
          <w:szCs w:val="24"/>
        </w:rPr>
        <w:t>Przesunięcia o których mowa  w ust.2 nie maj</w:t>
      </w:r>
      <w:r w:rsidR="000B6C71" w:rsidRPr="009730FA">
        <w:rPr>
          <w:rFonts w:ascii="Arial" w:hAnsi="Arial" w:cs="Arial"/>
          <w:sz w:val="24"/>
          <w:szCs w:val="24"/>
        </w:rPr>
        <w:t>ą</w:t>
      </w:r>
      <w:r w:rsidRPr="009730FA">
        <w:rPr>
          <w:rFonts w:ascii="Arial" w:hAnsi="Arial" w:cs="Arial"/>
          <w:sz w:val="24"/>
          <w:szCs w:val="24"/>
        </w:rPr>
        <w:t xml:space="preserve"> wpływu na wysokość przyznanej dotacji.</w:t>
      </w:r>
    </w:p>
    <w:p w14:paraId="10285FB9" w14:textId="0616AE11" w:rsidR="00E8253C" w:rsidRPr="009730FA" w:rsidRDefault="00D65ED4" w:rsidP="009730FA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9730FA">
        <w:rPr>
          <w:rFonts w:ascii="Arial" w:hAnsi="Arial" w:cs="Arial"/>
          <w:sz w:val="24"/>
          <w:szCs w:val="24"/>
        </w:rPr>
        <w:t>W przypadku zmiany przez oferenta terminu realizacji zadania bądź uwzględnienia lub zmiany rodzajów kosztów na inny, wymagane jest pisemne uzasadnienie do Urzędu Miasta Włocławek</w:t>
      </w:r>
      <w:r w:rsidR="009730FA">
        <w:rPr>
          <w:rFonts w:ascii="Arial" w:hAnsi="Arial" w:cs="Arial"/>
          <w:sz w:val="24"/>
          <w:szCs w:val="24"/>
        </w:rPr>
        <w:t xml:space="preserve"> </w:t>
      </w:r>
      <w:r w:rsidRPr="009730FA">
        <w:rPr>
          <w:rFonts w:ascii="Arial" w:hAnsi="Arial" w:cs="Arial"/>
          <w:sz w:val="24"/>
          <w:szCs w:val="24"/>
        </w:rPr>
        <w:t>i zawierany jest stosowny aneks do umowy</w:t>
      </w:r>
      <w:r w:rsidR="000B6C71" w:rsidRPr="009730FA">
        <w:rPr>
          <w:rFonts w:ascii="Arial" w:hAnsi="Arial" w:cs="Arial"/>
          <w:sz w:val="24"/>
          <w:szCs w:val="24"/>
        </w:rPr>
        <w:t>.</w:t>
      </w:r>
    </w:p>
    <w:p w14:paraId="250428D4" w14:textId="7A84D3D1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W przypadku gdy wartość całkowitych, rzeczywiście poniesionych i prawidłowo udokumentowanych wydatków na realizację zadania będzie mniejsza niż określona w umowie, procentowy udział dofinansowania w tych wydatkach nie może być większy niż określony w umowie.  </w:t>
      </w:r>
    </w:p>
    <w:p w14:paraId="501E0F4A" w14:textId="5384C0F8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Zwiększenie udziału środków finansowych własnych oferenta nie powoduje zwiększenia kwoty dotacji.</w:t>
      </w:r>
    </w:p>
    <w:p w14:paraId="001CB06F" w14:textId="4AADD0BD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Sprawozdanie z realizacji zadania Zleceniobiorca wypełnia i składa w generatorze wniosków „Witkac.pl” w terminie 30 dni od dnia zakończenia realizacji zadania publicznego. Następnie, oferent, wydrukowane z „Witkac.pl” i podpisane przez osoby upoważnione sprawozdanie dostarcza w ciągu 5 dni od dnia złożenia sprawozdania w systemie „Witkac.pl”, pocztą, kurierem lub osobiście do Wydziału Kultury,</w:t>
      </w:r>
      <w:r w:rsidR="00BB7E66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Turystyki i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Promocji </w:t>
      </w:r>
      <w:r w:rsidR="00726855" w:rsidRP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pok. 15 budynek B </w:t>
      </w: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Urzędu Miasta Włocławek, Zielony Rynek 11/13,</w:t>
      </w:r>
      <w:r w:rsidR="009730FA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hAnsi="Arial" w:cs="Arial"/>
          <w:color w:val="auto"/>
          <w:lang w:eastAsia="zh-CN"/>
        </w:rPr>
        <w:t>w poniedziałki, środy i czwartki w godzinach 7.30 – 15.30, we wtorki 7.30 – 17.00, w piątki 7.30 – 14.00.</w:t>
      </w:r>
    </w:p>
    <w:p w14:paraId="6AE928A6" w14:textId="63AC029E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W wyjątkowych przypadkach, w sytuacji unieruchomienia generatora ofert witkac.pl, dopuszcza się złożenie sprawozdania wyłącznie w wersji papierowej zarówno w trybie konkursowym, jak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i pozakonkursowym. W razie wystąpienia okoliczności, o których mowa wyżej - informacja w tej sprawie zostanie podana do publicznej wiadomości co najmniej w formie komunikatu </w:t>
      </w:r>
      <w:r w:rsidRPr="009730FA">
        <w:rPr>
          <w:rFonts w:ascii="Arial" w:hAnsi="Arial" w:cs="Arial"/>
          <w:bCs/>
          <w:color w:val="auto"/>
          <w:sz w:val="24"/>
          <w:szCs w:val="24"/>
        </w:rPr>
        <w:t>na stronie internetowej Urzędu Miasta Włocławek</w:t>
      </w:r>
      <w:r w:rsidR="00726855" w:rsidRPr="009730FA">
        <w:rPr>
          <w:rFonts w:ascii="Arial" w:hAnsi="Arial" w:cs="Arial"/>
          <w:bCs/>
          <w:color w:val="auto"/>
          <w:sz w:val="24"/>
          <w:szCs w:val="24"/>
        </w:rPr>
        <w:t>.</w:t>
      </w:r>
      <w:r w:rsidRPr="009730F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W sytuacji, gdy na skutek unieruchomienia Generatora ofert, oferta została złożona wyłącznie w wersji papierowej, sprawozdanie należy złożyć jedynie w wersji papierowej. </w:t>
      </w:r>
    </w:p>
    <w:p w14:paraId="7E9C245C" w14:textId="477DE0D2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Cs/>
          <w:color w:val="auto"/>
          <w:sz w:val="24"/>
          <w:szCs w:val="24"/>
        </w:rPr>
        <w:t xml:space="preserve">Do sprawozdania </w:t>
      </w:r>
      <w:r w:rsidR="006F3A0C" w:rsidRPr="009730FA">
        <w:rPr>
          <w:rFonts w:ascii="Arial" w:hAnsi="Arial" w:cs="Arial"/>
          <w:bCs/>
          <w:color w:val="auto"/>
          <w:sz w:val="24"/>
          <w:szCs w:val="24"/>
        </w:rPr>
        <w:t>Z</w:t>
      </w:r>
      <w:r w:rsidRPr="009730FA">
        <w:rPr>
          <w:rFonts w:ascii="Arial" w:hAnsi="Arial" w:cs="Arial"/>
          <w:bCs/>
          <w:color w:val="auto"/>
          <w:sz w:val="24"/>
          <w:szCs w:val="24"/>
        </w:rPr>
        <w:t>leceniobiorca winien złożyć wykaz faktur (rachunków</w:t>
      </w:r>
      <w:r w:rsidRPr="009730FA">
        <w:rPr>
          <w:rFonts w:ascii="Arial" w:hAnsi="Arial" w:cs="Arial"/>
          <w:color w:val="auto"/>
          <w:sz w:val="24"/>
          <w:szCs w:val="24"/>
        </w:rPr>
        <w:t>), które związane były</w:t>
      </w:r>
      <w:r w:rsid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z </w:t>
      </w:r>
      <w:r w:rsidRPr="009730FA">
        <w:rPr>
          <w:rFonts w:ascii="Arial" w:hAnsi="Arial" w:cs="Arial"/>
          <w:bCs/>
          <w:color w:val="auto"/>
          <w:sz w:val="24"/>
          <w:szCs w:val="24"/>
        </w:rPr>
        <w:t>wykonaniem zadania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, zgodnie z załącznikiem nr </w:t>
      </w:r>
      <w:r w:rsidR="00953C4F" w:rsidRPr="009730FA">
        <w:rPr>
          <w:rFonts w:ascii="Arial" w:hAnsi="Arial" w:cs="Arial"/>
          <w:color w:val="auto"/>
          <w:sz w:val="24"/>
          <w:szCs w:val="24"/>
        </w:rPr>
        <w:t>4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do </w:t>
      </w:r>
      <w:r w:rsidR="00953C4F" w:rsidRPr="009730FA">
        <w:rPr>
          <w:rFonts w:ascii="Arial" w:hAnsi="Arial" w:cs="Arial"/>
          <w:color w:val="auto"/>
          <w:sz w:val="24"/>
          <w:szCs w:val="24"/>
        </w:rPr>
        <w:t>Zarządzenia Nr</w:t>
      </w:r>
      <w:r w:rsidR="00E35A37">
        <w:rPr>
          <w:rFonts w:ascii="Arial" w:hAnsi="Arial" w:cs="Arial"/>
          <w:color w:val="auto"/>
          <w:sz w:val="24"/>
          <w:szCs w:val="24"/>
        </w:rPr>
        <w:t xml:space="preserve"> 82/2025 </w:t>
      </w:r>
      <w:r w:rsidR="00953C4F" w:rsidRPr="009730FA">
        <w:rPr>
          <w:rFonts w:ascii="Arial" w:hAnsi="Arial" w:cs="Arial"/>
          <w:color w:val="auto"/>
          <w:sz w:val="24"/>
          <w:szCs w:val="24"/>
        </w:rPr>
        <w:t xml:space="preserve"> Prezydenta Włocławka z dnia </w:t>
      </w:r>
      <w:r w:rsidR="00E35A37">
        <w:rPr>
          <w:rFonts w:ascii="Arial" w:hAnsi="Arial" w:cs="Arial"/>
          <w:color w:val="auto"/>
          <w:sz w:val="24"/>
          <w:szCs w:val="24"/>
        </w:rPr>
        <w:t>5 marca 2025 r.</w:t>
      </w:r>
    </w:p>
    <w:p w14:paraId="6B7FEE26" w14:textId="48D10417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W przypadku błędów merytorycznych i/lub finansowych w sprawozdaniu przesłanym przez Zleceniobiorcę, pracownik merytoryczny powiadamia w systemie Witkac.pl o dostrzeżonych nieprawidłowościach. Zleceniobiorca w </w:t>
      </w:r>
      <w:r w:rsidRPr="009730FA">
        <w:rPr>
          <w:rFonts w:ascii="Arial" w:hAnsi="Arial" w:cs="Arial"/>
          <w:color w:val="auto"/>
          <w:sz w:val="24"/>
          <w:szCs w:val="24"/>
        </w:rPr>
        <w:lastRenderedPageBreak/>
        <w:t>terminie wskazanym przez pracownika merytorycznego składa korektę sprawozdania w systemie Witkac.pl.</w:t>
      </w:r>
    </w:p>
    <w:p w14:paraId="040E59AF" w14:textId="744D415E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Wykonanie zadania następuje z dniem zaakceptowania przez Zleceniodawcę sprawozdania końcowego.</w:t>
      </w:r>
    </w:p>
    <w:p w14:paraId="7198519A" w14:textId="6A493D8B" w:rsidR="00D65ED4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Prezydent</w:t>
      </w:r>
      <w:r w:rsidR="00E43858" w:rsidRP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Włocław</w:t>
      </w:r>
      <w:r w:rsidR="00E43858" w:rsidRPr="009730FA">
        <w:rPr>
          <w:rFonts w:ascii="Arial" w:hAnsi="Arial" w:cs="Arial"/>
          <w:color w:val="auto"/>
          <w:sz w:val="24"/>
          <w:szCs w:val="24"/>
        </w:rPr>
        <w:t>ka</w:t>
      </w:r>
      <w:r w:rsidRPr="009730FA">
        <w:rPr>
          <w:rFonts w:ascii="Arial" w:hAnsi="Arial" w:cs="Arial"/>
          <w:color w:val="auto"/>
          <w:sz w:val="24"/>
          <w:szCs w:val="24"/>
        </w:rPr>
        <w:t xml:space="preserve"> poprzez upoważnionych pracowników Urzędu Miasta Włocławek może kontrolować realizację zadania, w szczególności:</w:t>
      </w:r>
    </w:p>
    <w:p w14:paraId="7B7F7DEC" w14:textId="77777777" w:rsidR="00D65ED4" w:rsidRPr="009730FA" w:rsidRDefault="00D65ED4" w:rsidP="009730FA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stopień realizacji zadania,</w:t>
      </w:r>
    </w:p>
    <w:p w14:paraId="650EC609" w14:textId="77777777" w:rsidR="00D65ED4" w:rsidRPr="009730FA" w:rsidRDefault="00D65ED4" w:rsidP="009730FA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efektywność i rzetelność i jakość jego wykonania,</w:t>
      </w:r>
    </w:p>
    <w:p w14:paraId="02D0387E" w14:textId="77777777" w:rsidR="00D65ED4" w:rsidRPr="009730FA" w:rsidRDefault="00D65ED4" w:rsidP="009730FA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prawidłowość wykorzystania środków publicznych otrzymanych na realizację zadania</w:t>
      </w:r>
    </w:p>
    <w:p w14:paraId="2892ABEF" w14:textId="02208FE9" w:rsidR="00E8253C" w:rsidRPr="009730FA" w:rsidRDefault="00D65ED4" w:rsidP="009730FA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prowadzenie  dokumentacji związanej z realizacja zadania.</w:t>
      </w:r>
    </w:p>
    <w:p w14:paraId="698EFD6F" w14:textId="415520CD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Podstawą przeprowadzenia kontroli przez pracownika Urzędu Miasta Włocławek jest imienne upoważnienie od Prezydenta Włocław</w:t>
      </w:r>
      <w:r w:rsidR="00E43858" w:rsidRPr="009730FA">
        <w:rPr>
          <w:rFonts w:ascii="Arial" w:hAnsi="Arial" w:cs="Arial"/>
          <w:color w:val="auto"/>
          <w:sz w:val="24"/>
          <w:szCs w:val="24"/>
        </w:rPr>
        <w:t>ka</w:t>
      </w:r>
      <w:r w:rsidRPr="009730FA">
        <w:rPr>
          <w:rFonts w:ascii="Arial" w:hAnsi="Arial" w:cs="Arial"/>
          <w:color w:val="auto"/>
          <w:sz w:val="24"/>
          <w:szCs w:val="24"/>
        </w:rPr>
        <w:t>.</w:t>
      </w:r>
    </w:p>
    <w:p w14:paraId="0043E4B5" w14:textId="5BD35484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O zamiarze przeprowadzenia kontroli powiadamia się podmiot dotowany dodając informację o zakresie przedmiotowym kontroli w czasie jej przeprowadzania.</w:t>
      </w:r>
    </w:p>
    <w:p w14:paraId="23306879" w14:textId="5EFE4614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W ramach dokumentacji okazywanej przez podmiot dotowany, osoby kontrolujące mają prawo żądać stosownych kopii poświadczonych za zgodność z oryginałem oraz żądać udzielania odpowiedzi i wyjaśnień pisemnych.</w:t>
      </w:r>
    </w:p>
    <w:p w14:paraId="1966CA74" w14:textId="75CED5FF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Z przeprowadzonej kontroli sporządzany jest protokół, który po jednym egzemplarzu otrzymuje Urząd Miasta Włocławek, i jednostka kontrolowana, wraz z poświadczeniem otrzymania protokołu.</w:t>
      </w:r>
    </w:p>
    <w:p w14:paraId="3E0D48EC" w14:textId="7005FF55" w:rsidR="00E8253C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Na podstawie ustaleń protokołu kontroli do skontrolowanego podmiotu kierowane jest pisemne wystąpienie pokontrolne. W wystąpieniu pokontrolnym, wskazuje się w szczególności zakres stwierdzonych nieprawidłowości oraz sugerowane sposoby ich uregulowania.</w:t>
      </w:r>
    </w:p>
    <w:p w14:paraId="7526D5FE" w14:textId="46AC2823" w:rsidR="00D65ED4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Od wystąpienia pokontrolnego z ust. 1</w:t>
      </w:r>
      <w:r w:rsidR="00A54A48" w:rsidRPr="009730FA">
        <w:rPr>
          <w:rFonts w:ascii="Arial" w:hAnsi="Arial" w:cs="Arial"/>
          <w:color w:val="auto"/>
          <w:sz w:val="24"/>
          <w:szCs w:val="24"/>
        </w:rPr>
        <w:t>7</w:t>
      </w:r>
      <w:r w:rsidRPr="009730FA">
        <w:rPr>
          <w:rFonts w:ascii="Arial" w:hAnsi="Arial" w:cs="Arial"/>
          <w:color w:val="auto"/>
          <w:sz w:val="24"/>
          <w:szCs w:val="24"/>
        </w:rPr>
        <w:t>, w terminie 14 dni od jego otrzymania, jednostka kontrolowana (podmiot dotowany), może skierować zastrzeżenia do Prezydenta Włocław</w:t>
      </w:r>
      <w:r w:rsidR="00E43858" w:rsidRPr="009730FA">
        <w:rPr>
          <w:rFonts w:ascii="Arial" w:hAnsi="Arial" w:cs="Arial"/>
          <w:color w:val="auto"/>
          <w:sz w:val="24"/>
          <w:szCs w:val="24"/>
        </w:rPr>
        <w:t>ka</w:t>
      </w:r>
      <w:r w:rsidRPr="009730FA">
        <w:rPr>
          <w:rFonts w:ascii="Arial" w:hAnsi="Arial" w:cs="Arial"/>
          <w:color w:val="auto"/>
          <w:sz w:val="24"/>
          <w:szCs w:val="24"/>
        </w:rPr>
        <w:t>.</w:t>
      </w:r>
    </w:p>
    <w:p w14:paraId="19E2A0B7" w14:textId="12756F5E" w:rsidR="0024742B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>Podstawą zastrzeżeń może być zakwestionowanie zgodności ustaleń kontroli ze stanem faktycznym lub zakwestionowanie interpretacji prawa zawartej w wystąpieniu pokontrolnym.</w:t>
      </w:r>
    </w:p>
    <w:p w14:paraId="387A50F0" w14:textId="589F09D6" w:rsidR="0024742B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 O wyniku rozpoznania zastrzeżeń Prezydent</w:t>
      </w:r>
      <w:r w:rsidR="00EB1F81" w:rsidRPr="009730FA">
        <w:rPr>
          <w:rFonts w:ascii="Arial" w:hAnsi="Arial" w:cs="Arial"/>
          <w:color w:val="auto"/>
          <w:sz w:val="24"/>
          <w:szCs w:val="24"/>
        </w:rPr>
        <w:t xml:space="preserve"> </w:t>
      </w:r>
      <w:r w:rsidRPr="009730FA">
        <w:rPr>
          <w:rFonts w:ascii="Arial" w:hAnsi="Arial" w:cs="Arial"/>
          <w:color w:val="auto"/>
          <w:sz w:val="24"/>
          <w:szCs w:val="24"/>
        </w:rPr>
        <w:t>Włocław</w:t>
      </w:r>
      <w:r w:rsidR="00EB1F81" w:rsidRPr="009730FA">
        <w:rPr>
          <w:rFonts w:ascii="Arial" w:hAnsi="Arial" w:cs="Arial"/>
          <w:color w:val="auto"/>
          <w:sz w:val="24"/>
          <w:szCs w:val="24"/>
        </w:rPr>
        <w:t>ka</w:t>
      </w:r>
      <w:r w:rsidRPr="009730FA">
        <w:rPr>
          <w:rFonts w:ascii="Arial" w:hAnsi="Arial" w:cs="Arial"/>
          <w:color w:val="auto"/>
          <w:sz w:val="24"/>
          <w:szCs w:val="24"/>
        </w:rPr>
        <w:t>, powiadamia podmiot dotowany w terminie 14 dni od otrzymania zastrzeżeń</w:t>
      </w:r>
      <w:r w:rsidR="0024742B" w:rsidRPr="009730FA">
        <w:rPr>
          <w:rFonts w:ascii="Arial" w:hAnsi="Arial" w:cs="Arial"/>
          <w:color w:val="auto"/>
          <w:sz w:val="24"/>
          <w:szCs w:val="24"/>
        </w:rPr>
        <w:t>.</w:t>
      </w:r>
    </w:p>
    <w:p w14:paraId="0F4ECDFA" w14:textId="7A113912" w:rsidR="0024742B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Zleceniodawca może w trakcie realizacji zadania przeprowadzić wizytację w miejscu realizacji zadania publicznego.</w:t>
      </w:r>
    </w:p>
    <w:p w14:paraId="2972588D" w14:textId="31B625FD" w:rsidR="0024742B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Celem wizytacji jest weryfikacja, w szczególności prawidłowego sposobu realizacji zadania publicznego.</w:t>
      </w:r>
    </w:p>
    <w:p w14:paraId="1DBC913C" w14:textId="77777777" w:rsidR="00D65ED4" w:rsidRPr="009730FA" w:rsidRDefault="00D65ED4" w:rsidP="009730FA">
      <w:pPr>
        <w:numPr>
          <w:ilvl w:val="0"/>
          <w:numId w:val="11"/>
        </w:numPr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Wizytacja może być przeprowadzona bez wcześniejszego powiadomienia Zleceniobiorcy.</w:t>
      </w:r>
    </w:p>
    <w:p w14:paraId="6A08CD36" w14:textId="77777777" w:rsidR="00D65ED4" w:rsidRPr="009730FA" w:rsidRDefault="00D65ED4" w:rsidP="009730FA">
      <w:pPr>
        <w:suppressAutoHyphens/>
        <w:spacing w:after="0" w:line="240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VII </w:t>
      </w: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ab/>
        <w:t>Postanowienia końcowe</w:t>
      </w:r>
    </w:p>
    <w:p w14:paraId="6EB57B2A" w14:textId="76A4328A" w:rsidR="00D65ED4" w:rsidRPr="009730FA" w:rsidRDefault="00D65ED4" w:rsidP="009730FA">
      <w:pPr>
        <w:numPr>
          <w:ilvl w:val="0"/>
          <w:numId w:val="13"/>
        </w:num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</w:t>
      </w:r>
      <w:r w:rsidR="00EB1F81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Turystyki i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Promocji o: </w:t>
      </w:r>
    </w:p>
    <w:p w14:paraId="4342DF56" w14:textId="77777777" w:rsidR="00D65ED4" w:rsidRPr="009730FA" w:rsidRDefault="00D65ED4" w:rsidP="009730FA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mających istotny wpływ na przebieg zadania, w szczególności o zmianach dotyczących osób odpowiedzialnych za jego realizację, miejsca i godzin realizacji zadania,</w:t>
      </w:r>
    </w:p>
    <w:p w14:paraId="777EC16D" w14:textId="77777777" w:rsidR="00D65ED4" w:rsidRPr="009730FA" w:rsidRDefault="00D65ED4" w:rsidP="009730FA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54CF74F9" w14:textId="77777777" w:rsidR="00D65ED4" w:rsidRPr="009730FA" w:rsidRDefault="00D65ED4" w:rsidP="009730FA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harmonogramie, kosztorysie zadania, które będą wymagały uzyskania zgody i aneksu.</w:t>
      </w:r>
    </w:p>
    <w:p w14:paraId="35C75065" w14:textId="52C076A8" w:rsidR="00D65ED4" w:rsidRPr="009730FA" w:rsidRDefault="00D65ED4" w:rsidP="009730FA">
      <w:pPr>
        <w:numPr>
          <w:ilvl w:val="0"/>
          <w:numId w:val="13"/>
        </w:num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publicznej na zasadach i w trybie określonym w art. 4a, 4 b, 4 c ustawy o działalności pożytku publicznego i wolontariacie. </w:t>
      </w:r>
    </w:p>
    <w:p w14:paraId="3A6407A9" w14:textId="617508E2" w:rsidR="00D65ED4" w:rsidRPr="009730FA" w:rsidRDefault="00D65ED4" w:rsidP="009730FA">
      <w:pPr>
        <w:numPr>
          <w:ilvl w:val="0"/>
          <w:numId w:val="13"/>
        </w:num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Microsoft YaHei" w:hAnsi="Arial" w:cs="Arial"/>
          <w:iCs/>
          <w:sz w:val="24"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</w:t>
      </w:r>
      <w:r w:rsidR="001E362B" w:rsidRPr="009730FA">
        <w:rPr>
          <w:rFonts w:ascii="Arial" w:eastAsia="Microsoft YaHei" w:hAnsi="Arial" w:cs="Arial"/>
          <w:iCs/>
          <w:sz w:val="24"/>
          <w:szCs w:val="24"/>
        </w:rPr>
        <w:t>Dz. U. z 2024 r. poz. 1411</w:t>
      </w:r>
      <w:r w:rsidRPr="009730FA">
        <w:rPr>
          <w:rFonts w:ascii="Arial" w:eastAsia="Microsoft YaHei" w:hAnsi="Arial" w:cs="Arial"/>
          <w:iCs/>
          <w:color w:val="auto"/>
          <w:sz w:val="24"/>
          <w:szCs w:val="24"/>
        </w:rPr>
        <w:t>).</w:t>
      </w:r>
    </w:p>
    <w:p w14:paraId="61E2AEB3" w14:textId="1884624D" w:rsidR="00112042" w:rsidRPr="009730FA" w:rsidRDefault="00112042" w:rsidP="009730FA">
      <w:pPr>
        <w:numPr>
          <w:ilvl w:val="0"/>
          <w:numId w:val="13"/>
        </w:num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Obsługa odbiorców zadania publicznego może być realizowana poprzez dostęp alternatywny zgodnie z art. 7 ustawy z dnia 19 lipca </w:t>
      </w:r>
      <w:r w:rsidR="00F04D02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2019 </w:t>
      </w:r>
      <w:proofErr w:type="spellStart"/>
      <w:r w:rsidR="00F04D02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r.o</w:t>
      </w:r>
      <w:proofErr w:type="spellEnd"/>
      <w:r w:rsidR="00F04D02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zapewnieniu dostępności osobom ze </w:t>
      </w:r>
      <w:r w:rsidR="005A2A4D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szczególnymi</w:t>
      </w:r>
      <w:r w:rsidR="00F04D02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A2A4D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potrzebami</w:t>
      </w:r>
      <w:r w:rsidR="00F04D02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szczegółowo określony przez oferenta w części VI oferty konkursowej</w:t>
      </w:r>
      <w:r w:rsidR="008815D1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(opis barier architektonicznych, uzasadnienie braku możliwości ich likwidacji, opisanie dostępu alternatywnego).</w:t>
      </w:r>
    </w:p>
    <w:p w14:paraId="2A86B77C" w14:textId="77777777" w:rsidR="00D65ED4" w:rsidRPr="009730FA" w:rsidRDefault="00D65ED4" w:rsidP="009730FA">
      <w:pPr>
        <w:numPr>
          <w:ilvl w:val="0"/>
          <w:numId w:val="13"/>
        </w:num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</w:rPr>
        <w:t xml:space="preserve">Umowa dotacyjna może być rozwiązana przez Zleceniodawcę w drodze jednostronnego oświadczenia ze skutkiem natychmiastowym w przypadku niewywiązywania się Zleceniobiorcy </w:t>
      </w:r>
      <w:r w:rsidRPr="009730FA">
        <w:rPr>
          <w:rFonts w:ascii="Arial" w:hAnsi="Arial" w:cs="Arial"/>
          <w:color w:val="auto"/>
          <w:sz w:val="24"/>
          <w:szCs w:val="24"/>
        </w:rPr>
        <w:br/>
        <w:t>z obowiązku zapewniania dostępności, o której mowa w ust. 3. I 4.</w:t>
      </w:r>
    </w:p>
    <w:p w14:paraId="0D39E8C4" w14:textId="77777777" w:rsidR="00D65ED4" w:rsidRPr="009730FA" w:rsidRDefault="00D65ED4" w:rsidP="009730FA">
      <w:pPr>
        <w:numPr>
          <w:ilvl w:val="0"/>
          <w:numId w:val="13"/>
        </w:num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</w:rPr>
        <w:t xml:space="preserve">W </w:t>
      </w:r>
      <w:r w:rsidRPr="009730FA">
        <w:rPr>
          <w:rFonts w:ascii="Arial" w:hAnsi="Arial" w:cs="Arial"/>
          <w:color w:val="auto"/>
          <w:sz w:val="24"/>
          <w:szCs w:val="24"/>
        </w:rPr>
        <w:t>ramach zawartej Umowy oferent udziela Gminie Miasto Włocławek na cele niekomercyjne, nieodpłatnie i na czas nieokreślony:</w:t>
      </w:r>
    </w:p>
    <w:p w14:paraId="01A35D15" w14:textId="77777777" w:rsidR="00D65ED4" w:rsidRPr="009730FA" w:rsidRDefault="00D65ED4" w:rsidP="009730FA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licencji niewyłącznej z prawem do udzielania dalszych licencji,</w:t>
      </w:r>
    </w:p>
    <w:p w14:paraId="733692BE" w14:textId="77777777" w:rsidR="00D65ED4" w:rsidRPr="009730FA" w:rsidRDefault="00D65ED4" w:rsidP="009730FA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zezwolenia na wykonywanie zależnego prawa autorskiego,</w:t>
      </w:r>
    </w:p>
    <w:p w14:paraId="0FA871FF" w14:textId="77777777" w:rsidR="00D65ED4" w:rsidRPr="009730FA" w:rsidRDefault="00D65ED4" w:rsidP="009730FA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</w:rPr>
        <w:t>niewyłącznego prawa zezwalania na wykonywanie zależnego prawa autorskiego z prawem do udzielania dalszych zezwoleń</w:t>
      </w:r>
    </w:p>
    <w:p w14:paraId="4C2A031A" w14:textId="77777777" w:rsidR="00D65ED4" w:rsidRPr="009730FA" w:rsidRDefault="00D65ED4" w:rsidP="009730FA">
      <w:pPr>
        <w:spacing w:after="0" w:line="240" w:lineRule="auto"/>
        <w:ind w:firstLine="360"/>
        <w:rPr>
          <w:rFonts w:ascii="Arial" w:hAnsi="Arial" w:cs="Arial"/>
          <w:color w:val="auto"/>
          <w:sz w:val="24"/>
          <w:szCs w:val="24"/>
        </w:rPr>
      </w:pPr>
      <w:r w:rsidRPr="009730FA">
        <w:rPr>
          <w:rFonts w:ascii="Arial" w:hAnsi="Arial" w:cs="Arial"/>
          <w:color w:val="auto"/>
          <w:sz w:val="24"/>
          <w:szCs w:val="24"/>
          <w:u w:val="single"/>
        </w:rPr>
        <w:t>do utworów powstałych w wyniku realizacji zadania</w:t>
      </w:r>
      <w:r w:rsidRPr="009730FA">
        <w:rPr>
          <w:rFonts w:ascii="Arial" w:hAnsi="Arial" w:cs="Arial"/>
          <w:color w:val="auto"/>
          <w:sz w:val="24"/>
          <w:szCs w:val="24"/>
        </w:rPr>
        <w:t>.</w:t>
      </w:r>
    </w:p>
    <w:p w14:paraId="088D41B9" w14:textId="77777777" w:rsidR="0024742B" w:rsidRPr="009730FA" w:rsidRDefault="0024742B" w:rsidP="009730FA">
      <w:pPr>
        <w:spacing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9DD2A25" w14:textId="777CC48D" w:rsidR="00D65ED4" w:rsidRPr="009730FA" w:rsidRDefault="00D65ED4" w:rsidP="009730FA">
      <w:pPr>
        <w:spacing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b/>
          <w:color w:val="auto"/>
          <w:sz w:val="24"/>
          <w:szCs w:val="24"/>
          <w:lang w:eastAsia="zh-CN"/>
        </w:rPr>
        <w:t>Rozdział VIII Obowiązek informacyjny.</w:t>
      </w:r>
    </w:p>
    <w:p w14:paraId="7FAA6A7D" w14:textId="07422F1A" w:rsidR="00D65ED4" w:rsidRPr="009730FA" w:rsidRDefault="00D65ED4" w:rsidP="009730FA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Obowiązek informacyjny.</w:t>
      </w:r>
    </w:p>
    <w:p w14:paraId="47C4300D" w14:textId="77777777" w:rsidR="00D65ED4" w:rsidRPr="009730FA" w:rsidRDefault="00D65ED4" w:rsidP="009730FA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4C743944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21C5B7AD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Kontakt z Inspektorem Ochrony Danych w Urzędzie Miasta Włocławek możliwy jest pod numerem tel. /54/ 414-42-69 lub adresem e-mail: iod@um.wloclawek.pl.</w:t>
      </w:r>
    </w:p>
    <w:p w14:paraId="392436BF" w14:textId="062990EB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będą w celu prawidłowego przeprowadzenia otwartego konkursu ofert w ramach wykonywania zadań publicznych związanych z realizacją zadań Gminy Miasto Włocławek w zakresie wspierania i upowszechniania kultury, sztuki, ochrony dóbr kultury</w:t>
      </w:r>
      <w:r w:rsidR="00CC1A3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dziedzictwa narodowego </w:t>
      </w:r>
      <w:r w:rsidR="00CC1A3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oraz turystyki kwalifikowanej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przez organizacje pozarządowe oraz inne podmioty prowadzące działalność pożytku publicznego w sferze kultury, sztuki, ochrony dóbr kultury</w:t>
      </w:r>
      <w:r w:rsidR="00CC1A3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dziedzictwa narodowego</w:t>
      </w:r>
      <w:r w:rsidR="00CC1A38"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oraz turystyki kwalifikowanej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3D55217E" w14:textId="24C5F043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są na podstawie</w:t>
      </w:r>
      <w:r w:rsidRPr="009730F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następujących przepisów prawa: art.6 ust 1 </w:t>
      </w:r>
      <w:proofErr w:type="spellStart"/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lit.c</w:t>
      </w:r>
      <w:proofErr w:type="spellEnd"/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ogólnego Rozporządzenia Parlamentu Europejskiego i Rady (UE) 2016/679 o ochronie danych osobowych z dnia 27 kwietnia 2016 r., ustawy z dnia 8 marca 1990 r o samorządzie gminnym, ustawy z dnia 24 kwietnia 2003 r. o działalności pożytku publicznego i wolontariacie.</w:t>
      </w:r>
    </w:p>
    <w:p w14:paraId="05F2AC07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Dane osobowe zawarte w przedłożonej ofercie konkursowej będą przekazywane wyłącznie podmiotom uprawnionym do uzyskania danych osobowych na podstawie przepisów prawa.</w:t>
      </w:r>
    </w:p>
    <w:p w14:paraId="49BE466F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przetwarzane przez okres 10 lat.</w:t>
      </w:r>
    </w:p>
    <w:p w14:paraId="23A0EB84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posiada prawo do: żądania od administratora dostępu do danych osobowych, prawo do ich sprostowania, usunięcia lub ograniczenia przetwarzania, prawo do wniesienia sprzeciwu wobec przetwarzania a także prawo do przenoszenia danych.</w:t>
      </w:r>
    </w:p>
    <w:p w14:paraId="6F77DC99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27.04.2016 r.</w:t>
      </w:r>
    </w:p>
    <w:p w14:paraId="6456DBE1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733E4224" w14:textId="77777777" w:rsidR="00D65ED4" w:rsidRPr="009730FA" w:rsidRDefault="00D65ED4" w:rsidP="009730FA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730F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Podanie danych osobowych jest niezbędne do wzięcia udziału w konkursie. W przypadku ich nie podania oferta konkursowa nie zostanie uwzględniona. </w:t>
      </w:r>
    </w:p>
    <w:p w14:paraId="367C6580" w14:textId="77777777" w:rsidR="00D65ED4" w:rsidRPr="009730FA" w:rsidRDefault="00D65ED4" w:rsidP="009730FA">
      <w:pPr>
        <w:spacing w:line="240" w:lineRule="auto"/>
        <w:rPr>
          <w:rFonts w:ascii="Arial" w:hAnsi="Arial" w:cs="Arial"/>
        </w:rPr>
      </w:pPr>
    </w:p>
    <w:p w14:paraId="0481BBE7" w14:textId="77777777" w:rsidR="00D65ED4" w:rsidRPr="009730FA" w:rsidRDefault="00D65ED4" w:rsidP="009730FA">
      <w:pPr>
        <w:spacing w:line="240" w:lineRule="auto"/>
        <w:rPr>
          <w:rFonts w:ascii="Arial" w:hAnsi="Arial" w:cs="Arial"/>
        </w:rPr>
      </w:pPr>
    </w:p>
    <w:sectPr w:rsidR="00D65ED4" w:rsidRPr="009730FA" w:rsidSect="00CC1A38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9FA9" w14:textId="77777777" w:rsidR="003B5B96" w:rsidRDefault="003B5B96">
      <w:pPr>
        <w:spacing w:after="0" w:line="240" w:lineRule="auto"/>
      </w:pPr>
      <w:r>
        <w:separator/>
      </w:r>
    </w:p>
  </w:endnote>
  <w:endnote w:type="continuationSeparator" w:id="0">
    <w:p w14:paraId="169627E1" w14:textId="77777777" w:rsidR="003B5B96" w:rsidRDefault="003B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240502"/>
      <w:docPartObj>
        <w:docPartGallery w:val="Page Numbers (Bottom of Page)"/>
        <w:docPartUnique/>
      </w:docPartObj>
    </w:sdtPr>
    <w:sdtContent>
      <w:p w14:paraId="5D4EB43E" w14:textId="77777777" w:rsidR="00185DBA" w:rsidRDefault="00426F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F659913" w14:textId="77777777" w:rsidR="00185DBA" w:rsidRDefault="00185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1C1D" w14:textId="77777777" w:rsidR="003B5B96" w:rsidRDefault="003B5B96">
      <w:pPr>
        <w:spacing w:after="0" w:line="240" w:lineRule="auto"/>
      </w:pPr>
      <w:r>
        <w:separator/>
      </w:r>
    </w:p>
  </w:footnote>
  <w:footnote w:type="continuationSeparator" w:id="0">
    <w:p w14:paraId="3E2EE892" w14:textId="77777777" w:rsidR="003B5B96" w:rsidRDefault="003B5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536476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Arial" w:hint="default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25D5FA0"/>
    <w:multiLevelType w:val="hybridMultilevel"/>
    <w:tmpl w:val="7A3A5E74"/>
    <w:lvl w:ilvl="0" w:tplc="0ECAA2D6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51B37"/>
    <w:multiLevelType w:val="hybridMultilevel"/>
    <w:tmpl w:val="CF7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33E"/>
    <w:multiLevelType w:val="hybridMultilevel"/>
    <w:tmpl w:val="2DB03848"/>
    <w:lvl w:ilvl="0" w:tplc="8A68333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6CAC"/>
    <w:multiLevelType w:val="hybridMultilevel"/>
    <w:tmpl w:val="D4A663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8A552C"/>
    <w:multiLevelType w:val="hybridMultilevel"/>
    <w:tmpl w:val="C59C83F0"/>
    <w:lvl w:ilvl="0" w:tplc="F04E6770">
      <w:start w:val="1"/>
      <w:numFmt w:val="lowerLetter"/>
      <w:lvlText w:val="%1)"/>
      <w:lvlJc w:val="left"/>
      <w:pPr>
        <w:ind w:left="1428" w:hanging="360"/>
      </w:pPr>
      <w:rPr>
        <w:rFonts w:ascii="Arial Narrow" w:eastAsia="Times New Roman" w:hAnsi="Arial Narrow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48736F"/>
    <w:multiLevelType w:val="hybridMultilevel"/>
    <w:tmpl w:val="82F0D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2069C"/>
    <w:multiLevelType w:val="hybridMultilevel"/>
    <w:tmpl w:val="9E1E7B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7C7973"/>
    <w:multiLevelType w:val="hybridMultilevel"/>
    <w:tmpl w:val="0608D840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0CE6"/>
    <w:multiLevelType w:val="multilevel"/>
    <w:tmpl w:val="16FE7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B670D7"/>
    <w:multiLevelType w:val="hybridMultilevel"/>
    <w:tmpl w:val="56462D0C"/>
    <w:lvl w:ilvl="0" w:tplc="725EE3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3276" w:hanging="360"/>
      </w:p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3" w15:restartNumberingAfterBreak="0">
    <w:nsid w:val="38491265"/>
    <w:multiLevelType w:val="hybridMultilevel"/>
    <w:tmpl w:val="47DE89E2"/>
    <w:lvl w:ilvl="0" w:tplc="29AAB35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1D3ADC"/>
    <w:multiLevelType w:val="hybridMultilevel"/>
    <w:tmpl w:val="4FC48566"/>
    <w:lvl w:ilvl="0" w:tplc="42123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D78AC"/>
    <w:multiLevelType w:val="hybridMultilevel"/>
    <w:tmpl w:val="A8207084"/>
    <w:lvl w:ilvl="0" w:tplc="11320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14E29"/>
    <w:multiLevelType w:val="hybridMultilevel"/>
    <w:tmpl w:val="16A4E09C"/>
    <w:lvl w:ilvl="0" w:tplc="6E08C1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A31CB"/>
    <w:multiLevelType w:val="hybridMultilevel"/>
    <w:tmpl w:val="E4D8F7FA"/>
    <w:lvl w:ilvl="0" w:tplc="FC864BD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CE3EAA68">
      <w:start w:val="4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8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F14FEE"/>
    <w:multiLevelType w:val="hybridMultilevel"/>
    <w:tmpl w:val="DC62522A"/>
    <w:lvl w:ilvl="0" w:tplc="8DA698B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5A2828"/>
    <w:multiLevelType w:val="hybridMultilevel"/>
    <w:tmpl w:val="989632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D05B9"/>
    <w:multiLevelType w:val="hybridMultilevel"/>
    <w:tmpl w:val="80245D1C"/>
    <w:lvl w:ilvl="0" w:tplc="7B6E88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6A0A"/>
    <w:multiLevelType w:val="hybridMultilevel"/>
    <w:tmpl w:val="871229EC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C91E3414">
      <w:start w:val="1"/>
      <w:numFmt w:val="decimal"/>
      <w:lvlText w:val="%2)"/>
      <w:lvlJc w:val="left"/>
      <w:pPr>
        <w:ind w:left="502" w:hanging="360"/>
      </w:pPr>
      <w:rPr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B327BA5"/>
    <w:multiLevelType w:val="hybridMultilevel"/>
    <w:tmpl w:val="E848C6B2"/>
    <w:lvl w:ilvl="0" w:tplc="AE08034C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7980">
    <w:abstractNumId w:val="0"/>
  </w:num>
  <w:num w:numId="2" w16cid:durableId="750928200">
    <w:abstractNumId w:val="22"/>
  </w:num>
  <w:num w:numId="3" w16cid:durableId="59795726">
    <w:abstractNumId w:val="18"/>
  </w:num>
  <w:num w:numId="4" w16cid:durableId="502815405">
    <w:abstractNumId w:val="9"/>
  </w:num>
  <w:num w:numId="5" w16cid:durableId="168250663">
    <w:abstractNumId w:val="1"/>
    <w:lvlOverride w:ilvl="0">
      <w:startOverride w:val="1"/>
    </w:lvlOverride>
  </w:num>
  <w:num w:numId="6" w16cid:durableId="1071849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9652100">
    <w:abstractNumId w:val="2"/>
  </w:num>
  <w:num w:numId="8" w16cid:durableId="640234757">
    <w:abstractNumId w:val="12"/>
  </w:num>
  <w:num w:numId="9" w16cid:durableId="372731939">
    <w:abstractNumId w:val="19"/>
  </w:num>
  <w:num w:numId="10" w16cid:durableId="158272358">
    <w:abstractNumId w:val="23"/>
  </w:num>
  <w:num w:numId="11" w16cid:durableId="509611572">
    <w:abstractNumId w:val="15"/>
  </w:num>
  <w:num w:numId="12" w16cid:durableId="309285759">
    <w:abstractNumId w:val="11"/>
  </w:num>
  <w:num w:numId="13" w16cid:durableId="1577396127">
    <w:abstractNumId w:val="16"/>
  </w:num>
  <w:num w:numId="14" w16cid:durableId="614484443">
    <w:abstractNumId w:val="3"/>
  </w:num>
  <w:num w:numId="15" w16cid:durableId="1795437511">
    <w:abstractNumId w:val="24"/>
  </w:num>
  <w:num w:numId="16" w16cid:durableId="1088231044">
    <w:abstractNumId w:val="21"/>
  </w:num>
  <w:num w:numId="17" w16cid:durableId="150947297">
    <w:abstractNumId w:val="25"/>
  </w:num>
  <w:num w:numId="18" w16cid:durableId="1800760061">
    <w:abstractNumId w:val="8"/>
  </w:num>
  <w:num w:numId="19" w16cid:durableId="1409619623">
    <w:abstractNumId w:val="6"/>
  </w:num>
  <w:num w:numId="20" w16cid:durableId="464390479">
    <w:abstractNumId w:val="4"/>
  </w:num>
  <w:num w:numId="21" w16cid:durableId="165478736">
    <w:abstractNumId w:val="14"/>
  </w:num>
  <w:num w:numId="22" w16cid:durableId="698816176">
    <w:abstractNumId w:val="17"/>
  </w:num>
  <w:num w:numId="23" w16cid:durableId="2020964032">
    <w:abstractNumId w:val="13"/>
  </w:num>
  <w:num w:numId="24" w16cid:durableId="74792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9875538">
    <w:abstractNumId w:val="5"/>
  </w:num>
  <w:num w:numId="26" w16cid:durableId="1763796419">
    <w:abstractNumId w:val="7"/>
  </w:num>
  <w:num w:numId="27" w16cid:durableId="4008286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D4"/>
    <w:rsid w:val="00003647"/>
    <w:rsid w:val="00012545"/>
    <w:rsid w:val="000154F5"/>
    <w:rsid w:val="00015CA5"/>
    <w:rsid w:val="00025E91"/>
    <w:rsid w:val="0003409A"/>
    <w:rsid w:val="00045A81"/>
    <w:rsid w:val="00070287"/>
    <w:rsid w:val="00074BD8"/>
    <w:rsid w:val="00080291"/>
    <w:rsid w:val="00090576"/>
    <w:rsid w:val="000B6C71"/>
    <w:rsid w:val="000D08B6"/>
    <w:rsid w:val="000D7849"/>
    <w:rsid w:val="000E28AF"/>
    <w:rsid w:val="001035D2"/>
    <w:rsid w:val="00112042"/>
    <w:rsid w:val="00147A71"/>
    <w:rsid w:val="00154B27"/>
    <w:rsid w:val="001778CA"/>
    <w:rsid w:val="00183A57"/>
    <w:rsid w:val="00185DBA"/>
    <w:rsid w:val="00187FAF"/>
    <w:rsid w:val="001A681E"/>
    <w:rsid w:val="001B7235"/>
    <w:rsid w:val="001C3307"/>
    <w:rsid w:val="001C51F1"/>
    <w:rsid w:val="001D3434"/>
    <w:rsid w:val="001E362B"/>
    <w:rsid w:val="00217CF0"/>
    <w:rsid w:val="0022015F"/>
    <w:rsid w:val="002432F9"/>
    <w:rsid w:val="0024742B"/>
    <w:rsid w:val="00253518"/>
    <w:rsid w:val="00257BAB"/>
    <w:rsid w:val="002A0F80"/>
    <w:rsid w:val="002C42DD"/>
    <w:rsid w:val="002E1DE7"/>
    <w:rsid w:val="002E49D3"/>
    <w:rsid w:val="00313BFA"/>
    <w:rsid w:val="003357C3"/>
    <w:rsid w:val="0034137E"/>
    <w:rsid w:val="00367137"/>
    <w:rsid w:val="00373F20"/>
    <w:rsid w:val="003954CB"/>
    <w:rsid w:val="003B06E6"/>
    <w:rsid w:val="003B2E74"/>
    <w:rsid w:val="003B5B96"/>
    <w:rsid w:val="003D110E"/>
    <w:rsid w:val="003D1617"/>
    <w:rsid w:val="003E3B18"/>
    <w:rsid w:val="003F0BBF"/>
    <w:rsid w:val="003F3719"/>
    <w:rsid w:val="003F687C"/>
    <w:rsid w:val="0041306B"/>
    <w:rsid w:val="004131FC"/>
    <w:rsid w:val="00426F87"/>
    <w:rsid w:val="0043745F"/>
    <w:rsid w:val="00453465"/>
    <w:rsid w:val="004902A1"/>
    <w:rsid w:val="004B3F2B"/>
    <w:rsid w:val="004D0D73"/>
    <w:rsid w:val="004E6B8D"/>
    <w:rsid w:val="00505110"/>
    <w:rsid w:val="0052315C"/>
    <w:rsid w:val="005240D6"/>
    <w:rsid w:val="005556E6"/>
    <w:rsid w:val="005623F8"/>
    <w:rsid w:val="005637B4"/>
    <w:rsid w:val="00563A2B"/>
    <w:rsid w:val="005714E4"/>
    <w:rsid w:val="0057291C"/>
    <w:rsid w:val="005A2A4D"/>
    <w:rsid w:val="005A5A8F"/>
    <w:rsid w:val="006005A7"/>
    <w:rsid w:val="00604822"/>
    <w:rsid w:val="00607DD8"/>
    <w:rsid w:val="0064212D"/>
    <w:rsid w:val="0066110C"/>
    <w:rsid w:val="006701B8"/>
    <w:rsid w:val="006753DD"/>
    <w:rsid w:val="006915BD"/>
    <w:rsid w:val="006956AF"/>
    <w:rsid w:val="006C1001"/>
    <w:rsid w:val="006C2CFB"/>
    <w:rsid w:val="006D3FAB"/>
    <w:rsid w:val="006F3A0C"/>
    <w:rsid w:val="007067D2"/>
    <w:rsid w:val="00726855"/>
    <w:rsid w:val="00734FFA"/>
    <w:rsid w:val="007445BA"/>
    <w:rsid w:val="00752AA1"/>
    <w:rsid w:val="00773831"/>
    <w:rsid w:val="00782EC5"/>
    <w:rsid w:val="00790722"/>
    <w:rsid w:val="007A20A9"/>
    <w:rsid w:val="007A3B47"/>
    <w:rsid w:val="007C582F"/>
    <w:rsid w:val="007D5CCB"/>
    <w:rsid w:val="007F7F5D"/>
    <w:rsid w:val="00827729"/>
    <w:rsid w:val="00866821"/>
    <w:rsid w:val="00871C73"/>
    <w:rsid w:val="008815D1"/>
    <w:rsid w:val="008A7DA7"/>
    <w:rsid w:val="008B419E"/>
    <w:rsid w:val="008E0A7A"/>
    <w:rsid w:val="008E4B0A"/>
    <w:rsid w:val="008F78B5"/>
    <w:rsid w:val="00935ED8"/>
    <w:rsid w:val="00937B7E"/>
    <w:rsid w:val="00953C4F"/>
    <w:rsid w:val="009730FA"/>
    <w:rsid w:val="009A2D33"/>
    <w:rsid w:val="009A4D19"/>
    <w:rsid w:val="009B4D43"/>
    <w:rsid w:val="009B5D8D"/>
    <w:rsid w:val="009B687A"/>
    <w:rsid w:val="009D059F"/>
    <w:rsid w:val="009D1F4F"/>
    <w:rsid w:val="00A163E6"/>
    <w:rsid w:val="00A21DCA"/>
    <w:rsid w:val="00A379E3"/>
    <w:rsid w:val="00A41FF9"/>
    <w:rsid w:val="00A51CF5"/>
    <w:rsid w:val="00A54A48"/>
    <w:rsid w:val="00A642ED"/>
    <w:rsid w:val="00A81555"/>
    <w:rsid w:val="00A873CF"/>
    <w:rsid w:val="00AA1A4A"/>
    <w:rsid w:val="00AB2A9D"/>
    <w:rsid w:val="00AD3FA1"/>
    <w:rsid w:val="00AE0EB7"/>
    <w:rsid w:val="00AE5189"/>
    <w:rsid w:val="00AF195E"/>
    <w:rsid w:val="00B3238F"/>
    <w:rsid w:val="00B40753"/>
    <w:rsid w:val="00B54CD8"/>
    <w:rsid w:val="00B65E68"/>
    <w:rsid w:val="00B736ED"/>
    <w:rsid w:val="00BB7E66"/>
    <w:rsid w:val="00BC165B"/>
    <w:rsid w:val="00BD2656"/>
    <w:rsid w:val="00BE5A0B"/>
    <w:rsid w:val="00C12A8E"/>
    <w:rsid w:val="00C12C62"/>
    <w:rsid w:val="00C2403B"/>
    <w:rsid w:val="00C36D90"/>
    <w:rsid w:val="00C478B8"/>
    <w:rsid w:val="00C853D3"/>
    <w:rsid w:val="00CB182E"/>
    <w:rsid w:val="00CC1A38"/>
    <w:rsid w:val="00CF5EA3"/>
    <w:rsid w:val="00D33F89"/>
    <w:rsid w:val="00D37864"/>
    <w:rsid w:val="00D503E3"/>
    <w:rsid w:val="00D518AF"/>
    <w:rsid w:val="00D561CE"/>
    <w:rsid w:val="00D624FD"/>
    <w:rsid w:val="00D65ED4"/>
    <w:rsid w:val="00D70956"/>
    <w:rsid w:val="00D94957"/>
    <w:rsid w:val="00DA0377"/>
    <w:rsid w:val="00DB4096"/>
    <w:rsid w:val="00DD3702"/>
    <w:rsid w:val="00DE5932"/>
    <w:rsid w:val="00E04B62"/>
    <w:rsid w:val="00E242D3"/>
    <w:rsid w:val="00E35A37"/>
    <w:rsid w:val="00E42F76"/>
    <w:rsid w:val="00E43858"/>
    <w:rsid w:val="00E46FAD"/>
    <w:rsid w:val="00E52A98"/>
    <w:rsid w:val="00E6210E"/>
    <w:rsid w:val="00E8253C"/>
    <w:rsid w:val="00E83A2A"/>
    <w:rsid w:val="00E848AD"/>
    <w:rsid w:val="00EB1CF9"/>
    <w:rsid w:val="00EB1F81"/>
    <w:rsid w:val="00ED49F6"/>
    <w:rsid w:val="00ED6898"/>
    <w:rsid w:val="00F04D02"/>
    <w:rsid w:val="00F17656"/>
    <w:rsid w:val="00F274E0"/>
    <w:rsid w:val="00F32DD7"/>
    <w:rsid w:val="00F45BC5"/>
    <w:rsid w:val="00F46C79"/>
    <w:rsid w:val="00FA0DD8"/>
    <w:rsid w:val="00FB0206"/>
    <w:rsid w:val="00FC28D0"/>
    <w:rsid w:val="00FC4F8D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A3CF"/>
  <w15:chartTrackingRefBased/>
  <w15:docId w15:val="{65075C2D-59F8-45B7-8398-D399BD04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ED4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E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E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ED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5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E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E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ED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D6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5ED4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D65ED4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65ED4"/>
  </w:style>
  <w:style w:type="character" w:styleId="Hipercze">
    <w:name w:val="Hyperlink"/>
    <w:unhideWhenUsed/>
    <w:rsid w:val="00D65ED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65ED4"/>
  </w:style>
  <w:style w:type="character" w:styleId="Nierozpoznanawzmianka">
    <w:name w:val="Unresolved Mention"/>
    <w:basedOn w:val="Domylnaczcionkaakapitu"/>
    <w:uiPriority w:val="99"/>
    <w:semiHidden/>
    <w:unhideWhenUsed/>
    <w:rsid w:val="00080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mocja@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5887</Words>
  <Characters>35327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82/2025 Prezydenta Miasta Włocławek z dn. 5 marca 2025 r.</vt:lpstr>
    </vt:vector>
  </TitlesOfParts>
  <Company/>
  <LinksUpToDate>false</LinksUpToDate>
  <CharactersWithSpaces>41132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82/2025 Prezydenta Miasta Włocławek z dn. 5 marca 2025 r.</dc:title>
  <dc:subject/>
  <dc:creator>Julita Pawłowska</dc:creator>
  <cp:keywords>Załącznik do Zarządzenia nr 82/2025 Prezydenta Miasta Włocławek</cp:keywords>
  <dc:description/>
  <cp:lastModifiedBy>Łukasz Stolarski</cp:lastModifiedBy>
  <cp:revision>6</cp:revision>
  <cp:lastPrinted>2025-03-03T09:41:00Z</cp:lastPrinted>
  <dcterms:created xsi:type="dcterms:W3CDTF">2025-03-04T15:07:00Z</dcterms:created>
  <dcterms:modified xsi:type="dcterms:W3CDTF">2025-03-05T08:36:00Z</dcterms:modified>
</cp:coreProperties>
</file>