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2130"/>
        <w:gridCol w:w="2556"/>
        <w:gridCol w:w="2130"/>
        <w:gridCol w:w="2222"/>
        <w:gridCol w:w="1754"/>
        <w:gridCol w:w="1728"/>
      </w:tblGrid>
      <w:tr w:rsidR="00314AFD" w:rsidRPr="00102071" w14:paraId="10BF5FE4" w14:textId="77777777" w:rsidTr="00314AFD">
        <w:trPr>
          <w:trHeight w:val="425"/>
          <w:jc w:val="center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FDB7" w14:textId="10A84817" w:rsidR="005430A4" w:rsidRPr="00102071" w:rsidRDefault="005430A4" w:rsidP="00FD75ED">
            <w:pPr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102071">
              <w:rPr>
                <w:rFonts w:ascii="Arial" w:eastAsia="Times New Roman" w:hAnsi="Arial" w:cs="Arial"/>
                <w:szCs w:val="24"/>
                <w:lang w:eastAsia="pl-PL"/>
              </w:rPr>
              <w:t xml:space="preserve">Załącznik nr 1 do Zarządzenia nr </w:t>
            </w:r>
            <w:r w:rsidR="00102071">
              <w:rPr>
                <w:rFonts w:ascii="Arial" w:eastAsia="Times New Roman" w:hAnsi="Arial" w:cs="Arial"/>
                <w:szCs w:val="24"/>
                <w:lang w:eastAsia="pl-PL"/>
              </w:rPr>
              <w:t>89</w:t>
            </w:r>
            <w:r w:rsidRPr="00102071">
              <w:rPr>
                <w:rFonts w:ascii="Arial" w:eastAsia="Times New Roman" w:hAnsi="Arial" w:cs="Arial"/>
                <w:szCs w:val="24"/>
                <w:lang w:eastAsia="pl-PL"/>
              </w:rPr>
              <w:t>/2025</w:t>
            </w:r>
            <w:r w:rsidR="00FD75ED"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  <w:r w:rsidRPr="00102071">
              <w:rPr>
                <w:rFonts w:ascii="Arial" w:eastAsia="Times New Roman" w:hAnsi="Arial" w:cs="Arial"/>
                <w:szCs w:val="24"/>
                <w:lang w:eastAsia="pl-PL"/>
              </w:rPr>
              <w:t>Prezydenta Miasta Włocławek</w:t>
            </w:r>
            <w:r w:rsidR="00FD75ED"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  <w:r w:rsidRPr="00102071">
              <w:rPr>
                <w:rFonts w:ascii="Arial" w:eastAsia="Times New Roman" w:hAnsi="Arial" w:cs="Arial"/>
                <w:szCs w:val="24"/>
                <w:lang w:eastAsia="pl-PL"/>
              </w:rPr>
              <w:t>z dnia</w:t>
            </w:r>
            <w:r w:rsidR="00102071">
              <w:rPr>
                <w:rFonts w:ascii="Arial" w:eastAsia="Times New Roman" w:hAnsi="Arial" w:cs="Arial"/>
                <w:szCs w:val="24"/>
                <w:lang w:eastAsia="pl-PL"/>
              </w:rPr>
              <w:t>7 marca 2025 r.</w:t>
            </w:r>
            <w:r w:rsidRPr="00102071">
              <w:rPr>
                <w:rFonts w:ascii="Arial" w:eastAsia="Times New Roman" w:hAnsi="Arial" w:cs="Arial"/>
                <w:szCs w:val="24"/>
                <w:lang w:eastAsia="pl-PL"/>
              </w:rPr>
              <w:t xml:space="preserve">                                                                         </w:t>
            </w:r>
          </w:p>
          <w:p w14:paraId="140C2C40" w14:textId="77777777" w:rsidR="008F6C05" w:rsidRPr="00102071" w:rsidRDefault="008F6C05" w:rsidP="008F6C05">
            <w:pPr>
              <w:rPr>
                <w:rFonts w:ascii="Arial" w:hAnsi="Arial" w:cs="Arial"/>
                <w:b/>
                <w:szCs w:val="24"/>
              </w:rPr>
            </w:pPr>
          </w:p>
          <w:p w14:paraId="320A53C4" w14:textId="77777777" w:rsidR="00341C6C" w:rsidRPr="00102071" w:rsidRDefault="00341C6C" w:rsidP="008F6C05">
            <w:pPr>
              <w:rPr>
                <w:rFonts w:ascii="Arial" w:hAnsi="Arial" w:cs="Arial"/>
                <w:b/>
                <w:szCs w:val="24"/>
              </w:rPr>
            </w:pPr>
            <w:r w:rsidRPr="00102071">
              <w:rPr>
                <w:rFonts w:ascii="Arial" w:hAnsi="Arial" w:cs="Arial"/>
                <w:b/>
                <w:szCs w:val="24"/>
              </w:rPr>
              <w:t xml:space="preserve">PLAN POSTĘPOWAŃ O UDZIELENIE ZAMÓWIEŃ PUBLICZNYCH NA ROK </w:t>
            </w:r>
            <w:r w:rsidR="005430A4" w:rsidRPr="00102071">
              <w:rPr>
                <w:rFonts w:ascii="Arial" w:hAnsi="Arial" w:cs="Arial"/>
                <w:b/>
                <w:szCs w:val="24"/>
              </w:rPr>
              <w:t>…………………</w:t>
            </w:r>
          </w:p>
          <w:p w14:paraId="513C48BD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Zamówienia o wartości mniejszej niż progi unijne</w:t>
            </w:r>
          </w:p>
        </w:tc>
      </w:tr>
      <w:tr w:rsidR="00314AFD" w:rsidRPr="00102071" w14:paraId="42BF44C1" w14:textId="77777777" w:rsidTr="00314AFD">
        <w:trPr>
          <w:trHeight w:val="80"/>
          <w:jc w:val="center"/>
        </w:trPr>
        <w:tc>
          <w:tcPr>
            <w:tcW w:w="135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CE7084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14AFD" w:rsidRPr="00102071" w14:paraId="4ACF4C45" w14:textId="77777777" w:rsidTr="00314AFD">
        <w:trPr>
          <w:trHeight w:val="835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3EBD80EC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Pozycja Planu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707AB4A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Przedmiot zamówienia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C42E948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Przewidywany tryb albo procedura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udzielenia zamówienia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4)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DFC6039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Orientacyjna wartość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zamówienia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5)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6044838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Przewidywany termin wszczęcia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postępowania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6)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D535A32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Informacje dodatkowe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7)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B7FF70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Informacja na temat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aktualizacji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8)</w:t>
            </w:r>
          </w:p>
        </w:tc>
      </w:tr>
      <w:tr w:rsidR="00314AFD" w:rsidRPr="00102071" w14:paraId="72A73021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DADD21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610907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5A4417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711A2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303FC9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AFD105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968558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7</w:t>
            </w:r>
          </w:p>
        </w:tc>
      </w:tr>
      <w:tr w:rsidR="00314AFD" w:rsidRPr="00102071" w14:paraId="5BDB3EC2" w14:textId="77777777" w:rsidTr="00314AFD">
        <w:trPr>
          <w:trHeight w:val="281"/>
          <w:jc w:val="center"/>
        </w:trPr>
        <w:tc>
          <w:tcPr>
            <w:tcW w:w="13560" w:type="dxa"/>
            <w:gridSpan w:val="7"/>
            <w:shd w:val="clear" w:color="auto" w:fill="E7E6E6"/>
            <w:vAlign w:val="center"/>
          </w:tcPr>
          <w:p w14:paraId="12EE5262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1.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tab/>
              <w:t>ROBOTY BUDOWLANE</w:t>
            </w:r>
          </w:p>
        </w:tc>
      </w:tr>
      <w:tr w:rsidR="00314AFD" w:rsidRPr="00102071" w14:paraId="20159063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5038B6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1.1.1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40853C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E82ACD7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2DB31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523D0E8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B62B39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490BFA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2F4928AA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7650DF3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1.1.2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8FEBC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7548D4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1BBC24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B197C4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BC0AE9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9F7B78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69AF9940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24A9BB3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E80862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3A63C3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61B5F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E8FB63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A4DB61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24E8777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0E21C2E6" w14:textId="77777777" w:rsidTr="00314AFD">
        <w:trPr>
          <w:trHeight w:val="281"/>
          <w:jc w:val="center"/>
        </w:trPr>
        <w:tc>
          <w:tcPr>
            <w:tcW w:w="13560" w:type="dxa"/>
            <w:gridSpan w:val="7"/>
            <w:shd w:val="clear" w:color="auto" w:fill="E7E6E6"/>
            <w:vAlign w:val="center"/>
          </w:tcPr>
          <w:p w14:paraId="10970EDC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2.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tab/>
              <w:t>DOSTAWY</w:t>
            </w:r>
          </w:p>
        </w:tc>
      </w:tr>
      <w:tr w:rsidR="00314AFD" w:rsidRPr="00102071" w14:paraId="4D77B9BB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403EB52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1.2.1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B7F9C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CF5F6A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05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3DF422A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9E1AE2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1E3712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547E3B65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51D245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1.2.2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A08A6B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48F01398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2C7DA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EDCEB18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C33F4D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0450FD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292DC03A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9B96EA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9D7CCA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6D2C21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E6BBDC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365C263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8335C0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55F6EE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7B08F96A" w14:textId="77777777" w:rsidTr="00314AFD">
        <w:trPr>
          <w:trHeight w:val="281"/>
          <w:jc w:val="center"/>
        </w:trPr>
        <w:tc>
          <w:tcPr>
            <w:tcW w:w="13560" w:type="dxa"/>
            <w:gridSpan w:val="7"/>
            <w:shd w:val="clear" w:color="auto" w:fill="E7E6E6"/>
            <w:vAlign w:val="center"/>
          </w:tcPr>
          <w:p w14:paraId="5B3428AA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3.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tab/>
              <w:t>USŁUGI</w:t>
            </w:r>
          </w:p>
        </w:tc>
      </w:tr>
      <w:tr w:rsidR="00314AFD" w:rsidRPr="00102071" w14:paraId="0AD08B64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22555AC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1.3.1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888D7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74A8BE4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898FA7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FCDA27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EDF6788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B93A93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4538DC74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7D8022F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1.3.2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7CA3AF1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44407E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EF9597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24A7A9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E4D468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59661F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0E7B2F00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316E2FE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lastRenderedPageBreak/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314C2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D43185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20A5111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0D4FC9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5EB6A7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361801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47CCD310" w14:textId="77777777" w:rsidTr="00314AFD">
        <w:trPr>
          <w:trHeight w:val="534"/>
          <w:jc w:val="center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6BB2A" w14:textId="77777777" w:rsidR="00341C6C" w:rsidRPr="00102071" w:rsidRDefault="00341C6C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Podpis ……………………..</w:t>
            </w:r>
          </w:p>
          <w:p w14:paraId="3106FB8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____________________________________</w:t>
            </w:r>
          </w:p>
          <w:p w14:paraId="73EBFF2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4)</w:t>
            </w:r>
            <w:r w:rsidRPr="00102071">
              <w:rPr>
                <w:rFonts w:ascii="Arial" w:hAnsi="Arial" w:cs="Arial"/>
                <w:szCs w:val="24"/>
              </w:rPr>
              <w:t xml:space="preserve"> Należy wskazać spośród następującej listy tryb albo procedurę udzielania zamówień:</w:t>
            </w:r>
          </w:p>
          <w:p w14:paraId="3FA91D5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1)</w:t>
            </w:r>
            <w:r w:rsidRPr="00102071">
              <w:rPr>
                <w:rFonts w:ascii="Arial" w:hAnsi="Arial" w:cs="Arial"/>
                <w:szCs w:val="24"/>
              </w:rPr>
              <w:tab/>
              <w:t>tryb podstawowy – bez negocjacji (art. 275 pkt 1 ustawy);</w:t>
            </w:r>
          </w:p>
          <w:p w14:paraId="55D865A8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2)</w:t>
            </w:r>
            <w:r w:rsidRPr="00102071">
              <w:rPr>
                <w:rFonts w:ascii="Arial" w:hAnsi="Arial" w:cs="Arial"/>
                <w:szCs w:val="24"/>
              </w:rPr>
              <w:tab/>
              <w:t>tryb podstawowy – negocjacje fakultatywne (art. 275 pkt 2 ustawy);</w:t>
            </w:r>
          </w:p>
          <w:p w14:paraId="69C0B4F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3)</w:t>
            </w:r>
            <w:r w:rsidRPr="00102071">
              <w:rPr>
                <w:rFonts w:ascii="Arial" w:hAnsi="Arial" w:cs="Arial"/>
                <w:szCs w:val="24"/>
              </w:rPr>
              <w:tab/>
              <w:t>tryb podstawowy – negocjacje obligatoryjne (art. 275 pkt 3 ustawy);</w:t>
            </w:r>
          </w:p>
          <w:p w14:paraId="20EA9CB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4)</w:t>
            </w:r>
            <w:r w:rsidRPr="00102071">
              <w:rPr>
                <w:rFonts w:ascii="Arial" w:hAnsi="Arial" w:cs="Arial"/>
                <w:szCs w:val="24"/>
              </w:rPr>
              <w:tab/>
              <w:t>partnerstwo innowacyjne;</w:t>
            </w:r>
          </w:p>
          <w:p w14:paraId="638B6C3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5)</w:t>
            </w:r>
            <w:r w:rsidRPr="00102071">
              <w:rPr>
                <w:rFonts w:ascii="Arial" w:hAnsi="Arial" w:cs="Arial"/>
                <w:szCs w:val="24"/>
              </w:rPr>
              <w:tab/>
              <w:t>negocjacje bez ogłoszenia;</w:t>
            </w:r>
          </w:p>
          <w:p w14:paraId="76C3D30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6)</w:t>
            </w:r>
            <w:r w:rsidRPr="00102071">
              <w:rPr>
                <w:rFonts w:ascii="Arial" w:hAnsi="Arial" w:cs="Arial"/>
                <w:szCs w:val="24"/>
              </w:rPr>
              <w:tab/>
              <w:t>zamówienie z wolnej ręki;</w:t>
            </w:r>
          </w:p>
          <w:p w14:paraId="5184555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7)</w:t>
            </w:r>
            <w:r w:rsidRPr="00102071">
              <w:rPr>
                <w:rFonts w:ascii="Arial" w:hAnsi="Arial" w:cs="Arial"/>
                <w:szCs w:val="24"/>
              </w:rPr>
              <w:tab/>
              <w:t>konkurs;</w:t>
            </w:r>
          </w:p>
          <w:p w14:paraId="5CCBC11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8)</w:t>
            </w:r>
            <w:r w:rsidRPr="00102071">
              <w:rPr>
                <w:rFonts w:ascii="Arial" w:hAnsi="Arial" w:cs="Arial"/>
                <w:szCs w:val="24"/>
              </w:rPr>
              <w:tab/>
              <w:t>umowa ramowa.</w:t>
            </w:r>
          </w:p>
          <w:p w14:paraId="0FBBE701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5)</w:t>
            </w:r>
            <w:r w:rsidRPr="00102071">
              <w:rPr>
                <w:rFonts w:ascii="Arial" w:hAnsi="Arial" w:cs="Arial"/>
                <w:szCs w:val="24"/>
              </w:rPr>
              <w:t xml:space="preserve"> Należy podać kwotę bez podatku od towarów i usług.</w:t>
            </w:r>
          </w:p>
          <w:p w14:paraId="3699BBB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6)</w:t>
            </w:r>
            <w:r w:rsidRPr="00102071">
              <w:rPr>
                <w:rFonts w:ascii="Arial" w:hAnsi="Arial" w:cs="Arial"/>
                <w:szCs w:val="24"/>
              </w:rPr>
              <w:t xml:space="preserve"> Należy wskazać w ujęciu miesięcznym lub kwartalnym w danym roku kalendarzowym.</w:t>
            </w:r>
          </w:p>
          <w:p w14:paraId="42C28D8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7)</w:t>
            </w:r>
            <w:r w:rsidRPr="00102071">
              <w:rPr>
                <w:rFonts w:ascii="Arial" w:hAnsi="Arial" w:cs="Arial"/>
                <w:szCs w:val="24"/>
              </w:rPr>
              <w:t xml:space="preserve"> Zamawiający może zamieścić inne dodatkowe informacje dotyczące np. wstępnych konsultacji rynkowych, innowacyjnych zamówień, zrównoważonych zamówień (uwzględniających aspekty społeczne, aspekty środowiskowe).</w:t>
            </w:r>
          </w:p>
          <w:p w14:paraId="3CBD5E0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8)</w:t>
            </w:r>
            <w:r w:rsidRPr="00102071">
              <w:rPr>
                <w:rFonts w:ascii="Arial" w:hAnsi="Arial" w:cs="Arial"/>
                <w:szCs w:val="24"/>
              </w:rPr>
              <w:t xml:space="preserve"> Należy wskazać, czy aktualizacja polega na: zmianie, dodaniu lub rezygnacji z pozycji planu.</w:t>
            </w:r>
          </w:p>
        </w:tc>
      </w:tr>
      <w:tr w:rsidR="00314AFD" w:rsidRPr="00102071" w14:paraId="60955E65" w14:textId="77777777" w:rsidTr="00314AFD">
        <w:trPr>
          <w:trHeight w:val="425"/>
          <w:jc w:val="center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9E036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br w:type="page"/>
            </w:r>
          </w:p>
          <w:p w14:paraId="36AB3176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2. Zamówienia o wartości równej lub przekraczającej progi unijne</w:t>
            </w:r>
          </w:p>
        </w:tc>
      </w:tr>
      <w:tr w:rsidR="00314AFD" w:rsidRPr="00102071" w14:paraId="5E4E744D" w14:textId="77777777" w:rsidTr="00314AFD">
        <w:trPr>
          <w:trHeight w:val="299"/>
          <w:jc w:val="center"/>
        </w:trPr>
        <w:tc>
          <w:tcPr>
            <w:tcW w:w="135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53436C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14AFD" w:rsidRPr="00102071" w14:paraId="252345F6" w14:textId="77777777" w:rsidTr="00314AFD">
        <w:trPr>
          <w:trHeight w:val="835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2D0A7A9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lastRenderedPageBreak/>
              <w:t>Pozycja Planu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9BCB146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Przedmiot zamówienia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6E98AB8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Przewidywany tryb albo procedura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udzielenia zamówienia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9)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87B9FD7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Orientacyjna wartość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zamówienia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10)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9AFE3A2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Przewidywany termin wszczęcia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postępowania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11)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BBC8051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Informacje dodatkowe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12)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935B52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Informacja na temat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br/>
              <w:t>aktualizacji</w:t>
            </w:r>
            <w:r w:rsidRPr="00102071">
              <w:rPr>
                <w:rFonts w:ascii="Arial" w:hAnsi="Arial" w:cs="Arial"/>
                <w:b/>
                <w:bCs/>
                <w:szCs w:val="24"/>
                <w:vertAlign w:val="superscript"/>
              </w:rPr>
              <w:t>13)</w:t>
            </w:r>
          </w:p>
        </w:tc>
      </w:tr>
      <w:tr w:rsidR="00314AFD" w:rsidRPr="00102071" w14:paraId="6D8DB870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553FBAD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8F0C1F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74D3EF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74C88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03E554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25AB4B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CD409E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7</w:t>
            </w:r>
          </w:p>
        </w:tc>
      </w:tr>
      <w:tr w:rsidR="00314AFD" w:rsidRPr="00102071" w14:paraId="4D5B21BF" w14:textId="77777777" w:rsidTr="00314AFD">
        <w:trPr>
          <w:trHeight w:val="281"/>
          <w:jc w:val="center"/>
        </w:trPr>
        <w:tc>
          <w:tcPr>
            <w:tcW w:w="13560" w:type="dxa"/>
            <w:gridSpan w:val="7"/>
            <w:shd w:val="clear" w:color="auto" w:fill="E7E6E6"/>
            <w:vAlign w:val="center"/>
          </w:tcPr>
          <w:p w14:paraId="70E99DE4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1.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tab/>
              <w:t>ROBOTY BUDOWLANE</w:t>
            </w:r>
          </w:p>
        </w:tc>
      </w:tr>
      <w:tr w:rsidR="00314AFD" w:rsidRPr="00102071" w14:paraId="17E04D9A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3C2A883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2.1.1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6B841B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5BD782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0B80B6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5F9A129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4C8BA5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3A0B8D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1507D49B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130DCE9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2.1.2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3BB0877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9408B0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C21940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7F38DB9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34DCE4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AF0701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094C5770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6873FA0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44BAF77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269748A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4CB72D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5C011D6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1D127C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FF085D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6A1F981D" w14:textId="77777777" w:rsidTr="00314AFD">
        <w:trPr>
          <w:trHeight w:val="281"/>
          <w:jc w:val="center"/>
        </w:trPr>
        <w:tc>
          <w:tcPr>
            <w:tcW w:w="13560" w:type="dxa"/>
            <w:gridSpan w:val="7"/>
            <w:shd w:val="clear" w:color="auto" w:fill="E7E6E6"/>
            <w:vAlign w:val="center"/>
          </w:tcPr>
          <w:p w14:paraId="50C32998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2.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tab/>
              <w:t>DOSTAWY</w:t>
            </w:r>
          </w:p>
        </w:tc>
      </w:tr>
      <w:tr w:rsidR="00314AFD" w:rsidRPr="00102071" w14:paraId="20A61123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591B7FF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2.2.1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F08914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6BB12C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CB89D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58751158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E2734F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126981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23A39196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1DEC309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2.2.2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104E7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19F2DF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2B3CE9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709AA5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8D773A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C7D07DE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10F2E493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5514FB5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0FAF5E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56B8425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D69A0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4E04A9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B99B441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2A50D11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5C0F4F4C" w14:textId="77777777" w:rsidTr="00314AFD">
        <w:trPr>
          <w:trHeight w:val="281"/>
          <w:jc w:val="center"/>
        </w:trPr>
        <w:tc>
          <w:tcPr>
            <w:tcW w:w="13560" w:type="dxa"/>
            <w:gridSpan w:val="7"/>
            <w:shd w:val="clear" w:color="auto" w:fill="E7E6E6"/>
            <w:vAlign w:val="center"/>
          </w:tcPr>
          <w:p w14:paraId="51379300" w14:textId="77777777" w:rsidR="007A0593" w:rsidRPr="00102071" w:rsidRDefault="007A0593" w:rsidP="008F6C0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2071">
              <w:rPr>
                <w:rFonts w:ascii="Arial" w:hAnsi="Arial" w:cs="Arial"/>
                <w:b/>
                <w:bCs/>
                <w:szCs w:val="24"/>
              </w:rPr>
              <w:t>3.</w:t>
            </w:r>
            <w:r w:rsidRPr="00102071">
              <w:rPr>
                <w:rFonts w:ascii="Arial" w:hAnsi="Arial" w:cs="Arial"/>
                <w:b/>
                <w:bCs/>
                <w:szCs w:val="24"/>
              </w:rPr>
              <w:tab/>
              <w:t>USŁUGI</w:t>
            </w:r>
          </w:p>
        </w:tc>
      </w:tr>
      <w:tr w:rsidR="00314AFD" w:rsidRPr="00102071" w14:paraId="2420329F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526210D1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2.3.1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2C059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EDEEEF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811D7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95350F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C56EB0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D84363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3382CBC8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242CD6A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2.3.2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7CF1234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3DFA45A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54F3D09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BE5578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85C17B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0074F88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7B227327" w14:textId="77777777" w:rsidTr="00314AFD">
        <w:trPr>
          <w:trHeight w:val="281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3BD0740D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00E74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8B52606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880737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2DB954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CFA5282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A3C01EB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</w:p>
        </w:tc>
      </w:tr>
      <w:tr w:rsidR="00314AFD" w:rsidRPr="00102071" w14:paraId="25AC400F" w14:textId="77777777" w:rsidTr="00314AFD">
        <w:trPr>
          <w:trHeight w:val="1010"/>
          <w:jc w:val="center"/>
        </w:trPr>
        <w:tc>
          <w:tcPr>
            <w:tcW w:w="1356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896C0" w14:textId="77777777" w:rsidR="007A0593" w:rsidRPr="00102071" w:rsidRDefault="00341C6C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Podpis:……………………………..</w:t>
            </w:r>
          </w:p>
        </w:tc>
      </w:tr>
      <w:tr w:rsidR="00314AFD" w:rsidRPr="00102071" w14:paraId="34E7D81B" w14:textId="77777777" w:rsidTr="00314AFD">
        <w:trPr>
          <w:trHeight w:val="534"/>
          <w:jc w:val="center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2401C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____________________________________</w:t>
            </w:r>
          </w:p>
          <w:p w14:paraId="29026903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lastRenderedPageBreak/>
              <w:t>9)</w:t>
            </w:r>
            <w:r w:rsidRPr="00102071">
              <w:rPr>
                <w:rFonts w:ascii="Arial" w:hAnsi="Arial" w:cs="Arial"/>
                <w:szCs w:val="24"/>
              </w:rPr>
              <w:t xml:space="preserve"> Należy wskazać spośród następującej listy tryb albo procedurę udzielania zamówień:</w:t>
            </w:r>
          </w:p>
          <w:p w14:paraId="5C834EB6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1)</w:t>
            </w:r>
            <w:r w:rsidRPr="00102071">
              <w:rPr>
                <w:rFonts w:ascii="Arial" w:hAnsi="Arial" w:cs="Arial"/>
                <w:szCs w:val="24"/>
              </w:rPr>
              <w:tab/>
              <w:t>przetarg nieograniczony;</w:t>
            </w:r>
          </w:p>
          <w:p w14:paraId="346F85EB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2)</w:t>
            </w:r>
            <w:r w:rsidRPr="00102071">
              <w:rPr>
                <w:rFonts w:ascii="Arial" w:hAnsi="Arial" w:cs="Arial"/>
                <w:szCs w:val="24"/>
              </w:rPr>
              <w:tab/>
              <w:t>przetarg nieograniczony;</w:t>
            </w:r>
          </w:p>
          <w:p w14:paraId="35714E21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3)</w:t>
            </w:r>
            <w:r w:rsidRPr="00102071">
              <w:rPr>
                <w:rFonts w:ascii="Arial" w:hAnsi="Arial" w:cs="Arial"/>
                <w:szCs w:val="24"/>
              </w:rPr>
              <w:tab/>
              <w:t>negocjacje z ogłoszeniem;</w:t>
            </w:r>
          </w:p>
          <w:p w14:paraId="56CF25F3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4)</w:t>
            </w:r>
            <w:r w:rsidRPr="00102071">
              <w:rPr>
                <w:rFonts w:ascii="Arial" w:hAnsi="Arial" w:cs="Arial"/>
                <w:szCs w:val="24"/>
              </w:rPr>
              <w:tab/>
              <w:t>dialog konkurencyjny;</w:t>
            </w:r>
          </w:p>
          <w:p w14:paraId="63EFAC93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5)</w:t>
            </w:r>
            <w:r w:rsidRPr="00102071">
              <w:rPr>
                <w:rFonts w:ascii="Arial" w:hAnsi="Arial" w:cs="Arial"/>
                <w:szCs w:val="24"/>
              </w:rPr>
              <w:tab/>
              <w:t>partnerstwo innowacyjne;</w:t>
            </w:r>
          </w:p>
          <w:p w14:paraId="7CBC604F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6)</w:t>
            </w:r>
            <w:r w:rsidRPr="00102071">
              <w:rPr>
                <w:rFonts w:ascii="Arial" w:hAnsi="Arial" w:cs="Arial"/>
                <w:szCs w:val="24"/>
              </w:rPr>
              <w:tab/>
              <w:t>negocjacje bez ogłoszenia;</w:t>
            </w:r>
          </w:p>
          <w:p w14:paraId="61C7BFE4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7)</w:t>
            </w:r>
            <w:r w:rsidRPr="00102071">
              <w:rPr>
                <w:rFonts w:ascii="Arial" w:hAnsi="Arial" w:cs="Arial"/>
                <w:szCs w:val="24"/>
              </w:rPr>
              <w:tab/>
              <w:t>zamówienie z wolnej ręki;</w:t>
            </w:r>
          </w:p>
          <w:p w14:paraId="47197E25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8)</w:t>
            </w:r>
            <w:r w:rsidRPr="00102071">
              <w:rPr>
                <w:rFonts w:ascii="Arial" w:hAnsi="Arial" w:cs="Arial"/>
                <w:szCs w:val="24"/>
              </w:rPr>
              <w:tab/>
              <w:t>konkurs;</w:t>
            </w:r>
          </w:p>
          <w:p w14:paraId="380935FF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9)</w:t>
            </w:r>
            <w:r w:rsidRPr="00102071">
              <w:rPr>
                <w:rFonts w:ascii="Arial" w:hAnsi="Arial" w:cs="Arial"/>
                <w:szCs w:val="24"/>
              </w:rPr>
              <w:tab/>
              <w:t>umowa ramowa;</w:t>
            </w:r>
          </w:p>
          <w:p w14:paraId="54694855" w14:textId="77777777" w:rsidR="007A0593" w:rsidRPr="00102071" w:rsidRDefault="007A0593" w:rsidP="008F6C0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</w:rPr>
              <w:t>10)</w:t>
            </w:r>
            <w:r w:rsidRPr="00102071">
              <w:rPr>
                <w:rFonts w:ascii="Arial" w:hAnsi="Arial" w:cs="Arial"/>
                <w:szCs w:val="24"/>
              </w:rPr>
              <w:tab/>
              <w:t>dynamiczny system zakupów.</w:t>
            </w:r>
          </w:p>
          <w:p w14:paraId="6608D6C5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10)</w:t>
            </w:r>
            <w:r w:rsidRPr="00102071">
              <w:rPr>
                <w:rFonts w:ascii="Arial" w:hAnsi="Arial" w:cs="Arial"/>
                <w:szCs w:val="24"/>
              </w:rPr>
              <w:t xml:space="preserve"> Należy podać kwotę bez podatku od towarów i usług.</w:t>
            </w:r>
          </w:p>
          <w:p w14:paraId="7C24210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11)</w:t>
            </w:r>
            <w:r w:rsidRPr="00102071">
              <w:rPr>
                <w:rFonts w:ascii="Arial" w:hAnsi="Arial" w:cs="Arial"/>
                <w:szCs w:val="24"/>
              </w:rPr>
              <w:t xml:space="preserve"> Należy wskazać w ujęciu miesięcznym lub kwartalnym w danym roku kalendarzowym.</w:t>
            </w:r>
          </w:p>
          <w:p w14:paraId="1112EA40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12)</w:t>
            </w:r>
            <w:r w:rsidRPr="00102071">
              <w:rPr>
                <w:rFonts w:ascii="Arial" w:hAnsi="Arial" w:cs="Arial"/>
                <w:szCs w:val="24"/>
              </w:rPr>
              <w:t xml:space="preserve"> Zamawiający może zamieścić inne dodatkowe informacje dotyczące np. wstępnych konsultacji rynkowych, innowacyjnych zamówień, zrównoważonych zamówień (uwzględniających aspekty społeczne, aspekty środowiskowe).</w:t>
            </w:r>
          </w:p>
          <w:p w14:paraId="1DB1466F" w14:textId="77777777" w:rsidR="007A0593" w:rsidRPr="00102071" w:rsidRDefault="007A0593" w:rsidP="008F6C05">
            <w:pPr>
              <w:rPr>
                <w:rFonts w:ascii="Arial" w:hAnsi="Arial" w:cs="Arial"/>
                <w:szCs w:val="24"/>
              </w:rPr>
            </w:pPr>
            <w:r w:rsidRPr="00102071">
              <w:rPr>
                <w:rFonts w:ascii="Arial" w:hAnsi="Arial" w:cs="Arial"/>
                <w:szCs w:val="24"/>
                <w:vertAlign w:val="superscript"/>
              </w:rPr>
              <w:t>13)</w:t>
            </w:r>
            <w:r w:rsidRPr="00102071">
              <w:rPr>
                <w:rFonts w:ascii="Arial" w:hAnsi="Arial" w:cs="Arial"/>
                <w:szCs w:val="24"/>
              </w:rPr>
              <w:t xml:space="preserve"> Należy wskazać, czy aktualizacja polega na: zmianie, dodaniu lub rezygnacji z pozycji planu.</w:t>
            </w:r>
          </w:p>
        </w:tc>
      </w:tr>
    </w:tbl>
    <w:p w14:paraId="3D5A5E19" w14:textId="77777777" w:rsidR="007A0593" w:rsidRPr="00102071" w:rsidRDefault="007A0593" w:rsidP="007A0593">
      <w:pPr>
        <w:rPr>
          <w:rFonts w:ascii="Arial" w:hAnsi="Arial" w:cs="Arial"/>
          <w:b/>
          <w:bCs/>
          <w:szCs w:val="24"/>
        </w:rPr>
      </w:pPr>
    </w:p>
    <w:p w14:paraId="4ED8BA33" w14:textId="77777777" w:rsidR="00553C06" w:rsidRPr="00102071" w:rsidRDefault="00553C06">
      <w:pPr>
        <w:rPr>
          <w:rFonts w:ascii="Arial" w:hAnsi="Arial" w:cs="Arial"/>
          <w:szCs w:val="24"/>
        </w:rPr>
      </w:pPr>
    </w:p>
    <w:sectPr w:rsidR="00553C06" w:rsidRPr="00102071" w:rsidSect="00314AFD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3"/>
    <w:rsid w:val="00102071"/>
    <w:rsid w:val="00163232"/>
    <w:rsid w:val="00314AFD"/>
    <w:rsid w:val="00341C6C"/>
    <w:rsid w:val="005430A4"/>
    <w:rsid w:val="00553C06"/>
    <w:rsid w:val="007A0593"/>
    <w:rsid w:val="008103FE"/>
    <w:rsid w:val="008F6C05"/>
    <w:rsid w:val="00991725"/>
    <w:rsid w:val="00B11ED9"/>
    <w:rsid w:val="00B649C6"/>
    <w:rsid w:val="00C5218E"/>
    <w:rsid w:val="00D70A3B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D9996"/>
  <w15:chartTrackingRefBased/>
  <w15:docId w15:val="{1B982739-33C6-4BBD-884D-C3EF1D4C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89/2025 Prezydenta Miasta Włocławek z dn. 7 marca 2025 r.</dc:title>
  <dc:subject/>
  <dc:creator>Jarosław Kwiatkowski</dc:creator>
  <cp:keywords>Załącznik do Zarządzenia nr 89/2025 Prezydenta Miasta Włocławek</cp:keywords>
  <dc:description/>
  <cp:lastModifiedBy>Łukasz Stolarski</cp:lastModifiedBy>
  <cp:revision>2</cp:revision>
  <dcterms:created xsi:type="dcterms:W3CDTF">2025-03-07T08:52:00Z</dcterms:created>
  <dcterms:modified xsi:type="dcterms:W3CDTF">2025-03-07T08:52:00Z</dcterms:modified>
</cp:coreProperties>
</file>