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F392" w14:textId="03E87D72" w:rsidR="002A26B6" w:rsidRPr="00A34A67" w:rsidRDefault="00CF4915" w:rsidP="00A34A67">
      <w:pPr>
        <w:rPr>
          <w:rFonts w:ascii="Arial" w:hAnsi="Arial" w:cs="Arial"/>
          <w:sz w:val="24"/>
          <w:szCs w:val="24"/>
        </w:rPr>
      </w:pPr>
      <w:r w:rsidRPr="00A34A67">
        <w:rPr>
          <w:rFonts w:ascii="Arial" w:hAnsi="Arial" w:cs="Arial"/>
          <w:sz w:val="24"/>
          <w:szCs w:val="24"/>
        </w:rPr>
        <w:t>Załącznik do Zarządze</w:t>
      </w:r>
      <w:r w:rsidR="000020FA" w:rsidRPr="00A34A67">
        <w:rPr>
          <w:rFonts w:ascii="Arial" w:hAnsi="Arial" w:cs="Arial"/>
          <w:sz w:val="24"/>
          <w:szCs w:val="24"/>
        </w:rPr>
        <w:t xml:space="preserve">nia </w:t>
      </w:r>
      <w:r w:rsidR="00AF125A" w:rsidRPr="00A34A67">
        <w:rPr>
          <w:rFonts w:ascii="Arial" w:hAnsi="Arial" w:cs="Arial"/>
          <w:sz w:val="24"/>
          <w:szCs w:val="24"/>
        </w:rPr>
        <w:t xml:space="preserve">Nr </w:t>
      </w:r>
      <w:r w:rsidR="00D37AF4">
        <w:rPr>
          <w:rFonts w:ascii="Arial" w:hAnsi="Arial" w:cs="Arial"/>
          <w:sz w:val="24"/>
          <w:szCs w:val="24"/>
        </w:rPr>
        <w:t>94/2025</w:t>
      </w:r>
    </w:p>
    <w:p w14:paraId="1D96884D" w14:textId="77777777" w:rsidR="00A34A67" w:rsidRDefault="00CF4915" w:rsidP="00A34A67">
      <w:pPr>
        <w:rPr>
          <w:rFonts w:ascii="Arial" w:hAnsi="Arial" w:cs="Arial"/>
          <w:sz w:val="24"/>
          <w:szCs w:val="24"/>
        </w:rPr>
      </w:pPr>
      <w:r w:rsidRPr="00A34A67">
        <w:rPr>
          <w:rFonts w:ascii="Arial" w:hAnsi="Arial" w:cs="Arial"/>
          <w:sz w:val="24"/>
          <w:szCs w:val="24"/>
        </w:rPr>
        <w:t>Prezydenta Miasta Włocławek</w:t>
      </w:r>
    </w:p>
    <w:p w14:paraId="2021B9B3" w14:textId="67358FA8" w:rsidR="00CF4915" w:rsidRPr="00A34A67" w:rsidRDefault="006B7432" w:rsidP="00A34A67">
      <w:pPr>
        <w:rPr>
          <w:rFonts w:ascii="Arial" w:hAnsi="Arial" w:cs="Arial"/>
          <w:sz w:val="24"/>
          <w:szCs w:val="24"/>
        </w:rPr>
      </w:pPr>
      <w:r w:rsidRPr="00A34A67">
        <w:rPr>
          <w:rFonts w:ascii="Arial" w:hAnsi="Arial" w:cs="Arial"/>
          <w:sz w:val="24"/>
          <w:szCs w:val="24"/>
        </w:rPr>
        <w:t>z dn</w:t>
      </w:r>
      <w:r w:rsidR="001B3998" w:rsidRPr="00A34A67">
        <w:rPr>
          <w:rFonts w:ascii="Arial" w:hAnsi="Arial" w:cs="Arial"/>
          <w:sz w:val="24"/>
          <w:szCs w:val="24"/>
        </w:rPr>
        <w:t xml:space="preserve">ia </w:t>
      </w:r>
      <w:r w:rsidR="00D37AF4">
        <w:rPr>
          <w:rFonts w:ascii="Arial" w:hAnsi="Arial" w:cs="Arial"/>
          <w:sz w:val="24"/>
          <w:szCs w:val="24"/>
        </w:rPr>
        <w:t>10 marca 2025 r.</w:t>
      </w:r>
    </w:p>
    <w:p w14:paraId="48DDC219" w14:textId="77777777" w:rsidR="00A14A19" w:rsidRPr="00A34A67" w:rsidRDefault="00A14A19" w:rsidP="00A34A67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7E6C0A27" w14:textId="608BC44A" w:rsidR="00CF4915" w:rsidRPr="00A34A67" w:rsidRDefault="00AC518C" w:rsidP="00A34A67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A34A67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A34A67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A34A67">
        <w:rPr>
          <w:rFonts w:ascii="Arial" w:hAnsi="Arial" w:cs="Arial"/>
          <w:b w:val="0"/>
          <w:sz w:val="24"/>
          <w:szCs w:val="24"/>
        </w:rPr>
        <w:t>ej</w:t>
      </w:r>
      <w:r w:rsidR="00CF4915" w:rsidRPr="00A34A67">
        <w:rPr>
          <w:rFonts w:ascii="Arial" w:hAnsi="Arial" w:cs="Arial"/>
          <w:b w:val="0"/>
          <w:sz w:val="24"/>
          <w:szCs w:val="24"/>
        </w:rPr>
        <w:t xml:space="preserve"> własność </w:t>
      </w:r>
      <w:r w:rsidR="009112BF" w:rsidRPr="00A34A67">
        <w:rPr>
          <w:rFonts w:ascii="Arial" w:hAnsi="Arial" w:cs="Arial"/>
          <w:b w:val="0"/>
          <w:sz w:val="24"/>
          <w:szCs w:val="24"/>
        </w:rPr>
        <w:t>Skarbu Państwa</w:t>
      </w:r>
      <w:r w:rsidR="00CF4915" w:rsidRPr="00A34A67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A34A67">
        <w:rPr>
          <w:rFonts w:ascii="Arial" w:hAnsi="Arial" w:cs="Arial"/>
          <w:b w:val="0"/>
          <w:sz w:val="24"/>
          <w:szCs w:val="24"/>
        </w:rPr>
        <w:t>ej</w:t>
      </w:r>
      <w:r w:rsidR="00CF4915" w:rsidRPr="00A34A67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A34A67">
        <w:rPr>
          <w:rFonts w:ascii="Arial" w:hAnsi="Arial" w:cs="Arial"/>
          <w:b w:val="0"/>
          <w:sz w:val="24"/>
          <w:szCs w:val="24"/>
        </w:rPr>
        <w:t>,</w:t>
      </w:r>
      <w:r w:rsidR="009112BF" w:rsidRPr="00A34A67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A34A67">
        <w:rPr>
          <w:rFonts w:ascii="Arial" w:hAnsi="Arial" w:cs="Arial"/>
          <w:b w:val="0"/>
          <w:sz w:val="24"/>
          <w:szCs w:val="24"/>
        </w:rPr>
        <w:t xml:space="preserve">w drodze bezprzetargowej </w:t>
      </w:r>
      <w:r w:rsidR="009112BF" w:rsidRPr="00A34A67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A34A67">
        <w:rPr>
          <w:rFonts w:ascii="Arial" w:hAnsi="Arial" w:cs="Arial"/>
          <w:b w:val="0"/>
          <w:sz w:val="24"/>
          <w:szCs w:val="24"/>
        </w:rPr>
        <w:t>a</w:t>
      </w:r>
      <w:r w:rsidR="009112BF" w:rsidRPr="00A34A67">
        <w:rPr>
          <w:rFonts w:ascii="Arial" w:hAnsi="Arial" w:cs="Arial"/>
          <w:b w:val="0"/>
          <w:sz w:val="24"/>
          <w:szCs w:val="24"/>
        </w:rPr>
        <w:t xml:space="preserve"> wieczystego</w:t>
      </w:r>
      <w:r w:rsidR="00A34A67">
        <w:rPr>
          <w:rFonts w:ascii="Arial" w:hAnsi="Arial" w:cs="Arial"/>
          <w:b w:val="0"/>
          <w:sz w:val="24"/>
          <w:szCs w:val="24"/>
        </w:rPr>
        <w:t xml:space="preserve"> </w:t>
      </w:r>
    </w:p>
    <w:p w14:paraId="11CE688A" w14:textId="77777777" w:rsidR="00873BD1" w:rsidRPr="00A34A67" w:rsidRDefault="00873BD1" w:rsidP="00A34A67">
      <w:pPr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73"/>
        <w:gridCol w:w="1795"/>
        <w:gridCol w:w="1843"/>
        <w:gridCol w:w="3402"/>
        <w:gridCol w:w="4820"/>
        <w:gridCol w:w="1842"/>
        <w:gridCol w:w="1843"/>
      </w:tblGrid>
      <w:tr w:rsidR="00911918" w:rsidRPr="00A34A67" w14:paraId="09F3159E" w14:textId="77777777" w:rsidTr="00923290">
        <w:trPr>
          <w:trHeight w:val="525"/>
        </w:trPr>
        <w:tc>
          <w:tcPr>
            <w:tcW w:w="473" w:type="dxa"/>
            <w:vMerge w:val="restart"/>
          </w:tcPr>
          <w:p w14:paraId="368D3F0A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8325B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2C70B117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7A4685A3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1A696" w14:textId="6CF633A1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A34A67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843" w:type="dxa"/>
            <w:vMerge w:val="restart"/>
          </w:tcPr>
          <w:p w14:paraId="4EE0C9BE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8649A" w14:textId="3C27A525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C005EE" w:rsidRPr="00A34A67">
              <w:rPr>
                <w:rFonts w:ascii="Arial" w:hAnsi="Arial" w:cs="Arial"/>
                <w:sz w:val="24"/>
                <w:szCs w:val="24"/>
              </w:rPr>
              <w:br/>
            </w:r>
            <w:r w:rsidRPr="00A34A67">
              <w:rPr>
                <w:rFonts w:ascii="Arial" w:hAnsi="Arial" w:cs="Arial"/>
                <w:sz w:val="24"/>
                <w:szCs w:val="24"/>
              </w:rPr>
              <w:t xml:space="preserve">NIERUCHOMOŚCI WG </w:t>
            </w:r>
            <w:proofErr w:type="spellStart"/>
            <w:r w:rsidRPr="00A34A67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  <w:vMerge w:val="restart"/>
          </w:tcPr>
          <w:p w14:paraId="772834F8" w14:textId="77777777" w:rsidR="00911918" w:rsidRPr="00A34A67" w:rsidRDefault="00911918" w:rsidP="00A34A6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5C8503CE" w14:textId="77777777" w:rsidR="00911918" w:rsidRPr="00A34A67" w:rsidRDefault="00911918" w:rsidP="00A34A6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A34A67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75EFDD75" w14:textId="77777777" w:rsidR="00911918" w:rsidRPr="00A34A67" w:rsidRDefault="00911918" w:rsidP="00A34A6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A34A67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820" w:type="dxa"/>
            <w:vMerge w:val="restart"/>
          </w:tcPr>
          <w:p w14:paraId="0E0FD9BA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070BE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E526FE" w:rsidRPr="00A34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A67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3685" w:type="dxa"/>
            <w:gridSpan w:val="2"/>
          </w:tcPr>
          <w:p w14:paraId="2491D708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A34A67" w14:paraId="53F6C1B0" w14:textId="77777777" w:rsidTr="00923290">
        <w:trPr>
          <w:trHeight w:val="525"/>
        </w:trPr>
        <w:tc>
          <w:tcPr>
            <w:tcW w:w="473" w:type="dxa"/>
            <w:vMerge/>
          </w:tcPr>
          <w:p w14:paraId="4D90FB5B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E07AB4C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7436944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02A0356" w14:textId="77777777" w:rsidR="00911918" w:rsidRPr="00A34A67" w:rsidRDefault="00911918" w:rsidP="00A34A6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20" w:type="dxa"/>
            <w:vMerge/>
          </w:tcPr>
          <w:p w14:paraId="36CEC579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7A7485" w14:textId="57F74772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JEDNORAZOWA ZAPŁATA(art. 19</w:t>
            </w:r>
            <w:r w:rsidR="001F0732" w:rsidRPr="00A34A67">
              <w:rPr>
                <w:rFonts w:ascii="Arial" w:hAnsi="Arial" w:cs="Arial"/>
                <w:sz w:val="24"/>
                <w:szCs w:val="24"/>
              </w:rPr>
              <w:t>8</w:t>
            </w:r>
            <w:r w:rsidRPr="00A34A67">
              <w:rPr>
                <w:rFonts w:ascii="Arial" w:hAnsi="Arial" w:cs="Arial"/>
                <w:sz w:val="24"/>
                <w:szCs w:val="24"/>
              </w:rPr>
              <w:t xml:space="preserve">h ust.1 pkt 1) </w:t>
            </w:r>
          </w:p>
          <w:p w14:paraId="35D4E9AF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15B079" w14:textId="032ED03F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ZAPŁATA W RATACH</w:t>
            </w:r>
            <w:r w:rsidR="00A34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A67">
              <w:rPr>
                <w:rFonts w:ascii="Arial" w:hAnsi="Arial" w:cs="Arial"/>
                <w:sz w:val="24"/>
                <w:szCs w:val="24"/>
              </w:rPr>
              <w:t>(art. 19</w:t>
            </w:r>
            <w:r w:rsidR="001F0732" w:rsidRPr="00A34A67">
              <w:rPr>
                <w:rFonts w:ascii="Arial" w:hAnsi="Arial" w:cs="Arial"/>
                <w:sz w:val="24"/>
                <w:szCs w:val="24"/>
              </w:rPr>
              <w:t>8</w:t>
            </w:r>
            <w:r w:rsidRPr="00A34A67">
              <w:rPr>
                <w:rFonts w:ascii="Arial" w:hAnsi="Arial" w:cs="Arial"/>
                <w:sz w:val="24"/>
                <w:szCs w:val="24"/>
              </w:rPr>
              <w:t>h ust.1 pkt 2)</w:t>
            </w:r>
          </w:p>
          <w:p w14:paraId="0F1FD9E4" w14:textId="77777777" w:rsidR="00911918" w:rsidRPr="00A34A67" w:rsidRDefault="00911918" w:rsidP="00A34A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274" w:rsidRPr="00A34A67" w14:paraId="67F997A9" w14:textId="77777777" w:rsidTr="00923290">
        <w:trPr>
          <w:trHeight w:val="2101"/>
        </w:trPr>
        <w:tc>
          <w:tcPr>
            <w:tcW w:w="473" w:type="dxa"/>
          </w:tcPr>
          <w:p w14:paraId="3C71702E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9561F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95" w:type="dxa"/>
          </w:tcPr>
          <w:p w14:paraId="2099D30F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="006866F8" w:rsidRPr="00A34A67">
              <w:rPr>
                <w:rFonts w:ascii="Arial" w:hAnsi="Arial" w:cs="Arial"/>
                <w:sz w:val="24"/>
                <w:szCs w:val="24"/>
              </w:rPr>
              <w:t>Łęgska</w:t>
            </w:r>
            <w:proofErr w:type="spellEnd"/>
            <w:r w:rsidR="006866F8" w:rsidRPr="00A34A67"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  <w:p w14:paraId="48429A39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866F8" w:rsidRPr="00A34A67">
              <w:rPr>
                <w:rFonts w:ascii="Arial" w:hAnsi="Arial" w:cs="Arial"/>
                <w:sz w:val="24"/>
                <w:szCs w:val="24"/>
              </w:rPr>
              <w:t>1/29</w:t>
            </w:r>
          </w:p>
          <w:p w14:paraId="3E236A41" w14:textId="77777777" w:rsidR="006866F8" w:rsidRPr="00A34A67" w:rsidRDefault="006866F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o powierzchni 0,9430 ha</w:t>
            </w:r>
          </w:p>
          <w:p w14:paraId="6FB00884" w14:textId="77777777" w:rsidR="006866F8" w:rsidRPr="00A34A67" w:rsidRDefault="006866F8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3A60A" w14:textId="77777777" w:rsidR="00C005EE" w:rsidRPr="00A34A67" w:rsidRDefault="00C005EE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7145B1A9" w14:textId="77777777" w:rsidR="00C005EE" w:rsidRPr="00A34A67" w:rsidRDefault="00C005EE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6866F8" w:rsidRPr="00A34A67">
              <w:rPr>
                <w:rFonts w:ascii="Arial" w:hAnsi="Arial" w:cs="Arial"/>
                <w:sz w:val="24"/>
                <w:szCs w:val="24"/>
              </w:rPr>
              <w:t>48</w:t>
            </w:r>
          </w:p>
          <w:p w14:paraId="19BD8D0B" w14:textId="77777777" w:rsidR="00C005EE" w:rsidRPr="00A34A67" w:rsidRDefault="00C005EE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D8A129" w14:textId="77777777" w:rsidR="00784274" w:rsidRPr="00A34A67" w:rsidRDefault="00784274" w:rsidP="00A34A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B6447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="006866F8" w:rsidRPr="00A34A67">
              <w:rPr>
                <w:rFonts w:ascii="Arial" w:hAnsi="Arial" w:cs="Arial"/>
                <w:sz w:val="24"/>
                <w:szCs w:val="24"/>
              </w:rPr>
              <w:t>Łęgska</w:t>
            </w:r>
            <w:proofErr w:type="spellEnd"/>
            <w:r w:rsidR="006866F8" w:rsidRPr="00A34A67"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  <w:p w14:paraId="0632F574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866F8" w:rsidRPr="00A34A67">
              <w:rPr>
                <w:rFonts w:ascii="Arial" w:hAnsi="Arial" w:cs="Arial"/>
                <w:sz w:val="24"/>
                <w:szCs w:val="24"/>
              </w:rPr>
              <w:t>1/29</w:t>
            </w:r>
            <w:r w:rsidR="006866F8" w:rsidRPr="00A34A67">
              <w:rPr>
                <w:rFonts w:ascii="Arial" w:hAnsi="Arial" w:cs="Arial"/>
                <w:sz w:val="24"/>
                <w:szCs w:val="24"/>
              </w:rPr>
              <w:br/>
            </w:r>
            <w:r w:rsidRPr="00A34A67">
              <w:rPr>
                <w:rFonts w:ascii="Arial" w:hAnsi="Arial" w:cs="Arial"/>
                <w:sz w:val="24"/>
                <w:szCs w:val="24"/>
              </w:rPr>
              <w:t>o powierzchni 0,</w:t>
            </w:r>
            <w:r w:rsidR="006866F8" w:rsidRPr="00A34A67">
              <w:rPr>
                <w:rFonts w:ascii="Arial" w:hAnsi="Arial" w:cs="Arial"/>
                <w:sz w:val="24"/>
                <w:szCs w:val="24"/>
              </w:rPr>
              <w:t xml:space="preserve">9430 </w:t>
            </w:r>
            <w:r w:rsidRPr="00A34A67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6BFF07C7" w14:textId="77777777" w:rsidR="00E554E8" w:rsidRPr="00A34A67" w:rsidRDefault="00E554E8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DA56AE" w14:textId="77777777" w:rsidR="008B58F1" w:rsidRPr="00A34A67" w:rsidRDefault="008B58F1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203C0E94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Włocławek</w:t>
            </w:r>
            <w:r w:rsidR="00C005EE" w:rsidRPr="00A34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A67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C6C88" w:rsidRPr="00A34A67">
              <w:rPr>
                <w:rFonts w:ascii="Arial" w:hAnsi="Arial" w:cs="Arial"/>
                <w:sz w:val="24"/>
                <w:szCs w:val="24"/>
              </w:rPr>
              <w:t>48</w:t>
            </w:r>
          </w:p>
          <w:p w14:paraId="3B08148A" w14:textId="77777777" w:rsidR="00784274" w:rsidRPr="00A34A67" w:rsidRDefault="00784274" w:rsidP="00A34A6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08C4A1" w14:textId="7EFC8D0D" w:rsidR="00784274" w:rsidRPr="00A34A67" w:rsidRDefault="004525D2" w:rsidP="00A34A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Przedmiotowa nieruchomość to działka o kształcie</w:t>
            </w:r>
            <w:r w:rsidR="00724285" w:rsidRPr="00A34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334" w:rsidRPr="00A34A67">
              <w:rPr>
                <w:rFonts w:ascii="Arial" w:hAnsi="Arial" w:cs="Arial"/>
                <w:sz w:val="24"/>
                <w:szCs w:val="24"/>
              </w:rPr>
              <w:t>wielokąta</w:t>
            </w:r>
            <w:r w:rsidR="00E554E8" w:rsidRPr="00A34A67">
              <w:rPr>
                <w:rFonts w:ascii="Arial" w:hAnsi="Arial" w:cs="Arial"/>
                <w:sz w:val="24"/>
                <w:szCs w:val="24"/>
              </w:rPr>
              <w:t>,</w:t>
            </w:r>
            <w:r w:rsidRPr="00A34A67">
              <w:rPr>
                <w:rFonts w:ascii="Arial" w:hAnsi="Arial" w:cs="Arial"/>
                <w:sz w:val="24"/>
                <w:szCs w:val="24"/>
              </w:rPr>
              <w:t xml:space="preserve"> zabudowana budynkiem </w:t>
            </w:r>
            <w:r w:rsidR="00813334" w:rsidRPr="00A34A67">
              <w:rPr>
                <w:rFonts w:ascii="Arial" w:hAnsi="Arial" w:cs="Arial"/>
                <w:sz w:val="24"/>
                <w:szCs w:val="24"/>
              </w:rPr>
              <w:t>oświaty  oraz dwoma budynkami magazynowymi.</w:t>
            </w:r>
            <w:r w:rsidRPr="00A34A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4A67">
              <w:rPr>
                <w:rFonts w:ascii="Arial" w:hAnsi="Arial" w:cs="Arial"/>
                <w:color w:val="000000"/>
                <w:sz w:val="24"/>
                <w:szCs w:val="24"/>
              </w:rPr>
              <w:t xml:space="preserve">Na nieruchomość usytuowane są sieci: elektroenergetyczna </w:t>
            </w:r>
            <w:r w:rsidR="00030654" w:rsidRPr="00A34A67">
              <w:rPr>
                <w:rFonts w:ascii="Arial" w:hAnsi="Arial" w:cs="Arial"/>
                <w:color w:val="000000"/>
                <w:sz w:val="24"/>
                <w:szCs w:val="24"/>
              </w:rPr>
              <w:t>wodociągowa</w:t>
            </w:r>
            <w:r w:rsidR="00813334" w:rsidRPr="00A34A67">
              <w:rPr>
                <w:rFonts w:ascii="Arial" w:hAnsi="Arial" w:cs="Arial"/>
                <w:color w:val="000000"/>
                <w:sz w:val="24"/>
                <w:szCs w:val="24"/>
              </w:rPr>
              <w:t xml:space="preserve"> i gazowa.</w:t>
            </w:r>
          </w:p>
          <w:p w14:paraId="2B6C2DCE" w14:textId="77777777" w:rsidR="004525D2" w:rsidRPr="00A34A67" w:rsidRDefault="004525D2" w:rsidP="00A34A6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4A67">
              <w:rPr>
                <w:rFonts w:ascii="Arial" w:hAnsi="Arial" w:cs="Arial"/>
                <w:color w:val="000000"/>
                <w:sz w:val="24"/>
                <w:szCs w:val="24"/>
              </w:rPr>
              <w:t xml:space="preserve">Posiada </w:t>
            </w:r>
            <w:r w:rsidR="00BF4B5E" w:rsidRPr="00A34A67">
              <w:rPr>
                <w:rFonts w:ascii="Arial" w:hAnsi="Arial" w:cs="Arial"/>
                <w:color w:val="000000"/>
                <w:sz w:val="24"/>
                <w:szCs w:val="24"/>
              </w:rPr>
              <w:t xml:space="preserve"> bezpośredni </w:t>
            </w:r>
            <w:r w:rsidRPr="00A34A67">
              <w:rPr>
                <w:rFonts w:ascii="Arial" w:hAnsi="Arial" w:cs="Arial"/>
                <w:color w:val="000000"/>
                <w:sz w:val="24"/>
                <w:szCs w:val="24"/>
              </w:rPr>
              <w:t>dostęp do drogi publicznej</w:t>
            </w:r>
            <w:r w:rsidR="00BF4B5E" w:rsidRPr="00A34A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025FF17" w14:textId="09536669" w:rsidR="00784274" w:rsidRPr="00A34A67" w:rsidRDefault="003F1C85" w:rsidP="00A34A6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dla obszaru położonego pomiędzy ulicami: Ogniową, </w:t>
            </w:r>
            <w:proofErr w:type="spellStart"/>
            <w:r w:rsidRPr="00A34A67">
              <w:rPr>
                <w:rFonts w:ascii="Arial" w:hAnsi="Arial" w:cs="Arial"/>
                <w:sz w:val="24"/>
                <w:szCs w:val="24"/>
              </w:rPr>
              <w:t>Stodólną</w:t>
            </w:r>
            <w:proofErr w:type="spellEnd"/>
            <w:r w:rsidRPr="00A34A67">
              <w:rPr>
                <w:rFonts w:ascii="Arial" w:hAnsi="Arial" w:cs="Arial"/>
                <w:sz w:val="24"/>
                <w:szCs w:val="24"/>
              </w:rPr>
              <w:t xml:space="preserve">, Okrężną, </w:t>
            </w:r>
            <w:proofErr w:type="spellStart"/>
            <w:r w:rsidRPr="00A34A67">
              <w:rPr>
                <w:rFonts w:ascii="Arial" w:hAnsi="Arial" w:cs="Arial"/>
                <w:sz w:val="24"/>
                <w:szCs w:val="24"/>
              </w:rPr>
              <w:t>Łęgską</w:t>
            </w:r>
            <w:proofErr w:type="spellEnd"/>
            <w:r w:rsidRPr="00A34A67">
              <w:rPr>
                <w:rFonts w:ascii="Arial" w:hAnsi="Arial" w:cs="Arial"/>
                <w:sz w:val="24"/>
                <w:szCs w:val="24"/>
              </w:rPr>
              <w:t xml:space="preserve">, Płocką oraz brzegiem rzeki Wisły, zatwierdzonym Uchwałą Nr XIV/120/2015 Rady </w:t>
            </w:r>
            <w:r w:rsidRPr="00A34A67">
              <w:rPr>
                <w:rFonts w:ascii="Arial" w:hAnsi="Arial" w:cs="Arial"/>
                <w:sz w:val="24"/>
                <w:szCs w:val="24"/>
              </w:rPr>
              <w:br/>
              <w:t>Miasta Włocławek z dnia 29 grudnia 2015 r. (Dz. Urz. Woj. Kuj.-Pom. z dnia 22 stycznia 2016 r., poz. 335), przedmiotowa działka znajduje się w obszarze oznaczonym symbolem 4 UC/U o przeznaczenie podstawowym</w:t>
            </w:r>
            <w:r w:rsidR="00461156" w:rsidRPr="00A34A67">
              <w:rPr>
                <w:rFonts w:ascii="Arial" w:hAnsi="Arial" w:cs="Arial"/>
                <w:sz w:val="24"/>
                <w:szCs w:val="24"/>
              </w:rPr>
              <w:t>:</w:t>
            </w:r>
            <w:r w:rsidRPr="00A34A67">
              <w:rPr>
                <w:rFonts w:ascii="Arial" w:hAnsi="Arial" w:cs="Arial"/>
                <w:sz w:val="24"/>
                <w:szCs w:val="24"/>
              </w:rPr>
              <w:t xml:space="preserve"> tereny pod budowę obiektów handlowych o powierzchni sprzedaży powyżej 2000 m² typu galerie handlowe; usługi oraz dopuszczalnym: magazyny.</w:t>
            </w:r>
          </w:p>
        </w:tc>
        <w:tc>
          <w:tcPr>
            <w:tcW w:w="1842" w:type="dxa"/>
          </w:tcPr>
          <w:p w14:paraId="7CB80B97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A191F9" w14:textId="77777777" w:rsidR="00784274" w:rsidRPr="00A34A67" w:rsidRDefault="006866F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1 44</w:t>
            </w:r>
            <w:r w:rsidR="007F4494" w:rsidRPr="00A34A67">
              <w:rPr>
                <w:rFonts w:ascii="Arial" w:hAnsi="Arial" w:cs="Arial"/>
                <w:sz w:val="24"/>
                <w:szCs w:val="24"/>
              </w:rPr>
              <w:t>2</w:t>
            </w:r>
            <w:r w:rsidRPr="00A34A67">
              <w:rPr>
                <w:rFonts w:ascii="Arial" w:hAnsi="Arial" w:cs="Arial"/>
                <w:sz w:val="24"/>
                <w:szCs w:val="24"/>
              </w:rPr>
              <w:t> 054,40</w:t>
            </w:r>
          </w:p>
        </w:tc>
        <w:tc>
          <w:tcPr>
            <w:tcW w:w="1843" w:type="dxa"/>
          </w:tcPr>
          <w:p w14:paraId="4069C982" w14:textId="77777777" w:rsidR="00784274" w:rsidRPr="00A34A67" w:rsidRDefault="00784274" w:rsidP="00A34A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46814" w14:textId="77777777" w:rsidR="00784274" w:rsidRPr="00A34A67" w:rsidRDefault="006866F8" w:rsidP="00A34A67">
            <w:pPr>
              <w:rPr>
                <w:rFonts w:ascii="Arial" w:hAnsi="Arial" w:cs="Arial"/>
                <w:sz w:val="24"/>
                <w:szCs w:val="24"/>
              </w:rPr>
            </w:pPr>
            <w:r w:rsidRPr="00A34A67">
              <w:rPr>
                <w:rFonts w:ascii="Arial" w:hAnsi="Arial" w:cs="Arial"/>
                <w:sz w:val="24"/>
                <w:szCs w:val="24"/>
              </w:rPr>
              <w:t>1 802 568,00</w:t>
            </w:r>
          </w:p>
        </w:tc>
      </w:tr>
    </w:tbl>
    <w:p w14:paraId="6D3C2AC6" w14:textId="77777777" w:rsidR="001C4DEF" w:rsidRPr="00A34A67" w:rsidRDefault="001C4DEF" w:rsidP="00A34A67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3841DBDA" w14:textId="77777777" w:rsidR="00B57B94" w:rsidRPr="00A34A67" w:rsidRDefault="00CF4915" w:rsidP="00A34A6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A34A67">
        <w:rPr>
          <w:rFonts w:ascii="Arial" w:hAnsi="Arial" w:cs="Arial"/>
          <w:szCs w:val="24"/>
        </w:rPr>
        <w:t>UWAG</w:t>
      </w:r>
      <w:r w:rsidR="00695442" w:rsidRPr="00A34A67">
        <w:rPr>
          <w:rFonts w:ascii="Arial" w:hAnsi="Arial" w:cs="Arial"/>
          <w:szCs w:val="24"/>
        </w:rPr>
        <w:t>I</w:t>
      </w:r>
      <w:r w:rsidRPr="00A34A67">
        <w:rPr>
          <w:rFonts w:ascii="Arial" w:hAnsi="Arial" w:cs="Arial"/>
          <w:szCs w:val="24"/>
        </w:rPr>
        <w:t xml:space="preserve"> : </w:t>
      </w:r>
    </w:p>
    <w:p w14:paraId="519BFFA7" w14:textId="0D782E59" w:rsidR="001B544F" w:rsidRPr="00A34A67" w:rsidRDefault="001B544F" w:rsidP="00A34A6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A34A67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A34A67">
        <w:rPr>
          <w:rFonts w:ascii="Arial" w:hAnsi="Arial" w:cs="Arial"/>
          <w:color w:val="000000"/>
          <w:szCs w:val="24"/>
        </w:rPr>
        <w:t xml:space="preserve">z </w:t>
      </w:r>
      <w:r w:rsidR="00354EE5" w:rsidRPr="00A34A67">
        <w:rPr>
          <w:rFonts w:ascii="Arial" w:hAnsi="Arial" w:cs="Arial"/>
          <w:color w:val="000000"/>
          <w:szCs w:val="24"/>
        </w:rPr>
        <w:t>2024 r. poz. 1145</w:t>
      </w:r>
      <w:r w:rsidR="009112BF" w:rsidRPr="00A34A67">
        <w:rPr>
          <w:rFonts w:ascii="Arial" w:hAnsi="Arial" w:cs="Arial"/>
          <w:color w:val="000000"/>
          <w:szCs w:val="24"/>
        </w:rPr>
        <w:t>, ze zm</w:t>
      </w:r>
      <w:r w:rsidR="001D49C9" w:rsidRPr="00A34A67">
        <w:rPr>
          <w:rFonts w:ascii="Arial" w:hAnsi="Arial" w:cs="Arial"/>
          <w:color w:val="000000"/>
          <w:szCs w:val="24"/>
        </w:rPr>
        <w:t>.</w:t>
      </w:r>
      <w:r w:rsidR="00354EE5" w:rsidRPr="00A34A67">
        <w:rPr>
          <w:rFonts w:ascii="Arial" w:hAnsi="Arial" w:cs="Arial"/>
          <w:color w:val="000000"/>
          <w:szCs w:val="24"/>
        </w:rPr>
        <w:t>)</w:t>
      </w:r>
      <w:r w:rsidRPr="00A34A67">
        <w:rPr>
          <w:rFonts w:ascii="Arial" w:hAnsi="Arial" w:cs="Arial"/>
          <w:szCs w:val="24"/>
        </w:rPr>
        <w:t xml:space="preserve"> upływa z dniem </w:t>
      </w:r>
      <w:r w:rsidR="00856BF4">
        <w:rPr>
          <w:rFonts w:ascii="Arial" w:hAnsi="Arial" w:cs="Arial"/>
          <w:szCs w:val="24"/>
        </w:rPr>
        <w:t>22 kwietnia 2025 r.</w:t>
      </w:r>
    </w:p>
    <w:p w14:paraId="68AB921E" w14:textId="77777777" w:rsidR="00923290" w:rsidRPr="00A34A67" w:rsidRDefault="004525D2" w:rsidP="00A34A6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A34A67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A34A67">
        <w:rPr>
          <w:rFonts w:ascii="Arial" w:hAnsi="Arial" w:cs="Arial"/>
          <w:szCs w:val="24"/>
        </w:rPr>
        <w:t>od towarów i usług</w:t>
      </w:r>
      <w:r w:rsidRPr="00A34A67">
        <w:rPr>
          <w:rFonts w:ascii="Arial" w:hAnsi="Arial" w:cs="Arial"/>
          <w:szCs w:val="24"/>
        </w:rPr>
        <w:t>.</w:t>
      </w:r>
    </w:p>
    <w:sectPr w:rsidR="00923290" w:rsidRPr="00A34A67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513967">
    <w:abstractNumId w:val="1"/>
  </w:num>
  <w:num w:numId="2" w16cid:durableId="1432974472">
    <w:abstractNumId w:val="4"/>
  </w:num>
  <w:num w:numId="3" w16cid:durableId="1314943872">
    <w:abstractNumId w:val="5"/>
  </w:num>
  <w:num w:numId="4" w16cid:durableId="1399280489">
    <w:abstractNumId w:val="0"/>
  </w:num>
  <w:num w:numId="5" w16cid:durableId="952709348">
    <w:abstractNumId w:val="7"/>
  </w:num>
  <w:num w:numId="6" w16cid:durableId="1320575742">
    <w:abstractNumId w:val="3"/>
  </w:num>
  <w:num w:numId="7" w16cid:durableId="1718972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3643570">
    <w:abstractNumId w:val="2"/>
  </w:num>
  <w:num w:numId="9" w16cid:durableId="766924225">
    <w:abstractNumId w:val="2"/>
  </w:num>
  <w:num w:numId="10" w16cid:durableId="190268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E18F0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5CC1"/>
    <w:rsid w:val="004222B9"/>
    <w:rsid w:val="00424C87"/>
    <w:rsid w:val="00427049"/>
    <w:rsid w:val="004370C7"/>
    <w:rsid w:val="00450CD8"/>
    <w:rsid w:val="004525D2"/>
    <w:rsid w:val="00461156"/>
    <w:rsid w:val="00464BB4"/>
    <w:rsid w:val="00473CB2"/>
    <w:rsid w:val="00486C07"/>
    <w:rsid w:val="00495201"/>
    <w:rsid w:val="00495364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4C7"/>
    <w:rsid w:val="00654CF3"/>
    <w:rsid w:val="00662EB0"/>
    <w:rsid w:val="00663ABA"/>
    <w:rsid w:val="00663FF3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62E4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83063"/>
    <w:rsid w:val="00784274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066CE"/>
    <w:rsid w:val="00811E27"/>
    <w:rsid w:val="00812372"/>
    <w:rsid w:val="00813334"/>
    <w:rsid w:val="008154E3"/>
    <w:rsid w:val="008202D6"/>
    <w:rsid w:val="00830D4A"/>
    <w:rsid w:val="00831873"/>
    <w:rsid w:val="00833CC1"/>
    <w:rsid w:val="0083678E"/>
    <w:rsid w:val="008569DC"/>
    <w:rsid w:val="00856BF4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4A67"/>
    <w:rsid w:val="00A37812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F4B5E"/>
    <w:rsid w:val="00C005EE"/>
    <w:rsid w:val="00C1267F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37AF4"/>
    <w:rsid w:val="00D40BDA"/>
    <w:rsid w:val="00D40E2A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440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74AD"/>
  <w15:chartTrackingRefBased/>
  <w15:docId w15:val="{0DFCC4D0-3DA1-4ADC-BC1B-A4377F6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94/2025 Prezydenta Miasta Włocławek z dn. 10 marca 2025 r.</dc:title>
  <dc:subject/>
  <dc:creator>Aleksandra</dc:creator>
  <cp:keywords>Załącznik do Zarządzenia nr 94/2025 Prezydenta Miasta Włocławek</cp:keywords>
  <dc:description/>
  <cp:lastModifiedBy>Karolina Budziszewska</cp:lastModifiedBy>
  <cp:revision>2</cp:revision>
  <cp:lastPrinted>2025-01-24T12:32:00Z</cp:lastPrinted>
  <dcterms:created xsi:type="dcterms:W3CDTF">2025-03-10T08:56:00Z</dcterms:created>
  <dcterms:modified xsi:type="dcterms:W3CDTF">2025-03-10T08:56:00Z</dcterms:modified>
</cp:coreProperties>
</file>