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06C98D3F" w:rsidR="0028422E" w:rsidRPr="005E2842" w:rsidRDefault="000819D7" w:rsidP="005E2842">
      <w:pPr>
        <w:pStyle w:val="Nagwek1"/>
      </w:pPr>
      <w:r w:rsidRPr="005E2842">
        <w:t xml:space="preserve">Zarządzenie Nr 96/2025 Prezydenta Miasta Włocławek jako Starosty, wykonującego zadania z zakresu administracji rządowej </w:t>
      </w:r>
      <w:r w:rsidR="004D4721" w:rsidRPr="005E2842">
        <w:t>z</w:t>
      </w:r>
      <w:r w:rsidR="00A57F2B" w:rsidRPr="005E2842">
        <w:t xml:space="preserve"> </w:t>
      </w:r>
      <w:r w:rsidR="004D4721" w:rsidRPr="005E2842">
        <w:t>dnia</w:t>
      </w:r>
      <w:r w:rsidR="00A57F2B" w:rsidRPr="005E2842">
        <w:t xml:space="preserve"> </w:t>
      </w:r>
      <w:r w:rsidR="006E6598" w:rsidRPr="005E2842">
        <w:t xml:space="preserve">10 marca 2025 r. </w:t>
      </w:r>
    </w:p>
    <w:p w14:paraId="77921ACF" w14:textId="77777777" w:rsidR="0028422E" w:rsidRPr="00E371DF" w:rsidRDefault="0028422E" w:rsidP="00E371DF">
      <w:pPr>
        <w:rPr>
          <w:rFonts w:ascii="Arial" w:hAnsi="Arial" w:cs="Arial"/>
          <w:bCs/>
          <w:sz w:val="10"/>
          <w:szCs w:val="10"/>
        </w:rPr>
      </w:pPr>
    </w:p>
    <w:p w14:paraId="3B1B75E7" w14:textId="77777777" w:rsidR="00DA43B0" w:rsidRPr="00E371DF" w:rsidRDefault="00DA43B0" w:rsidP="00E371DF">
      <w:pPr>
        <w:rPr>
          <w:rFonts w:ascii="Arial" w:hAnsi="Arial" w:cs="Arial"/>
          <w:bCs/>
          <w:sz w:val="10"/>
          <w:szCs w:val="10"/>
        </w:rPr>
      </w:pPr>
    </w:p>
    <w:p w14:paraId="2786FEC1" w14:textId="77777777" w:rsidR="00702E15" w:rsidRPr="00E371DF" w:rsidRDefault="00702E15" w:rsidP="00E371DF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E371DF" w:rsidRDefault="0028422E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sprawie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ogłoszenia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wykazu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nieruchomości</w:t>
      </w:r>
      <w:r w:rsidR="00A57F2B" w:rsidRPr="00E371DF">
        <w:rPr>
          <w:rFonts w:ascii="Arial" w:hAnsi="Arial" w:cs="Arial"/>
          <w:bCs/>
        </w:rPr>
        <w:t xml:space="preserve"> </w:t>
      </w:r>
      <w:r w:rsidR="004D7B00" w:rsidRPr="00E371DF">
        <w:rPr>
          <w:rFonts w:ascii="Arial" w:hAnsi="Arial" w:cs="Arial"/>
          <w:bCs/>
        </w:rPr>
        <w:t>gruntowej</w:t>
      </w:r>
      <w:r w:rsidR="00A57F2B" w:rsidRPr="00E371DF">
        <w:rPr>
          <w:rFonts w:ascii="Arial" w:hAnsi="Arial" w:cs="Arial"/>
          <w:bCs/>
        </w:rPr>
        <w:t xml:space="preserve"> </w:t>
      </w:r>
      <w:r w:rsidR="00B337B9" w:rsidRPr="00E371DF">
        <w:rPr>
          <w:rFonts w:ascii="Arial" w:hAnsi="Arial" w:cs="Arial"/>
          <w:bCs/>
        </w:rPr>
        <w:t>stanowią</w:t>
      </w:r>
      <w:r w:rsidR="00E62DCC" w:rsidRPr="00E371DF">
        <w:rPr>
          <w:rFonts w:ascii="Arial" w:hAnsi="Arial" w:cs="Arial"/>
          <w:bCs/>
        </w:rPr>
        <w:t>c</w:t>
      </w:r>
      <w:r w:rsidR="00CB0FCB" w:rsidRPr="00E371DF">
        <w:rPr>
          <w:rFonts w:ascii="Arial" w:hAnsi="Arial" w:cs="Arial"/>
          <w:bCs/>
        </w:rPr>
        <w:t>ej</w:t>
      </w:r>
      <w:r w:rsidR="00A57F2B" w:rsidRPr="00E371DF">
        <w:rPr>
          <w:rFonts w:ascii="Arial" w:hAnsi="Arial" w:cs="Arial"/>
          <w:bCs/>
        </w:rPr>
        <w:t xml:space="preserve"> </w:t>
      </w:r>
      <w:r w:rsidR="00B337B9" w:rsidRPr="00E371DF">
        <w:rPr>
          <w:rFonts w:ascii="Arial" w:hAnsi="Arial" w:cs="Arial"/>
          <w:bCs/>
        </w:rPr>
        <w:t>własność</w:t>
      </w:r>
      <w:r w:rsidR="00A57F2B" w:rsidRPr="00E371DF">
        <w:rPr>
          <w:rFonts w:ascii="Arial" w:hAnsi="Arial" w:cs="Arial"/>
          <w:bCs/>
        </w:rPr>
        <w:t xml:space="preserve"> </w:t>
      </w:r>
      <w:r w:rsidR="007D6BDF" w:rsidRPr="00E371DF">
        <w:rPr>
          <w:rFonts w:ascii="Arial" w:hAnsi="Arial" w:cs="Arial"/>
          <w:bCs/>
        </w:rPr>
        <w:t>Skarbu Państwa</w:t>
      </w:r>
      <w:r w:rsidR="00B337B9" w:rsidRPr="00E371DF">
        <w:rPr>
          <w:rFonts w:ascii="Arial" w:hAnsi="Arial" w:cs="Arial"/>
          <w:bCs/>
        </w:rPr>
        <w:t>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przeznaczon</w:t>
      </w:r>
      <w:r w:rsidR="00226976" w:rsidRPr="00E371DF">
        <w:rPr>
          <w:rFonts w:ascii="Arial" w:hAnsi="Arial" w:cs="Arial"/>
          <w:bCs/>
        </w:rPr>
        <w:t>ej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sprzedaży</w:t>
      </w:r>
      <w:r w:rsidR="00A57F2B" w:rsidRPr="00E371DF">
        <w:rPr>
          <w:rFonts w:ascii="Arial" w:hAnsi="Arial" w:cs="Arial"/>
          <w:bCs/>
        </w:rPr>
        <w:t xml:space="preserve"> </w:t>
      </w:r>
      <w:r w:rsidR="00B337B9"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="00B337B9" w:rsidRPr="00E371DF">
        <w:rPr>
          <w:rFonts w:ascii="Arial" w:hAnsi="Arial" w:cs="Arial"/>
          <w:bCs/>
        </w:rPr>
        <w:t>drodze</w:t>
      </w:r>
      <w:r w:rsidR="00A57F2B" w:rsidRPr="00E371DF">
        <w:rPr>
          <w:rFonts w:ascii="Arial" w:hAnsi="Arial" w:cs="Arial"/>
          <w:bCs/>
        </w:rPr>
        <w:t xml:space="preserve"> </w:t>
      </w:r>
      <w:r w:rsidR="00A0606D" w:rsidRPr="00E371DF">
        <w:rPr>
          <w:rFonts w:ascii="Arial" w:hAnsi="Arial" w:cs="Arial"/>
          <w:bCs/>
        </w:rPr>
        <w:t>bezprzeta</w:t>
      </w:r>
      <w:r w:rsidR="00B337B9" w:rsidRPr="00E371DF">
        <w:rPr>
          <w:rFonts w:ascii="Arial" w:hAnsi="Arial" w:cs="Arial"/>
          <w:bCs/>
        </w:rPr>
        <w:t>rg</w:t>
      </w:r>
      <w:r w:rsidR="00A0606D" w:rsidRPr="00E371DF">
        <w:rPr>
          <w:rFonts w:ascii="Arial" w:hAnsi="Arial" w:cs="Arial"/>
          <w:bCs/>
        </w:rPr>
        <w:t>owej</w:t>
      </w:r>
      <w:r w:rsidR="008019F4" w:rsidRPr="00E371DF">
        <w:rPr>
          <w:rFonts w:ascii="Arial" w:hAnsi="Arial" w:cs="Arial"/>
          <w:bCs/>
        </w:rPr>
        <w:t>, na rzecz użytkownika wieczystego</w:t>
      </w:r>
      <w:r w:rsidR="00794EFE" w:rsidRPr="00E371DF">
        <w:rPr>
          <w:rFonts w:ascii="Arial" w:hAnsi="Arial" w:cs="Arial"/>
          <w:bCs/>
        </w:rPr>
        <w:t>.</w:t>
      </w:r>
    </w:p>
    <w:p w14:paraId="626C65F5" w14:textId="77777777" w:rsidR="002C7696" w:rsidRPr="00E371DF" w:rsidRDefault="002C7696" w:rsidP="00E371DF">
      <w:pPr>
        <w:spacing w:line="276" w:lineRule="auto"/>
        <w:rPr>
          <w:rFonts w:ascii="Arial" w:hAnsi="Arial" w:cs="Arial"/>
          <w:bCs/>
        </w:rPr>
      </w:pPr>
    </w:p>
    <w:p w14:paraId="5012B3CF" w14:textId="5BB9CA62" w:rsidR="00AC0777" w:rsidRPr="00E371DF" w:rsidRDefault="00AC0777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 xml:space="preserve">Na </w:t>
      </w:r>
      <w:r w:rsidRPr="00E371DF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38397001" w14:textId="77777777" w:rsidR="00FC5561" w:rsidRPr="00E371DF" w:rsidRDefault="00FC5561" w:rsidP="00E371DF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E371DF">
        <w:rPr>
          <w:rFonts w:ascii="Arial" w:hAnsi="Arial" w:cs="Arial"/>
          <w:bCs/>
          <w:snapToGrid w:val="0"/>
        </w:rPr>
        <w:t>zarządza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się,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co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0196036C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  <w:snapToGrid w:val="0"/>
        </w:rPr>
        <w:t>§1.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</w:rPr>
        <w:t>Przeznacza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się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sprzedaży,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drodze</w:t>
      </w:r>
      <w:r w:rsidR="00A57F2B" w:rsidRPr="00E371DF">
        <w:rPr>
          <w:rFonts w:ascii="Arial" w:hAnsi="Arial" w:cs="Arial"/>
          <w:bCs/>
        </w:rPr>
        <w:t xml:space="preserve"> </w:t>
      </w:r>
      <w:r w:rsidR="004C24D6" w:rsidRPr="00E371DF">
        <w:rPr>
          <w:rFonts w:ascii="Arial" w:hAnsi="Arial" w:cs="Arial"/>
          <w:bCs/>
        </w:rPr>
        <w:t>bez</w:t>
      </w:r>
      <w:r w:rsidRPr="00E371DF">
        <w:rPr>
          <w:rFonts w:ascii="Arial" w:hAnsi="Arial" w:cs="Arial"/>
          <w:bCs/>
        </w:rPr>
        <w:t>przetarg</w:t>
      </w:r>
      <w:r w:rsidR="004C24D6" w:rsidRPr="00E371DF">
        <w:rPr>
          <w:rFonts w:ascii="Arial" w:hAnsi="Arial" w:cs="Arial"/>
          <w:bCs/>
        </w:rPr>
        <w:t>owej</w:t>
      </w:r>
      <w:r w:rsidRPr="00E371DF">
        <w:rPr>
          <w:rFonts w:ascii="Arial" w:hAnsi="Arial" w:cs="Arial"/>
          <w:bCs/>
        </w:rPr>
        <w:t>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nieruchomość</w:t>
      </w:r>
      <w:r w:rsidR="00A57F2B" w:rsidRPr="00E371DF">
        <w:rPr>
          <w:rFonts w:ascii="Arial" w:hAnsi="Arial" w:cs="Arial"/>
          <w:bCs/>
        </w:rPr>
        <w:t xml:space="preserve"> </w:t>
      </w:r>
      <w:r w:rsidR="004D7B00" w:rsidRPr="00E371DF">
        <w:rPr>
          <w:rFonts w:ascii="Arial" w:hAnsi="Arial" w:cs="Arial"/>
          <w:bCs/>
        </w:rPr>
        <w:t>gruntową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wymienioną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wykazie,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stanowiącym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załącznik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niniejszego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zarządzenia.</w:t>
      </w:r>
    </w:p>
    <w:p w14:paraId="16016704" w14:textId="77777777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67FAC0D9" w:rsidR="00DC1A9A" w:rsidRPr="00E371DF" w:rsidRDefault="007A00AE" w:rsidP="00E371DF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371DF">
        <w:rPr>
          <w:rFonts w:ascii="Arial" w:hAnsi="Arial" w:cs="Arial"/>
          <w:bCs/>
          <w:sz w:val="24"/>
          <w:szCs w:val="24"/>
        </w:rPr>
        <w:t>§2.</w:t>
      </w:r>
      <w:r w:rsidR="00A57F2B" w:rsidRPr="00E371DF">
        <w:rPr>
          <w:rFonts w:ascii="Arial" w:hAnsi="Arial" w:cs="Arial"/>
          <w:bCs/>
          <w:sz w:val="24"/>
          <w:szCs w:val="24"/>
        </w:rPr>
        <w:t xml:space="preserve"> </w:t>
      </w:r>
      <w:r w:rsidR="003974D8" w:rsidRPr="00E371DF">
        <w:rPr>
          <w:rFonts w:ascii="Arial" w:hAnsi="Arial" w:cs="Arial"/>
          <w:bCs/>
          <w:snapToGrid w:val="0"/>
          <w:sz w:val="24"/>
          <w:szCs w:val="24"/>
        </w:rPr>
        <w:t>. 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28145D7E" w14:textId="77777777" w:rsidR="00DC1A9A" w:rsidRPr="00E371DF" w:rsidRDefault="00DC1A9A" w:rsidP="00E371DF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  <w:snapToGrid w:val="0"/>
        </w:rPr>
        <w:t>§3.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</w:rPr>
        <w:t>Ponadto,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wykazie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wyznacza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się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termin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dla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osób,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którym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przysługuje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pierwszeństwo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nabyciu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nieruchomości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przeznaczonej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sprzedaży,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zgodnie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z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przepisami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ustawy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o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gospodarce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nieruchomościami.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Termin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złożenia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wniosku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może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być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krótszy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niż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6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tygodni,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licząc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od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dnia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wywieszenia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wykazu.</w:t>
      </w:r>
    </w:p>
    <w:p w14:paraId="2E996212" w14:textId="77777777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E371DF" w:rsidRDefault="007A00AE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  <w:snapToGrid w:val="0"/>
        </w:rPr>
        <w:t>§</w:t>
      </w:r>
      <w:r w:rsidR="00FC41BC" w:rsidRPr="00E371DF">
        <w:rPr>
          <w:rFonts w:ascii="Arial" w:hAnsi="Arial" w:cs="Arial"/>
          <w:bCs/>
          <w:snapToGrid w:val="0"/>
        </w:rPr>
        <w:t>4</w:t>
      </w:r>
      <w:r w:rsidRPr="00E371DF">
        <w:rPr>
          <w:rFonts w:ascii="Arial" w:hAnsi="Arial" w:cs="Arial"/>
          <w:bCs/>
          <w:snapToGrid w:val="0"/>
        </w:rPr>
        <w:t>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Wykonanie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zarządzenia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powierz</w:t>
      </w:r>
      <w:r w:rsidR="0065776E" w:rsidRPr="00E371DF">
        <w:rPr>
          <w:rFonts w:ascii="Arial" w:hAnsi="Arial" w:cs="Arial"/>
          <w:bCs/>
          <w:snapToGrid w:val="0"/>
        </w:rPr>
        <w:t>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się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Dyrektorowi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Wydziału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Gospodarowania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Mieniem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E371DF">
        <w:rPr>
          <w:rFonts w:ascii="Arial" w:hAnsi="Arial" w:cs="Arial"/>
          <w:bCs/>
          <w:snapToGrid w:val="0"/>
        </w:rPr>
        <w:t>§</w:t>
      </w:r>
      <w:r w:rsidR="00FC41BC" w:rsidRPr="00E371DF">
        <w:rPr>
          <w:rFonts w:ascii="Arial" w:hAnsi="Arial" w:cs="Arial"/>
          <w:bCs/>
          <w:snapToGrid w:val="0"/>
        </w:rPr>
        <w:t>5</w:t>
      </w:r>
      <w:r w:rsidRPr="00E371DF">
        <w:rPr>
          <w:rFonts w:ascii="Arial" w:hAnsi="Arial" w:cs="Arial"/>
          <w:bCs/>
          <w:snapToGrid w:val="0"/>
        </w:rPr>
        <w:t>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Nadzór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nad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wykonywaniem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zarządzenia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powierza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się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właściwemu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w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zakresie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nadzoru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Zastępcy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Prezydenta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Miasta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Pr="00E371DF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E371DF" w:rsidRDefault="007A00AE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E371DF">
        <w:rPr>
          <w:rFonts w:ascii="Arial" w:hAnsi="Arial" w:cs="Arial"/>
          <w:bCs/>
          <w:snapToGrid w:val="0"/>
        </w:rPr>
        <w:t>§</w:t>
      </w:r>
      <w:r w:rsidR="00FC41BC" w:rsidRPr="00E371DF">
        <w:rPr>
          <w:rFonts w:ascii="Arial" w:hAnsi="Arial" w:cs="Arial"/>
          <w:bCs/>
          <w:snapToGrid w:val="0"/>
        </w:rPr>
        <w:t>6</w:t>
      </w:r>
      <w:r w:rsidR="00596867" w:rsidRPr="00E371DF">
        <w:rPr>
          <w:rFonts w:ascii="Arial" w:hAnsi="Arial" w:cs="Arial"/>
          <w:bCs/>
          <w:snapToGrid w:val="0"/>
        </w:rPr>
        <w:t>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Zarządzenie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wchodzi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w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życie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z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dniem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596867" w:rsidRPr="00E371DF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E371DF" w:rsidRDefault="00A57F2B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E371DF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E371DF" w:rsidRDefault="00C01988" w:rsidP="00E371DF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E371DF">
        <w:rPr>
          <w:rFonts w:ascii="Arial" w:hAnsi="Arial" w:cs="Arial"/>
          <w:bCs/>
          <w:snapToGrid w:val="0"/>
        </w:rPr>
        <w:t>§7.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Zarządzenie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podlega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podaniu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do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publicznej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wiadomości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poprzez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ogłoszenie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w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Biuletynie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Informacji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Publicznej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Urzędu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Miasta</w:t>
      </w:r>
      <w:r w:rsidR="00A57F2B" w:rsidRPr="00E371DF">
        <w:rPr>
          <w:rFonts w:ascii="Arial" w:hAnsi="Arial" w:cs="Arial"/>
          <w:bCs/>
          <w:snapToGrid w:val="0"/>
        </w:rPr>
        <w:t xml:space="preserve"> </w:t>
      </w:r>
      <w:r w:rsidR="007A00AE" w:rsidRPr="00E371DF">
        <w:rPr>
          <w:rFonts w:ascii="Arial" w:hAnsi="Arial" w:cs="Arial"/>
          <w:bCs/>
          <w:snapToGrid w:val="0"/>
        </w:rPr>
        <w:t>Włocławek.</w:t>
      </w:r>
    </w:p>
    <w:p w14:paraId="27AB5F31" w14:textId="77777777" w:rsidR="005E2842" w:rsidRDefault="005E28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47EEA871" w:rsidR="002B057E" w:rsidRPr="005E2842" w:rsidRDefault="00054BBF" w:rsidP="005E2842">
      <w:pPr>
        <w:pStyle w:val="Nagwek2"/>
      </w:pPr>
      <w:r w:rsidRPr="005E2842">
        <w:lastRenderedPageBreak/>
        <w:t>U</w:t>
      </w:r>
      <w:r w:rsidR="005C78D4" w:rsidRPr="005E2842">
        <w:t>za</w:t>
      </w:r>
      <w:r w:rsidR="00904D9D" w:rsidRPr="005E2842">
        <w:t>sadnienie</w:t>
      </w:r>
    </w:p>
    <w:p w14:paraId="637B0E08" w14:textId="77777777" w:rsidR="00B878B8" w:rsidRPr="00E371DF" w:rsidRDefault="00B878B8" w:rsidP="00E371DF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7792694E" w:rsidR="00962205" w:rsidRPr="00E371DF" w:rsidRDefault="004D7B00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>N</w:t>
      </w:r>
      <w:r w:rsidR="00962205" w:rsidRPr="00E371DF">
        <w:rPr>
          <w:rFonts w:ascii="Arial" w:hAnsi="Arial" w:cs="Arial"/>
          <w:bCs/>
        </w:rPr>
        <w:t>ieruchomość</w:t>
      </w:r>
      <w:r w:rsidR="00A57F2B" w:rsidRPr="00E371DF">
        <w:rPr>
          <w:rFonts w:ascii="Arial" w:hAnsi="Arial" w:cs="Arial"/>
          <w:bCs/>
        </w:rPr>
        <w:t xml:space="preserve"> </w:t>
      </w:r>
      <w:r w:rsidRPr="00E371DF">
        <w:rPr>
          <w:rFonts w:ascii="Arial" w:hAnsi="Arial" w:cs="Arial"/>
          <w:bCs/>
        </w:rPr>
        <w:t>gruntowa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oznaczona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jako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działka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ewidencyjna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nr</w:t>
      </w:r>
      <w:r w:rsidR="00A57F2B" w:rsidRPr="00E371DF">
        <w:rPr>
          <w:rFonts w:ascii="Arial" w:hAnsi="Arial" w:cs="Arial"/>
          <w:bCs/>
        </w:rPr>
        <w:t xml:space="preserve"> </w:t>
      </w:r>
      <w:r w:rsidR="004F2A90" w:rsidRPr="00E371DF">
        <w:rPr>
          <w:rFonts w:ascii="Arial" w:hAnsi="Arial" w:cs="Arial"/>
          <w:bCs/>
        </w:rPr>
        <w:t>78/3</w:t>
      </w:r>
      <w:r w:rsidR="00C3567C" w:rsidRPr="00E371DF">
        <w:rPr>
          <w:rFonts w:ascii="Arial" w:hAnsi="Arial" w:cs="Arial"/>
          <w:bCs/>
        </w:rPr>
        <w:t>3</w:t>
      </w:r>
      <w:r w:rsidR="00AD2D2E" w:rsidRPr="00E371DF">
        <w:rPr>
          <w:rFonts w:ascii="Arial" w:hAnsi="Arial" w:cs="Arial"/>
          <w:bCs/>
        </w:rPr>
        <w:t xml:space="preserve"> </w:t>
      </w:r>
      <w:r w:rsidR="00D26BF7" w:rsidRPr="00E371DF">
        <w:rPr>
          <w:rFonts w:ascii="Arial" w:hAnsi="Arial" w:cs="Arial"/>
          <w:bCs/>
        </w:rPr>
        <w:t>o</w:t>
      </w:r>
      <w:r w:rsidR="00A57F2B" w:rsidRPr="00E371DF">
        <w:rPr>
          <w:rFonts w:ascii="Arial" w:hAnsi="Arial" w:cs="Arial"/>
          <w:bCs/>
        </w:rPr>
        <w:t xml:space="preserve"> </w:t>
      </w:r>
      <w:r w:rsidR="00D26BF7" w:rsidRPr="00E371DF">
        <w:rPr>
          <w:rFonts w:ascii="Arial" w:hAnsi="Arial" w:cs="Arial"/>
          <w:bCs/>
        </w:rPr>
        <w:t>powierzchni</w:t>
      </w:r>
      <w:r w:rsidR="00A57F2B" w:rsidRPr="00E371DF">
        <w:rPr>
          <w:rFonts w:ascii="Arial" w:hAnsi="Arial" w:cs="Arial"/>
          <w:bCs/>
        </w:rPr>
        <w:t xml:space="preserve"> </w:t>
      </w:r>
      <w:r w:rsidR="000A51D9" w:rsidRPr="00E371DF">
        <w:rPr>
          <w:rFonts w:ascii="Arial" w:hAnsi="Arial" w:cs="Arial"/>
          <w:bCs/>
        </w:rPr>
        <w:t>0,</w:t>
      </w:r>
      <w:r w:rsidR="004F2A90" w:rsidRPr="00E371DF">
        <w:rPr>
          <w:rFonts w:ascii="Arial" w:hAnsi="Arial" w:cs="Arial"/>
          <w:bCs/>
        </w:rPr>
        <w:t>041</w:t>
      </w:r>
      <w:r w:rsidR="00C3567C" w:rsidRPr="00E371DF">
        <w:rPr>
          <w:rFonts w:ascii="Arial" w:hAnsi="Arial" w:cs="Arial"/>
          <w:bCs/>
        </w:rPr>
        <w:t>8</w:t>
      </w:r>
      <w:r w:rsidR="006641A1" w:rsidRPr="00E371DF">
        <w:rPr>
          <w:rFonts w:ascii="Arial" w:hAnsi="Arial" w:cs="Arial"/>
          <w:bCs/>
        </w:rPr>
        <w:t xml:space="preserve"> ha</w:t>
      </w:r>
      <w:r w:rsidR="00E371DF">
        <w:rPr>
          <w:rFonts w:ascii="Arial" w:hAnsi="Arial" w:cs="Arial"/>
          <w:bCs/>
        </w:rPr>
        <w:t xml:space="preserve"> </w:t>
      </w:r>
      <w:r w:rsidR="00CC078F" w:rsidRPr="00E371DF">
        <w:rPr>
          <w:rFonts w:ascii="Arial" w:hAnsi="Arial" w:cs="Arial"/>
          <w:bCs/>
        </w:rPr>
        <w:t>w</w:t>
      </w:r>
      <w:r w:rsidR="00A57F2B" w:rsidRPr="00E371DF">
        <w:rPr>
          <w:rFonts w:ascii="Arial" w:hAnsi="Arial" w:cs="Arial"/>
          <w:bCs/>
        </w:rPr>
        <w:t xml:space="preserve"> </w:t>
      </w:r>
      <w:r w:rsidR="00CC078F" w:rsidRPr="00E371DF">
        <w:rPr>
          <w:rFonts w:ascii="Arial" w:hAnsi="Arial" w:cs="Arial"/>
          <w:bCs/>
        </w:rPr>
        <w:t>obrębie</w:t>
      </w:r>
      <w:r w:rsidR="00A57F2B" w:rsidRPr="00E371DF">
        <w:rPr>
          <w:rFonts w:ascii="Arial" w:hAnsi="Arial" w:cs="Arial"/>
          <w:bCs/>
        </w:rPr>
        <w:t xml:space="preserve"> </w:t>
      </w:r>
      <w:r w:rsidR="00CC078F" w:rsidRPr="00E371DF">
        <w:rPr>
          <w:rFonts w:ascii="Arial" w:hAnsi="Arial" w:cs="Arial"/>
          <w:bCs/>
        </w:rPr>
        <w:t>Włocławek</w:t>
      </w:r>
      <w:r w:rsidR="00A57F2B" w:rsidRPr="00E371DF">
        <w:rPr>
          <w:rFonts w:ascii="Arial" w:hAnsi="Arial" w:cs="Arial"/>
          <w:bCs/>
        </w:rPr>
        <w:t xml:space="preserve"> </w:t>
      </w:r>
      <w:r w:rsidR="00AD2D2E" w:rsidRPr="00E371DF">
        <w:rPr>
          <w:rFonts w:ascii="Arial" w:hAnsi="Arial" w:cs="Arial"/>
          <w:bCs/>
        </w:rPr>
        <w:t xml:space="preserve">KM </w:t>
      </w:r>
      <w:r w:rsidR="004F2A90" w:rsidRPr="00E371DF">
        <w:rPr>
          <w:rFonts w:ascii="Arial" w:hAnsi="Arial" w:cs="Arial"/>
          <w:bCs/>
        </w:rPr>
        <w:t>53</w:t>
      </w:r>
      <w:r w:rsidR="00962205" w:rsidRPr="00E371DF">
        <w:rPr>
          <w:rFonts w:ascii="Arial" w:hAnsi="Arial" w:cs="Arial"/>
          <w:bCs/>
        </w:rPr>
        <w:t>,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położona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we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Włocławku</w:t>
      </w:r>
      <w:r w:rsidR="00A57F2B" w:rsidRPr="00E371DF">
        <w:rPr>
          <w:rFonts w:ascii="Arial" w:hAnsi="Arial" w:cs="Arial"/>
          <w:bCs/>
        </w:rPr>
        <w:t xml:space="preserve"> </w:t>
      </w:r>
      <w:r w:rsidR="00D26BF7" w:rsidRPr="00E371DF">
        <w:rPr>
          <w:rFonts w:ascii="Arial" w:hAnsi="Arial" w:cs="Arial"/>
          <w:bCs/>
        </w:rPr>
        <w:t>przy</w:t>
      </w:r>
      <w:r w:rsidR="00A57F2B" w:rsidRPr="00E371DF">
        <w:rPr>
          <w:rFonts w:ascii="Arial" w:hAnsi="Arial" w:cs="Arial"/>
          <w:bCs/>
        </w:rPr>
        <w:t xml:space="preserve"> </w:t>
      </w:r>
      <w:r w:rsidR="00AD2D2E" w:rsidRPr="00E371DF">
        <w:rPr>
          <w:rFonts w:ascii="Arial" w:hAnsi="Arial" w:cs="Arial"/>
          <w:bCs/>
        </w:rPr>
        <w:t xml:space="preserve">ul. </w:t>
      </w:r>
      <w:r w:rsidR="004F2A90" w:rsidRPr="00E371DF">
        <w:rPr>
          <w:rFonts w:ascii="Arial" w:hAnsi="Arial" w:cs="Arial"/>
          <w:bCs/>
        </w:rPr>
        <w:t>Okrzei 61</w:t>
      </w:r>
      <w:r w:rsidR="00C3567C" w:rsidRPr="00E371DF">
        <w:rPr>
          <w:rFonts w:ascii="Arial" w:hAnsi="Arial" w:cs="Arial"/>
          <w:bCs/>
        </w:rPr>
        <w:t>b</w:t>
      </w:r>
      <w:r w:rsidR="007E09DC" w:rsidRPr="00E371DF">
        <w:rPr>
          <w:rFonts w:ascii="Arial" w:hAnsi="Arial" w:cs="Arial"/>
          <w:bCs/>
        </w:rPr>
        <w:t>,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stanowi</w:t>
      </w:r>
      <w:r w:rsidR="00A57F2B" w:rsidRPr="00E371DF">
        <w:rPr>
          <w:rFonts w:ascii="Arial" w:hAnsi="Arial" w:cs="Arial"/>
          <w:bCs/>
        </w:rPr>
        <w:t xml:space="preserve"> </w:t>
      </w:r>
      <w:r w:rsidR="00962205" w:rsidRPr="00E371DF">
        <w:rPr>
          <w:rFonts w:ascii="Arial" w:hAnsi="Arial" w:cs="Arial"/>
          <w:bCs/>
        </w:rPr>
        <w:t>własność</w:t>
      </w:r>
      <w:r w:rsidR="00A57F2B" w:rsidRPr="00E371DF">
        <w:rPr>
          <w:rFonts w:ascii="Arial" w:hAnsi="Arial" w:cs="Arial"/>
          <w:bCs/>
        </w:rPr>
        <w:t xml:space="preserve"> </w:t>
      </w:r>
      <w:r w:rsidR="007D6BDF" w:rsidRPr="00E371DF">
        <w:rPr>
          <w:rFonts w:ascii="Arial" w:hAnsi="Arial" w:cs="Arial"/>
          <w:bCs/>
        </w:rPr>
        <w:t xml:space="preserve">Skarbu Państwa w użytkowaniu wieczystym </w:t>
      </w:r>
      <w:r w:rsidR="006641A1" w:rsidRPr="00E371DF">
        <w:rPr>
          <w:rFonts w:ascii="Arial" w:hAnsi="Arial" w:cs="Arial"/>
          <w:bCs/>
        </w:rPr>
        <w:t xml:space="preserve">osoby </w:t>
      </w:r>
      <w:r w:rsidR="00AF73F5" w:rsidRPr="00E371DF">
        <w:rPr>
          <w:rFonts w:ascii="Arial" w:hAnsi="Arial" w:cs="Arial"/>
          <w:bCs/>
        </w:rPr>
        <w:t>fizycznej</w:t>
      </w:r>
      <w:r w:rsidR="007D6BDF" w:rsidRPr="00E371DF">
        <w:rPr>
          <w:rFonts w:ascii="Arial" w:hAnsi="Arial" w:cs="Arial"/>
          <w:bCs/>
        </w:rPr>
        <w:t>.</w:t>
      </w:r>
      <w:r w:rsidR="00A57F2B" w:rsidRPr="00E371DF">
        <w:rPr>
          <w:rFonts w:ascii="Arial" w:hAnsi="Arial" w:cs="Arial"/>
          <w:bCs/>
        </w:rPr>
        <w:t xml:space="preserve"> </w:t>
      </w:r>
    </w:p>
    <w:p w14:paraId="0DAA1A06" w14:textId="46DEBF0F" w:rsidR="007D6BDF" w:rsidRPr="00E371DF" w:rsidRDefault="00AC0777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 xml:space="preserve">Działając na podstawie art. 11 ust. 1, art. 13 ust. 1, art. 35 ust.1 i ust. 2 oraz od art.198g do art.198l ustawy z dnia 21 sierpnia 1997 r. o gospodarce nieruchomościami (Dz. U. z 2024 r. poz. 1145, ze zm.) Prezydent Działając 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Prezydent </w:t>
      </w:r>
      <w:r w:rsidR="007D6BDF" w:rsidRPr="00E371DF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E371DF">
        <w:rPr>
          <w:rFonts w:ascii="Arial" w:hAnsi="Arial" w:cs="Arial"/>
          <w:bCs/>
        </w:rPr>
        <w:t>na rzecz użytkownika wieczystego</w:t>
      </w:r>
      <w:r w:rsidR="007D6BDF" w:rsidRPr="00E371DF">
        <w:rPr>
          <w:rFonts w:ascii="Arial" w:hAnsi="Arial" w:cs="Arial"/>
          <w:bCs/>
          <w:color w:val="000000" w:themeColor="text1"/>
        </w:rPr>
        <w:t xml:space="preserve">, </w:t>
      </w:r>
      <w:r w:rsidR="007D6BDF" w:rsidRPr="00E371DF">
        <w:rPr>
          <w:rFonts w:ascii="Arial" w:hAnsi="Arial" w:cs="Arial"/>
          <w:bCs/>
        </w:rPr>
        <w:t xml:space="preserve">nieruchomość gruntową oznaczoną jako działka ewidencyjna nr </w:t>
      </w:r>
      <w:r w:rsidR="004F2A90" w:rsidRPr="00E371DF">
        <w:rPr>
          <w:rFonts w:ascii="Arial" w:hAnsi="Arial" w:cs="Arial"/>
          <w:bCs/>
        </w:rPr>
        <w:t>78/3</w:t>
      </w:r>
      <w:r w:rsidR="00C3567C" w:rsidRPr="00E371DF">
        <w:rPr>
          <w:rFonts w:ascii="Arial" w:hAnsi="Arial" w:cs="Arial"/>
          <w:bCs/>
        </w:rPr>
        <w:t>3</w:t>
      </w:r>
      <w:r w:rsidRPr="00E371DF">
        <w:rPr>
          <w:rFonts w:ascii="Arial" w:hAnsi="Arial" w:cs="Arial"/>
          <w:bCs/>
        </w:rPr>
        <w:t xml:space="preserve"> </w:t>
      </w:r>
      <w:r w:rsidR="007D6BDF" w:rsidRPr="00E371DF">
        <w:rPr>
          <w:rFonts w:ascii="Arial" w:hAnsi="Arial" w:cs="Arial"/>
          <w:bCs/>
        </w:rPr>
        <w:t xml:space="preserve">w obrębie Włocławek KM </w:t>
      </w:r>
      <w:r w:rsidR="004F2A90" w:rsidRPr="00E371DF">
        <w:rPr>
          <w:rFonts w:ascii="Arial" w:hAnsi="Arial" w:cs="Arial"/>
          <w:bCs/>
        </w:rPr>
        <w:t>53</w:t>
      </w:r>
      <w:r w:rsidR="007D6BDF" w:rsidRPr="00E371DF">
        <w:rPr>
          <w:rFonts w:ascii="Arial" w:hAnsi="Arial" w:cs="Arial"/>
          <w:bCs/>
        </w:rPr>
        <w:t xml:space="preserve">, położoną we Włocławku przy ul. </w:t>
      </w:r>
      <w:r w:rsidR="004F2A90" w:rsidRPr="00E371DF">
        <w:rPr>
          <w:rFonts w:ascii="Arial" w:hAnsi="Arial" w:cs="Arial"/>
          <w:bCs/>
        </w:rPr>
        <w:t>Okrzei 61</w:t>
      </w:r>
      <w:r w:rsidR="00C3567C" w:rsidRPr="00E371DF">
        <w:rPr>
          <w:rFonts w:ascii="Arial" w:hAnsi="Arial" w:cs="Arial"/>
          <w:bCs/>
        </w:rPr>
        <w:t>b</w:t>
      </w:r>
      <w:r w:rsidR="000A51D9" w:rsidRPr="00E371DF">
        <w:rPr>
          <w:rFonts w:ascii="Arial" w:hAnsi="Arial" w:cs="Arial"/>
          <w:bCs/>
        </w:rPr>
        <w:t>.</w:t>
      </w:r>
    </w:p>
    <w:p w14:paraId="26939AAE" w14:textId="6A5487AD" w:rsidR="004153C2" w:rsidRPr="00E371DF" w:rsidRDefault="009C0895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>Stosownie do art. 198g</w:t>
      </w:r>
      <w:r w:rsidR="004153C2" w:rsidRPr="00E371DF">
        <w:rPr>
          <w:rFonts w:ascii="Arial" w:hAnsi="Arial" w:cs="Arial"/>
          <w:bCs/>
        </w:rPr>
        <w:t xml:space="preserve"> </w:t>
      </w:r>
      <w:r w:rsidR="004153C2" w:rsidRPr="00E371DF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4153C2" w:rsidRPr="00E371DF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58F1A45B" w:rsidR="00A76DF1" w:rsidRPr="00E371DF" w:rsidRDefault="004153C2" w:rsidP="00E371DF">
      <w:pPr>
        <w:spacing w:line="276" w:lineRule="auto"/>
        <w:rPr>
          <w:rFonts w:ascii="Arial" w:hAnsi="Arial" w:cs="Arial"/>
          <w:bCs/>
        </w:rPr>
      </w:pPr>
      <w:r w:rsidRPr="00E371DF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E371DF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8EC5" w14:textId="77777777" w:rsidR="008501F3" w:rsidRDefault="008501F3" w:rsidP="00304BD1">
      <w:r>
        <w:separator/>
      </w:r>
    </w:p>
  </w:endnote>
  <w:endnote w:type="continuationSeparator" w:id="0">
    <w:p w14:paraId="33BA2612" w14:textId="77777777" w:rsidR="008501F3" w:rsidRDefault="008501F3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CCF1" w14:textId="77777777" w:rsidR="008501F3" w:rsidRDefault="008501F3" w:rsidP="00304BD1">
      <w:r>
        <w:separator/>
      </w:r>
    </w:p>
  </w:footnote>
  <w:footnote w:type="continuationSeparator" w:id="0">
    <w:p w14:paraId="4FB31D0F" w14:textId="77777777" w:rsidR="008501F3" w:rsidRDefault="008501F3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DF0"/>
    <w:rsid w:val="000024A9"/>
    <w:rsid w:val="00004B2A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46432"/>
    <w:rsid w:val="00054BBF"/>
    <w:rsid w:val="00054FE8"/>
    <w:rsid w:val="000621F4"/>
    <w:rsid w:val="000635B2"/>
    <w:rsid w:val="00074A72"/>
    <w:rsid w:val="00075C9A"/>
    <w:rsid w:val="000819D7"/>
    <w:rsid w:val="000835B6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0E72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74D8"/>
    <w:rsid w:val="003A1C2F"/>
    <w:rsid w:val="003A4FE8"/>
    <w:rsid w:val="003A5CF1"/>
    <w:rsid w:val="003A6676"/>
    <w:rsid w:val="003B1806"/>
    <w:rsid w:val="003B2BE2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21EB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2842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E6598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01F3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2D3"/>
    <w:rsid w:val="00AB732C"/>
    <w:rsid w:val="00AB7DF0"/>
    <w:rsid w:val="00AC0777"/>
    <w:rsid w:val="00AC391D"/>
    <w:rsid w:val="00AC3C9A"/>
    <w:rsid w:val="00AD2D2E"/>
    <w:rsid w:val="00AD32AE"/>
    <w:rsid w:val="00AF73F5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07FF"/>
    <w:rsid w:val="00BB2339"/>
    <w:rsid w:val="00BB60B9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A29"/>
    <w:rsid w:val="00D23F01"/>
    <w:rsid w:val="00D24DA7"/>
    <w:rsid w:val="00D26BF7"/>
    <w:rsid w:val="00D27CE1"/>
    <w:rsid w:val="00D303F0"/>
    <w:rsid w:val="00D36F6E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371DF"/>
    <w:rsid w:val="00E4078B"/>
    <w:rsid w:val="00E43B06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41E"/>
    <w:rsid w:val="00E9473F"/>
    <w:rsid w:val="00EA1E10"/>
    <w:rsid w:val="00EC3632"/>
    <w:rsid w:val="00EE1B5F"/>
    <w:rsid w:val="00EE668B"/>
    <w:rsid w:val="00EE7F0B"/>
    <w:rsid w:val="00EF2631"/>
    <w:rsid w:val="00EF6D4C"/>
    <w:rsid w:val="00F03916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842"/>
    <w:pPr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842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2842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E2842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96/2025 Prezydenta Miasta Włocławek z dn. 10 marca 2025 r.</vt:lpstr>
    </vt:vector>
  </TitlesOfParts>
  <Company/>
  <LinksUpToDate>false</LinksUpToDate>
  <CharactersWithSpaces>3501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96/2025 Prezydenta Miasta Włocławek z dn. 10 marca 2025 r.</dc:title>
  <dc:subject/>
  <dc:creator>rfrydrychowska</dc:creator>
  <cp:keywords>Zarządzenie nr 96/2025 Prezydenta Miasta Włocławek</cp:keywords>
  <dc:description/>
  <cp:lastModifiedBy>Łukasz Stolarski</cp:lastModifiedBy>
  <cp:revision>5</cp:revision>
  <cp:lastPrinted>2025-02-26T08:34:00Z</cp:lastPrinted>
  <dcterms:created xsi:type="dcterms:W3CDTF">2025-03-10T09:08:00Z</dcterms:created>
  <dcterms:modified xsi:type="dcterms:W3CDTF">2025-03-10T10:18:00Z</dcterms:modified>
</cp:coreProperties>
</file>