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0617" w14:textId="77777777" w:rsidR="00526D60" w:rsidRPr="008E2438" w:rsidRDefault="00F93AAD" w:rsidP="008E2438">
      <w:pPr>
        <w:pStyle w:val="Nagwek1"/>
        <w:rPr>
          <w:rFonts w:ascii="Arial" w:hAnsi="Arial" w:cs="Arial"/>
          <w:sz w:val="22"/>
          <w:szCs w:val="22"/>
        </w:rPr>
      </w:pPr>
      <w:r w:rsidRPr="008E2438">
        <w:rPr>
          <w:rFonts w:ascii="Arial" w:hAnsi="Arial" w:cs="Arial"/>
          <w:sz w:val="22"/>
          <w:szCs w:val="22"/>
        </w:rPr>
        <w:t>Załącznik</w:t>
      </w:r>
      <w:r w:rsidR="0050309D" w:rsidRPr="008E2438">
        <w:rPr>
          <w:rFonts w:ascii="Arial" w:hAnsi="Arial" w:cs="Arial"/>
          <w:sz w:val="22"/>
          <w:szCs w:val="22"/>
        </w:rPr>
        <w:t xml:space="preserve"> </w:t>
      </w:r>
      <w:r w:rsidR="00B01BF4" w:rsidRPr="008E2438">
        <w:rPr>
          <w:rFonts w:ascii="Arial" w:hAnsi="Arial" w:cs="Arial"/>
          <w:sz w:val="22"/>
          <w:szCs w:val="22"/>
        </w:rPr>
        <w:t>do Regulaminu Organizacyjnego</w:t>
      </w:r>
      <w:r w:rsidR="00526D60" w:rsidRPr="008E2438">
        <w:rPr>
          <w:rFonts w:ascii="Arial" w:hAnsi="Arial" w:cs="Arial"/>
          <w:sz w:val="22"/>
          <w:szCs w:val="22"/>
        </w:rPr>
        <w:t xml:space="preserve"> Wydziału </w:t>
      </w:r>
      <w:r w:rsidR="00472A99" w:rsidRPr="008E2438">
        <w:rPr>
          <w:rFonts w:ascii="Arial" w:hAnsi="Arial" w:cs="Arial"/>
          <w:sz w:val="22"/>
          <w:szCs w:val="22"/>
        </w:rPr>
        <w:t>Edukacji</w:t>
      </w:r>
      <w:r w:rsidR="0050309D" w:rsidRPr="008E2438">
        <w:rPr>
          <w:rFonts w:ascii="Arial" w:hAnsi="Arial" w:cs="Arial"/>
          <w:sz w:val="22"/>
          <w:szCs w:val="22"/>
        </w:rPr>
        <w:t>, Zdrowia i Polityki Społecznej</w:t>
      </w:r>
    </w:p>
    <w:p w14:paraId="2B02776C" w14:textId="77777777" w:rsidR="00514BC9" w:rsidRDefault="00526D60" w:rsidP="0078250C">
      <w:pPr>
        <w:spacing w:after="0"/>
        <w:ind w:left="708" w:firstLine="708"/>
        <w:jc w:val="center"/>
        <w:rPr>
          <w:b/>
          <w:sz w:val="24"/>
          <w:szCs w:val="24"/>
        </w:rPr>
      </w:pPr>
      <w:r w:rsidRPr="00523152">
        <w:rPr>
          <w:b/>
          <w:sz w:val="24"/>
          <w:szCs w:val="24"/>
        </w:rPr>
        <w:t xml:space="preserve">Schemat organizacyjny Wydział </w:t>
      </w:r>
      <w:r w:rsidR="00514BC9" w:rsidRPr="00523152">
        <w:rPr>
          <w:b/>
          <w:sz w:val="24"/>
          <w:szCs w:val="24"/>
        </w:rPr>
        <w:t>Edukacji</w:t>
      </w:r>
      <w:r w:rsidR="0050309D">
        <w:rPr>
          <w:b/>
          <w:sz w:val="24"/>
          <w:szCs w:val="24"/>
        </w:rPr>
        <w:t>, Zdrowia i Polityki Społecznej</w:t>
      </w:r>
    </w:p>
    <w:p w14:paraId="18AC46A0" w14:textId="77777777" w:rsidR="00523152" w:rsidRPr="00501F79" w:rsidRDefault="000745C6" w:rsidP="00674FFB">
      <w:pPr>
        <w:rPr>
          <w:b/>
          <w:sz w:val="24"/>
          <w:szCs w:val="24"/>
        </w:rPr>
      </w:pPr>
      <w:r>
        <w:rPr>
          <w:noProof/>
          <w:lang w:eastAsia="pl-PL"/>
        </w:rPr>
        <w:pict w14:anchorId="241E1A2E">
          <v:group id="_x0000_s1027" editas="orgchart" style="position:absolute;margin-left:10.95pt;margin-top:58.5pt;width:536.6pt;height:752.3pt;z-index:-251658752;mso-position-horizontal-relative:margin;mso-position-vertical-relative:margin" coordorigin="4110,4119" coordsize="9903,20994" wrapcoords="8851 -22 8731 43 8670 151 8670 861 10241 1012 12054 1012 9033 1184 8731 1228 8731 1787 8791 2089 11721 2390 9063 2412 8670 2455 8670 3424 3051 3898 2658 3941 2658 4458 -60 4609 -60 18757 12567 18930 12567 21622 18942 21622 18942 5147 20392 5147 21630 4996 21630 3941 21328 3898 18881 3726 15649 3424 15709 2455 15226 2412 12597 2390 15528 2089 15649 1228 15256 1184 12265 1012 14108 1012 15679 861 15679 194 15588 22 15467 -22 8851 -22">
            <o:lock v:ext="edit" aspectratio="t"/>
            <o:diagram v:ext="edit" dgmstyle="0" dgmscalex="72753" dgmscaley="46459" dgmfontsize="8" constrainbounds="0,0,0,0">
              <o:relationtable v:ext="edit">
                <o:rel v:ext="edit" idsrc="#_s1028" iddest="#_s1028"/>
                <o:rel v:ext="edit" idsrc="#_s1029" iddest="#_s1028" idcntr="#_s1032"/>
                <o:rel v:ext="edit" idsrc="#_s1037" iddest="#_s1029" idcntr="#_s1038"/>
                <o:rel v:ext="edit" idsrc="#_s1049" iddest="#_s1037" idcntr="#_s1195"/>
                <o:rel v:ext="edit" idsrc="#_s1047" iddest="#_s1037" idcntr="#_s1048"/>
                <o:rel v:ext="edit" idsrc="#_s1265" iddest="#_s1037" idcntr="#_s1266"/>
                <o:rel v:ext="edit" idsrc="#_s1179" iddest="#_s1049" idcntr="#_s1180"/>
                <o:rel v:ext="edit" idsrc="#_s1186" iddest="#_s1049" idcntr="#_s1187"/>
                <o:rel v:ext="edit" idsrc="#_s1188" iddest="#_s1049" idcntr="#_s1189"/>
                <o:rel v:ext="edit" idsrc="#_s1190" iddest="#_s1049" idcntr="#_s1191"/>
                <o:rel v:ext="edit" idsrc="#_s1200" iddest="#_s1049" idcntr="#_s1201"/>
                <o:rel v:ext="edit" idsrc="#_s1202" iddest="#_s1049" idcntr="#_s1203"/>
                <o:rel v:ext="edit" idsrc="#_s1263" iddest="#_s1049" idcntr="#_s1264"/>
                <o:rel v:ext="edit" idsrc="#_s1292" iddest="#_s1049" idcntr="#_s1293"/>
                <o:rel v:ext="edit" idsrc="#_s1235" iddest="#_s1047" idcntr="#_s1236"/>
                <o:rel v:ext="edit" idsrc="#_s1237" iddest="#_s1047" idcntr="#_s1238"/>
                <o:rel v:ext="edit" idsrc="#_s1239" iddest="#_s1047" idcntr="#_s1240"/>
                <o:rel v:ext="edit" idsrc="#_s1241" iddest="#_s1047" idcntr="#_s1242"/>
                <o:rel v:ext="edit" idsrc="#_s1243" iddest="#_s1047" idcntr="#_s1244"/>
                <o:rel v:ext="edit" idsrc="#_s1245" iddest="#_s1047" idcntr="#_s1246"/>
                <o:rel v:ext="edit" idsrc="#_s1267" iddest="#_s1265" idcntr="#_s1268"/>
                <o:rel v:ext="edit" idsrc="#_s1269" iddest="#_s1265" idcntr="#_s1270"/>
                <o:rel v:ext="edit" idsrc="#_s1271" iddest="#_s1265" idcntr="#_s1272"/>
                <o:rel v:ext="edit" idsrc="#_s1273" iddest="#_s1265" idcntr="#_s1274"/>
                <o:rel v:ext="edit" idsrc="#_s1275" iddest="#_s1265" idcntr="#_s1276"/>
                <o:rel v:ext="edit" idsrc="#_s1277" iddest="#_s1265" idcntr="#_s1278"/>
                <o:rel v:ext="edit" idsrc="#_s1279" iddest="#_s1265" idcntr="#_s1280"/>
                <o:rel v:ext="edit" idsrc="#_s1281" iddest="#_s1265" idcntr="#_s1282"/>
                <o:rel v:ext="edit" idsrc="#_s1283" iddest="#_s1265" idcntr="#_s1284"/>
                <o:rel v:ext="edit" idsrc="#_s1285" iddest="#_s1265" idcntr="#_s1286"/>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4110;top:4119;width:9903;height:20994" o:preferrelative="f">
              <v:fill o:detectmouseclick="t"/>
              <v:path o:extrusionok="t" o:connecttype="none"/>
              <o:lock v:ext="edit" text="t"/>
            </v:shape>
            <v:rect id="_x0000_s1254" style="position:absolute;left:4110;top:8668;width:2581;height:13643" fillcolor="#d8d8d8" strokecolor="white" strokeweight="2.5pt">
              <v:shadow color="#868686"/>
              <v:textbox style="mso-next-textbox:#_x0000_s1254">
                <w:txbxContent>
                  <w:p w14:paraId="56850EDD" w14:textId="77777777" w:rsidR="00B36628" w:rsidRPr="00CC7F8A" w:rsidRDefault="00B36628">
                    <w:pPr>
                      <w:rPr>
                        <w:sz w:val="15"/>
                        <w:szCs w:val="15"/>
                      </w:rPr>
                    </w:pPr>
                  </w:p>
                </w:txbxContent>
              </v:textbox>
            </v:rect>
            <v:shapetype id="_x0000_t33" coordsize="21600,21600" o:spt="33" o:oned="t" path="m,l21600,r,21600e" filled="f">
              <v:stroke joinstyle="miter"/>
              <v:path arrowok="t" fillok="f" o:connecttype="none"/>
              <o:lock v:ext="edit" shapetype="t"/>
            </v:shapetype>
            <v:shape id="_s1293" o:spid="_x0000_s1293" type="#_x0000_t33" style="position:absolute;left:6322;top:8978;width:369;height:12619;flip:y" o:connectortype="elbow" adj="-156600,33389,-156600" strokeweight="2.25pt"/>
            <v:rect id="_x0000_s1291" style="position:absolute;left:9923;top:8668;width:2828;height:16445" fillcolor="#d8d8d8" strokecolor="white" strokeweight="2.5pt">
              <v:shadow color="#868686"/>
              <v:textbox style="mso-next-textbox:#_x0000_s1291">
                <w:txbxContent>
                  <w:p w14:paraId="6C53D169" w14:textId="77777777" w:rsidR="004C027D" w:rsidRPr="00CC7F8A" w:rsidRDefault="004C027D" w:rsidP="004C027D">
                    <w:pPr>
                      <w:ind w:right="-377"/>
                      <w:rPr>
                        <w:sz w:val="15"/>
                        <w:szCs w:val="15"/>
                      </w:rPr>
                    </w:pPr>
                  </w:p>
                </w:txbxContent>
              </v:textbox>
            </v:rect>
            <v:rect id="_x0000_s1290" style="position:absolute;left:6932;top:8672;width:2781;height:9988" fillcolor="#d8d8d8" strokecolor="white" strokeweight="2.5pt">
              <v:shadow color="#868686"/>
              <v:textbox style="mso-next-textbox:#_x0000_s1290">
                <w:txbxContent>
                  <w:p w14:paraId="15A8976E" w14:textId="77777777" w:rsidR="00514BC9" w:rsidRPr="00CC7F8A" w:rsidRDefault="00514BC9" w:rsidP="00514BC9">
                    <w:pPr>
                      <w:rPr>
                        <w:sz w:val="15"/>
                        <w:szCs w:val="15"/>
                      </w:rPr>
                    </w:pPr>
                  </w:p>
                </w:txbxContent>
              </v:textbox>
            </v:rect>
            <v:shape id="_s1286" o:spid="_x0000_s1286" type="#_x0000_t33" style="position:absolute;left:12327;top:8973;width:370;height:15649;flip:y" o:connectortype="elbow" adj="-506765,31101,-506765" strokeweight="2.25pt"/>
            <v:shape id="_s1284" o:spid="_x0000_s1284" type="#_x0000_t33" style="position:absolute;left:12327;top:8973;width:370;height:14309;flip:y" o:connectortype="elbow" adj="-506765,31990,-506765" strokeweight="2.25pt"/>
            <v:shape id="_s1282" o:spid="_x0000_s1282" type="#_x0000_t33" style="position:absolute;left:12327;top:8973;width:370;height:12865;flip:y" o:connectortype="elbow" adj="-506765,33157,-506765" strokeweight="2.25pt"/>
            <v:shape id="_s1280" o:spid="_x0000_s1280" type="#_x0000_t33" style="position:absolute;left:12327;top:8973;width:370;height:11157;flip:y" o:connectortype="elbow" adj="-506765,34926,-506765" strokeweight="2.25pt"/>
            <v:shape id="_s1278" o:spid="_x0000_s1278" type="#_x0000_t33" style="position:absolute;left:12327;top:8973;width:370;height:9262;flip:y" o:connectortype="elbow" adj="-506765,37652,-506765" strokeweight="2.25pt"/>
            <v:shape id="_s1276" o:spid="_x0000_s1276" type="#_x0000_t33" style="position:absolute;left:12327;top:8973;width:370;height:7443;flip:y" o:connectortype="elbow" adj="-506765,41576,-506765" strokeweight="2.25pt"/>
            <v:shape id="_s1274" o:spid="_x0000_s1274" type="#_x0000_t33" style="position:absolute;left:12327;top:8973;width:370;height:6004;flip:y" o:connectortype="elbow" adj="-506765,46362,-506765" strokeweight="2.25pt"/>
            <v:shape id="_s1272" o:spid="_x0000_s1272" type="#_x0000_t33" style="position:absolute;left:12327;top:8973;width:370;height:4376;flip:y" o:connectortype="elbow" adj="-506765,55577,-506765" strokeweight="2.25pt"/>
            <v:shape id="_s1270" o:spid="_x0000_s1270" type="#_x0000_t33" style="position:absolute;left:12327;top:8973;width:370;height:2506;flip:y" o:connectortype="elbow" adj="-506765,80928,-506765" strokeweight="2.25pt"/>
            <v:shape id="_s1268" o:spid="_x0000_s1268" type="#_x0000_t33" style="position:absolute;left:12327;top:8973;width:370;height:969;flip:y" o:connectortype="elbow" adj="-506765,175134,-506765"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266" o:spid="_x0000_s1266" type="#_x0000_t34" style="position:absolute;left:11018;top:6268;width:356;height:3003;rotation:270;flip:x" o:connectortype="elbow" adj="10758,27858,-830880" strokeweight="2.25pt"/>
            <v:shape id="_s1264" o:spid="_x0000_s1264" type="#_x0000_t33" style="position:absolute;left:6322;top:8978;width:369;height:10896;flip:y" o:connectortype="elbow" adj="-156600,35253,-156600" strokeweight="2.25pt"/>
            <v:shape id="_s1246" o:spid="_x0000_s1246" type="#_x0000_t33" style="position:absolute;left:9325;top:9086;width:370;height:8863;flip:y" o:connectortype="elbow" adj="-332370,38650,-332370" strokeweight="2.25pt"/>
            <v:shape id="_s1244" o:spid="_x0000_s1244" type="#_x0000_t33" style="position:absolute;left:9325;top:9086;width:370;height:7419;flip:y" o:connectortype="elbow" adj="-332370,41969,-332370" strokeweight="2.25pt"/>
            <v:shape id="_s1242" o:spid="_x0000_s1242" type="#_x0000_t33" style="position:absolute;left:9325;top:9086;width:370;height:5890;flip:y" o:connectortype="elbow" adj="-332370,47258,-332370" strokeweight="2.25pt"/>
            <v:shape id="_s1240" o:spid="_x0000_s1240" type="#_x0000_t33" style="position:absolute;left:9325;top:9086;width:370;height:4263;flip:y" o:connectortype="elbow" adj="-332370,57051,-332370" strokeweight="2.25pt"/>
            <v:shape id="_s1238" o:spid="_x0000_s1238" type="#_x0000_t33" style="position:absolute;left:9325;top:9086;width:370;height:2653;flip:y" o:connectortype="elbow" adj="-332370,78571,-332370" strokeweight="2.25pt"/>
            <v:shape id="_s1236" o:spid="_x0000_s1236" type="#_x0000_t33" style="position:absolute;left:9325;top:9086;width:370;height:939;flip:y" o:connectortype="elbow" adj="-332370,182525,-332370" strokeweight="2.25pt"/>
            <v:shape id="_s1203" o:spid="_x0000_s1203" type="#_x0000_t33" style="position:absolute;left:6322;top:8978;width:369;height:9065;flip:y" o:connectortype="elbow" adj="-156600,38010,-156600" strokeweight="2.25pt"/>
            <v:shape id="_s1201" o:spid="_x0000_s1201" type="#_x0000_t33" style="position:absolute;left:6322;top:8978;width:369;height:7435;flip:y" o:connectortype="elbow" adj="-156600,41607,-156600" strokeweight="2.25pt"/>
            <v:shape id="_s1195" o:spid="_x0000_s1195" type="#_x0000_t34" style="position:absolute;left:8015;top:6268;width:356;height:3003;rotation:270" o:connectortype="elbow" adj="10758,-27866,-279529" strokeweight="2.25pt"/>
            <v:shape id="_s1191" o:spid="_x0000_s1191" type="#_x0000_t33" style="position:absolute;left:6322;top:8978;width:369;height:5913;flip:y" o:connectortype="elbow" adj="-156600,46758,-156600" strokeweight="2.25pt"/>
            <v:shape id="_s1189" o:spid="_x0000_s1189" type="#_x0000_t33" style="position:absolute;left:6322;top:8978;width:369;height:4467;flip:y" o:connectortype="elbow" adj="-156600,54897,-156600" strokeweight="2.25pt"/>
            <v:shape id="_s1187" o:spid="_x0000_s1187" type="#_x0000_t33" style="position:absolute;left:6322;top:8978;width:369;height:2500;flip:y" o:connectortype="elbow" adj="-156600,81096,-156600" strokeweight="2.25pt"/>
            <v:shape id="_s1180" o:spid="_x0000_s1180" type="#_x0000_t33" style="position:absolute;left:6322;top:8978;width:369;height:1057;flip:y" o:connectortype="elbow" adj="-156600,162256,-156600" strokeweight="2.25pt"/>
            <v:shapetype id="_x0000_t32" coordsize="21600,21600" o:spt="32" o:oned="t" path="m,l21600,21600e" filled="f">
              <v:path arrowok="t" fillok="f" o:connecttype="none"/>
              <o:lock v:ext="edit" shapetype="t"/>
            </v:shapetype>
            <v:shape id="_s1038" o:spid="_x0000_s1038" type="#_x0000_t32" style="position:absolute;left:9517;top:6330;width:356;height:1;rotation:270" o:connectortype="elbow" adj="-555162,-1,-555162" strokeweight="2.25pt"/>
            <v:shape id="_s1032" o:spid="_x0000_s1032" type="#_x0000_t32" style="position:absolute;left:9516;top:5138;width:358;height:1;rotation:270" o:connectortype="elbow" adj="-552994,-1,-552994" strokeweight="2.25pt"/>
            <v:roundrect id="_s1028" o:spid="_x0000_s1028" style="position:absolute;left:8132;top:4119;width:3123;height:842;v-text-anchor:middle" arcsize="10923f" o:dgmlayout="0" o:dgmnodekind="1">
              <v:textbox style="mso-next-textbox:#_s1028" inset="0,0,0,0">
                <w:txbxContent>
                  <w:p w14:paraId="6A2F6C01" w14:textId="77777777" w:rsidR="00523152" w:rsidRPr="005F4805" w:rsidRDefault="00523152" w:rsidP="00595D48">
                    <w:pPr>
                      <w:spacing w:before="120" w:after="0" w:line="240" w:lineRule="auto"/>
                      <w:jc w:val="center"/>
                      <w:rPr>
                        <w:sz w:val="15"/>
                        <w:szCs w:val="15"/>
                      </w:rPr>
                    </w:pPr>
                    <w:r w:rsidRPr="005F4805">
                      <w:rPr>
                        <w:sz w:val="15"/>
                        <w:szCs w:val="15"/>
                      </w:rPr>
                      <w:t xml:space="preserve">PREZYDENT </w:t>
                    </w:r>
                    <w:r w:rsidR="00595D48" w:rsidRPr="005F4805">
                      <w:rPr>
                        <w:sz w:val="15"/>
                        <w:szCs w:val="15"/>
                      </w:rPr>
                      <w:br/>
                    </w:r>
                    <w:r w:rsidRPr="005F4805">
                      <w:rPr>
                        <w:sz w:val="15"/>
                        <w:szCs w:val="15"/>
                      </w:rPr>
                      <w:t>MIASTA WŁOCŁAWEK</w:t>
                    </w:r>
                  </w:p>
                </w:txbxContent>
              </v:textbox>
            </v:roundrect>
            <v:roundrect id="_s1029" o:spid="_x0000_s1029" style="position:absolute;left:8160;top:5317;width:3067;height:836;v-text-anchor:middle" arcsize="10923f" o:dgmlayout="0" o:dgmnodekind="0">
              <v:textbox style="mso-next-textbox:#_s1029" inset="0,0,0,0">
                <w:txbxContent>
                  <w:p w14:paraId="5873E71F" w14:textId="77777777" w:rsidR="00523152" w:rsidRPr="005F4805" w:rsidRDefault="00523152" w:rsidP="00595D48">
                    <w:pPr>
                      <w:spacing w:before="120" w:after="0" w:line="240" w:lineRule="auto"/>
                      <w:jc w:val="center"/>
                      <w:rPr>
                        <w:sz w:val="15"/>
                        <w:szCs w:val="15"/>
                      </w:rPr>
                    </w:pPr>
                    <w:r w:rsidRPr="005F4805">
                      <w:rPr>
                        <w:sz w:val="15"/>
                        <w:szCs w:val="15"/>
                      </w:rPr>
                      <w:t xml:space="preserve">ZASTĘPCA </w:t>
                    </w:r>
                    <w:r w:rsidR="00595D48" w:rsidRPr="005F4805">
                      <w:rPr>
                        <w:sz w:val="15"/>
                        <w:szCs w:val="15"/>
                      </w:rPr>
                      <w:br/>
                    </w:r>
                    <w:r w:rsidRPr="005F4805">
                      <w:rPr>
                        <w:sz w:val="15"/>
                        <w:szCs w:val="15"/>
                      </w:rPr>
                      <w:t>PREZYDENTA MIASTA</w:t>
                    </w:r>
                    <w:r w:rsidR="00472A99" w:rsidRPr="005F4805">
                      <w:rPr>
                        <w:sz w:val="15"/>
                        <w:szCs w:val="15"/>
                      </w:rPr>
                      <w:t xml:space="preserve"> WŁOCŁAWEK</w:t>
                    </w:r>
                  </w:p>
                  <w:p w14:paraId="71768260" w14:textId="77777777" w:rsidR="009A38D8" w:rsidRPr="005F4805" w:rsidRDefault="009A38D8" w:rsidP="00E80EDB">
                    <w:pPr>
                      <w:spacing w:before="120" w:after="0" w:line="240" w:lineRule="auto"/>
                      <w:jc w:val="center"/>
                      <w:rPr>
                        <w:sz w:val="15"/>
                        <w:szCs w:val="15"/>
                      </w:rPr>
                    </w:pPr>
                  </w:p>
                  <w:p w14:paraId="6A748F37" w14:textId="77777777" w:rsidR="009A38D8" w:rsidRPr="005F4805" w:rsidRDefault="009A38D8" w:rsidP="00E80EDB">
                    <w:pPr>
                      <w:spacing w:before="120" w:after="0" w:line="240" w:lineRule="auto"/>
                      <w:jc w:val="center"/>
                      <w:rPr>
                        <w:sz w:val="15"/>
                        <w:szCs w:val="15"/>
                      </w:rPr>
                    </w:pPr>
                  </w:p>
                </w:txbxContent>
              </v:textbox>
            </v:roundrect>
            <v:roundrect id="_s1037" o:spid="_x0000_s1037" style="position:absolute;left:8132;top:6509;width:3123;height:1083;v-text-anchor:middle" arcsize="10923f" o:dgmlayout="0" o:dgmnodekind="0" o:dgmlayoutmru="0">
              <v:textbox style="mso-next-textbox:#_s1037" inset="0,0,0,0">
                <w:txbxContent>
                  <w:p w14:paraId="686ADF8B" w14:textId="77777777" w:rsidR="00BD7FDA" w:rsidRPr="005F4805" w:rsidRDefault="00523152" w:rsidP="00CC7F8A">
                    <w:pPr>
                      <w:spacing w:before="120" w:after="120" w:line="240" w:lineRule="auto"/>
                      <w:jc w:val="center"/>
                      <w:rPr>
                        <w:sz w:val="15"/>
                        <w:szCs w:val="15"/>
                      </w:rPr>
                    </w:pPr>
                    <w:r w:rsidRPr="005F4805">
                      <w:rPr>
                        <w:sz w:val="15"/>
                        <w:szCs w:val="15"/>
                      </w:rPr>
                      <w:t xml:space="preserve">DYREKTOR </w:t>
                    </w:r>
                    <w:r w:rsidR="00595D48" w:rsidRPr="005F4805">
                      <w:rPr>
                        <w:sz w:val="15"/>
                        <w:szCs w:val="15"/>
                      </w:rPr>
                      <w:br/>
                    </w:r>
                    <w:r w:rsidRPr="005F4805">
                      <w:rPr>
                        <w:sz w:val="15"/>
                        <w:szCs w:val="15"/>
                      </w:rPr>
                      <w:t>WYDZAŁU</w:t>
                    </w:r>
                    <w:r w:rsidR="00595D48" w:rsidRPr="005F4805">
                      <w:rPr>
                        <w:sz w:val="15"/>
                        <w:szCs w:val="15"/>
                      </w:rPr>
                      <w:t xml:space="preserve"> </w:t>
                    </w:r>
                    <w:r w:rsidR="00BD7FDA" w:rsidRPr="005F4805">
                      <w:rPr>
                        <w:sz w:val="15"/>
                        <w:szCs w:val="15"/>
                      </w:rPr>
                      <w:t>EDUKACJI</w:t>
                    </w:r>
                    <w:r w:rsidR="004C027D" w:rsidRPr="005F4805">
                      <w:rPr>
                        <w:sz w:val="15"/>
                        <w:szCs w:val="15"/>
                      </w:rPr>
                      <w:t>, ZDROWIA I POLITYKI SPOŁECZNEJ</w:t>
                    </w:r>
                  </w:p>
                </w:txbxContent>
              </v:textbox>
            </v:roundrect>
            <v:roundrect id="_s1047" o:spid="_x0000_s1047" style="position:absolute;left:8377;top:7948;width:2634;height:1139;v-text-anchor:middle" arcsize="10923f" o:dgmlayout="3" o:dgmnodekind="0" o:dgmlayoutmru="3">
              <v:textbox style="mso-next-textbox:#_s1047" inset="0,0,0,0">
                <w:txbxContent>
                  <w:p w14:paraId="3D98952B" w14:textId="77777777" w:rsidR="00523152" w:rsidRPr="005F4805" w:rsidRDefault="00686181" w:rsidP="00E80EDB">
                    <w:pPr>
                      <w:spacing w:before="120"/>
                      <w:jc w:val="center"/>
                      <w:rPr>
                        <w:b/>
                        <w:sz w:val="15"/>
                        <w:szCs w:val="15"/>
                      </w:rPr>
                    </w:pPr>
                    <w:bookmarkStart w:id="0" w:name="_Hlk40695086"/>
                    <w:bookmarkStart w:id="1" w:name="_Hlk40695087"/>
                    <w:r w:rsidRPr="005F4805">
                      <w:rPr>
                        <w:sz w:val="15"/>
                        <w:szCs w:val="15"/>
                      </w:rPr>
                      <w:t xml:space="preserve">Kierownik </w:t>
                    </w:r>
                    <w:r w:rsidR="00F12993" w:rsidRPr="005F4805">
                      <w:rPr>
                        <w:sz w:val="15"/>
                        <w:szCs w:val="15"/>
                      </w:rPr>
                      <w:br/>
                    </w:r>
                    <w:r w:rsidR="00523152" w:rsidRPr="005F4805">
                      <w:rPr>
                        <w:sz w:val="15"/>
                        <w:szCs w:val="15"/>
                      </w:rPr>
                      <w:t>R</w:t>
                    </w:r>
                    <w:r w:rsidR="00C10220" w:rsidRPr="005F4805">
                      <w:rPr>
                        <w:sz w:val="15"/>
                        <w:szCs w:val="15"/>
                      </w:rPr>
                      <w:t xml:space="preserve">eferatu Obsługi Finansowej Szkół </w:t>
                    </w:r>
                    <w:r w:rsidR="006B6239" w:rsidRPr="005F4805">
                      <w:rPr>
                        <w:sz w:val="15"/>
                        <w:szCs w:val="15"/>
                      </w:rPr>
                      <w:br/>
                    </w:r>
                    <w:r w:rsidR="00C10220" w:rsidRPr="005F4805">
                      <w:rPr>
                        <w:sz w:val="15"/>
                        <w:szCs w:val="15"/>
                      </w:rPr>
                      <w:t>i Placówek</w:t>
                    </w:r>
                    <w:bookmarkEnd w:id="0"/>
                    <w:bookmarkEnd w:id="1"/>
                  </w:p>
                  <w:p w14:paraId="219F6592" w14:textId="77777777" w:rsidR="00AC4E10" w:rsidRPr="005F4805" w:rsidRDefault="00AC4E10">
                    <w:pPr>
                      <w:rPr>
                        <w:sz w:val="15"/>
                        <w:szCs w:val="15"/>
                      </w:rPr>
                    </w:pPr>
                  </w:p>
                </w:txbxContent>
              </v:textbox>
            </v:roundrect>
            <v:roundrect id="_s1049" o:spid="_x0000_s1049" style="position:absolute;left:5374;top:7948;width:2634;height:1030;v-text-anchor:middle" arcsize="10923f" o:dgmlayout="3" o:dgmnodekind="0" o:dgmlayoutmru="3">
              <v:textbox style="mso-next-textbox:#_s1049" inset="0,0,0,0">
                <w:txbxContent>
                  <w:p w14:paraId="07CFC596" w14:textId="77777777" w:rsidR="00AC4E10" w:rsidRPr="005F4805" w:rsidRDefault="00AC4E10" w:rsidP="00AC4E10">
                    <w:pPr>
                      <w:spacing w:before="120"/>
                      <w:jc w:val="center"/>
                      <w:rPr>
                        <w:b/>
                        <w:sz w:val="15"/>
                        <w:szCs w:val="15"/>
                      </w:rPr>
                    </w:pPr>
                    <w:r w:rsidRPr="005F4805">
                      <w:rPr>
                        <w:sz w:val="15"/>
                        <w:szCs w:val="15"/>
                      </w:rPr>
                      <w:t xml:space="preserve">Kierownik </w:t>
                    </w:r>
                    <w:r w:rsidRPr="005F4805">
                      <w:rPr>
                        <w:sz w:val="15"/>
                        <w:szCs w:val="15"/>
                      </w:rPr>
                      <w:br/>
                      <w:t>Referatu Obsługi Szkół i Placówek</w:t>
                    </w:r>
                  </w:p>
                  <w:p w14:paraId="48DBB753" w14:textId="77777777" w:rsidR="00EC73A5" w:rsidRPr="005F4805" w:rsidRDefault="00EC73A5" w:rsidP="00E80EDB">
                    <w:pPr>
                      <w:spacing w:before="120"/>
                      <w:jc w:val="center"/>
                      <w:rPr>
                        <w:b/>
                        <w:sz w:val="15"/>
                        <w:szCs w:val="15"/>
                      </w:rPr>
                    </w:pPr>
                  </w:p>
                </w:txbxContent>
              </v:textbox>
            </v:roundrect>
            <v:roundrect id="_s1179" o:spid="_x0000_s1179" style="position:absolute;left:4163;top:9443;width:2159;height:1182;v-text-anchor:middle" arcsize="10923f" o:dgmlayout="0" o:dgmnodekind="0">
              <v:textbox style="mso-next-textbox:#_s1179" inset="0,0,0,0">
                <w:txbxContent>
                  <w:p w14:paraId="295464BF" w14:textId="77777777" w:rsidR="00E012B0" w:rsidRPr="005F4805" w:rsidRDefault="00E012B0" w:rsidP="00E012B0">
                    <w:pPr>
                      <w:spacing w:before="120"/>
                      <w:jc w:val="center"/>
                      <w:rPr>
                        <w:sz w:val="15"/>
                        <w:szCs w:val="15"/>
                      </w:rPr>
                    </w:pPr>
                    <w:r w:rsidRPr="005F4805">
                      <w:rPr>
                        <w:sz w:val="15"/>
                        <w:szCs w:val="15"/>
                      </w:rPr>
                      <w:t xml:space="preserve">Stanowisko </w:t>
                    </w:r>
                    <w:r w:rsidRPr="005F4805">
                      <w:rPr>
                        <w:sz w:val="15"/>
                        <w:szCs w:val="15"/>
                      </w:rPr>
                      <w:br/>
                      <w:t>ds. organizacyjno</w:t>
                    </w:r>
                    <w:r w:rsidR="00CE6B01" w:rsidRPr="005F4805">
                      <w:rPr>
                        <w:sz w:val="15"/>
                        <w:szCs w:val="15"/>
                      </w:rPr>
                      <w:t>-</w:t>
                    </w:r>
                    <w:r w:rsidRPr="005F4805">
                      <w:rPr>
                        <w:sz w:val="15"/>
                        <w:szCs w:val="15"/>
                      </w:rPr>
                      <w:t>administracyjnych</w:t>
                    </w:r>
                  </w:p>
                  <w:p w14:paraId="25A9C1C3" w14:textId="77777777" w:rsidR="003706AC" w:rsidRPr="005F4805" w:rsidRDefault="003706AC" w:rsidP="003024E4">
                    <w:pPr>
                      <w:spacing w:before="120"/>
                      <w:jc w:val="center"/>
                      <w:rPr>
                        <w:sz w:val="15"/>
                        <w:szCs w:val="15"/>
                      </w:rPr>
                    </w:pPr>
                  </w:p>
                </w:txbxContent>
              </v:textbox>
            </v:roundrect>
            <v:roundrect id="_s1186" o:spid="_x0000_s1186" style="position:absolute;left:4163;top:10981;width:2159;height:994;v-text-anchor:middle" arcsize="10923f" o:dgmlayout="2" o:dgmnodekind="0">
              <v:textbox style="mso-next-textbox:#_s1186" inset="0,0,0,0">
                <w:txbxContent>
                  <w:p w14:paraId="1CDB3825" w14:textId="77777777" w:rsidR="00E012B0" w:rsidRPr="005F4805" w:rsidRDefault="00E012B0" w:rsidP="00E012B0">
                    <w:pPr>
                      <w:spacing w:before="120"/>
                      <w:jc w:val="center"/>
                      <w:rPr>
                        <w:sz w:val="15"/>
                        <w:szCs w:val="15"/>
                      </w:rPr>
                    </w:pPr>
                    <w:r w:rsidRPr="005F4805">
                      <w:rPr>
                        <w:sz w:val="15"/>
                        <w:szCs w:val="15"/>
                      </w:rPr>
                      <w:t xml:space="preserve">Stanowisko </w:t>
                    </w:r>
                    <w:r w:rsidRPr="005F4805">
                      <w:rPr>
                        <w:sz w:val="15"/>
                        <w:szCs w:val="15"/>
                      </w:rPr>
                      <w:br/>
                      <w:t>ds. przedszkoli</w:t>
                    </w:r>
                  </w:p>
                  <w:p w14:paraId="21059EB6" w14:textId="77777777" w:rsidR="0087362C" w:rsidRPr="005F4805" w:rsidRDefault="0087362C" w:rsidP="0087362C">
                    <w:pPr>
                      <w:jc w:val="center"/>
                      <w:rPr>
                        <w:sz w:val="15"/>
                        <w:szCs w:val="15"/>
                      </w:rPr>
                    </w:pPr>
                  </w:p>
                </w:txbxContent>
              </v:textbox>
            </v:roundrect>
            <v:roundrect id="_s1188" o:spid="_x0000_s1188" style="position:absolute;left:4163;top:12851;width:2159;height:1187;v-text-anchor:middle" arcsize="10923f" o:dgmlayout="2" o:dgmnodekind="0">
              <v:textbox style="mso-next-textbox:#_s1188" inset="0,0,0,0">
                <w:txbxContent>
                  <w:p w14:paraId="60938F03" w14:textId="77777777" w:rsidR="00E012B0" w:rsidRPr="00C23D72" w:rsidRDefault="00E012B0" w:rsidP="00E012B0">
                    <w:pPr>
                      <w:spacing w:before="120"/>
                      <w:jc w:val="center"/>
                      <w:rPr>
                        <w:sz w:val="15"/>
                        <w:szCs w:val="15"/>
                      </w:rPr>
                    </w:pPr>
                    <w:r w:rsidRPr="00C23D72">
                      <w:rPr>
                        <w:sz w:val="15"/>
                        <w:szCs w:val="15"/>
                      </w:rPr>
                      <w:t xml:space="preserve">Stanowisko </w:t>
                    </w:r>
                    <w:r w:rsidR="00AC4E10" w:rsidRPr="00C23D72">
                      <w:rPr>
                        <w:sz w:val="15"/>
                        <w:szCs w:val="15"/>
                      </w:rPr>
                      <w:br/>
                    </w:r>
                    <w:r w:rsidRPr="00C23D72">
                      <w:rPr>
                        <w:sz w:val="15"/>
                        <w:szCs w:val="15"/>
                      </w:rPr>
                      <w:t xml:space="preserve">ds. szkół </w:t>
                    </w:r>
                    <w:r w:rsidR="00514BC9" w:rsidRPr="00C23D72">
                      <w:rPr>
                        <w:sz w:val="15"/>
                        <w:szCs w:val="15"/>
                      </w:rPr>
                      <w:t xml:space="preserve"> podstawowych</w:t>
                    </w:r>
                  </w:p>
                  <w:p w14:paraId="17E25B5B" w14:textId="77777777" w:rsidR="0087362C" w:rsidRPr="00C23D72" w:rsidRDefault="0087362C" w:rsidP="0087362C">
                    <w:pPr>
                      <w:jc w:val="center"/>
                      <w:rPr>
                        <w:sz w:val="15"/>
                        <w:szCs w:val="15"/>
                      </w:rPr>
                    </w:pPr>
                  </w:p>
                </w:txbxContent>
              </v:textbox>
            </v:roundrect>
            <v:roundrect id="_s1190" o:spid="_x0000_s1190" style="position:absolute;left:4163;top:14394;width:2159;height:994;v-text-anchor:middle" arcsize="10923f" o:dgmlayout="2" o:dgmnodekind="0">
              <v:textbox style="mso-next-textbox:#_s1190" inset="0,0,0,0">
                <w:txbxContent>
                  <w:p w14:paraId="20E8D8BA" w14:textId="77777777" w:rsidR="004F4A4F" w:rsidRPr="00C23D72" w:rsidRDefault="004F4A4F" w:rsidP="004F4A4F">
                    <w:pPr>
                      <w:spacing w:before="120"/>
                      <w:jc w:val="center"/>
                      <w:rPr>
                        <w:sz w:val="15"/>
                        <w:szCs w:val="15"/>
                      </w:rPr>
                    </w:pPr>
                    <w:r w:rsidRPr="00C23D72">
                      <w:rPr>
                        <w:sz w:val="15"/>
                        <w:szCs w:val="15"/>
                      </w:rPr>
                      <w:t xml:space="preserve">Stanowisko </w:t>
                    </w:r>
                    <w:r w:rsidRPr="00C23D72">
                      <w:rPr>
                        <w:sz w:val="15"/>
                        <w:szCs w:val="15"/>
                      </w:rPr>
                      <w:br/>
                      <w:t>ds. szkół ponadpodstawowych</w:t>
                    </w:r>
                  </w:p>
                  <w:p w14:paraId="1FCF1577" w14:textId="77777777" w:rsidR="0087362C" w:rsidRPr="005F4805" w:rsidRDefault="0087362C" w:rsidP="0087362C">
                    <w:pPr>
                      <w:jc w:val="center"/>
                      <w:rPr>
                        <w:sz w:val="15"/>
                        <w:szCs w:val="15"/>
                      </w:rPr>
                    </w:pPr>
                  </w:p>
                </w:txbxContent>
              </v:textbox>
            </v:roundrect>
            <v:roundrect id="_s1200" o:spid="_x0000_s1200" style="position:absolute;left:4163;top:15915;width:2159;height:995;v-text-anchor:middle" arcsize="10923f" o:dgmlayout="2" o:dgmnodekind="0">
              <v:textbox style="mso-next-textbox:#_s1200" inset="0,0,0,0">
                <w:txbxContent>
                  <w:p w14:paraId="04BB941A" w14:textId="77777777" w:rsidR="004F4A4F" w:rsidRPr="005F4805" w:rsidRDefault="004F4A4F" w:rsidP="004F4A4F">
                    <w:pPr>
                      <w:spacing w:before="120"/>
                      <w:jc w:val="center"/>
                      <w:rPr>
                        <w:sz w:val="15"/>
                        <w:szCs w:val="15"/>
                      </w:rPr>
                    </w:pPr>
                    <w:r w:rsidRPr="005F4805">
                      <w:rPr>
                        <w:sz w:val="15"/>
                        <w:szCs w:val="15"/>
                      </w:rPr>
                      <w:t xml:space="preserve">Stanowisko </w:t>
                    </w:r>
                    <w:r w:rsidRPr="005F4805">
                      <w:rPr>
                        <w:sz w:val="15"/>
                        <w:szCs w:val="15"/>
                      </w:rPr>
                      <w:br/>
                      <w:t>ds. szkół i placówek</w:t>
                    </w:r>
                  </w:p>
                  <w:p w14:paraId="2B2D5F05" w14:textId="77777777" w:rsidR="00AF555A" w:rsidRPr="005F4805" w:rsidRDefault="00AF555A" w:rsidP="00AF555A">
                    <w:pPr>
                      <w:jc w:val="center"/>
                      <w:rPr>
                        <w:sz w:val="15"/>
                        <w:szCs w:val="15"/>
                      </w:rPr>
                    </w:pPr>
                  </w:p>
                </w:txbxContent>
              </v:textbox>
            </v:roundrect>
            <v:roundrect id="_s1202" o:spid="_x0000_s1202" style="position:absolute;left:4163;top:17451;width:2159;height:1183;v-text-anchor:middle" arcsize="10923f" o:dgmlayout="2" o:dgmnodekind="0">
              <v:textbox style="mso-next-textbox:#_s1202" inset="0,0,0,0">
                <w:txbxContent>
                  <w:p w14:paraId="39D4531C" w14:textId="77777777" w:rsidR="004F4A4F" w:rsidRPr="005F4805" w:rsidRDefault="004F4A4F" w:rsidP="004F4A4F">
                    <w:pPr>
                      <w:spacing w:before="120"/>
                      <w:jc w:val="center"/>
                      <w:rPr>
                        <w:sz w:val="15"/>
                        <w:szCs w:val="15"/>
                      </w:rPr>
                    </w:pPr>
                    <w:r w:rsidRPr="005F4805">
                      <w:rPr>
                        <w:sz w:val="15"/>
                        <w:szCs w:val="15"/>
                      </w:rPr>
                      <w:t>Stanowisko</w:t>
                    </w:r>
                    <w:r w:rsidRPr="005F4805">
                      <w:rPr>
                        <w:sz w:val="15"/>
                        <w:szCs w:val="15"/>
                      </w:rPr>
                      <w:br/>
                      <w:t xml:space="preserve"> ds. informatyzacji</w:t>
                    </w:r>
                  </w:p>
                  <w:p w14:paraId="218531E4" w14:textId="77777777" w:rsidR="00AF555A" w:rsidRPr="005F4805" w:rsidRDefault="00AF555A" w:rsidP="00AF555A">
                    <w:pPr>
                      <w:jc w:val="center"/>
                      <w:rPr>
                        <w:sz w:val="15"/>
                        <w:szCs w:val="15"/>
                      </w:rPr>
                    </w:pPr>
                  </w:p>
                </w:txbxContent>
              </v:textbox>
            </v:roundrect>
            <v:roundrect id="_s1235" o:spid="_x0000_s1235" style="position:absolute;left:7166;top:9443;width:2159;height:1164;v-text-anchor:middle" arcsize="10923f" o:dgmlayout="2" o:dgmnodekind="0">
              <v:textbox style="mso-next-textbox:#_s1235" inset="0,0,0,0">
                <w:txbxContent>
                  <w:p w14:paraId="262F9CDF" w14:textId="77777777" w:rsidR="0044091F" w:rsidRPr="005F4805" w:rsidRDefault="00F71D24" w:rsidP="00514BC9">
                    <w:pPr>
                      <w:spacing w:before="120" w:after="0"/>
                      <w:jc w:val="center"/>
                      <w:rPr>
                        <w:sz w:val="15"/>
                        <w:szCs w:val="15"/>
                      </w:rPr>
                    </w:pPr>
                    <w:r w:rsidRPr="005F4805">
                      <w:rPr>
                        <w:sz w:val="15"/>
                        <w:szCs w:val="15"/>
                      </w:rPr>
                      <w:t xml:space="preserve">Stanowisko </w:t>
                    </w:r>
                    <w:r w:rsidR="00AC4E10" w:rsidRPr="005F4805">
                      <w:rPr>
                        <w:sz w:val="15"/>
                        <w:szCs w:val="15"/>
                      </w:rPr>
                      <w:br/>
                    </w:r>
                    <w:r w:rsidRPr="005F4805">
                      <w:rPr>
                        <w:sz w:val="15"/>
                        <w:szCs w:val="15"/>
                      </w:rPr>
                      <w:t>ds. obsługi finansowej</w:t>
                    </w:r>
                    <w:r w:rsidR="00C00576" w:rsidRPr="005F4805">
                      <w:rPr>
                        <w:sz w:val="15"/>
                        <w:szCs w:val="15"/>
                      </w:rPr>
                      <w:t xml:space="preserve"> przedszkoli,</w:t>
                    </w:r>
                    <w:r w:rsidRPr="005F4805">
                      <w:rPr>
                        <w:sz w:val="15"/>
                        <w:szCs w:val="15"/>
                      </w:rPr>
                      <w:t xml:space="preserve"> </w:t>
                    </w:r>
                    <w:r w:rsidR="009C42A1" w:rsidRPr="005F4805">
                      <w:rPr>
                        <w:sz w:val="15"/>
                        <w:szCs w:val="15"/>
                      </w:rPr>
                      <w:br/>
                    </w:r>
                    <w:r w:rsidRPr="005F4805">
                      <w:rPr>
                        <w:sz w:val="15"/>
                        <w:szCs w:val="15"/>
                      </w:rPr>
                      <w:t>szkół podstawowych</w:t>
                    </w:r>
                    <w:r w:rsidR="00C00576" w:rsidRPr="005F4805">
                      <w:rPr>
                        <w:sz w:val="15"/>
                        <w:szCs w:val="15"/>
                      </w:rPr>
                      <w:t xml:space="preserve"> i CUWPO</w:t>
                    </w:r>
                  </w:p>
                </w:txbxContent>
              </v:textbox>
            </v:roundrect>
            <v:roundrect id="_s1237" o:spid="_x0000_s1237" style="position:absolute;left:7166;top:10981;width:2159;height:1514;v-text-anchor:middle" arcsize="10923f" o:dgmlayout="2" o:dgmnodekind="0">
              <v:textbox style="mso-next-textbox:#_s1237" inset="0,0,0,0">
                <w:txbxContent>
                  <w:p w14:paraId="5C0C8A9C" w14:textId="77777777" w:rsidR="00F71D24" w:rsidRPr="005F4805" w:rsidRDefault="00F71D24" w:rsidP="00514BC9">
                    <w:pPr>
                      <w:spacing w:before="120"/>
                      <w:jc w:val="center"/>
                      <w:rPr>
                        <w:sz w:val="15"/>
                        <w:szCs w:val="15"/>
                      </w:rPr>
                    </w:pPr>
                    <w:r w:rsidRPr="005F4805">
                      <w:rPr>
                        <w:sz w:val="15"/>
                        <w:szCs w:val="15"/>
                      </w:rPr>
                      <w:t xml:space="preserve">Stanowisko </w:t>
                    </w:r>
                    <w:r w:rsidR="00AC4E10" w:rsidRPr="005F4805">
                      <w:rPr>
                        <w:sz w:val="15"/>
                        <w:szCs w:val="15"/>
                      </w:rPr>
                      <w:br/>
                    </w:r>
                    <w:r w:rsidRPr="005F4805">
                      <w:rPr>
                        <w:sz w:val="15"/>
                        <w:szCs w:val="15"/>
                      </w:rPr>
                      <w:t>ds. obsługi finansowej szkół ponad</w:t>
                    </w:r>
                    <w:r w:rsidR="00E80EDB" w:rsidRPr="005F4805">
                      <w:rPr>
                        <w:sz w:val="15"/>
                        <w:szCs w:val="15"/>
                      </w:rPr>
                      <w:t>podstawowych</w:t>
                    </w:r>
                    <w:r w:rsidR="009C42A1" w:rsidRPr="005F4805">
                      <w:rPr>
                        <w:sz w:val="15"/>
                        <w:szCs w:val="15"/>
                      </w:rPr>
                      <w:t xml:space="preserve"> </w:t>
                    </w:r>
                    <w:r w:rsidR="009C42A1" w:rsidRPr="005F4805">
                      <w:rPr>
                        <w:sz w:val="15"/>
                        <w:szCs w:val="15"/>
                      </w:rPr>
                      <w:br/>
                      <w:t>i placówek oświatowych</w:t>
                    </w:r>
                  </w:p>
                  <w:p w14:paraId="682E772F" w14:textId="77777777" w:rsidR="006B3F05" w:rsidRPr="005F4805" w:rsidRDefault="006B3F05" w:rsidP="006B3F05">
                    <w:pPr>
                      <w:jc w:val="center"/>
                      <w:rPr>
                        <w:sz w:val="15"/>
                        <w:szCs w:val="15"/>
                      </w:rPr>
                    </w:pPr>
                  </w:p>
                  <w:p w14:paraId="599F3138" w14:textId="77777777" w:rsidR="0044091F" w:rsidRPr="005F4805" w:rsidRDefault="0044091F" w:rsidP="0044091F">
                    <w:pPr>
                      <w:jc w:val="center"/>
                      <w:rPr>
                        <w:sz w:val="15"/>
                        <w:szCs w:val="15"/>
                      </w:rPr>
                    </w:pPr>
                  </w:p>
                </w:txbxContent>
              </v:textbox>
            </v:roundrect>
            <v:roundrect id="_s1239" o:spid="_x0000_s1239" style="position:absolute;left:7166;top:12851;width:2159;height:996;v-text-anchor:middle" arcsize="10923f" o:dgmlayout="2" o:dgmnodekind="0">
              <v:textbox style="mso-next-textbox:#_s1239" inset="0,0,0,0">
                <w:txbxContent>
                  <w:p w14:paraId="1173EA59" w14:textId="77777777" w:rsidR="0061078A" w:rsidRPr="005F4805" w:rsidRDefault="0061078A" w:rsidP="00E80EDB">
                    <w:pPr>
                      <w:spacing w:before="120"/>
                      <w:jc w:val="center"/>
                      <w:rPr>
                        <w:sz w:val="15"/>
                        <w:szCs w:val="15"/>
                      </w:rPr>
                    </w:pPr>
                    <w:r w:rsidRPr="005F4805">
                      <w:rPr>
                        <w:sz w:val="15"/>
                        <w:szCs w:val="15"/>
                      </w:rPr>
                      <w:t xml:space="preserve">Stanowiska </w:t>
                    </w:r>
                    <w:r w:rsidR="00E80EDB" w:rsidRPr="005F4805">
                      <w:rPr>
                        <w:sz w:val="15"/>
                        <w:szCs w:val="15"/>
                      </w:rPr>
                      <w:br/>
                    </w:r>
                    <w:r w:rsidRPr="005F4805">
                      <w:rPr>
                        <w:sz w:val="15"/>
                        <w:szCs w:val="15"/>
                      </w:rPr>
                      <w:t>ds. stypendiów szkolnych</w:t>
                    </w:r>
                  </w:p>
                  <w:p w14:paraId="26F20A03" w14:textId="77777777" w:rsidR="006B3F05" w:rsidRPr="005F4805" w:rsidRDefault="006B3F05" w:rsidP="006B3F05">
                    <w:pPr>
                      <w:jc w:val="center"/>
                      <w:rPr>
                        <w:sz w:val="15"/>
                        <w:szCs w:val="15"/>
                      </w:rPr>
                    </w:pPr>
                  </w:p>
                  <w:p w14:paraId="2E76D8FA" w14:textId="77777777" w:rsidR="0044091F" w:rsidRPr="005F4805" w:rsidRDefault="0044091F" w:rsidP="0044091F">
                    <w:pPr>
                      <w:jc w:val="center"/>
                      <w:rPr>
                        <w:sz w:val="15"/>
                        <w:szCs w:val="15"/>
                      </w:rPr>
                    </w:pPr>
                  </w:p>
                </w:txbxContent>
              </v:textbox>
            </v:roundrect>
            <v:roundrect id="_s1241" o:spid="_x0000_s1241" style="position:absolute;left:7166;top:14394;width:2159;height:1164;v-text-anchor:middle" arcsize="10923f" o:dgmlayout="2" o:dgmnodekind="0">
              <v:textbox style="mso-next-textbox:#_s1241" inset="0,0,0,0">
                <w:txbxContent>
                  <w:p w14:paraId="5296A9C7" w14:textId="77777777" w:rsidR="00C11BE5" w:rsidRPr="005F4805" w:rsidRDefault="00C11BE5" w:rsidP="00E80EDB">
                    <w:pPr>
                      <w:spacing w:before="120"/>
                      <w:jc w:val="center"/>
                      <w:rPr>
                        <w:sz w:val="15"/>
                        <w:szCs w:val="15"/>
                      </w:rPr>
                    </w:pPr>
                    <w:r w:rsidRPr="005F4805">
                      <w:rPr>
                        <w:sz w:val="15"/>
                        <w:szCs w:val="15"/>
                      </w:rPr>
                      <w:t>Stanowisk</w:t>
                    </w:r>
                    <w:r w:rsidR="00F53DA8" w:rsidRPr="00155CE7">
                      <w:rPr>
                        <w:sz w:val="15"/>
                        <w:szCs w:val="15"/>
                      </w:rPr>
                      <w:t>o</w:t>
                    </w:r>
                    <w:r w:rsidRPr="00155CE7">
                      <w:rPr>
                        <w:sz w:val="15"/>
                        <w:szCs w:val="15"/>
                      </w:rPr>
                      <w:t xml:space="preserve"> </w:t>
                    </w:r>
                    <w:r w:rsidR="00AC4E10" w:rsidRPr="005F4805">
                      <w:rPr>
                        <w:sz w:val="15"/>
                        <w:szCs w:val="15"/>
                      </w:rPr>
                      <w:br/>
                    </w:r>
                    <w:r w:rsidRPr="005F4805">
                      <w:rPr>
                        <w:sz w:val="15"/>
                        <w:szCs w:val="15"/>
                      </w:rPr>
                      <w:t>ds.</w:t>
                    </w:r>
                    <w:r w:rsidR="00C00576" w:rsidRPr="005F4805">
                      <w:rPr>
                        <w:sz w:val="15"/>
                        <w:szCs w:val="15"/>
                      </w:rPr>
                      <w:t xml:space="preserve"> dotacji </w:t>
                    </w:r>
                    <w:r w:rsidR="008B20D5" w:rsidRPr="005F4805">
                      <w:rPr>
                        <w:sz w:val="15"/>
                        <w:szCs w:val="15"/>
                      </w:rPr>
                      <w:t xml:space="preserve">dla </w:t>
                    </w:r>
                    <w:r w:rsidRPr="005F4805">
                      <w:rPr>
                        <w:sz w:val="15"/>
                        <w:szCs w:val="15"/>
                      </w:rPr>
                      <w:t xml:space="preserve">szkół i placówek </w:t>
                    </w:r>
                    <w:r w:rsidR="003C4FB1" w:rsidRPr="005F4805">
                      <w:rPr>
                        <w:sz w:val="15"/>
                        <w:szCs w:val="15"/>
                      </w:rPr>
                      <w:t>niesamorządowych</w:t>
                    </w:r>
                  </w:p>
                  <w:p w14:paraId="78FC0AD6" w14:textId="77777777" w:rsidR="006B3F05" w:rsidRPr="005F4805" w:rsidRDefault="006B3F05" w:rsidP="006B3F05">
                    <w:pPr>
                      <w:jc w:val="center"/>
                      <w:rPr>
                        <w:sz w:val="15"/>
                        <w:szCs w:val="15"/>
                      </w:rPr>
                    </w:pPr>
                  </w:p>
                  <w:p w14:paraId="7838A1E2" w14:textId="77777777" w:rsidR="0044091F" w:rsidRPr="005F4805" w:rsidRDefault="0044091F" w:rsidP="0044091F">
                    <w:pPr>
                      <w:jc w:val="center"/>
                      <w:rPr>
                        <w:sz w:val="15"/>
                        <w:szCs w:val="15"/>
                      </w:rPr>
                    </w:pPr>
                  </w:p>
                </w:txbxContent>
              </v:textbox>
            </v:roundrect>
            <v:roundrect id="_s1243" o:spid="_x0000_s1243" style="position:absolute;left:7166;top:15915;width:2159;height:1180;v-text-anchor:middle" arcsize="10923f" o:dgmlayout="2" o:dgmnodekind="0">
              <v:textbox style="mso-next-textbox:#_s1243" inset="0,0,0,0">
                <w:txbxContent>
                  <w:p w14:paraId="427D900C" w14:textId="77777777" w:rsidR="00C11BE5" w:rsidRPr="005F4805" w:rsidRDefault="00C11BE5" w:rsidP="000745C6">
                    <w:pPr>
                      <w:spacing w:before="120"/>
                      <w:jc w:val="center"/>
                      <w:rPr>
                        <w:sz w:val="15"/>
                        <w:szCs w:val="15"/>
                      </w:rPr>
                    </w:pPr>
                    <w:r w:rsidRPr="005F4805">
                      <w:rPr>
                        <w:sz w:val="15"/>
                        <w:szCs w:val="15"/>
                      </w:rPr>
                      <w:t xml:space="preserve">Stanowisko </w:t>
                    </w:r>
                    <w:r w:rsidR="00AC4E10" w:rsidRPr="005F4805">
                      <w:rPr>
                        <w:sz w:val="15"/>
                        <w:szCs w:val="15"/>
                      </w:rPr>
                      <w:br/>
                    </w:r>
                    <w:r w:rsidRPr="005F4805">
                      <w:rPr>
                        <w:sz w:val="15"/>
                        <w:szCs w:val="15"/>
                      </w:rPr>
                      <w:t>ds. kontroli finansowej</w:t>
                    </w:r>
                    <w:r w:rsidR="00571372" w:rsidRPr="005F4805">
                      <w:rPr>
                        <w:sz w:val="15"/>
                        <w:szCs w:val="15"/>
                      </w:rPr>
                      <w:t xml:space="preserve"> </w:t>
                    </w:r>
                    <w:r w:rsidRPr="005F4805">
                      <w:rPr>
                        <w:sz w:val="15"/>
                        <w:szCs w:val="15"/>
                      </w:rPr>
                      <w:t>szkół</w:t>
                    </w:r>
                    <w:r w:rsidR="00571372" w:rsidRPr="005F4805">
                      <w:rPr>
                        <w:sz w:val="15"/>
                        <w:szCs w:val="15"/>
                      </w:rPr>
                      <w:t xml:space="preserve"> </w:t>
                    </w:r>
                    <w:r w:rsidR="00571372" w:rsidRPr="005F4805">
                      <w:rPr>
                        <w:sz w:val="15"/>
                        <w:szCs w:val="15"/>
                      </w:rPr>
                      <w:br/>
                    </w:r>
                    <w:r w:rsidRPr="005F4805">
                      <w:rPr>
                        <w:sz w:val="15"/>
                        <w:szCs w:val="15"/>
                      </w:rPr>
                      <w:t xml:space="preserve">i placówek </w:t>
                    </w:r>
                    <w:r w:rsidR="003C4FB1" w:rsidRPr="005F4805">
                      <w:rPr>
                        <w:sz w:val="15"/>
                        <w:szCs w:val="15"/>
                      </w:rPr>
                      <w:t>niesamorządowych</w:t>
                    </w:r>
                  </w:p>
                  <w:p w14:paraId="660C021C" w14:textId="77777777" w:rsidR="0044091F" w:rsidRPr="005F4805" w:rsidRDefault="0044091F" w:rsidP="006B3F05">
                    <w:pPr>
                      <w:jc w:val="center"/>
                      <w:rPr>
                        <w:sz w:val="15"/>
                        <w:szCs w:val="15"/>
                      </w:rPr>
                    </w:pPr>
                  </w:p>
                </w:txbxContent>
              </v:textbox>
            </v:roundrect>
            <v:roundrect id="_s1245" o:spid="_x0000_s1245" style="position:absolute;left:7166;top:17451;width:2159;height:996;v-text-anchor:middle" arcsize="10923f" o:dgmlayout="2" o:dgmnodekind="0">
              <v:textbox style="mso-next-textbox:#_s1245" inset="0,0,0,0">
                <w:txbxContent>
                  <w:p w14:paraId="76C54687" w14:textId="77777777" w:rsidR="00C11BE5" w:rsidRPr="005F4805" w:rsidRDefault="00C11BE5" w:rsidP="00B46D1D">
                    <w:pPr>
                      <w:spacing w:before="120"/>
                      <w:jc w:val="center"/>
                      <w:rPr>
                        <w:sz w:val="15"/>
                        <w:szCs w:val="15"/>
                      </w:rPr>
                    </w:pPr>
                    <w:r w:rsidRPr="005F4805">
                      <w:rPr>
                        <w:sz w:val="15"/>
                        <w:szCs w:val="15"/>
                      </w:rPr>
                      <w:t xml:space="preserve">Stanowisko </w:t>
                    </w:r>
                    <w:r w:rsidRPr="005F4805">
                      <w:rPr>
                        <w:sz w:val="15"/>
                        <w:szCs w:val="15"/>
                      </w:rPr>
                      <w:br/>
                      <w:t xml:space="preserve">ds. pomocy de </w:t>
                    </w:r>
                    <w:proofErr w:type="spellStart"/>
                    <w:r w:rsidRPr="005F4805">
                      <w:rPr>
                        <w:sz w:val="15"/>
                        <w:szCs w:val="15"/>
                      </w:rPr>
                      <w:t>minimis</w:t>
                    </w:r>
                    <w:proofErr w:type="spellEnd"/>
                  </w:p>
                  <w:p w14:paraId="092FB2D7" w14:textId="77777777" w:rsidR="0044091F" w:rsidRPr="005F4805" w:rsidRDefault="0044091F" w:rsidP="00D34866">
                    <w:pPr>
                      <w:jc w:val="center"/>
                      <w:rPr>
                        <w:sz w:val="15"/>
                        <w:szCs w:val="15"/>
                      </w:rPr>
                    </w:pPr>
                  </w:p>
                </w:txbxContent>
              </v:textbox>
            </v:roundrect>
            <v:shape id="_s1048" o:spid="_x0000_s1048" type="#_x0000_t34" style="position:absolute;left:9517;top:7769;width:356;height:1;rotation:270;flip:x" o:connectortype="elbow" adj="10758,90676800,-555247" strokeweight="2.25pt"/>
            <v:roundrect id="_s1263" o:spid="_x0000_s1263" style="position:absolute;left:4149;top:19375;width:2173;height:995;v-text-anchor:middle" arcsize="10923f" o:dgmlayout="3" o:dgmnodekind="0">
              <v:textbox style="mso-next-textbox:#_s1263" inset="0,0,0,0">
                <w:txbxContent>
                  <w:p w14:paraId="606CC436" w14:textId="77777777" w:rsidR="004F4A4F" w:rsidRPr="005F4805" w:rsidRDefault="004F4A4F" w:rsidP="004F4A4F">
                    <w:pPr>
                      <w:spacing w:after="0"/>
                      <w:jc w:val="center"/>
                      <w:rPr>
                        <w:sz w:val="15"/>
                        <w:szCs w:val="15"/>
                      </w:rPr>
                    </w:pPr>
                    <w:r w:rsidRPr="005F4805">
                      <w:rPr>
                        <w:sz w:val="15"/>
                        <w:szCs w:val="15"/>
                      </w:rPr>
                      <w:t xml:space="preserve">Stanowisko </w:t>
                    </w:r>
                    <w:r w:rsidRPr="005F4805">
                      <w:rPr>
                        <w:sz w:val="15"/>
                        <w:szCs w:val="15"/>
                      </w:rPr>
                      <w:br/>
                      <w:t>ds. sportu i gospodarowania mieniem</w:t>
                    </w:r>
                  </w:p>
                  <w:p w14:paraId="47B045AD" w14:textId="77777777" w:rsidR="00E012B0" w:rsidRPr="005F4805" w:rsidRDefault="00E012B0" w:rsidP="00E012B0">
                    <w:pPr>
                      <w:jc w:val="center"/>
                      <w:rPr>
                        <w:sz w:val="15"/>
                        <w:szCs w:val="15"/>
                      </w:rPr>
                    </w:pPr>
                  </w:p>
                </w:txbxContent>
              </v:textbox>
            </v:roundrect>
            <v:roundrect id="_s1267" o:spid="_x0000_s1267" style="position:absolute;left:10153;top:9443;width:2174;height:996;v-text-anchor:middle" arcsize="10923f" o:dgmlayout="2" o:dgmnodekind="0">
              <v:textbox style="mso-next-textbox:#_s1267" inset="0,0,0,0">
                <w:txbxContent>
                  <w:p w14:paraId="205A33B9" w14:textId="77777777" w:rsidR="00595D48" w:rsidRPr="005F4805" w:rsidRDefault="00AC4E10" w:rsidP="000745C6">
                    <w:pPr>
                      <w:spacing w:before="120"/>
                      <w:jc w:val="center"/>
                      <w:rPr>
                        <w:sz w:val="15"/>
                        <w:szCs w:val="15"/>
                      </w:rPr>
                    </w:pPr>
                    <w:r w:rsidRPr="005F4805">
                      <w:rPr>
                        <w:sz w:val="15"/>
                        <w:szCs w:val="15"/>
                      </w:rPr>
                      <w:t xml:space="preserve">Stanowisko </w:t>
                    </w:r>
                    <w:r w:rsidRPr="005F4805">
                      <w:rPr>
                        <w:sz w:val="15"/>
                        <w:szCs w:val="15"/>
                      </w:rPr>
                      <w:br/>
                      <w:t>ds. administracyjno-społecznych</w:t>
                    </w:r>
                  </w:p>
                </w:txbxContent>
              </v:textbox>
            </v:roundrect>
            <v:roundrect id="_s1269" o:spid="_x0000_s1269" style="position:absolute;left:10147;top:10981;width:2180;height:996;v-text-anchor:middle" arcsize="10923f" o:dgmlayout="2" o:dgmnodekind="0">
              <v:textbox style="mso-next-textbox:#_s1269" inset="0,0,0,0">
                <w:txbxContent>
                  <w:p w14:paraId="097EB6E4" w14:textId="77777777" w:rsidR="00595D48" w:rsidRPr="005F4805" w:rsidRDefault="00AC4E10" w:rsidP="000745C6">
                    <w:pPr>
                      <w:spacing w:before="120"/>
                      <w:jc w:val="center"/>
                      <w:rPr>
                        <w:sz w:val="15"/>
                        <w:szCs w:val="15"/>
                      </w:rPr>
                    </w:pPr>
                    <w:r w:rsidRPr="005F4805">
                      <w:rPr>
                        <w:sz w:val="15"/>
                        <w:szCs w:val="15"/>
                      </w:rPr>
                      <w:t xml:space="preserve">Stanowisko </w:t>
                    </w:r>
                    <w:r w:rsidRPr="005F4805">
                      <w:rPr>
                        <w:sz w:val="15"/>
                        <w:szCs w:val="15"/>
                      </w:rPr>
                      <w:br/>
                      <w:t>ds. organizacyjnych i zdrowia</w:t>
                    </w:r>
                  </w:p>
                </w:txbxContent>
              </v:textbox>
            </v:roundrect>
            <v:roundrect id="_s1271" o:spid="_x0000_s1271" style="position:absolute;left:10146;top:12851;width:2181;height:996;v-text-anchor:middle" arcsize="10923f" o:dgmlayout="2" o:dgmnodekind="0">
              <v:textbox style="mso-next-textbox:#_s1271" inset="0,0,0,0">
                <w:txbxContent>
                  <w:p w14:paraId="39198317" w14:textId="77777777" w:rsidR="00595D48" w:rsidRPr="005F4805" w:rsidRDefault="00AC4E10" w:rsidP="000745C6">
                    <w:pPr>
                      <w:spacing w:before="120"/>
                      <w:jc w:val="center"/>
                      <w:rPr>
                        <w:sz w:val="15"/>
                        <w:szCs w:val="15"/>
                      </w:rPr>
                    </w:pPr>
                    <w:r w:rsidRPr="005F4805">
                      <w:rPr>
                        <w:sz w:val="15"/>
                        <w:szCs w:val="15"/>
                      </w:rPr>
                      <w:t xml:space="preserve">Stanowisko </w:t>
                    </w:r>
                    <w:r w:rsidRPr="005F4805">
                      <w:rPr>
                        <w:sz w:val="15"/>
                        <w:szCs w:val="15"/>
                      </w:rPr>
                      <w:br/>
                      <w:t>ds. organizacyjno-finansowych</w:t>
                    </w:r>
                  </w:p>
                </w:txbxContent>
              </v:textbox>
            </v:roundrect>
            <v:roundrect id="_s1273" o:spid="_x0000_s1273" style="position:absolute;left:10146;top:14394;width:2181;height:1165;v-text-anchor:middle" arcsize="10923f" o:dgmlayout="2" o:dgmnodekind="0">
              <v:textbox style="mso-next-textbox:#_s1273" inset="0,0,0,0">
                <w:txbxContent>
                  <w:p w14:paraId="40240813" w14:textId="77777777" w:rsidR="00595D48" w:rsidRPr="005F4805" w:rsidRDefault="00AC4E10" w:rsidP="000745C6">
                    <w:pPr>
                      <w:spacing w:before="120"/>
                      <w:jc w:val="center"/>
                      <w:rPr>
                        <w:sz w:val="15"/>
                        <w:szCs w:val="15"/>
                      </w:rPr>
                    </w:pPr>
                    <w:r w:rsidRPr="005F4805">
                      <w:rPr>
                        <w:sz w:val="15"/>
                        <w:szCs w:val="15"/>
                      </w:rPr>
                      <w:t xml:space="preserve">Stanowisko </w:t>
                    </w:r>
                    <w:r w:rsidRPr="005F4805">
                      <w:rPr>
                        <w:sz w:val="15"/>
                        <w:szCs w:val="15"/>
                      </w:rPr>
                      <w:br/>
                      <w:t>ds. rozwiązywania problemów społecznych</w:t>
                    </w:r>
                  </w:p>
                </w:txbxContent>
              </v:textbox>
            </v:roundrect>
            <v:roundrect id="_s1275" o:spid="_x0000_s1275" style="position:absolute;left:10146;top:15915;width:2181;height:1000;v-text-anchor:middle" arcsize="10923f" o:dgmlayout="2" o:dgmnodekind="0">
              <v:textbox style="mso-next-textbox:#_s1275" inset="0,0,0,0">
                <w:txbxContent>
                  <w:p w14:paraId="30283778" w14:textId="77777777" w:rsidR="00595D48" w:rsidRPr="005F4805" w:rsidRDefault="00AC4E10" w:rsidP="000745C6">
                    <w:pPr>
                      <w:spacing w:before="120"/>
                      <w:jc w:val="center"/>
                      <w:rPr>
                        <w:sz w:val="15"/>
                        <w:szCs w:val="15"/>
                      </w:rPr>
                    </w:pPr>
                    <w:r w:rsidRPr="005F4805">
                      <w:rPr>
                        <w:sz w:val="15"/>
                        <w:szCs w:val="15"/>
                      </w:rPr>
                      <w:t xml:space="preserve">Stanowisko </w:t>
                    </w:r>
                    <w:r w:rsidRPr="005F4805">
                      <w:rPr>
                        <w:sz w:val="15"/>
                        <w:szCs w:val="15"/>
                      </w:rPr>
                      <w:br/>
                      <w:t>ds. społecznych i wspierania rodziny</w:t>
                    </w:r>
                  </w:p>
                </w:txbxContent>
              </v:textbox>
            </v:roundrect>
            <v:roundrect id="_s1277" o:spid="_x0000_s1277" style="position:absolute;left:10146;top:17451;width:2181;height:1568;v-text-anchor:middle" arcsize="10923f" o:dgmlayout="2" o:dgmnodekind="0">
              <v:textbox style="mso-next-textbox:#_s1277" inset="0,0,0,0">
                <w:txbxContent>
                  <w:p w14:paraId="0DA7D758" w14:textId="77777777" w:rsidR="00595D48" w:rsidRPr="005F4805" w:rsidRDefault="00AC4E10" w:rsidP="000745C6">
                    <w:pPr>
                      <w:spacing w:before="120"/>
                      <w:jc w:val="center"/>
                      <w:rPr>
                        <w:sz w:val="15"/>
                        <w:szCs w:val="15"/>
                      </w:rPr>
                    </w:pPr>
                    <w:r w:rsidRPr="005F4805">
                      <w:rPr>
                        <w:sz w:val="15"/>
                        <w:szCs w:val="15"/>
                      </w:rPr>
                      <w:t xml:space="preserve">Stanowiska </w:t>
                    </w:r>
                    <w:r w:rsidRPr="005F4805">
                      <w:rPr>
                        <w:sz w:val="15"/>
                        <w:szCs w:val="15"/>
                      </w:rPr>
                      <w:br/>
                      <w:t xml:space="preserve">ds. promocji zdrowia </w:t>
                    </w:r>
                    <w:r w:rsidRPr="005F4805">
                      <w:rPr>
                        <w:sz w:val="15"/>
                        <w:szCs w:val="15"/>
                      </w:rPr>
                      <w:br/>
                      <w:t>i współpracy z org</w:t>
                    </w:r>
                    <w:r w:rsidR="00C00576" w:rsidRPr="005F4805">
                      <w:rPr>
                        <w:sz w:val="15"/>
                        <w:szCs w:val="15"/>
                      </w:rPr>
                      <w:t xml:space="preserve">anizacjami </w:t>
                    </w:r>
                    <w:r w:rsidRPr="005F4805">
                      <w:rPr>
                        <w:sz w:val="15"/>
                        <w:szCs w:val="15"/>
                      </w:rPr>
                      <w:t>pozarządowymi</w:t>
                    </w:r>
                  </w:p>
                </w:txbxContent>
              </v:textbox>
            </v:roundrect>
            <v:roundrect id="_s1279" o:spid="_x0000_s1279" style="position:absolute;left:10146;top:19375;width:2181;height:1510;v-text-anchor:middle" arcsize="10923f" o:dgmlayout="2" o:dgmnodekind="0">
              <v:textbox style="mso-next-textbox:#_s1279" inset="0,0,0,0">
                <w:txbxContent>
                  <w:p w14:paraId="54A0A545" w14:textId="77777777" w:rsidR="00595D48" w:rsidRPr="005F4805" w:rsidRDefault="00AC4E10" w:rsidP="000745C6">
                    <w:pPr>
                      <w:spacing w:before="120"/>
                      <w:jc w:val="center"/>
                      <w:rPr>
                        <w:sz w:val="15"/>
                        <w:szCs w:val="15"/>
                      </w:rPr>
                    </w:pPr>
                    <w:r w:rsidRPr="005F4805">
                      <w:rPr>
                        <w:sz w:val="15"/>
                        <w:szCs w:val="15"/>
                      </w:rPr>
                      <w:t xml:space="preserve">Stanowisko </w:t>
                    </w:r>
                    <w:r w:rsidR="000745C6" w:rsidRPr="005F4805">
                      <w:rPr>
                        <w:sz w:val="15"/>
                        <w:szCs w:val="15"/>
                      </w:rPr>
                      <w:br/>
                    </w:r>
                    <w:r w:rsidRPr="005F4805">
                      <w:rPr>
                        <w:sz w:val="15"/>
                        <w:szCs w:val="15"/>
                      </w:rPr>
                      <w:t xml:space="preserve">ds. wspierania rodziny </w:t>
                    </w:r>
                    <w:r w:rsidRPr="005F4805">
                      <w:rPr>
                        <w:sz w:val="15"/>
                        <w:szCs w:val="15"/>
                      </w:rPr>
                      <w:br/>
                      <w:t>i współpracy z org</w:t>
                    </w:r>
                    <w:r w:rsidR="00C00576" w:rsidRPr="005F4805">
                      <w:rPr>
                        <w:sz w:val="15"/>
                        <w:szCs w:val="15"/>
                      </w:rPr>
                      <w:t>anizacjami</w:t>
                    </w:r>
                    <w:r w:rsidRPr="005F4805">
                      <w:rPr>
                        <w:sz w:val="15"/>
                        <w:szCs w:val="15"/>
                      </w:rPr>
                      <w:t xml:space="preserve"> pozarządowymi</w:t>
                    </w:r>
                  </w:p>
                </w:txbxContent>
              </v:textbox>
            </v:roundrect>
            <v:roundrect id="_s1281" o:spid="_x0000_s1281" style="position:absolute;left:10146;top:21241;width:2181;height:1193;v-text-anchor:middle" arcsize="10923f" o:dgmlayout="2" o:dgmnodekind="0">
              <v:textbox style="mso-next-textbox:#_s1281" inset="0,0,0,0">
                <w:txbxContent>
                  <w:p w14:paraId="0B218DC9" w14:textId="77777777" w:rsidR="00595D48" w:rsidRPr="005F4805" w:rsidRDefault="00AC4E10" w:rsidP="000745C6">
                    <w:pPr>
                      <w:spacing w:before="120"/>
                      <w:jc w:val="center"/>
                      <w:rPr>
                        <w:sz w:val="15"/>
                        <w:szCs w:val="15"/>
                      </w:rPr>
                    </w:pPr>
                    <w:r w:rsidRPr="005F4805">
                      <w:rPr>
                        <w:sz w:val="15"/>
                        <w:szCs w:val="15"/>
                      </w:rPr>
                      <w:t xml:space="preserve">Stanowisko </w:t>
                    </w:r>
                    <w:r w:rsidR="000745C6" w:rsidRPr="005F4805">
                      <w:rPr>
                        <w:sz w:val="15"/>
                        <w:szCs w:val="15"/>
                      </w:rPr>
                      <w:br/>
                    </w:r>
                    <w:r w:rsidRPr="005F4805">
                      <w:rPr>
                        <w:sz w:val="15"/>
                        <w:szCs w:val="15"/>
                      </w:rPr>
                      <w:t xml:space="preserve">ds. osób z niepełnosprawnościami </w:t>
                    </w:r>
                    <w:r w:rsidR="000745C6" w:rsidRPr="005F4805">
                      <w:rPr>
                        <w:sz w:val="15"/>
                        <w:szCs w:val="15"/>
                      </w:rPr>
                      <w:br/>
                    </w:r>
                    <w:r w:rsidRPr="005F4805">
                      <w:rPr>
                        <w:sz w:val="15"/>
                        <w:szCs w:val="15"/>
                      </w:rPr>
                      <w:t>i seniorów</w:t>
                    </w:r>
                  </w:p>
                </w:txbxContent>
              </v:textbox>
            </v:roundrect>
            <v:roundrect id="_s1283" o:spid="_x0000_s1283" style="position:absolute;left:10146;top:22790;width:2181;height:984;v-text-anchor:middle" arcsize="10923f" o:dgmlayout="2" o:dgmnodekind="0">
              <v:textbox style="mso-next-textbox:#_s1283" inset="0,0,0,0">
                <w:txbxContent>
                  <w:p w14:paraId="0884AD3F" w14:textId="77777777" w:rsidR="00595D48" w:rsidRPr="00BD4670" w:rsidRDefault="00AC4E10" w:rsidP="000745C6">
                    <w:pPr>
                      <w:spacing w:before="120"/>
                      <w:jc w:val="center"/>
                      <w:rPr>
                        <w:sz w:val="14"/>
                        <w:szCs w:val="14"/>
                      </w:rPr>
                    </w:pPr>
                    <w:r w:rsidRPr="00BD4670">
                      <w:rPr>
                        <w:sz w:val="14"/>
                        <w:szCs w:val="14"/>
                      </w:rPr>
                      <w:t xml:space="preserve">Stanowisko ds. profilaktyki uzależnień </w:t>
                    </w:r>
                    <w:r w:rsidR="008B20D5" w:rsidRPr="00BD4670">
                      <w:rPr>
                        <w:sz w:val="14"/>
                        <w:szCs w:val="14"/>
                      </w:rPr>
                      <w:br/>
                    </w:r>
                    <w:r w:rsidRPr="00BD4670">
                      <w:rPr>
                        <w:sz w:val="14"/>
                        <w:szCs w:val="14"/>
                      </w:rPr>
                      <w:t>i promocji zdrowia</w:t>
                    </w:r>
                  </w:p>
                </w:txbxContent>
              </v:textbox>
            </v:roundrect>
            <v:roundrect id="_s1285" o:spid="_x0000_s1285" style="position:absolute;left:10146;top:24130;width:2181;height:983;v-text-anchor:middle" arcsize="10923f" o:dgmlayout="2" o:dgmnodekind="0">
              <v:textbox style="mso-next-textbox:#_s1285" inset="0,0,0,0">
                <w:txbxContent>
                  <w:p w14:paraId="72292D0A" w14:textId="77777777" w:rsidR="00595D48" w:rsidRPr="00BD4670" w:rsidRDefault="00AC4E10" w:rsidP="00CC7F8A">
                    <w:pPr>
                      <w:spacing w:before="120"/>
                      <w:jc w:val="center"/>
                      <w:rPr>
                        <w:sz w:val="13"/>
                        <w:szCs w:val="13"/>
                      </w:rPr>
                    </w:pPr>
                    <w:r w:rsidRPr="00BD4670">
                      <w:rPr>
                        <w:sz w:val="13"/>
                        <w:szCs w:val="13"/>
                      </w:rPr>
                      <w:t xml:space="preserve">Stanowisko ds. przeciwdziałania przemocy </w:t>
                    </w:r>
                    <w:r w:rsidR="008B20D5" w:rsidRPr="00BD4670">
                      <w:rPr>
                        <w:sz w:val="13"/>
                        <w:szCs w:val="13"/>
                      </w:rPr>
                      <w:br/>
                    </w:r>
                    <w:r w:rsidRPr="00BD4670">
                      <w:rPr>
                        <w:sz w:val="13"/>
                        <w:szCs w:val="13"/>
                      </w:rPr>
                      <w:t>i uzależnieniom</w:t>
                    </w:r>
                  </w:p>
                </w:txbxContent>
              </v:textbox>
            </v:roundrect>
            <v:roundrect id="_s1265" o:spid="_x0000_s1265" style="position:absolute;left:11380;top:7948;width:2633;height:1025;v-text-anchor:middle" arcsize="10923f" o:dgmlayout="3" o:dgmnodekind="0" o:dgmlayoutmru="3">
              <v:textbox style="mso-next-textbox:#_s1265" inset="0,0,0,0">
                <w:txbxContent>
                  <w:p w14:paraId="32A19270" w14:textId="77777777" w:rsidR="00595D48" w:rsidRPr="005F4805" w:rsidRDefault="00595D48" w:rsidP="00514BC9">
                    <w:pPr>
                      <w:spacing w:before="120"/>
                      <w:jc w:val="center"/>
                      <w:rPr>
                        <w:sz w:val="15"/>
                        <w:szCs w:val="15"/>
                      </w:rPr>
                    </w:pPr>
                    <w:r w:rsidRPr="005F4805">
                      <w:rPr>
                        <w:sz w:val="15"/>
                        <w:szCs w:val="15"/>
                      </w:rPr>
                      <w:t>Kierownik</w:t>
                    </w:r>
                    <w:r w:rsidR="00887074" w:rsidRPr="005F4805">
                      <w:rPr>
                        <w:sz w:val="15"/>
                        <w:szCs w:val="15"/>
                      </w:rPr>
                      <w:t xml:space="preserve"> </w:t>
                    </w:r>
                    <w:r w:rsidR="00887074" w:rsidRPr="005F4805">
                      <w:rPr>
                        <w:sz w:val="15"/>
                        <w:szCs w:val="15"/>
                      </w:rPr>
                      <w:br/>
                      <w:t xml:space="preserve">Referatu </w:t>
                    </w:r>
                    <w:r w:rsidRPr="005F4805">
                      <w:rPr>
                        <w:sz w:val="15"/>
                        <w:szCs w:val="15"/>
                      </w:rPr>
                      <w:t>Zdrowia i Polityki Społecznej</w:t>
                    </w:r>
                  </w:p>
                </w:txbxContent>
              </v:textbox>
            </v:roundrect>
            <v:roundrect id="_s1292" o:spid="_x0000_s1292" style="position:absolute;left:4110;top:21241;width:2212;height:712;v-text-anchor:middle" arcsize="10923f" o:dgmlayout="3" o:dgmnodekind="0">
              <v:textbox inset="0,0,0,0">
                <w:txbxContent>
                  <w:p w14:paraId="5093FFDD" w14:textId="77777777" w:rsidR="004F4A4F" w:rsidRPr="005F4805" w:rsidRDefault="004F4A4F" w:rsidP="004F4A4F">
                    <w:pPr>
                      <w:spacing w:before="120"/>
                      <w:jc w:val="center"/>
                      <w:rPr>
                        <w:sz w:val="15"/>
                        <w:szCs w:val="15"/>
                      </w:rPr>
                    </w:pPr>
                    <w:r w:rsidRPr="005F4805">
                      <w:rPr>
                        <w:sz w:val="15"/>
                        <w:szCs w:val="15"/>
                      </w:rPr>
                      <w:t>Stanowisko ds. kontroli</w:t>
                    </w:r>
                  </w:p>
                  <w:p w14:paraId="58CBA384" w14:textId="77777777" w:rsidR="004F4A4F" w:rsidRPr="004F4A4F" w:rsidRDefault="004F4A4F" w:rsidP="004F4A4F">
                    <w:pPr>
                      <w:jc w:val="center"/>
                      <w:rPr>
                        <w:sz w:val="15"/>
                      </w:rPr>
                    </w:pPr>
                  </w:p>
                </w:txbxContent>
              </v:textbox>
            </v:roundrect>
            <w10:wrap type="through" anchorx="margin" anchory="margin"/>
          </v:group>
        </w:pict>
      </w:r>
    </w:p>
    <w:sectPr w:rsidR="00523152" w:rsidRPr="00501F79" w:rsidSect="003206FD">
      <w:pgSz w:w="11906" w:h="16838"/>
      <w:pgMar w:top="284" w:right="1417" w:bottom="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152"/>
    <w:rsid w:val="00021741"/>
    <w:rsid w:val="00055838"/>
    <w:rsid w:val="00066D1F"/>
    <w:rsid w:val="00072CF2"/>
    <w:rsid w:val="000745C6"/>
    <w:rsid w:val="00091C8D"/>
    <w:rsid w:val="000A0A1A"/>
    <w:rsid w:val="000B079A"/>
    <w:rsid w:val="000C576A"/>
    <w:rsid w:val="00110D26"/>
    <w:rsid w:val="00130ED6"/>
    <w:rsid w:val="001429CF"/>
    <w:rsid w:val="00155CE7"/>
    <w:rsid w:val="00160FFF"/>
    <w:rsid w:val="001971DA"/>
    <w:rsid w:val="001B7455"/>
    <w:rsid w:val="001C2F12"/>
    <w:rsid w:val="0023222B"/>
    <w:rsid w:val="00253293"/>
    <w:rsid w:val="002762D2"/>
    <w:rsid w:val="002D3C29"/>
    <w:rsid w:val="002D7746"/>
    <w:rsid w:val="002E2BFE"/>
    <w:rsid w:val="003024E4"/>
    <w:rsid w:val="00310FDF"/>
    <w:rsid w:val="00317473"/>
    <w:rsid w:val="003206FD"/>
    <w:rsid w:val="003252F8"/>
    <w:rsid w:val="003641C0"/>
    <w:rsid w:val="0036785F"/>
    <w:rsid w:val="003706AC"/>
    <w:rsid w:val="003A0253"/>
    <w:rsid w:val="003B2FC4"/>
    <w:rsid w:val="003C4FB1"/>
    <w:rsid w:val="003E3DBF"/>
    <w:rsid w:val="003F7C72"/>
    <w:rsid w:val="004036F7"/>
    <w:rsid w:val="0044091F"/>
    <w:rsid w:val="00450F8B"/>
    <w:rsid w:val="00472A99"/>
    <w:rsid w:val="004C027D"/>
    <w:rsid w:val="004F4A4F"/>
    <w:rsid w:val="00501F79"/>
    <w:rsid w:val="0050309D"/>
    <w:rsid w:val="00507804"/>
    <w:rsid w:val="00514BC9"/>
    <w:rsid w:val="00523152"/>
    <w:rsid w:val="00525570"/>
    <w:rsid w:val="00526D60"/>
    <w:rsid w:val="00553A99"/>
    <w:rsid w:val="00571372"/>
    <w:rsid w:val="0058620D"/>
    <w:rsid w:val="00595D48"/>
    <w:rsid w:val="005F06C4"/>
    <w:rsid w:val="005F4805"/>
    <w:rsid w:val="005F6642"/>
    <w:rsid w:val="005F667A"/>
    <w:rsid w:val="00600A54"/>
    <w:rsid w:val="0061078A"/>
    <w:rsid w:val="0061413F"/>
    <w:rsid w:val="00634CF7"/>
    <w:rsid w:val="00674A54"/>
    <w:rsid w:val="00674FFB"/>
    <w:rsid w:val="00680C74"/>
    <w:rsid w:val="00686181"/>
    <w:rsid w:val="006A1144"/>
    <w:rsid w:val="006A6A30"/>
    <w:rsid w:val="006B3F05"/>
    <w:rsid w:val="006B6239"/>
    <w:rsid w:val="006D7680"/>
    <w:rsid w:val="00767B01"/>
    <w:rsid w:val="00776EEA"/>
    <w:rsid w:val="0078250C"/>
    <w:rsid w:val="00796335"/>
    <w:rsid w:val="007A7E39"/>
    <w:rsid w:val="007C3AF7"/>
    <w:rsid w:val="007D52EE"/>
    <w:rsid w:val="008022AC"/>
    <w:rsid w:val="00805E93"/>
    <w:rsid w:val="00827DF9"/>
    <w:rsid w:val="00832B6A"/>
    <w:rsid w:val="0087362C"/>
    <w:rsid w:val="00887074"/>
    <w:rsid w:val="00897601"/>
    <w:rsid w:val="008A3D30"/>
    <w:rsid w:val="008B20D5"/>
    <w:rsid w:val="008C3E9B"/>
    <w:rsid w:val="008E2438"/>
    <w:rsid w:val="00913601"/>
    <w:rsid w:val="00922769"/>
    <w:rsid w:val="00924E26"/>
    <w:rsid w:val="00931C62"/>
    <w:rsid w:val="0093550A"/>
    <w:rsid w:val="00935EF7"/>
    <w:rsid w:val="00965E1F"/>
    <w:rsid w:val="0098426C"/>
    <w:rsid w:val="009A38D8"/>
    <w:rsid w:val="009A50E2"/>
    <w:rsid w:val="009C0E41"/>
    <w:rsid w:val="009C124B"/>
    <w:rsid w:val="009C42A1"/>
    <w:rsid w:val="009F16E1"/>
    <w:rsid w:val="00A07F4C"/>
    <w:rsid w:val="00A119BE"/>
    <w:rsid w:val="00A610B0"/>
    <w:rsid w:val="00A72336"/>
    <w:rsid w:val="00AC1B99"/>
    <w:rsid w:val="00AC4E10"/>
    <w:rsid w:val="00AD1A0B"/>
    <w:rsid w:val="00AD51EF"/>
    <w:rsid w:val="00AE2BB2"/>
    <w:rsid w:val="00AF555A"/>
    <w:rsid w:val="00B01BF4"/>
    <w:rsid w:val="00B071EB"/>
    <w:rsid w:val="00B0738D"/>
    <w:rsid w:val="00B170D4"/>
    <w:rsid w:val="00B36628"/>
    <w:rsid w:val="00B46D1D"/>
    <w:rsid w:val="00BA5402"/>
    <w:rsid w:val="00BA7482"/>
    <w:rsid w:val="00BC2EB5"/>
    <w:rsid w:val="00BD4670"/>
    <w:rsid w:val="00BD7FDA"/>
    <w:rsid w:val="00BE6682"/>
    <w:rsid w:val="00C00576"/>
    <w:rsid w:val="00C0220C"/>
    <w:rsid w:val="00C0741E"/>
    <w:rsid w:val="00C10220"/>
    <w:rsid w:val="00C11BE5"/>
    <w:rsid w:val="00C23D72"/>
    <w:rsid w:val="00C34888"/>
    <w:rsid w:val="00C5442C"/>
    <w:rsid w:val="00C77001"/>
    <w:rsid w:val="00CC79BA"/>
    <w:rsid w:val="00CC7F8A"/>
    <w:rsid w:val="00CD2652"/>
    <w:rsid w:val="00CD65D8"/>
    <w:rsid w:val="00CD7CDF"/>
    <w:rsid w:val="00CE6B01"/>
    <w:rsid w:val="00CF51A8"/>
    <w:rsid w:val="00D34866"/>
    <w:rsid w:val="00D751E5"/>
    <w:rsid w:val="00D81FA9"/>
    <w:rsid w:val="00DC6856"/>
    <w:rsid w:val="00DE0CE5"/>
    <w:rsid w:val="00DE7EA5"/>
    <w:rsid w:val="00DF3623"/>
    <w:rsid w:val="00E012B0"/>
    <w:rsid w:val="00E02A22"/>
    <w:rsid w:val="00E64FC8"/>
    <w:rsid w:val="00E722F7"/>
    <w:rsid w:val="00E80EDB"/>
    <w:rsid w:val="00E8203C"/>
    <w:rsid w:val="00E84D82"/>
    <w:rsid w:val="00E9555D"/>
    <w:rsid w:val="00EB4844"/>
    <w:rsid w:val="00EB5285"/>
    <w:rsid w:val="00EC73A5"/>
    <w:rsid w:val="00ED79C9"/>
    <w:rsid w:val="00F101B4"/>
    <w:rsid w:val="00F12993"/>
    <w:rsid w:val="00F27900"/>
    <w:rsid w:val="00F53DA8"/>
    <w:rsid w:val="00F71D24"/>
    <w:rsid w:val="00F93AAD"/>
    <w:rsid w:val="00FA6FB1"/>
    <w:rsid w:val="00FB761E"/>
    <w:rsid w:val="00FC1033"/>
    <w:rsid w:val="00FC5D7F"/>
    <w:rsid w:val="00FD32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s1032">
          <o:proxy start="" idref="#_s1029" connectloc="0"/>
          <o:proxy end="" idref="#_s1028" connectloc="2"/>
        </o:r>
        <o:r id="V:Rule2" type="connector" idref="#_s1038">
          <o:proxy start="" idref="#_s1037" connectloc="0"/>
          <o:proxy end="" idref="#_s1029" connectloc="2"/>
        </o:r>
        <o:r id="V:Rule3" type="connector" idref="#_s1048">
          <o:proxy start="" idref="#_s1047" connectloc="0"/>
          <o:proxy end="" idref="#_s1037" connectloc="2"/>
        </o:r>
        <o:r id="V:Rule4" type="connector" idref="#_s1180">
          <o:proxy start="" idref="#_s1179" connectloc="3"/>
          <o:proxy end="" idref="#_s1049" connectloc="2"/>
        </o:r>
        <o:r id="V:Rule5" type="connector" idref="#_s1187">
          <o:proxy start="" idref="#_s1186" connectloc="3"/>
          <o:proxy end="" idref="#_s1049" connectloc="2"/>
        </o:r>
        <o:r id="V:Rule6" type="connector" idref="#_s1189">
          <o:proxy start="" idref="#_s1188" connectloc="3"/>
          <o:proxy end="" idref="#_s1049" connectloc="2"/>
        </o:r>
        <o:r id="V:Rule7" type="connector" idref="#_s1191">
          <o:proxy start="" idref="#_s1190" connectloc="3"/>
          <o:proxy end="" idref="#_s1049" connectloc="2"/>
        </o:r>
        <o:r id="V:Rule8" type="connector" idref="#_s1195">
          <o:proxy start="" idref="#_s1049" connectloc="0"/>
          <o:proxy end="" idref="#_s1037" connectloc="2"/>
        </o:r>
        <o:r id="V:Rule9" type="connector" idref="#_s1201">
          <o:proxy start="" idref="#_s1200" connectloc="3"/>
          <o:proxy end="" idref="#_s1049" connectloc="2"/>
        </o:r>
        <o:r id="V:Rule10" type="connector" idref="#_s1203">
          <o:proxy start="" idref="#_s1202" connectloc="3"/>
          <o:proxy end="" idref="#_s1049" connectloc="2"/>
        </o:r>
        <o:r id="V:Rule11" type="connector" idref="#_s1236">
          <o:proxy start="" idref="#_s1235" connectloc="3"/>
          <o:proxy end="" idref="#_s1047" connectloc="2"/>
        </o:r>
        <o:r id="V:Rule12" type="connector" idref="#_s1238">
          <o:proxy start="" idref="#_s1237" connectloc="3"/>
          <o:proxy end="" idref="#_s1047" connectloc="2"/>
        </o:r>
        <o:r id="V:Rule13" type="connector" idref="#_s1240">
          <o:proxy start="" idref="#_s1239" connectloc="3"/>
          <o:proxy end="" idref="#_s1047" connectloc="2"/>
        </o:r>
        <o:r id="V:Rule14" type="connector" idref="#_s1242">
          <o:proxy start="" idref="#_s1241" connectloc="3"/>
          <o:proxy end="" idref="#_s1047" connectloc="2"/>
        </o:r>
        <o:r id="V:Rule15" type="connector" idref="#_s1244">
          <o:proxy start="" idref="#_s1243" connectloc="3"/>
          <o:proxy end="" idref="#_s1047" connectloc="2"/>
        </o:r>
        <o:r id="V:Rule16" type="connector" idref="#_s1246">
          <o:proxy start="" idref="#_s1245" connectloc="3"/>
          <o:proxy end="" idref="#_s1047" connectloc="2"/>
        </o:r>
        <o:r id="V:Rule17" type="connector" idref="#_s1264">
          <o:proxy start="" idref="#_s1263" connectloc="3"/>
          <o:proxy end="" idref="#_s1049" connectloc="2"/>
        </o:r>
        <o:r id="V:Rule18" type="connector" idref="#_s1266">
          <o:proxy start="" idref="#_s1265" connectloc="0"/>
          <o:proxy end="" idref="#_s1037" connectloc="2"/>
        </o:r>
        <o:r id="V:Rule19" type="connector" idref="#_s1268">
          <o:proxy start="" idref="#_s1267" connectloc="3"/>
          <o:proxy end="" idref="#_s1265" connectloc="2"/>
        </o:r>
        <o:r id="V:Rule20" type="connector" idref="#_s1270">
          <o:proxy start="" idref="#_s1269" connectloc="3"/>
          <o:proxy end="" idref="#_s1265" connectloc="2"/>
        </o:r>
        <o:r id="V:Rule21" type="connector" idref="#_s1272">
          <o:proxy start="" idref="#_s1271" connectloc="3"/>
          <o:proxy end="" idref="#_s1265" connectloc="2"/>
        </o:r>
        <o:r id="V:Rule22" type="connector" idref="#_s1274">
          <o:proxy start="" idref="#_s1273" connectloc="3"/>
          <o:proxy end="" idref="#_s1265" connectloc="2"/>
        </o:r>
        <o:r id="V:Rule23" type="connector" idref="#_s1276">
          <o:proxy start="" idref="#_s1275" connectloc="3"/>
          <o:proxy end="" idref="#_s1265" connectloc="2"/>
        </o:r>
        <o:r id="V:Rule24" type="connector" idref="#_s1278">
          <o:proxy start="" idref="#_s1277" connectloc="3"/>
          <o:proxy end="" idref="#_s1265" connectloc="2"/>
        </o:r>
        <o:r id="V:Rule25" type="connector" idref="#_s1280">
          <o:proxy start="" idref="#_s1279" connectloc="3"/>
          <o:proxy end="" idref="#_s1265" connectloc="2"/>
        </o:r>
        <o:r id="V:Rule26" type="connector" idref="#_s1282">
          <o:proxy start="" idref="#_s1281" connectloc="3"/>
          <o:proxy end="" idref="#_s1265" connectloc="2"/>
        </o:r>
        <o:r id="V:Rule27" type="connector" idref="#_s1284">
          <o:proxy start="" idref="#_s1283" connectloc="3"/>
          <o:proxy end="" idref="#_s1265" connectloc="2"/>
        </o:r>
        <o:r id="V:Rule28" type="connector" idref="#_s1286">
          <o:proxy start="" idref="#_s1285" connectloc="3"/>
          <o:proxy end="" idref="#_s1265" connectloc="2"/>
        </o:r>
        <o:r id="V:Rule29" type="connector" idref="#_s1293">
          <o:proxy start="" idref="#_s1292" connectloc="3"/>
          <o:proxy end="" idref="#_s1049" connectloc="2"/>
        </o:r>
      </o:rules>
    </o:shapelayout>
  </w:shapeDefaults>
  <w:decimalSymbol w:val=","/>
  <w:listSeparator w:val=";"/>
  <w14:docId w14:val="64560D26"/>
  <w15:chartTrackingRefBased/>
  <w15:docId w15:val="{1DC18C5B-9AF1-43E6-83AA-F648C1BAC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rsid w:val="008E2438"/>
    <w:pPr>
      <w:keepNext/>
      <w:spacing w:before="240" w:after="60"/>
      <w:outlineLvl w:val="0"/>
    </w:pPr>
    <w:rPr>
      <w:rFonts w:ascii="Calibri Light" w:eastAsia="Times New Roman" w:hAnsi="Calibri Light"/>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8E2438"/>
    <w:rPr>
      <w:rFonts w:ascii="Calibri Light" w:eastAsia="Times New Roman" w:hAnsi="Calibri Light"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BF4DC-9969-4F3B-B006-52C53DAF4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Words>
  <Characters>138</Characters>
  <Application>Microsoft Office Word</Application>
  <DocSecurity>0</DocSecurity>
  <Lines>1</Lines>
  <Paragraphs>1</Paragraphs>
  <ScaleCrop>false</ScaleCrop>
  <HeadingPairs>
    <vt:vector size="2" baseType="variant">
      <vt:variant>
        <vt:lpstr>Tytuł</vt:lpstr>
      </vt:variant>
      <vt:variant>
        <vt:i4>1</vt:i4>
      </vt:variant>
    </vt:vector>
  </HeadingPairs>
  <TitlesOfParts>
    <vt:vector size="1" baseType="lpstr">
      <vt:lpstr>Schemat organizacyjny Wydział Edukacji, Zdrowia i Polityki Społecznej</vt:lpstr>
    </vt:vector>
  </TitlesOfParts>
  <Company/>
  <LinksUpToDate>false</LinksUpToDate>
  <CharactersWithSpaces>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118/2025 Prezydenta Miasta Włocławek z dn. 25 marca 2025 r.</dc:title>
  <dc:subject/>
  <dc:creator>Piotr Seklecki</dc:creator>
  <cp:keywords>Załącznik do Zarządzenia</cp:keywords>
  <cp:lastModifiedBy>Łukasz Stolarski</cp:lastModifiedBy>
  <cp:revision>2</cp:revision>
  <cp:lastPrinted>2024-09-26T09:19:00Z</cp:lastPrinted>
  <dcterms:created xsi:type="dcterms:W3CDTF">2025-03-25T08:54:00Z</dcterms:created>
  <dcterms:modified xsi:type="dcterms:W3CDTF">2025-03-25T08:54:00Z</dcterms:modified>
</cp:coreProperties>
</file>