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4C6C9E98" w:rsidR="0028422E" w:rsidRPr="004840AF" w:rsidRDefault="000562F0" w:rsidP="00467548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4840AF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126/2025 </w:t>
      </w:r>
      <w:r w:rsidRPr="004840AF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Jako Starosty,</w:t>
      </w:r>
      <w:r>
        <w:rPr>
          <w:rFonts w:ascii="Arial" w:hAnsi="Arial" w:cs="Arial"/>
          <w:bCs/>
        </w:rPr>
        <w:t xml:space="preserve"> w</w:t>
      </w:r>
      <w:r w:rsidRPr="004840AF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4840AF">
        <w:rPr>
          <w:rFonts w:ascii="Arial" w:hAnsi="Arial" w:cs="Arial"/>
          <w:bCs/>
        </w:rPr>
        <w:t xml:space="preserve">adania </w:t>
      </w:r>
      <w:r>
        <w:rPr>
          <w:rFonts w:ascii="Arial" w:hAnsi="Arial" w:cs="Arial"/>
          <w:bCs/>
        </w:rPr>
        <w:t>z</w:t>
      </w:r>
      <w:r w:rsidRPr="004840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4840AF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4840AF">
        <w:rPr>
          <w:rFonts w:ascii="Arial" w:hAnsi="Arial" w:cs="Arial"/>
          <w:bCs/>
        </w:rPr>
        <w:t>dministracji Rządowej</w:t>
      </w:r>
      <w:r>
        <w:rPr>
          <w:rFonts w:ascii="Arial" w:hAnsi="Arial" w:cs="Arial"/>
          <w:bCs/>
        </w:rPr>
        <w:t xml:space="preserve"> </w:t>
      </w:r>
      <w:r w:rsidR="004D4721" w:rsidRPr="004840AF">
        <w:rPr>
          <w:rFonts w:ascii="Arial" w:hAnsi="Arial" w:cs="Arial"/>
          <w:bCs/>
        </w:rPr>
        <w:t>z</w:t>
      </w:r>
      <w:r w:rsidR="00A57F2B" w:rsidRPr="004840AF">
        <w:rPr>
          <w:rFonts w:ascii="Arial" w:hAnsi="Arial" w:cs="Arial"/>
          <w:bCs/>
        </w:rPr>
        <w:t xml:space="preserve"> </w:t>
      </w:r>
      <w:r w:rsidR="004D4721" w:rsidRPr="004840AF">
        <w:rPr>
          <w:rFonts w:ascii="Arial" w:hAnsi="Arial" w:cs="Arial"/>
          <w:bCs/>
        </w:rPr>
        <w:t>dnia</w:t>
      </w:r>
      <w:r w:rsidR="00A57F2B" w:rsidRPr="004840AF">
        <w:rPr>
          <w:rFonts w:ascii="Arial" w:hAnsi="Arial" w:cs="Arial"/>
          <w:bCs/>
        </w:rPr>
        <w:t xml:space="preserve"> </w:t>
      </w:r>
      <w:r w:rsidR="00BC1967">
        <w:rPr>
          <w:rFonts w:ascii="Arial" w:hAnsi="Arial" w:cs="Arial"/>
          <w:bCs/>
        </w:rPr>
        <w:t>26 marca 2025 r.</w:t>
      </w:r>
    </w:p>
    <w:p w14:paraId="77921ACF" w14:textId="77777777" w:rsidR="0028422E" w:rsidRPr="004840AF" w:rsidRDefault="0028422E" w:rsidP="00467548">
      <w:pPr>
        <w:spacing w:line="276" w:lineRule="auto"/>
        <w:rPr>
          <w:rFonts w:ascii="Arial" w:hAnsi="Arial" w:cs="Arial"/>
          <w:bCs/>
        </w:rPr>
      </w:pPr>
    </w:p>
    <w:p w14:paraId="2786FEC1" w14:textId="77777777" w:rsidR="00702E15" w:rsidRPr="004840AF" w:rsidRDefault="00702E15" w:rsidP="00467548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4840AF" w:rsidRDefault="0028422E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sprawie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ogłoszenia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wykazu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nieruchomości</w:t>
      </w:r>
      <w:r w:rsidR="00A57F2B" w:rsidRPr="004840AF">
        <w:rPr>
          <w:rFonts w:ascii="Arial" w:hAnsi="Arial" w:cs="Arial"/>
          <w:bCs/>
        </w:rPr>
        <w:t xml:space="preserve"> </w:t>
      </w:r>
      <w:r w:rsidR="004D7B00" w:rsidRPr="004840AF">
        <w:rPr>
          <w:rFonts w:ascii="Arial" w:hAnsi="Arial" w:cs="Arial"/>
          <w:bCs/>
        </w:rPr>
        <w:t>gruntowej</w:t>
      </w:r>
      <w:r w:rsidR="00A57F2B" w:rsidRPr="004840AF">
        <w:rPr>
          <w:rFonts w:ascii="Arial" w:hAnsi="Arial" w:cs="Arial"/>
          <w:bCs/>
        </w:rPr>
        <w:t xml:space="preserve"> </w:t>
      </w:r>
      <w:r w:rsidR="00B337B9" w:rsidRPr="004840AF">
        <w:rPr>
          <w:rFonts w:ascii="Arial" w:hAnsi="Arial" w:cs="Arial"/>
          <w:bCs/>
        </w:rPr>
        <w:t>stanowią</w:t>
      </w:r>
      <w:r w:rsidR="00E62DCC" w:rsidRPr="004840AF">
        <w:rPr>
          <w:rFonts w:ascii="Arial" w:hAnsi="Arial" w:cs="Arial"/>
          <w:bCs/>
        </w:rPr>
        <w:t>c</w:t>
      </w:r>
      <w:r w:rsidR="00CB0FCB" w:rsidRPr="004840AF">
        <w:rPr>
          <w:rFonts w:ascii="Arial" w:hAnsi="Arial" w:cs="Arial"/>
          <w:bCs/>
        </w:rPr>
        <w:t>ej</w:t>
      </w:r>
      <w:r w:rsidR="00A57F2B" w:rsidRPr="004840AF">
        <w:rPr>
          <w:rFonts w:ascii="Arial" w:hAnsi="Arial" w:cs="Arial"/>
          <w:bCs/>
        </w:rPr>
        <w:t xml:space="preserve"> </w:t>
      </w:r>
      <w:r w:rsidR="00B337B9" w:rsidRPr="004840AF">
        <w:rPr>
          <w:rFonts w:ascii="Arial" w:hAnsi="Arial" w:cs="Arial"/>
          <w:bCs/>
        </w:rPr>
        <w:t>własność</w:t>
      </w:r>
      <w:r w:rsidR="00A57F2B" w:rsidRPr="004840AF">
        <w:rPr>
          <w:rFonts w:ascii="Arial" w:hAnsi="Arial" w:cs="Arial"/>
          <w:bCs/>
        </w:rPr>
        <w:t xml:space="preserve"> </w:t>
      </w:r>
      <w:r w:rsidR="007D6BDF" w:rsidRPr="004840AF">
        <w:rPr>
          <w:rFonts w:ascii="Arial" w:hAnsi="Arial" w:cs="Arial"/>
          <w:bCs/>
        </w:rPr>
        <w:t>Skarbu Państwa</w:t>
      </w:r>
      <w:r w:rsidR="00B337B9" w:rsidRPr="004840AF">
        <w:rPr>
          <w:rFonts w:ascii="Arial" w:hAnsi="Arial" w:cs="Arial"/>
          <w:bCs/>
        </w:rPr>
        <w:t>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przeznaczon</w:t>
      </w:r>
      <w:r w:rsidR="00226976" w:rsidRPr="004840AF">
        <w:rPr>
          <w:rFonts w:ascii="Arial" w:hAnsi="Arial" w:cs="Arial"/>
          <w:bCs/>
        </w:rPr>
        <w:t>ej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sprzedaży</w:t>
      </w:r>
      <w:r w:rsidR="00A57F2B" w:rsidRPr="004840AF">
        <w:rPr>
          <w:rFonts w:ascii="Arial" w:hAnsi="Arial" w:cs="Arial"/>
          <w:bCs/>
        </w:rPr>
        <w:t xml:space="preserve"> </w:t>
      </w:r>
      <w:r w:rsidR="00B337B9"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="00B337B9" w:rsidRPr="004840AF">
        <w:rPr>
          <w:rFonts w:ascii="Arial" w:hAnsi="Arial" w:cs="Arial"/>
          <w:bCs/>
        </w:rPr>
        <w:t>drodze</w:t>
      </w:r>
      <w:r w:rsidR="00A57F2B" w:rsidRPr="004840AF">
        <w:rPr>
          <w:rFonts w:ascii="Arial" w:hAnsi="Arial" w:cs="Arial"/>
          <w:bCs/>
        </w:rPr>
        <w:t xml:space="preserve"> </w:t>
      </w:r>
      <w:r w:rsidR="00A0606D" w:rsidRPr="004840AF">
        <w:rPr>
          <w:rFonts w:ascii="Arial" w:hAnsi="Arial" w:cs="Arial"/>
          <w:bCs/>
        </w:rPr>
        <w:t>bezprzeta</w:t>
      </w:r>
      <w:r w:rsidR="00B337B9" w:rsidRPr="004840AF">
        <w:rPr>
          <w:rFonts w:ascii="Arial" w:hAnsi="Arial" w:cs="Arial"/>
          <w:bCs/>
        </w:rPr>
        <w:t>rg</w:t>
      </w:r>
      <w:r w:rsidR="00A0606D" w:rsidRPr="004840AF">
        <w:rPr>
          <w:rFonts w:ascii="Arial" w:hAnsi="Arial" w:cs="Arial"/>
          <w:bCs/>
        </w:rPr>
        <w:t>owej</w:t>
      </w:r>
      <w:r w:rsidR="008019F4" w:rsidRPr="004840AF">
        <w:rPr>
          <w:rFonts w:ascii="Arial" w:hAnsi="Arial" w:cs="Arial"/>
          <w:bCs/>
        </w:rPr>
        <w:t>, na rzecz użytkownika wieczystego</w:t>
      </w:r>
      <w:r w:rsidR="00794EFE" w:rsidRPr="004840AF">
        <w:rPr>
          <w:rFonts w:ascii="Arial" w:hAnsi="Arial" w:cs="Arial"/>
          <w:bCs/>
        </w:rPr>
        <w:t>.</w:t>
      </w:r>
    </w:p>
    <w:p w14:paraId="626C65F5" w14:textId="77777777" w:rsidR="002C7696" w:rsidRPr="004840AF" w:rsidRDefault="002C7696" w:rsidP="00467548">
      <w:pPr>
        <w:spacing w:line="276" w:lineRule="auto"/>
        <w:rPr>
          <w:rFonts w:ascii="Arial" w:hAnsi="Arial" w:cs="Arial"/>
          <w:bCs/>
        </w:rPr>
      </w:pPr>
    </w:p>
    <w:p w14:paraId="29A1DC7A" w14:textId="57D6549B" w:rsidR="00CC23CF" w:rsidRPr="004840AF" w:rsidRDefault="00CC23CF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>Na</w:t>
      </w:r>
      <w:r w:rsidR="00A57F2B" w:rsidRPr="004840AF">
        <w:rPr>
          <w:rFonts w:ascii="Arial" w:hAnsi="Arial" w:cs="Arial"/>
          <w:bCs/>
        </w:rPr>
        <w:t xml:space="preserve"> </w:t>
      </w:r>
      <w:r w:rsidR="00297635" w:rsidRPr="004840AF">
        <w:rPr>
          <w:rFonts w:ascii="Arial" w:hAnsi="Arial" w:cs="Arial"/>
          <w:bCs/>
          <w:color w:val="000000" w:themeColor="text1"/>
        </w:rPr>
        <w:t>podstawie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art.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11</w:t>
      </w:r>
      <w:r w:rsidR="003A1C2F" w:rsidRPr="004840AF">
        <w:rPr>
          <w:rFonts w:ascii="Arial" w:hAnsi="Arial" w:cs="Arial"/>
          <w:bCs/>
          <w:color w:val="000000" w:themeColor="text1"/>
        </w:rPr>
        <w:t xml:space="preserve"> ust. 1 </w:t>
      </w:r>
      <w:r w:rsidR="00EE1998" w:rsidRPr="004840AF">
        <w:rPr>
          <w:rFonts w:ascii="Arial" w:hAnsi="Arial" w:cs="Arial"/>
          <w:bCs/>
          <w:color w:val="000000" w:themeColor="text1"/>
        </w:rPr>
        <w:t>w związku z art.</w:t>
      </w:r>
      <w:r w:rsidR="00FE2295" w:rsidRPr="004840AF">
        <w:rPr>
          <w:rFonts w:ascii="Arial" w:hAnsi="Arial" w:cs="Arial"/>
          <w:bCs/>
          <w:color w:val="000000" w:themeColor="text1"/>
        </w:rPr>
        <w:t xml:space="preserve"> </w:t>
      </w:r>
      <w:r w:rsidR="00EE1998" w:rsidRPr="004840AF">
        <w:rPr>
          <w:rFonts w:ascii="Arial" w:hAnsi="Arial" w:cs="Arial"/>
          <w:bCs/>
          <w:color w:val="000000" w:themeColor="text1"/>
        </w:rPr>
        <w:t xml:space="preserve">4 pkt 9b, </w:t>
      </w:r>
      <w:r w:rsidR="003A1C2F" w:rsidRPr="004840AF">
        <w:rPr>
          <w:rFonts w:ascii="Arial" w:hAnsi="Arial" w:cs="Arial"/>
          <w:bCs/>
          <w:color w:val="000000" w:themeColor="text1"/>
        </w:rPr>
        <w:t>art. 13 ust. 1</w:t>
      </w:r>
      <w:r w:rsidR="006869FB" w:rsidRPr="004840AF">
        <w:rPr>
          <w:rFonts w:ascii="Arial" w:hAnsi="Arial" w:cs="Arial"/>
          <w:bCs/>
          <w:color w:val="000000" w:themeColor="text1"/>
        </w:rPr>
        <w:t>,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art.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35</w:t>
      </w:r>
      <w:r w:rsidR="003A1C2F" w:rsidRPr="004840AF">
        <w:rPr>
          <w:rFonts w:ascii="Arial" w:hAnsi="Arial" w:cs="Arial"/>
          <w:bCs/>
          <w:color w:val="000000" w:themeColor="text1"/>
        </w:rPr>
        <w:t xml:space="preserve"> ust.1 i ust. 2</w:t>
      </w:r>
      <w:r w:rsidR="00A60B26" w:rsidRPr="004840AF">
        <w:rPr>
          <w:rFonts w:ascii="Arial" w:hAnsi="Arial" w:cs="Arial"/>
          <w:bCs/>
          <w:color w:val="000000" w:themeColor="text1"/>
        </w:rPr>
        <w:t>,</w:t>
      </w:r>
      <w:r w:rsidR="00CE7DFA" w:rsidRPr="004840AF">
        <w:rPr>
          <w:rFonts w:ascii="Arial" w:hAnsi="Arial" w:cs="Arial"/>
          <w:bCs/>
          <w:color w:val="000000" w:themeColor="text1"/>
        </w:rPr>
        <w:t xml:space="preserve"> </w:t>
      </w:r>
      <w:r w:rsidR="00EE1998" w:rsidRPr="004840AF">
        <w:rPr>
          <w:rFonts w:ascii="Arial" w:hAnsi="Arial" w:cs="Arial"/>
          <w:bCs/>
          <w:color w:val="000000" w:themeColor="text1"/>
        </w:rPr>
        <w:t>art. 37 ust. 2 pkt 5,</w:t>
      </w:r>
      <w:r w:rsidR="00CE7DFA" w:rsidRPr="004840AF">
        <w:rPr>
          <w:rFonts w:ascii="Arial" w:hAnsi="Arial" w:cs="Arial"/>
          <w:bCs/>
          <w:color w:val="000000" w:themeColor="text1"/>
        </w:rPr>
        <w:t xml:space="preserve"> </w:t>
      </w:r>
      <w:r w:rsidR="007D6BDF" w:rsidRPr="004840AF">
        <w:rPr>
          <w:rFonts w:ascii="Arial" w:hAnsi="Arial" w:cs="Arial"/>
          <w:bCs/>
          <w:color w:val="000000" w:themeColor="text1"/>
        </w:rPr>
        <w:t>art.</w:t>
      </w:r>
      <w:r w:rsidR="00CE7DFA" w:rsidRPr="004840AF">
        <w:rPr>
          <w:rFonts w:ascii="Arial" w:hAnsi="Arial" w:cs="Arial"/>
          <w:bCs/>
          <w:color w:val="000000" w:themeColor="text1"/>
        </w:rPr>
        <w:t xml:space="preserve">198g </w:t>
      </w:r>
      <w:r w:rsidR="00EE1998" w:rsidRPr="004840AF">
        <w:rPr>
          <w:rFonts w:ascii="Arial" w:hAnsi="Arial" w:cs="Arial"/>
          <w:bCs/>
          <w:color w:val="000000" w:themeColor="text1"/>
        </w:rPr>
        <w:t>ust. 1</w:t>
      </w:r>
      <w:r w:rsidR="00886562" w:rsidRPr="004840AF">
        <w:rPr>
          <w:rFonts w:ascii="Arial" w:hAnsi="Arial" w:cs="Arial"/>
          <w:bCs/>
          <w:color w:val="000000" w:themeColor="text1"/>
        </w:rPr>
        <w:t xml:space="preserve">, </w:t>
      </w:r>
      <w:r w:rsidR="007D6BDF" w:rsidRPr="004840AF">
        <w:rPr>
          <w:rFonts w:ascii="Arial" w:hAnsi="Arial" w:cs="Arial"/>
          <w:bCs/>
          <w:color w:val="000000" w:themeColor="text1"/>
        </w:rPr>
        <w:t>art.</w:t>
      </w:r>
      <w:r w:rsidR="00CE7DFA" w:rsidRPr="004840AF">
        <w:rPr>
          <w:rFonts w:ascii="Arial" w:hAnsi="Arial" w:cs="Arial"/>
          <w:bCs/>
          <w:color w:val="000000" w:themeColor="text1"/>
        </w:rPr>
        <w:t>198</w:t>
      </w:r>
      <w:r w:rsidR="00A60B26" w:rsidRPr="004840AF">
        <w:rPr>
          <w:rFonts w:ascii="Arial" w:hAnsi="Arial" w:cs="Arial"/>
          <w:bCs/>
          <w:color w:val="000000" w:themeColor="text1"/>
        </w:rPr>
        <w:t xml:space="preserve">h ust.1 pkt </w:t>
      </w:r>
      <w:r w:rsidR="00EC682A" w:rsidRPr="004840AF">
        <w:rPr>
          <w:rFonts w:ascii="Arial" w:hAnsi="Arial" w:cs="Arial"/>
          <w:bCs/>
          <w:color w:val="000000" w:themeColor="text1"/>
        </w:rPr>
        <w:t xml:space="preserve">1 i pkt 2, art. 198i, art. 198j i art.198l </w:t>
      </w:r>
      <w:r w:rsidR="00592FA8" w:rsidRPr="004840AF">
        <w:rPr>
          <w:rFonts w:ascii="Arial" w:hAnsi="Arial" w:cs="Arial"/>
          <w:bCs/>
          <w:color w:val="000000" w:themeColor="text1"/>
        </w:rPr>
        <w:t xml:space="preserve">ustawy </w:t>
      </w:r>
      <w:r w:rsidRPr="004840AF">
        <w:rPr>
          <w:rFonts w:ascii="Arial" w:hAnsi="Arial" w:cs="Arial"/>
          <w:bCs/>
          <w:color w:val="000000" w:themeColor="text1"/>
        </w:rPr>
        <w:t>z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dnia</w:t>
      </w:r>
      <w:r w:rsidR="00886562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21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sierpnia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1997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r.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o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gospodarce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nieruchomościami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(Dz.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U.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z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202</w:t>
      </w:r>
      <w:r w:rsidR="00116CA9" w:rsidRPr="004840AF">
        <w:rPr>
          <w:rFonts w:ascii="Arial" w:hAnsi="Arial" w:cs="Arial"/>
          <w:bCs/>
          <w:color w:val="000000" w:themeColor="text1"/>
        </w:rPr>
        <w:t>4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r.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  <w:color w:val="000000" w:themeColor="text1"/>
        </w:rPr>
        <w:t>poz.</w:t>
      </w:r>
      <w:r w:rsidR="00A57F2B" w:rsidRPr="004840AF">
        <w:rPr>
          <w:rFonts w:ascii="Arial" w:hAnsi="Arial" w:cs="Arial"/>
          <w:bCs/>
          <w:color w:val="000000" w:themeColor="text1"/>
        </w:rPr>
        <w:t xml:space="preserve"> </w:t>
      </w:r>
      <w:r w:rsidR="00116CA9" w:rsidRPr="004840AF">
        <w:rPr>
          <w:rFonts w:ascii="Arial" w:hAnsi="Arial" w:cs="Arial"/>
          <w:bCs/>
          <w:color w:val="000000" w:themeColor="text1"/>
        </w:rPr>
        <w:t>1145</w:t>
      </w:r>
      <w:r w:rsidR="00592FA8" w:rsidRPr="004840AF">
        <w:rPr>
          <w:rFonts w:ascii="Arial" w:hAnsi="Arial" w:cs="Arial"/>
          <w:bCs/>
          <w:color w:val="000000" w:themeColor="text1"/>
        </w:rPr>
        <w:t>, 1222, 1717, 1881</w:t>
      </w:r>
      <w:r w:rsidR="00116CA9" w:rsidRPr="004840AF">
        <w:rPr>
          <w:rFonts w:ascii="Arial" w:hAnsi="Arial" w:cs="Arial"/>
          <w:bCs/>
          <w:color w:val="000000" w:themeColor="text1"/>
        </w:rPr>
        <w:t xml:space="preserve">) </w:t>
      </w:r>
    </w:p>
    <w:p w14:paraId="38397001" w14:textId="77777777" w:rsidR="00FC5561" w:rsidRPr="004840AF" w:rsidRDefault="00FC5561" w:rsidP="00467548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840AF">
        <w:rPr>
          <w:rFonts w:ascii="Arial" w:hAnsi="Arial" w:cs="Arial"/>
          <w:bCs/>
          <w:snapToGrid w:val="0"/>
        </w:rPr>
        <w:t>zarządza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się,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co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5478AEA0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  <w:snapToGrid w:val="0"/>
        </w:rPr>
        <w:t>§1.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</w:rPr>
        <w:t>Przeznacza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się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sprzedaży,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drodze</w:t>
      </w:r>
      <w:r w:rsidR="00A57F2B" w:rsidRPr="004840AF">
        <w:rPr>
          <w:rFonts w:ascii="Arial" w:hAnsi="Arial" w:cs="Arial"/>
          <w:bCs/>
        </w:rPr>
        <w:t xml:space="preserve"> </w:t>
      </w:r>
      <w:r w:rsidR="004C24D6" w:rsidRPr="004840AF">
        <w:rPr>
          <w:rFonts w:ascii="Arial" w:hAnsi="Arial" w:cs="Arial"/>
          <w:bCs/>
        </w:rPr>
        <w:t>bez</w:t>
      </w:r>
      <w:r w:rsidRPr="004840AF">
        <w:rPr>
          <w:rFonts w:ascii="Arial" w:hAnsi="Arial" w:cs="Arial"/>
          <w:bCs/>
        </w:rPr>
        <w:t>przetarg</w:t>
      </w:r>
      <w:r w:rsidR="004C24D6" w:rsidRPr="004840AF">
        <w:rPr>
          <w:rFonts w:ascii="Arial" w:hAnsi="Arial" w:cs="Arial"/>
          <w:bCs/>
        </w:rPr>
        <w:t>owej</w:t>
      </w:r>
      <w:r w:rsidRPr="004840AF">
        <w:rPr>
          <w:rFonts w:ascii="Arial" w:hAnsi="Arial" w:cs="Arial"/>
          <w:bCs/>
        </w:rPr>
        <w:t>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nieruchomość</w:t>
      </w:r>
      <w:r w:rsidR="00A57F2B" w:rsidRPr="004840AF">
        <w:rPr>
          <w:rFonts w:ascii="Arial" w:hAnsi="Arial" w:cs="Arial"/>
          <w:bCs/>
        </w:rPr>
        <w:t xml:space="preserve"> </w:t>
      </w:r>
      <w:r w:rsidR="004D7B00" w:rsidRPr="004840AF">
        <w:rPr>
          <w:rFonts w:ascii="Arial" w:hAnsi="Arial" w:cs="Arial"/>
          <w:bCs/>
        </w:rPr>
        <w:t>gruntową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wymienioną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wykazie,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stanowiącym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załącznik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niniejszego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zarządzenia.</w:t>
      </w:r>
    </w:p>
    <w:p w14:paraId="16016704" w14:textId="77777777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</w:rPr>
      </w:pPr>
    </w:p>
    <w:p w14:paraId="66ECBEE4" w14:textId="77777777" w:rsidR="007D6BDF" w:rsidRPr="004840AF" w:rsidRDefault="007A00AE" w:rsidP="00467548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840AF">
        <w:rPr>
          <w:rFonts w:ascii="Arial" w:hAnsi="Arial" w:cs="Arial"/>
          <w:bCs/>
          <w:sz w:val="24"/>
          <w:szCs w:val="24"/>
        </w:rPr>
        <w:t>§2.</w:t>
      </w:r>
      <w:r w:rsidR="00A57F2B" w:rsidRPr="004840AF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4840A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4840AF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4840AF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4840AF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4840A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4840AF">
        <w:rPr>
          <w:rFonts w:ascii="Arial" w:hAnsi="Arial" w:cs="Arial"/>
          <w:bCs/>
          <w:color w:val="000000" w:themeColor="text1"/>
          <w:sz w:val="24"/>
          <w:szCs w:val="24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dni.</w:t>
      </w:r>
    </w:p>
    <w:p w14:paraId="28145D7E" w14:textId="77777777" w:rsidR="00DC1A9A" w:rsidRPr="004840AF" w:rsidRDefault="00DC1A9A" w:rsidP="00467548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  <w:snapToGrid w:val="0"/>
        </w:rPr>
        <w:t>§3.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</w:rPr>
        <w:t>Ponadto,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wykazie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wyznacza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się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termin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dla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osób,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którym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przysługuje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pierwszeństwo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nabyciu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nieruchomości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przeznaczonej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sprzedaży,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zgodnie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z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przepisami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ustawy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o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gospodarce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nieruchomościami.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Termin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złożenia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wniosku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może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być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krótszy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niż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6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tygodni,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licząc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od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dnia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wywieszenia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wykazu.</w:t>
      </w:r>
    </w:p>
    <w:p w14:paraId="2E996212" w14:textId="77777777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4840AF" w:rsidRDefault="007A00AE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  <w:snapToGrid w:val="0"/>
        </w:rPr>
        <w:t>§</w:t>
      </w:r>
      <w:r w:rsidR="00FC41BC" w:rsidRPr="004840AF">
        <w:rPr>
          <w:rFonts w:ascii="Arial" w:hAnsi="Arial" w:cs="Arial"/>
          <w:bCs/>
          <w:snapToGrid w:val="0"/>
        </w:rPr>
        <w:t>4</w:t>
      </w:r>
      <w:r w:rsidRPr="004840AF">
        <w:rPr>
          <w:rFonts w:ascii="Arial" w:hAnsi="Arial" w:cs="Arial"/>
          <w:bCs/>
          <w:snapToGrid w:val="0"/>
        </w:rPr>
        <w:t>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Wykonanie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zarządzenia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powierz</w:t>
      </w:r>
      <w:r w:rsidR="0065776E" w:rsidRPr="004840AF">
        <w:rPr>
          <w:rFonts w:ascii="Arial" w:hAnsi="Arial" w:cs="Arial"/>
          <w:bCs/>
          <w:snapToGrid w:val="0"/>
        </w:rPr>
        <w:t>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się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Dyrektorowi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Wydziału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Gospodarowania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Mieniem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840AF">
        <w:rPr>
          <w:rFonts w:ascii="Arial" w:hAnsi="Arial" w:cs="Arial"/>
          <w:bCs/>
          <w:snapToGrid w:val="0"/>
        </w:rPr>
        <w:t>§</w:t>
      </w:r>
      <w:r w:rsidR="00FC41BC" w:rsidRPr="004840AF">
        <w:rPr>
          <w:rFonts w:ascii="Arial" w:hAnsi="Arial" w:cs="Arial"/>
          <w:bCs/>
          <w:snapToGrid w:val="0"/>
        </w:rPr>
        <w:t>5</w:t>
      </w:r>
      <w:r w:rsidRPr="004840AF">
        <w:rPr>
          <w:rFonts w:ascii="Arial" w:hAnsi="Arial" w:cs="Arial"/>
          <w:bCs/>
          <w:snapToGrid w:val="0"/>
        </w:rPr>
        <w:t>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Nadzór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nad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wykonywaniem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zarządzenia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powierza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się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właściwemu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w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zakresie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nadzoru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Zastępcy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Prezydenta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Miasta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Pr="004840AF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4840AF" w:rsidRDefault="007A00AE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840AF">
        <w:rPr>
          <w:rFonts w:ascii="Arial" w:hAnsi="Arial" w:cs="Arial"/>
          <w:bCs/>
          <w:snapToGrid w:val="0"/>
        </w:rPr>
        <w:t>§</w:t>
      </w:r>
      <w:r w:rsidR="00FC41BC" w:rsidRPr="004840AF">
        <w:rPr>
          <w:rFonts w:ascii="Arial" w:hAnsi="Arial" w:cs="Arial"/>
          <w:bCs/>
          <w:snapToGrid w:val="0"/>
        </w:rPr>
        <w:t>6</w:t>
      </w:r>
      <w:r w:rsidR="00596867" w:rsidRPr="004840AF">
        <w:rPr>
          <w:rFonts w:ascii="Arial" w:hAnsi="Arial" w:cs="Arial"/>
          <w:bCs/>
          <w:snapToGrid w:val="0"/>
        </w:rPr>
        <w:t>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Zarządzenie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wchodzi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w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życie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z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dniem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596867" w:rsidRPr="004840AF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4840AF" w:rsidRDefault="00A57F2B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840AF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4840AF" w:rsidRDefault="00C01988" w:rsidP="0046754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4840AF">
        <w:rPr>
          <w:rFonts w:ascii="Arial" w:hAnsi="Arial" w:cs="Arial"/>
          <w:bCs/>
          <w:snapToGrid w:val="0"/>
        </w:rPr>
        <w:t>§7.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Zarządzenie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podlega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podaniu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do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publicznej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wiadomości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poprzez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ogłoszenie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w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Biuletynie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Informacji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Publicznej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Urzędu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Miasta</w:t>
      </w:r>
      <w:r w:rsidR="00A57F2B" w:rsidRPr="004840AF">
        <w:rPr>
          <w:rFonts w:ascii="Arial" w:hAnsi="Arial" w:cs="Arial"/>
          <w:bCs/>
          <w:snapToGrid w:val="0"/>
        </w:rPr>
        <w:t xml:space="preserve"> </w:t>
      </w:r>
      <w:r w:rsidR="007A00AE" w:rsidRPr="004840AF">
        <w:rPr>
          <w:rFonts w:ascii="Arial" w:hAnsi="Arial" w:cs="Arial"/>
          <w:bCs/>
          <w:snapToGrid w:val="0"/>
        </w:rPr>
        <w:t>Włocławek.</w:t>
      </w:r>
    </w:p>
    <w:p w14:paraId="4F1ECFB8" w14:textId="77777777" w:rsidR="00D2788E" w:rsidRDefault="00D2788E" w:rsidP="0046754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4839786A" w:rsidR="002B057E" w:rsidRPr="00D2788E" w:rsidRDefault="00054BBF" w:rsidP="00467548">
      <w:pPr>
        <w:pStyle w:val="Nagwek2"/>
        <w:spacing w:line="276" w:lineRule="auto"/>
      </w:pPr>
      <w:r w:rsidRPr="00D2788E">
        <w:lastRenderedPageBreak/>
        <w:t>U</w:t>
      </w:r>
      <w:r w:rsidR="005C78D4" w:rsidRPr="00D2788E">
        <w:t>za</w:t>
      </w:r>
      <w:r w:rsidR="00904D9D" w:rsidRPr="00D2788E">
        <w:t>sadnienie</w:t>
      </w:r>
    </w:p>
    <w:p w14:paraId="637B0E08" w14:textId="77777777" w:rsidR="00B878B8" w:rsidRPr="004840AF" w:rsidRDefault="00B878B8" w:rsidP="00467548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2DB627E9" w:rsidR="00962205" w:rsidRPr="004840AF" w:rsidRDefault="004D7B00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>N</w:t>
      </w:r>
      <w:r w:rsidR="00962205" w:rsidRPr="004840AF">
        <w:rPr>
          <w:rFonts w:ascii="Arial" w:hAnsi="Arial" w:cs="Arial"/>
          <w:bCs/>
        </w:rPr>
        <w:t>ieruchomość</w:t>
      </w:r>
      <w:r w:rsidR="00A57F2B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gruntowa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oznaczona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jako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działka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ewidencyjna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nr</w:t>
      </w:r>
      <w:r w:rsidR="00A57F2B" w:rsidRPr="004840AF">
        <w:rPr>
          <w:rFonts w:ascii="Arial" w:hAnsi="Arial" w:cs="Arial"/>
          <w:bCs/>
        </w:rPr>
        <w:t xml:space="preserve"> </w:t>
      </w:r>
      <w:r w:rsidR="007D6BDF" w:rsidRPr="004840AF">
        <w:rPr>
          <w:rFonts w:ascii="Arial" w:hAnsi="Arial" w:cs="Arial"/>
          <w:bCs/>
        </w:rPr>
        <w:t>39/2</w:t>
      </w:r>
      <w:r w:rsidR="00AD2D2E" w:rsidRPr="004840AF">
        <w:rPr>
          <w:rFonts w:ascii="Arial" w:hAnsi="Arial" w:cs="Arial"/>
          <w:bCs/>
        </w:rPr>
        <w:t xml:space="preserve"> </w:t>
      </w:r>
      <w:r w:rsidR="00D26BF7" w:rsidRPr="004840AF">
        <w:rPr>
          <w:rFonts w:ascii="Arial" w:hAnsi="Arial" w:cs="Arial"/>
          <w:bCs/>
        </w:rPr>
        <w:t>o</w:t>
      </w:r>
      <w:r w:rsidR="00A57F2B" w:rsidRPr="004840AF">
        <w:rPr>
          <w:rFonts w:ascii="Arial" w:hAnsi="Arial" w:cs="Arial"/>
          <w:bCs/>
        </w:rPr>
        <w:t xml:space="preserve"> </w:t>
      </w:r>
      <w:r w:rsidR="00D26BF7" w:rsidRPr="004840AF">
        <w:rPr>
          <w:rFonts w:ascii="Arial" w:hAnsi="Arial" w:cs="Arial"/>
          <w:bCs/>
        </w:rPr>
        <w:t>powierzchni</w:t>
      </w:r>
      <w:r w:rsidR="00A57F2B" w:rsidRPr="004840AF">
        <w:rPr>
          <w:rFonts w:ascii="Arial" w:hAnsi="Arial" w:cs="Arial"/>
          <w:bCs/>
        </w:rPr>
        <w:t xml:space="preserve"> </w:t>
      </w:r>
      <w:r w:rsidR="0004224E" w:rsidRPr="004840AF">
        <w:rPr>
          <w:rFonts w:ascii="Arial" w:hAnsi="Arial" w:cs="Arial"/>
          <w:bCs/>
        </w:rPr>
        <w:t>0,</w:t>
      </w:r>
      <w:r w:rsidR="007D6BDF" w:rsidRPr="004840AF">
        <w:rPr>
          <w:rFonts w:ascii="Arial" w:hAnsi="Arial" w:cs="Arial"/>
          <w:bCs/>
        </w:rPr>
        <w:t>0338</w:t>
      </w:r>
      <w:r w:rsidR="00A57F2B" w:rsidRPr="004840AF">
        <w:rPr>
          <w:rFonts w:ascii="Arial" w:hAnsi="Arial" w:cs="Arial"/>
          <w:bCs/>
        </w:rPr>
        <w:t xml:space="preserve"> </w:t>
      </w:r>
      <w:r w:rsidR="0004224E" w:rsidRPr="004840AF">
        <w:rPr>
          <w:rFonts w:ascii="Arial" w:hAnsi="Arial" w:cs="Arial"/>
          <w:bCs/>
        </w:rPr>
        <w:t>ha</w:t>
      </w:r>
      <w:r w:rsidR="004840AF">
        <w:rPr>
          <w:rFonts w:ascii="Arial" w:hAnsi="Arial" w:cs="Arial"/>
          <w:bCs/>
        </w:rPr>
        <w:t xml:space="preserve"> </w:t>
      </w:r>
      <w:r w:rsidR="00CC078F" w:rsidRPr="004840AF">
        <w:rPr>
          <w:rFonts w:ascii="Arial" w:hAnsi="Arial" w:cs="Arial"/>
          <w:bCs/>
        </w:rPr>
        <w:t>w</w:t>
      </w:r>
      <w:r w:rsidR="00A57F2B" w:rsidRPr="004840AF">
        <w:rPr>
          <w:rFonts w:ascii="Arial" w:hAnsi="Arial" w:cs="Arial"/>
          <w:bCs/>
        </w:rPr>
        <w:t xml:space="preserve"> </w:t>
      </w:r>
      <w:r w:rsidR="00CC078F" w:rsidRPr="004840AF">
        <w:rPr>
          <w:rFonts w:ascii="Arial" w:hAnsi="Arial" w:cs="Arial"/>
          <w:bCs/>
        </w:rPr>
        <w:t>obrębie</w:t>
      </w:r>
      <w:r w:rsidR="00A57F2B" w:rsidRPr="004840AF">
        <w:rPr>
          <w:rFonts w:ascii="Arial" w:hAnsi="Arial" w:cs="Arial"/>
          <w:bCs/>
        </w:rPr>
        <w:t xml:space="preserve"> </w:t>
      </w:r>
      <w:r w:rsidR="00CC078F" w:rsidRPr="004840AF">
        <w:rPr>
          <w:rFonts w:ascii="Arial" w:hAnsi="Arial" w:cs="Arial"/>
          <w:bCs/>
        </w:rPr>
        <w:t>Włocławek</w:t>
      </w:r>
      <w:r w:rsidR="00A57F2B" w:rsidRPr="004840AF">
        <w:rPr>
          <w:rFonts w:ascii="Arial" w:hAnsi="Arial" w:cs="Arial"/>
          <w:bCs/>
        </w:rPr>
        <w:t xml:space="preserve"> </w:t>
      </w:r>
      <w:r w:rsidR="00AD2D2E" w:rsidRPr="004840AF">
        <w:rPr>
          <w:rFonts w:ascii="Arial" w:hAnsi="Arial" w:cs="Arial"/>
          <w:bCs/>
        </w:rPr>
        <w:t xml:space="preserve">KM </w:t>
      </w:r>
      <w:r w:rsidR="007D6BDF" w:rsidRPr="004840AF">
        <w:rPr>
          <w:rFonts w:ascii="Arial" w:hAnsi="Arial" w:cs="Arial"/>
          <w:bCs/>
        </w:rPr>
        <w:t>111/2</w:t>
      </w:r>
      <w:r w:rsidR="00962205" w:rsidRPr="004840AF">
        <w:rPr>
          <w:rFonts w:ascii="Arial" w:hAnsi="Arial" w:cs="Arial"/>
          <w:bCs/>
        </w:rPr>
        <w:t>,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położona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we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Włocławku</w:t>
      </w:r>
      <w:r w:rsidR="00A57F2B" w:rsidRPr="004840AF">
        <w:rPr>
          <w:rFonts w:ascii="Arial" w:hAnsi="Arial" w:cs="Arial"/>
          <w:bCs/>
        </w:rPr>
        <w:t xml:space="preserve"> </w:t>
      </w:r>
      <w:r w:rsidR="00D26BF7" w:rsidRPr="004840AF">
        <w:rPr>
          <w:rFonts w:ascii="Arial" w:hAnsi="Arial" w:cs="Arial"/>
          <w:bCs/>
        </w:rPr>
        <w:t>przy</w:t>
      </w:r>
      <w:r w:rsidR="00A57F2B" w:rsidRPr="004840AF">
        <w:rPr>
          <w:rFonts w:ascii="Arial" w:hAnsi="Arial" w:cs="Arial"/>
          <w:bCs/>
        </w:rPr>
        <w:t xml:space="preserve"> </w:t>
      </w:r>
      <w:r w:rsidR="00AD2D2E" w:rsidRPr="004840AF">
        <w:rPr>
          <w:rFonts w:ascii="Arial" w:hAnsi="Arial" w:cs="Arial"/>
          <w:bCs/>
        </w:rPr>
        <w:t xml:space="preserve">ul. </w:t>
      </w:r>
      <w:r w:rsidR="007D6BDF" w:rsidRPr="004840AF">
        <w:rPr>
          <w:rFonts w:ascii="Arial" w:hAnsi="Arial" w:cs="Arial"/>
          <w:bCs/>
        </w:rPr>
        <w:t>Ostrowskiej 32a</w:t>
      </w:r>
      <w:r w:rsidR="007E09DC" w:rsidRPr="004840AF">
        <w:rPr>
          <w:rFonts w:ascii="Arial" w:hAnsi="Arial" w:cs="Arial"/>
          <w:bCs/>
        </w:rPr>
        <w:t>,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stanowi</w:t>
      </w:r>
      <w:r w:rsidR="00A57F2B" w:rsidRPr="004840AF">
        <w:rPr>
          <w:rFonts w:ascii="Arial" w:hAnsi="Arial" w:cs="Arial"/>
          <w:bCs/>
        </w:rPr>
        <w:t xml:space="preserve"> </w:t>
      </w:r>
      <w:r w:rsidR="00962205" w:rsidRPr="004840AF">
        <w:rPr>
          <w:rFonts w:ascii="Arial" w:hAnsi="Arial" w:cs="Arial"/>
          <w:bCs/>
        </w:rPr>
        <w:t>własność</w:t>
      </w:r>
      <w:r w:rsidR="00A57F2B" w:rsidRPr="004840AF">
        <w:rPr>
          <w:rFonts w:ascii="Arial" w:hAnsi="Arial" w:cs="Arial"/>
          <w:bCs/>
        </w:rPr>
        <w:t xml:space="preserve"> </w:t>
      </w:r>
      <w:r w:rsidR="007D6BDF" w:rsidRPr="004840AF">
        <w:rPr>
          <w:rFonts w:ascii="Arial" w:hAnsi="Arial" w:cs="Arial"/>
          <w:bCs/>
        </w:rPr>
        <w:t>Skarbu Państwa w użytkowaniu wieczystym osób fizycznych.</w:t>
      </w:r>
      <w:r w:rsidR="00A57F2B" w:rsidRPr="004840AF">
        <w:rPr>
          <w:rFonts w:ascii="Arial" w:hAnsi="Arial" w:cs="Arial"/>
          <w:bCs/>
        </w:rPr>
        <w:t xml:space="preserve"> </w:t>
      </w:r>
    </w:p>
    <w:p w14:paraId="0DAA1A06" w14:textId="290CCDDB" w:rsidR="007D6BDF" w:rsidRPr="004840AF" w:rsidRDefault="007D6BDF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 xml:space="preserve">Działając </w:t>
      </w:r>
      <w:r w:rsidR="009C0895" w:rsidRPr="004840AF">
        <w:rPr>
          <w:rFonts w:ascii="Arial" w:hAnsi="Arial" w:cs="Arial"/>
          <w:bCs/>
        </w:rPr>
        <w:t>na podstawie</w:t>
      </w:r>
      <w:r w:rsidRPr="004840AF">
        <w:rPr>
          <w:rFonts w:ascii="Arial" w:hAnsi="Arial" w:cs="Arial"/>
          <w:bCs/>
        </w:rPr>
        <w:t xml:space="preserve"> </w:t>
      </w:r>
      <w:r w:rsidR="00886562" w:rsidRPr="004840AF">
        <w:rPr>
          <w:rFonts w:ascii="Arial" w:hAnsi="Arial" w:cs="Arial"/>
          <w:bCs/>
          <w:color w:val="000000" w:themeColor="text1"/>
        </w:rPr>
        <w:t xml:space="preserve">art. 11 ust. 1, w związku z art.4 pkt 9b, art. 13 ust. 1 , art. 35 ust.1 i ust. 2, art. 37 ust. 2 pkt 5, art.198g ust. 1, art.198h ust.1 pkt 1 i pkt 2, art. 198 i art. 198j i art.198l </w:t>
      </w:r>
      <w:r w:rsidRPr="004840AF">
        <w:rPr>
          <w:rFonts w:ascii="Arial" w:hAnsi="Arial" w:cs="Arial"/>
          <w:bCs/>
          <w:color w:val="000000" w:themeColor="text1"/>
        </w:rPr>
        <w:t>ustawy z dnia 21 sierpnia 1997 r. o gospodarce nieruchomościami (Dz. U. z 2024 r. poz. 1145, ze zm.) Prezydent Miasta Włocławek jako starosta, wykonujący zadania z zakresu administracji rządowej, reprezentujący Skarb Państwa w sprawach gospodarowania nieruchomościami, przeznacza do sprzedaży, w drodze bezprzetargowej</w:t>
      </w:r>
      <w:r w:rsidR="00886562" w:rsidRPr="004840AF">
        <w:rPr>
          <w:rFonts w:ascii="Arial" w:hAnsi="Arial" w:cs="Arial"/>
          <w:bCs/>
          <w:color w:val="000000" w:themeColor="text1"/>
        </w:rPr>
        <w:t>,</w:t>
      </w:r>
      <w:r w:rsidRPr="004840AF">
        <w:rPr>
          <w:rFonts w:ascii="Arial" w:hAnsi="Arial" w:cs="Arial"/>
          <w:bCs/>
          <w:color w:val="000000" w:themeColor="text1"/>
        </w:rPr>
        <w:t xml:space="preserve"> </w:t>
      </w:r>
      <w:r w:rsidRPr="004840AF">
        <w:rPr>
          <w:rFonts w:ascii="Arial" w:hAnsi="Arial" w:cs="Arial"/>
          <w:bCs/>
        </w:rPr>
        <w:t>na rzecz użytkownik</w:t>
      </w:r>
      <w:r w:rsidR="00886562" w:rsidRPr="004840AF">
        <w:rPr>
          <w:rFonts w:ascii="Arial" w:hAnsi="Arial" w:cs="Arial"/>
          <w:bCs/>
        </w:rPr>
        <w:t>ów</w:t>
      </w:r>
      <w:r w:rsidRPr="004840AF">
        <w:rPr>
          <w:rFonts w:ascii="Arial" w:hAnsi="Arial" w:cs="Arial"/>
          <w:bCs/>
        </w:rPr>
        <w:t xml:space="preserve"> wieczyst</w:t>
      </w:r>
      <w:r w:rsidR="00886562" w:rsidRPr="004840AF">
        <w:rPr>
          <w:rFonts w:ascii="Arial" w:hAnsi="Arial" w:cs="Arial"/>
          <w:bCs/>
        </w:rPr>
        <w:t>ych</w:t>
      </w:r>
      <w:r w:rsidRPr="004840AF">
        <w:rPr>
          <w:rFonts w:ascii="Arial" w:hAnsi="Arial" w:cs="Arial"/>
          <w:bCs/>
          <w:color w:val="000000" w:themeColor="text1"/>
        </w:rPr>
        <w:t xml:space="preserve">, </w:t>
      </w:r>
      <w:r w:rsidRPr="004840AF">
        <w:rPr>
          <w:rFonts w:ascii="Arial" w:hAnsi="Arial" w:cs="Arial"/>
          <w:bCs/>
        </w:rPr>
        <w:t>nieruchomość gruntową oznaczoną jako działka ewidencyjna nr 39/2</w:t>
      </w:r>
      <w:r w:rsidR="00886562" w:rsidRPr="004840AF">
        <w:rPr>
          <w:rFonts w:ascii="Arial" w:hAnsi="Arial" w:cs="Arial"/>
          <w:bCs/>
        </w:rPr>
        <w:t xml:space="preserve"> </w:t>
      </w:r>
      <w:r w:rsidRPr="004840AF">
        <w:rPr>
          <w:rFonts w:ascii="Arial" w:hAnsi="Arial" w:cs="Arial"/>
          <w:bCs/>
        </w:rPr>
        <w:t>w obrębie Włocławek KM 111/2, położoną we Włocławku przy ul. Ostrowskiej 32a.</w:t>
      </w:r>
    </w:p>
    <w:p w14:paraId="26939AAE" w14:textId="7747F24A" w:rsidR="004153C2" w:rsidRPr="004840AF" w:rsidRDefault="009C0895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>Stosownie do art. 198g</w:t>
      </w:r>
      <w:r w:rsidR="004153C2" w:rsidRPr="004840AF">
        <w:rPr>
          <w:rFonts w:ascii="Arial" w:hAnsi="Arial" w:cs="Arial"/>
          <w:bCs/>
        </w:rPr>
        <w:t xml:space="preserve"> </w:t>
      </w:r>
      <w:r w:rsidR="004153C2" w:rsidRPr="004840AF">
        <w:rPr>
          <w:rFonts w:ascii="Arial" w:hAnsi="Arial" w:cs="Arial"/>
          <w:bCs/>
          <w:color w:val="000000" w:themeColor="text1"/>
        </w:rPr>
        <w:t>ustawy z dnia 21 sierpnia 1997 r. o gospodarce nieruchomościami</w:t>
      </w:r>
      <w:r w:rsidR="004840AF">
        <w:rPr>
          <w:rFonts w:ascii="Arial" w:hAnsi="Arial" w:cs="Arial"/>
          <w:bCs/>
          <w:color w:val="000000" w:themeColor="text1"/>
        </w:rPr>
        <w:t xml:space="preserve"> </w:t>
      </w:r>
      <w:r w:rsidR="004153C2" w:rsidRPr="004840AF">
        <w:rPr>
          <w:rFonts w:ascii="Arial" w:hAnsi="Arial" w:cs="Arial"/>
          <w:bCs/>
          <w:color w:val="000000" w:themeColor="text1"/>
        </w:rPr>
        <w:t xml:space="preserve">(Dz. U. z 2024 r. poz. 1145, ze zm.) </w:t>
      </w:r>
      <w:r w:rsidR="004153C2" w:rsidRPr="004840AF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5A55CFAC" w:rsidR="00A76DF1" w:rsidRPr="004840AF" w:rsidRDefault="004153C2" w:rsidP="00467548">
      <w:pPr>
        <w:spacing w:line="276" w:lineRule="auto"/>
        <w:rPr>
          <w:rFonts w:ascii="Arial" w:hAnsi="Arial" w:cs="Arial"/>
          <w:bCs/>
        </w:rPr>
      </w:pPr>
      <w:r w:rsidRPr="004840AF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4840AF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7724" w14:textId="77777777" w:rsidR="007E7100" w:rsidRDefault="007E7100" w:rsidP="00304BD1">
      <w:r>
        <w:separator/>
      </w:r>
    </w:p>
  </w:endnote>
  <w:endnote w:type="continuationSeparator" w:id="0">
    <w:p w14:paraId="0DDCE529" w14:textId="77777777" w:rsidR="007E7100" w:rsidRDefault="007E710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AEEF" w14:textId="77777777" w:rsidR="007E7100" w:rsidRDefault="007E7100" w:rsidP="00304BD1">
      <w:r>
        <w:separator/>
      </w:r>
    </w:p>
  </w:footnote>
  <w:footnote w:type="continuationSeparator" w:id="0">
    <w:p w14:paraId="5550AD7F" w14:textId="77777777" w:rsidR="007E7100" w:rsidRDefault="007E710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562F0"/>
    <w:rsid w:val="000621F4"/>
    <w:rsid w:val="000635B2"/>
    <w:rsid w:val="00074A72"/>
    <w:rsid w:val="00075C9A"/>
    <w:rsid w:val="000835B6"/>
    <w:rsid w:val="00090A49"/>
    <w:rsid w:val="00093DC7"/>
    <w:rsid w:val="00094710"/>
    <w:rsid w:val="000963B1"/>
    <w:rsid w:val="00097DAA"/>
    <w:rsid w:val="000B3A76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2F53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2C39"/>
    <w:rsid w:val="0028422E"/>
    <w:rsid w:val="00290B6C"/>
    <w:rsid w:val="002926B6"/>
    <w:rsid w:val="00297635"/>
    <w:rsid w:val="002A0D99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6BDE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67548"/>
    <w:rsid w:val="004727E0"/>
    <w:rsid w:val="00476B62"/>
    <w:rsid w:val="00480978"/>
    <w:rsid w:val="004840AF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7387D"/>
    <w:rsid w:val="006806C4"/>
    <w:rsid w:val="00683160"/>
    <w:rsid w:val="00683810"/>
    <w:rsid w:val="006869FB"/>
    <w:rsid w:val="00687E2E"/>
    <w:rsid w:val="006901F9"/>
    <w:rsid w:val="00691A24"/>
    <w:rsid w:val="006A0A1C"/>
    <w:rsid w:val="006A2B11"/>
    <w:rsid w:val="006A57E2"/>
    <w:rsid w:val="006A7B83"/>
    <w:rsid w:val="006B49D2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E7100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09E4"/>
    <w:rsid w:val="00872DB7"/>
    <w:rsid w:val="008803BA"/>
    <w:rsid w:val="00886562"/>
    <w:rsid w:val="0089144B"/>
    <w:rsid w:val="008936F0"/>
    <w:rsid w:val="00897E0C"/>
    <w:rsid w:val="008A1AA8"/>
    <w:rsid w:val="008B1261"/>
    <w:rsid w:val="008B4673"/>
    <w:rsid w:val="008B720F"/>
    <w:rsid w:val="008B7516"/>
    <w:rsid w:val="008C150A"/>
    <w:rsid w:val="008C744C"/>
    <w:rsid w:val="008D0F3F"/>
    <w:rsid w:val="008D1E9D"/>
    <w:rsid w:val="008D6373"/>
    <w:rsid w:val="008E1787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0B26"/>
    <w:rsid w:val="00A61E6A"/>
    <w:rsid w:val="00A7414C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27456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18C3"/>
    <w:rsid w:val="00BA247B"/>
    <w:rsid w:val="00BA5FFA"/>
    <w:rsid w:val="00BB2339"/>
    <w:rsid w:val="00BB60B9"/>
    <w:rsid w:val="00BB65EC"/>
    <w:rsid w:val="00BB6F8E"/>
    <w:rsid w:val="00BB7483"/>
    <w:rsid w:val="00BC09CA"/>
    <w:rsid w:val="00BC1967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CF7389"/>
    <w:rsid w:val="00D0738E"/>
    <w:rsid w:val="00D23F01"/>
    <w:rsid w:val="00D24DA7"/>
    <w:rsid w:val="00D26BF7"/>
    <w:rsid w:val="00D2788E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3008"/>
    <w:rsid w:val="00D652C4"/>
    <w:rsid w:val="00D7390D"/>
    <w:rsid w:val="00D7568D"/>
    <w:rsid w:val="00D76313"/>
    <w:rsid w:val="00D76C30"/>
    <w:rsid w:val="00D82479"/>
    <w:rsid w:val="00D91721"/>
    <w:rsid w:val="00D92E94"/>
    <w:rsid w:val="00D943F1"/>
    <w:rsid w:val="00D9606E"/>
    <w:rsid w:val="00DA153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07F6"/>
    <w:rsid w:val="00EA1E10"/>
    <w:rsid w:val="00EC3632"/>
    <w:rsid w:val="00EC682A"/>
    <w:rsid w:val="00EE1998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40BE8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4A1B"/>
    <w:rsid w:val="00FC41BC"/>
    <w:rsid w:val="00FC5561"/>
    <w:rsid w:val="00FC5864"/>
    <w:rsid w:val="00FC6489"/>
    <w:rsid w:val="00FD6018"/>
    <w:rsid w:val="00FE0E24"/>
    <w:rsid w:val="00FE2295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88E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788E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126/2025 Prezydenta Miasta Włocławek z dn. 26 marca 2025 r.</vt:lpstr>
    </vt:vector>
  </TitlesOfParts>
  <Company/>
  <LinksUpToDate>false</LinksUpToDate>
  <CharactersWithSpaces>3285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126/2025 Prezydenta Miasta Włocławek z dn. 26 marca 2025 r.</dc:title>
  <dc:subject/>
  <dc:creator>rfrydrychowska</dc:creator>
  <cp:keywords>Zarządzenie  Prezydenta Miasta Włocławek</cp:keywords>
  <dc:description/>
  <cp:lastModifiedBy>Łukasz Stolarski</cp:lastModifiedBy>
  <cp:revision>9</cp:revision>
  <cp:lastPrinted>2025-03-20T13:38:00Z</cp:lastPrinted>
  <dcterms:created xsi:type="dcterms:W3CDTF">2025-03-26T11:48:00Z</dcterms:created>
  <dcterms:modified xsi:type="dcterms:W3CDTF">2025-03-26T13:39:00Z</dcterms:modified>
</cp:coreProperties>
</file>