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131B" w14:textId="08698921" w:rsidR="002A26B6" w:rsidRPr="00681671" w:rsidRDefault="00CF4915" w:rsidP="00681671">
      <w:pPr>
        <w:ind w:left="-709"/>
        <w:rPr>
          <w:rFonts w:ascii="Arial" w:hAnsi="Arial" w:cs="Arial"/>
          <w:sz w:val="24"/>
          <w:szCs w:val="24"/>
        </w:rPr>
      </w:pPr>
      <w:r w:rsidRPr="00681671">
        <w:rPr>
          <w:rFonts w:ascii="Arial" w:hAnsi="Arial" w:cs="Arial"/>
          <w:sz w:val="24"/>
          <w:szCs w:val="24"/>
        </w:rPr>
        <w:t>Załącznik do Zarządze</w:t>
      </w:r>
      <w:r w:rsidR="000020FA" w:rsidRPr="00681671">
        <w:rPr>
          <w:rFonts w:ascii="Arial" w:hAnsi="Arial" w:cs="Arial"/>
          <w:sz w:val="24"/>
          <w:szCs w:val="24"/>
        </w:rPr>
        <w:t xml:space="preserve">nia </w:t>
      </w:r>
      <w:r w:rsidR="00AF125A" w:rsidRPr="00681671">
        <w:rPr>
          <w:rFonts w:ascii="Arial" w:hAnsi="Arial" w:cs="Arial"/>
          <w:sz w:val="24"/>
          <w:szCs w:val="24"/>
        </w:rPr>
        <w:t xml:space="preserve">Nr </w:t>
      </w:r>
      <w:r w:rsidR="00B80ECB">
        <w:rPr>
          <w:rFonts w:ascii="Arial" w:hAnsi="Arial" w:cs="Arial"/>
          <w:sz w:val="24"/>
          <w:szCs w:val="24"/>
        </w:rPr>
        <w:t>199/2025</w:t>
      </w:r>
    </w:p>
    <w:p w14:paraId="7482EDFD" w14:textId="289A1026" w:rsidR="00CF4915" w:rsidRPr="00681671" w:rsidRDefault="00CF4915" w:rsidP="00681671">
      <w:pPr>
        <w:ind w:left="-709"/>
        <w:rPr>
          <w:rFonts w:ascii="Arial" w:hAnsi="Arial" w:cs="Arial"/>
          <w:sz w:val="24"/>
          <w:szCs w:val="24"/>
        </w:rPr>
      </w:pPr>
      <w:r w:rsidRPr="00681671">
        <w:rPr>
          <w:rFonts w:ascii="Arial" w:hAnsi="Arial" w:cs="Arial"/>
          <w:sz w:val="24"/>
          <w:szCs w:val="24"/>
        </w:rPr>
        <w:t>Prezydenta Miasta Włocławek</w:t>
      </w:r>
    </w:p>
    <w:p w14:paraId="5DF0F46D" w14:textId="4AA1AB26" w:rsidR="00CF4915" w:rsidRPr="00681671" w:rsidRDefault="006B7432" w:rsidP="00681671">
      <w:pPr>
        <w:ind w:left="-709"/>
        <w:rPr>
          <w:rFonts w:ascii="Arial" w:hAnsi="Arial" w:cs="Arial"/>
          <w:sz w:val="24"/>
          <w:szCs w:val="24"/>
        </w:rPr>
      </w:pPr>
      <w:r w:rsidRPr="00681671">
        <w:rPr>
          <w:rFonts w:ascii="Arial" w:hAnsi="Arial" w:cs="Arial"/>
          <w:sz w:val="24"/>
          <w:szCs w:val="24"/>
        </w:rPr>
        <w:t>z dn</w:t>
      </w:r>
      <w:r w:rsidR="001B3998" w:rsidRPr="00681671">
        <w:rPr>
          <w:rFonts w:ascii="Arial" w:hAnsi="Arial" w:cs="Arial"/>
          <w:sz w:val="24"/>
          <w:szCs w:val="24"/>
        </w:rPr>
        <w:t xml:space="preserve">ia </w:t>
      </w:r>
      <w:r w:rsidR="00B80ECB">
        <w:rPr>
          <w:rFonts w:ascii="Arial" w:hAnsi="Arial" w:cs="Arial"/>
          <w:sz w:val="24"/>
          <w:szCs w:val="24"/>
        </w:rPr>
        <w:t>27 maja 2025 r.</w:t>
      </w:r>
    </w:p>
    <w:p w14:paraId="7FDDDAA0" w14:textId="77777777" w:rsidR="00A14A19" w:rsidRPr="00681671" w:rsidRDefault="00A14A19" w:rsidP="00763339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7D1934F1" w14:textId="3F92A2E4" w:rsidR="00CF4915" w:rsidRPr="00681671" w:rsidRDefault="00AC518C" w:rsidP="008B58F1">
      <w:pPr>
        <w:pStyle w:val="Nagwek1"/>
        <w:ind w:left="-709"/>
        <w:jc w:val="both"/>
        <w:rPr>
          <w:rFonts w:ascii="Arial" w:hAnsi="Arial" w:cs="Arial"/>
          <w:b w:val="0"/>
          <w:sz w:val="24"/>
          <w:szCs w:val="24"/>
        </w:rPr>
      </w:pPr>
      <w:r w:rsidRPr="00681671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681671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681671">
        <w:rPr>
          <w:rFonts w:ascii="Arial" w:hAnsi="Arial" w:cs="Arial"/>
          <w:b w:val="0"/>
          <w:sz w:val="24"/>
          <w:szCs w:val="24"/>
        </w:rPr>
        <w:t>ej</w:t>
      </w:r>
      <w:r w:rsidR="00CF4915" w:rsidRPr="00681671">
        <w:rPr>
          <w:rFonts w:ascii="Arial" w:hAnsi="Arial" w:cs="Arial"/>
          <w:b w:val="0"/>
          <w:sz w:val="24"/>
          <w:szCs w:val="24"/>
        </w:rPr>
        <w:t xml:space="preserve"> własność </w:t>
      </w:r>
      <w:r w:rsidR="003304FF" w:rsidRPr="00681671">
        <w:rPr>
          <w:rFonts w:ascii="Arial" w:hAnsi="Arial" w:cs="Arial"/>
          <w:b w:val="0"/>
          <w:sz w:val="24"/>
          <w:szCs w:val="24"/>
        </w:rPr>
        <w:t>Gminy Miasto Włocławek</w:t>
      </w:r>
      <w:r w:rsidR="00CF4915" w:rsidRPr="00681671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681671">
        <w:rPr>
          <w:rFonts w:ascii="Arial" w:hAnsi="Arial" w:cs="Arial"/>
          <w:b w:val="0"/>
          <w:sz w:val="24"/>
          <w:szCs w:val="24"/>
        </w:rPr>
        <w:t>ej</w:t>
      </w:r>
      <w:r w:rsidR="00CF4915" w:rsidRPr="00681671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681671">
        <w:rPr>
          <w:rFonts w:ascii="Arial" w:hAnsi="Arial" w:cs="Arial"/>
          <w:b w:val="0"/>
          <w:sz w:val="24"/>
          <w:szCs w:val="24"/>
        </w:rPr>
        <w:t>,</w:t>
      </w:r>
      <w:r w:rsidR="009112BF" w:rsidRPr="00681671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681671">
        <w:rPr>
          <w:rFonts w:ascii="Arial" w:hAnsi="Arial" w:cs="Arial"/>
          <w:b w:val="0"/>
          <w:sz w:val="24"/>
          <w:szCs w:val="24"/>
        </w:rPr>
        <w:t>w drodze bezprzetargowej</w:t>
      </w:r>
      <w:r w:rsidR="00F00639" w:rsidRPr="00681671">
        <w:rPr>
          <w:rFonts w:ascii="Arial" w:hAnsi="Arial" w:cs="Arial"/>
          <w:b w:val="0"/>
          <w:sz w:val="24"/>
          <w:szCs w:val="24"/>
        </w:rPr>
        <w:t>,</w:t>
      </w:r>
      <w:r w:rsidR="00E526FE" w:rsidRPr="00681671">
        <w:rPr>
          <w:rFonts w:ascii="Arial" w:hAnsi="Arial" w:cs="Arial"/>
          <w:b w:val="0"/>
          <w:sz w:val="24"/>
          <w:szCs w:val="24"/>
        </w:rPr>
        <w:t xml:space="preserve"> </w:t>
      </w:r>
      <w:r w:rsidR="009112BF" w:rsidRPr="00681671">
        <w:rPr>
          <w:rFonts w:ascii="Arial" w:hAnsi="Arial" w:cs="Arial"/>
          <w:b w:val="0"/>
          <w:sz w:val="24"/>
          <w:szCs w:val="24"/>
        </w:rPr>
        <w:t>na rzecz użytkownik</w:t>
      </w:r>
      <w:r w:rsidR="00E526FE" w:rsidRPr="00681671">
        <w:rPr>
          <w:rFonts w:ascii="Arial" w:hAnsi="Arial" w:cs="Arial"/>
          <w:b w:val="0"/>
          <w:sz w:val="24"/>
          <w:szCs w:val="24"/>
        </w:rPr>
        <w:t>a</w:t>
      </w:r>
      <w:r w:rsidR="009112BF" w:rsidRPr="00681671">
        <w:rPr>
          <w:rFonts w:ascii="Arial" w:hAnsi="Arial" w:cs="Arial"/>
          <w:b w:val="0"/>
          <w:sz w:val="24"/>
          <w:szCs w:val="24"/>
        </w:rPr>
        <w:t xml:space="preserve"> wieczystego</w:t>
      </w:r>
      <w:r w:rsidR="00456D06" w:rsidRPr="00681671">
        <w:rPr>
          <w:rFonts w:ascii="Arial" w:hAnsi="Arial" w:cs="Arial"/>
          <w:b w:val="0"/>
          <w:sz w:val="24"/>
          <w:szCs w:val="24"/>
        </w:rPr>
        <w:t>.</w:t>
      </w:r>
    </w:p>
    <w:p w14:paraId="4B10F577" w14:textId="77777777" w:rsidR="00873BD1" w:rsidRPr="00681671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73"/>
        <w:gridCol w:w="1795"/>
        <w:gridCol w:w="1843"/>
        <w:gridCol w:w="3402"/>
        <w:gridCol w:w="4820"/>
        <w:gridCol w:w="2126"/>
      </w:tblGrid>
      <w:tr w:rsidR="00911918" w:rsidRPr="00681671" w14:paraId="445ECF35" w14:textId="77777777" w:rsidTr="00681671">
        <w:trPr>
          <w:trHeight w:val="1173"/>
        </w:trPr>
        <w:tc>
          <w:tcPr>
            <w:tcW w:w="473" w:type="dxa"/>
          </w:tcPr>
          <w:p w14:paraId="64A5B011" w14:textId="77777777" w:rsidR="00911918" w:rsidRPr="00681671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607436" w14:textId="77777777" w:rsidR="00911918" w:rsidRPr="00681671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66571501" w14:textId="77777777" w:rsidR="00911918" w:rsidRPr="00681671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0B04B65" w14:textId="77777777" w:rsidR="00911918" w:rsidRPr="00681671" w:rsidRDefault="00911918" w:rsidP="003F4A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681671">
              <w:rPr>
                <w:rFonts w:ascii="Arial" w:hAnsi="Arial" w:cs="Arial"/>
                <w:sz w:val="24"/>
                <w:szCs w:val="24"/>
              </w:rPr>
              <w:br/>
              <w:t xml:space="preserve">NIERUCHOMOŚCI </w:t>
            </w:r>
            <w:r w:rsidRPr="00681671">
              <w:rPr>
                <w:rFonts w:ascii="Arial" w:hAnsi="Arial" w:cs="Arial"/>
                <w:sz w:val="24"/>
                <w:szCs w:val="24"/>
              </w:rPr>
              <w:br/>
              <w:t>WG KW</w:t>
            </w:r>
          </w:p>
        </w:tc>
        <w:tc>
          <w:tcPr>
            <w:tcW w:w="1843" w:type="dxa"/>
          </w:tcPr>
          <w:p w14:paraId="7069DA00" w14:textId="77777777" w:rsidR="00911918" w:rsidRPr="00681671" w:rsidRDefault="00911918" w:rsidP="009C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="00C005EE" w:rsidRPr="00681671">
              <w:rPr>
                <w:rFonts w:ascii="Arial" w:hAnsi="Arial" w:cs="Arial"/>
                <w:sz w:val="24"/>
                <w:szCs w:val="24"/>
              </w:rPr>
              <w:br/>
            </w:r>
            <w:r w:rsidRPr="00681671">
              <w:rPr>
                <w:rFonts w:ascii="Arial" w:hAnsi="Arial" w:cs="Arial"/>
                <w:sz w:val="24"/>
                <w:szCs w:val="24"/>
              </w:rPr>
              <w:t xml:space="preserve">NIERUCHOMOŚCI </w:t>
            </w:r>
            <w:r w:rsidRPr="00681671">
              <w:rPr>
                <w:rFonts w:ascii="Arial" w:hAnsi="Arial" w:cs="Arial"/>
                <w:sz w:val="24"/>
                <w:szCs w:val="24"/>
              </w:rPr>
              <w:br/>
              <w:t xml:space="preserve">WG </w:t>
            </w:r>
            <w:proofErr w:type="spellStart"/>
            <w:r w:rsidRPr="00681671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02" w:type="dxa"/>
          </w:tcPr>
          <w:p w14:paraId="6B128FB0" w14:textId="77777777" w:rsidR="00911918" w:rsidRPr="00681671" w:rsidRDefault="00911918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681671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421F473A" w14:textId="77777777" w:rsidR="00911918" w:rsidRPr="00681671" w:rsidRDefault="00911918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681671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820" w:type="dxa"/>
          </w:tcPr>
          <w:p w14:paraId="1EEEA387" w14:textId="183F2368" w:rsidR="00911918" w:rsidRPr="00681671" w:rsidRDefault="00911918" w:rsidP="00D024B0">
            <w:pPr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PRZEZNACZENIE NIERUCHOMOŚCI W MIESCOWYM</w:t>
            </w:r>
            <w:r w:rsidR="006816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671">
              <w:rPr>
                <w:rFonts w:ascii="Arial" w:hAnsi="Arial" w:cs="Arial"/>
                <w:sz w:val="24"/>
                <w:szCs w:val="24"/>
              </w:rPr>
              <w:t>PLANIE</w:t>
            </w:r>
            <w:r w:rsidR="00E526FE" w:rsidRPr="006816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671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2126" w:type="dxa"/>
          </w:tcPr>
          <w:p w14:paraId="44042B10" w14:textId="451842FA" w:rsidR="00911918" w:rsidRPr="00681671" w:rsidRDefault="00911918" w:rsidP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CENA NIERUCHOMOŚCI W ZŁ</w:t>
            </w:r>
          </w:p>
          <w:p w14:paraId="6EF4E76A" w14:textId="77777777" w:rsidR="000B699B" w:rsidRPr="00681671" w:rsidRDefault="000B699B" w:rsidP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(art. 69)</w:t>
            </w:r>
          </w:p>
        </w:tc>
      </w:tr>
      <w:tr w:rsidR="0061340C" w:rsidRPr="00681671" w14:paraId="67BBA4EE" w14:textId="77777777" w:rsidTr="0061340C">
        <w:trPr>
          <w:trHeight w:val="2101"/>
        </w:trPr>
        <w:tc>
          <w:tcPr>
            <w:tcW w:w="473" w:type="dxa"/>
          </w:tcPr>
          <w:p w14:paraId="04400E48" w14:textId="77777777" w:rsidR="0061340C" w:rsidRPr="00681671" w:rsidRDefault="0061340C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709475" w14:textId="77777777" w:rsidR="0061340C" w:rsidRPr="00681671" w:rsidRDefault="0061340C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95" w:type="dxa"/>
          </w:tcPr>
          <w:p w14:paraId="01FC1E1B" w14:textId="77777777" w:rsidR="0061340C" w:rsidRPr="00681671" w:rsidRDefault="0061340C" w:rsidP="00784274">
            <w:pPr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ul. Działkowa</w:t>
            </w:r>
          </w:p>
          <w:p w14:paraId="401B9DDE" w14:textId="77777777" w:rsidR="0061340C" w:rsidRPr="00681671" w:rsidRDefault="0061340C" w:rsidP="00784274">
            <w:pPr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działka nr 27</w:t>
            </w:r>
          </w:p>
          <w:p w14:paraId="7E841FFE" w14:textId="77777777" w:rsidR="0061340C" w:rsidRPr="00681671" w:rsidRDefault="0061340C" w:rsidP="00F00639">
            <w:pPr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o powierzchni 0,3141 ha</w:t>
            </w:r>
          </w:p>
          <w:p w14:paraId="2DCC5C05" w14:textId="77777777" w:rsidR="0061340C" w:rsidRPr="00681671" w:rsidRDefault="0061340C" w:rsidP="00C005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F2F254" w14:textId="77777777" w:rsidR="0061340C" w:rsidRPr="00681671" w:rsidRDefault="0061340C" w:rsidP="00C005EE">
            <w:pPr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6A473111" w14:textId="77777777" w:rsidR="0061340C" w:rsidRPr="00681671" w:rsidRDefault="0061340C" w:rsidP="00C005EE">
            <w:pPr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Włocławek KM 59</w:t>
            </w:r>
          </w:p>
          <w:p w14:paraId="48324DFD" w14:textId="77777777" w:rsidR="0061340C" w:rsidRPr="00681671" w:rsidRDefault="0061340C" w:rsidP="007842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E6C391" w14:textId="77777777" w:rsidR="0061340C" w:rsidRPr="00681671" w:rsidRDefault="0061340C" w:rsidP="0078427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E977A7" w14:textId="77777777" w:rsidR="0061340C" w:rsidRPr="00681671" w:rsidRDefault="0061340C" w:rsidP="00784274">
            <w:pPr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ul. Działkowa</w:t>
            </w:r>
          </w:p>
          <w:p w14:paraId="56A023AC" w14:textId="77777777" w:rsidR="0061340C" w:rsidRPr="00681671" w:rsidRDefault="0061340C" w:rsidP="00F00639">
            <w:pPr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 xml:space="preserve">działka nr 27 </w:t>
            </w:r>
            <w:r w:rsidRPr="00681671">
              <w:rPr>
                <w:rFonts w:ascii="Arial" w:hAnsi="Arial" w:cs="Arial"/>
                <w:sz w:val="24"/>
                <w:szCs w:val="24"/>
              </w:rPr>
              <w:br/>
              <w:t>o powierzchni 0,3141 ha</w:t>
            </w:r>
          </w:p>
          <w:p w14:paraId="58856DCD" w14:textId="77777777" w:rsidR="0061340C" w:rsidRPr="00681671" w:rsidRDefault="0061340C" w:rsidP="007842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23608" w14:textId="77777777" w:rsidR="0061340C" w:rsidRPr="00681671" w:rsidRDefault="0061340C" w:rsidP="00784274">
            <w:pPr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486F7B3E" w14:textId="77777777" w:rsidR="0061340C" w:rsidRPr="00681671" w:rsidRDefault="0061340C" w:rsidP="00784274">
            <w:pPr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Włocławek KM 59</w:t>
            </w:r>
          </w:p>
          <w:p w14:paraId="77D7C50C" w14:textId="77777777" w:rsidR="0061340C" w:rsidRPr="00681671" w:rsidRDefault="0061340C" w:rsidP="0078427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AF6129" w14:textId="61F2ABCA" w:rsidR="0061340C" w:rsidRPr="00681671" w:rsidRDefault="0061340C" w:rsidP="00784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Przedmiotowa nieruchomość to działka utwardzona, ogrodzona częściowo ogrodzeniem stalowym</w:t>
            </w:r>
            <w:r w:rsidR="006816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671">
              <w:rPr>
                <w:rFonts w:ascii="Arial" w:hAnsi="Arial" w:cs="Arial"/>
                <w:sz w:val="24"/>
                <w:szCs w:val="24"/>
              </w:rPr>
              <w:t>a częściowo betonowym. Na nieruchomości znajdują się dwa murowane budynki transportu i łączności.</w:t>
            </w:r>
          </w:p>
          <w:p w14:paraId="022F28DB" w14:textId="77777777" w:rsidR="0061340C" w:rsidRPr="00681671" w:rsidRDefault="0061340C" w:rsidP="0078427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1671">
              <w:rPr>
                <w:rFonts w:ascii="Arial" w:hAnsi="Arial" w:cs="Arial"/>
                <w:color w:val="000000"/>
                <w:sz w:val="24"/>
                <w:szCs w:val="24"/>
              </w:rPr>
              <w:t xml:space="preserve">Na nieruchomość usytuowane są sieci: wodociągowa, kanalizacyjna teletechniczna i elektroenergetyczna. </w:t>
            </w:r>
          </w:p>
          <w:p w14:paraId="663F0D8F" w14:textId="77777777" w:rsidR="0061340C" w:rsidRPr="00681671" w:rsidRDefault="0061340C" w:rsidP="0078427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1671">
              <w:rPr>
                <w:rFonts w:ascii="Arial" w:hAnsi="Arial" w:cs="Arial"/>
                <w:color w:val="000000"/>
                <w:sz w:val="24"/>
                <w:szCs w:val="24"/>
              </w:rPr>
              <w:t>Posiada dostęp do drogi publicznej.</w:t>
            </w:r>
          </w:p>
        </w:tc>
        <w:tc>
          <w:tcPr>
            <w:tcW w:w="4820" w:type="dxa"/>
          </w:tcPr>
          <w:p w14:paraId="1BF8030A" w14:textId="36C88307" w:rsidR="0061340C" w:rsidRPr="00681671" w:rsidRDefault="0061340C" w:rsidP="003304FF">
            <w:pPr>
              <w:spacing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Nieruchomość położona jest w obszarze, dla którego miejscowy plan zagospodarowania przestrzennego nie obowiązuje. Zgodnie ze Studium uwarunkowań</w:t>
            </w:r>
            <w:r w:rsidR="006816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671">
              <w:rPr>
                <w:rFonts w:ascii="Arial" w:hAnsi="Arial" w:cs="Arial"/>
                <w:sz w:val="24"/>
                <w:szCs w:val="24"/>
              </w:rPr>
              <w:t>i kierunków zagospodarowania przestrzennego miasta Włocławek, zatwierdzonym Uchwałą Nr 103/XI/2007 z 29 października 2007 r., przedmiotowa działka znajduje się</w:t>
            </w:r>
            <w:r w:rsidR="006816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671">
              <w:rPr>
                <w:rFonts w:ascii="Arial" w:hAnsi="Arial" w:cs="Arial"/>
                <w:sz w:val="24"/>
                <w:szCs w:val="24"/>
              </w:rPr>
              <w:t>w</w:t>
            </w:r>
            <w:r w:rsidR="006816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671">
              <w:rPr>
                <w:rFonts w:ascii="Arial" w:hAnsi="Arial" w:cs="Arial"/>
                <w:sz w:val="24"/>
                <w:szCs w:val="24"/>
              </w:rPr>
              <w:t xml:space="preserve">obszarze określanym jako „obszar mieszkalnictwa z dominującym budownictwem jednorodzinnym” (MN). </w:t>
            </w:r>
          </w:p>
          <w:p w14:paraId="14996A2E" w14:textId="77777777" w:rsidR="0061340C" w:rsidRPr="00681671" w:rsidRDefault="0061340C" w:rsidP="0092329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8B2E7E" w14:textId="77777777" w:rsidR="0061340C" w:rsidRPr="00681671" w:rsidRDefault="0061340C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83720F" w14:textId="77777777" w:rsidR="0061340C" w:rsidRPr="00681671" w:rsidRDefault="0061340C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671">
              <w:rPr>
                <w:rFonts w:ascii="Arial" w:hAnsi="Arial" w:cs="Arial"/>
                <w:sz w:val="24"/>
                <w:szCs w:val="24"/>
              </w:rPr>
              <w:t>367 252,20</w:t>
            </w:r>
          </w:p>
        </w:tc>
      </w:tr>
    </w:tbl>
    <w:p w14:paraId="07B1FCE3" w14:textId="45FF4677" w:rsidR="00C00C5E" w:rsidRPr="00681671" w:rsidRDefault="00906B04" w:rsidP="00C00C5E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681671">
        <w:rPr>
          <w:rFonts w:ascii="Arial" w:hAnsi="Arial" w:cs="Arial"/>
          <w:szCs w:val="24"/>
        </w:rPr>
        <w:t xml:space="preserve"> </w:t>
      </w:r>
      <w:r w:rsidR="00C00C5E" w:rsidRPr="00681671">
        <w:rPr>
          <w:rFonts w:ascii="Arial" w:hAnsi="Arial" w:cs="Arial"/>
          <w:szCs w:val="24"/>
        </w:rPr>
        <w:t xml:space="preserve">UWAGI : </w:t>
      </w:r>
    </w:p>
    <w:p w14:paraId="609700CA" w14:textId="26FC154D" w:rsidR="00C00C5E" w:rsidRPr="00681671" w:rsidRDefault="00681671" w:rsidP="00681671">
      <w:pPr>
        <w:pStyle w:val="Tekstpodstawowy"/>
        <w:spacing w:line="300" w:lineRule="auto"/>
        <w:ind w:left="-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C00C5E" w:rsidRPr="00681671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="00C00C5E" w:rsidRPr="00681671">
        <w:rPr>
          <w:rFonts w:ascii="Arial" w:hAnsi="Arial" w:cs="Arial"/>
          <w:color w:val="000000"/>
          <w:szCs w:val="24"/>
        </w:rPr>
        <w:t>z 2024 r. poz. 1145, ze zm.)</w:t>
      </w:r>
      <w:r w:rsidR="00C00C5E" w:rsidRPr="00681671">
        <w:rPr>
          <w:rFonts w:ascii="Arial" w:hAnsi="Arial" w:cs="Arial"/>
          <w:szCs w:val="24"/>
        </w:rPr>
        <w:t xml:space="preserve"> upływa z dniem </w:t>
      </w:r>
      <w:r w:rsidR="00B80ECB">
        <w:rPr>
          <w:rFonts w:ascii="Arial" w:hAnsi="Arial" w:cs="Arial"/>
          <w:szCs w:val="24"/>
        </w:rPr>
        <w:t>8 lipca 2025 r.</w:t>
      </w:r>
      <w:r>
        <w:rPr>
          <w:rFonts w:ascii="Arial" w:hAnsi="Arial" w:cs="Arial"/>
          <w:szCs w:val="24"/>
        </w:rPr>
        <w:br/>
        <w:t xml:space="preserve">2. </w:t>
      </w:r>
      <w:r w:rsidR="00C00C5E" w:rsidRPr="00681671">
        <w:rPr>
          <w:rFonts w:ascii="Arial" w:hAnsi="Arial" w:cs="Arial"/>
          <w:szCs w:val="24"/>
        </w:rPr>
        <w:t>Sprzedaż nieruchomości nie jest opodatkowana podatkiem od towarów i usług.</w:t>
      </w:r>
    </w:p>
    <w:sectPr w:rsidR="00C00C5E" w:rsidRPr="00681671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8922438">
    <w:abstractNumId w:val="1"/>
  </w:num>
  <w:num w:numId="2" w16cid:durableId="1234851253">
    <w:abstractNumId w:val="4"/>
  </w:num>
  <w:num w:numId="3" w16cid:durableId="994606763">
    <w:abstractNumId w:val="5"/>
  </w:num>
  <w:num w:numId="4" w16cid:durableId="989528468">
    <w:abstractNumId w:val="0"/>
  </w:num>
  <w:num w:numId="5" w16cid:durableId="1113090202">
    <w:abstractNumId w:val="7"/>
  </w:num>
  <w:num w:numId="6" w16cid:durableId="616760560">
    <w:abstractNumId w:val="3"/>
  </w:num>
  <w:num w:numId="7" w16cid:durableId="294414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597678">
    <w:abstractNumId w:val="2"/>
  </w:num>
  <w:num w:numId="9" w16cid:durableId="1826436871">
    <w:abstractNumId w:val="2"/>
  </w:num>
  <w:num w:numId="10" w16cid:durableId="1366561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D21"/>
    <w:rsid w:val="00030654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B699B"/>
    <w:rsid w:val="000D4F42"/>
    <w:rsid w:val="000E18F0"/>
    <w:rsid w:val="000F0A4F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C6988"/>
    <w:rsid w:val="001D249F"/>
    <w:rsid w:val="001D2DA1"/>
    <w:rsid w:val="001D49C9"/>
    <w:rsid w:val="001D4A81"/>
    <w:rsid w:val="001D5E2E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1474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04FF"/>
    <w:rsid w:val="00333BF0"/>
    <w:rsid w:val="00334DF4"/>
    <w:rsid w:val="00337797"/>
    <w:rsid w:val="00340A7A"/>
    <w:rsid w:val="003467CC"/>
    <w:rsid w:val="00350460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1C85"/>
    <w:rsid w:val="003F4AF6"/>
    <w:rsid w:val="003F5D8A"/>
    <w:rsid w:val="00415CC1"/>
    <w:rsid w:val="004222B9"/>
    <w:rsid w:val="00424C71"/>
    <w:rsid w:val="00424C87"/>
    <w:rsid w:val="00427049"/>
    <w:rsid w:val="004370C7"/>
    <w:rsid w:val="00450CD8"/>
    <w:rsid w:val="004525D2"/>
    <w:rsid w:val="00456D06"/>
    <w:rsid w:val="00461156"/>
    <w:rsid w:val="00464BB4"/>
    <w:rsid w:val="00473CB2"/>
    <w:rsid w:val="00486C07"/>
    <w:rsid w:val="00495201"/>
    <w:rsid w:val="00495364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278F"/>
    <w:rsid w:val="005F3FB9"/>
    <w:rsid w:val="0061340C"/>
    <w:rsid w:val="00622ACE"/>
    <w:rsid w:val="0063684C"/>
    <w:rsid w:val="00641B9D"/>
    <w:rsid w:val="00651347"/>
    <w:rsid w:val="00653641"/>
    <w:rsid w:val="00654CF3"/>
    <w:rsid w:val="00661F89"/>
    <w:rsid w:val="00662EB0"/>
    <w:rsid w:val="00663ABA"/>
    <w:rsid w:val="00663FF3"/>
    <w:rsid w:val="00681671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83063"/>
    <w:rsid w:val="00784274"/>
    <w:rsid w:val="007C12B9"/>
    <w:rsid w:val="007C156D"/>
    <w:rsid w:val="007D307C"/>
    <w:rsid w:val="007F4494"/>
    <w:rsid w:val="007F4A02"/>
    <w:rsid w:val="007F5E39"/>
    <w:rsid w:val="007F7372"/>
    <w:rsid w:val="00806325"/>
    <w:rsid w:val="008065D8"/>
    <w:rsid w:val="00811E27"/>
    <w:rsid w:val="00812372"/>
    <w:rsid w:val="00813334"/>
    <w:rsid w:val="008154E3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06B04"/>
    <w:rsid w:val="009112BF"/>
    <w:rsid w:val="00911918"/>
    <w:rsid w:val="00915844"/>
    <w:rsid w:val="00923290"/>
    <w:rsid w:val="00923927"/>
    <w:rsid w:val="00926AAB"/>
    <w:rsid w:val="0093016B"/>
    <w:rsid w:val="00930175"/>
    <w:rsid w:val="00930807"/>
    <w:rsid w:val="009427AE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8686E"/>
    <w:rsid w:val="00992DC1"/>
    <w:rsid w:val="009C4EFD"/>
    <w:rsid w:val="009C6C88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67A0E"/>
    <w:rsid w:val="00B72A89"/>
    <w:rsid w:val="00B75964"/>
    <w:rsid w:val="00B80ECB"/>
    <w:rsid w:val="00B857ED"/>
    <w:rsid w:val="00B9093C"/>
    <w:rsid w:val="00BA1695"/>
    <w:rsid w:val="00BA31CE"/>
    <w:rsid w:val="00BC158D"/>
    <w:rsid w:val="00BC2A86"/>
    <w:rsid w:val="00BD0329"/>
    <w:rsid w:val="00BF4B5E"/>
    <w:rsid w:val="00C005EE"/>
    <w:rsid w:val="00C00C5E"/>
    <w:rsid w:val="00C1267F"/>
    <w:rsid w:val="00C146E9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7EB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440C2"/>
    <w:rsid w:val="00E46DC2"/>
    <w:rsid w:val="00E52378"/>
    <w:rsid w:val="00E526FE"/>
    <w:rsid w:val="00E554E8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0639"/>
    <w:rsid w:val="00F0289E"/>
    <w:rsid w:val="00F0362A"/>
    <w:rsid w:val="00F03E99"/>
    <w:rsid w:val="00F110F6"/>
    <w:rsid w:val="00F17C4F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7D130"/>
  <w15:chartTrackingRefBased/>
  <w15:docId w15:val="{32224437-D343-4BC6-9CBC-9A6197F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199/2025 Prezydenta Miasta Włocławek z dn. 27 maja 2025 r.</dc:title>
  <dc:subject/>
  <dc:creator>Aleksandra</dc:creator>
  <cp:keywords>Załącznik do Zarządzenia nr 199/2025 Prezydenta Miasta Włocławek</cp:keywords>
  <dc:description/>
  <cp:lastModifiedBy>Karolina Budziszewska</cp:lastModifiedBy>
  <cp:revision>3</cp:revision>
  <cp:lastPrinted>2025-04-25T08:26:00Z</cp:lastPrinted>
  <dcterms:created xsi:type="dcterms:W3CDTF">2025-05-27T09:26:00Z</dcterms:created>
  <dcterms:modified xsi:type="dcterms:W3CDTF">2025-05-27T09:51:00Z</dcterms:modified>
</cp:coreProperties>
</file>