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4AC3" w14:textId="77777777" w:rsidR="00AF376C" w:rsidRDefault="00AF376C" w:rsidP="009F59D0">
      <w:pPr>
        <w:rPr>
          <w:rFonts w:ascii="Arial Narrow" w:hAnsi="Arial Narrow"/>
        </w:rPr>
      </w:pPr>
    </w:p>
    <w:p w14:paraId="24F0CDA8" w14:textId="77777777" w:rsidR="00AF376C" w:rsidRDefault="00AF376C" w:rsidP="009F59D0">
      <w:pPr>
        <w:rPr>
          <w:rFonts w:ascii="Arial Narrow" w:hAnsi="Arial Narrow"/>
        </w:rPr>
      </w:pPr>
    </w:p>
    <w:p w14:paraId="3940CF06" w14:textId="5F99A8E2" w:rsidR="00A12799" w:rsidRPr="00131417" w:rsidRDefault="00AA3A27" w:rsidP="009F59D0">
      <w:pPr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</w:t>
      </w:r>
      <w:r w:rsidRPr="00131417">
        <w:rPr>
          <w:rFonts w:ascii="Arial Narrow" w:hAnsi="Arial Narrow"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8DA1A0" w14:textId="6E7116AA" w:rsidR="00CF0FCB" w:rsidRPr="001D2DD9" w:rsidRDefault="00CF0FCB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>Włocławek,</w:t>
      </w:r>
      <w:r w:rsidR="00CA5C3C" w:rsidRPr="001D2DD9">
        <w:rPr>
          <w:rFonts w:ascii="Arial" w:hAnsi="Arial" w:cs="Arial"/>
        </w:rPr>
        <w:t xml:space="preserve">  </w:t>
      </w:r>
      <w:r w:rsidRPr="001D2DD9">
        <w:rPr>
          <w:rFonts w:ascii="Arial" w:hAnsi="Arial" w:cs="Arial"/>
        </w:rPr>
        <w:t xml:space="preserve"> </w:t>
      </w:r>
      <w:r w:rsidR="00EA3933" w:rsidRPr="001D2DD9">
        <w:rPr>
          <w:rFonts w:ascii="Arial" w:hAnsi="Arial" w:cs="Arial"/>
        </w:rPr>
        <w:t xml:space="preserve">20 maja 2025 </w:t>
      </w:r>
      <w:r w:rsidRPr="001D2DD9">
        <w:rPr>
          <w:rFonts w:ascii="Arial" w:hAnsi="Arial" w:cs="Arial"/>
        </w:rPr>
        <w:t>r.</w:t>
      </w:r>
    </w:p>
    <w:p w14:paraId="5AD4179A" w14:textId="77777777" w:rsidR="007D3C87" w:rsidRPr="001D2DD9" w:rsidRDefault="007D3C87" w:rsidP="001D2DD9">
      <w:pPr>
        <w:rPr>
          <w:rFonts w:ascii="Arial" w:hAnsi="Arial" w:cs="Arial"/>
        </w:rPr>
      </w:pPr>
    </w:p>
    <w:p w14:paraId="1E7E5443" w14:textId="03CE2CA5" w:rsidR="00CF0FCB" w:rsidRPr="001D2DD9" w:rsidRDefault="00CF0FCB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>S.6220.</w:t>
      </w:r>
      <w:r w:rsidR="00E45233" w:rsidRPr="001D2DD9">
        <w:rPr>
          <w:rFonts w:ascii="Arial" w:hAnsi="Arial" w:cs="Arial"/>
        </w:rPr>
        <w:t>31</w:t>
      </w:r>
      <w:r w:rsidR="00410EB1" w:rsidRPr="001D2DD9">
        <w:rPr>
          <w:rFonts w:ascii="Arial" w:hAnsi="Arial" w:cs="Arial"/>
        </w:rPr>
        <w:t>.2024</w:t>
      </w:r>
    </w:p>
    <w:p w14:paraId="6F735FB6" w14:textId="77777777" w:rsidR="00CF0FCB" w:rsidRPr="001D2DD9" w:rsidRDefault="00CF0FCB" w:rsidP="001D2DD9">
      <w:pPr>
        <w:rPr>
          <w:rFonts w:ascii="Arial" w:hAnsi="Arial" w:cs="Arial"/>
        </w:rPr>
      </w:pPr>
    </w:p>
    <w:p w14:paraId="382BACFF" w14:textId="77777777" w:rsidR="00CF0FCB" w:rsidRPr="001D2DD9" w:rsidRDefault="00CF0FCB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>DECYZJA</w:t>
      </w:r>
    </w:p>
    <w:p w14:paraId="7E98916B" w14:textId="77777777" w:rsidR="00CF0FCB" w:rsidRPr="001D2DD9" w:rsidRDefault="00CF0FCB" w:rsidP="001D2DD9">
      <w:pPr>
        <w:rPr>
          <w:rFonts w:ascii="Arial" w:hAnsi="Arial" w:cs="Arial"/>
        </w:rPr>
      </w:pPr>
    </w:p>
    <w:p w14:paraId="3E0FAD75" w14:textId="18B84F4A" w:rsidR="00CF0FCB" w:rsidRPr="001D2DD9" w:rsidRDefault="00FE6E2B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o zmianie </w:t>
      </w:r>
      <w:r w:rsidR="00CF0FCB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 xml:space="preserve">decyzji o </w:t>
      </w:r>
      <w:r w:rsidR="00CF0FCB" w:rsidRPr="001D2DD9">
        <w:rPr>
          <w:rFonts w:ascii="Arial" w:hAnsi="Arial" w:cs="Arial"/>
        </w:rPr>
        <w:t>środowiskowych uwarunkowaniach</w:t>
      </w:r>
    </w:p>
    <w:p w14:paraId="7A7E3772" w14:textId="77777777" w:rsidR="00CF0FCB" w:rsidRPr="001D2DD9" w:rsidRDefault="00CF0FCB" w:rsidP="001D2DD9">
      <w:pPr>
        <w:rPr>
          <w:rFonts w:ascii="Arial" w:hAnsi="Arial" w:cs="Arial"/>
          <w:i/>
        </w:rPr>
      </w:pPr>
    </w:p>
    <w:p w14:paraId="6CFAB979" w14:textId="03931585" w:rsidR="00116839" w:rsidRPr="001D2DD9" w:rsidRDefault="00116839" w:rsidP="001D2DD9">
      <w:pPr>
        <w:rPr>
          <w:rFonts w:ascii="Arial" w:hAnsi="Arial" w:cs="Arial"/>
        </w:rPr>
      </w:pPr>
      <w:bookmarkStart w:id="0" w:name="_Hlk114751571"/>
      <w:bookmarkStart w:id="1" w:name="_Hlk180488751"/>
      <w:r w:rsidRPr="001D2DD9">
        <w:rPr>
          <w:rFonts w:ascii="Arial" w:hAnsi="Arial" w:cs="Arial"/>
        </w:rPr>
        <w:t xml:space="preserve">Na podstawie </w:t>
      </w:r>
      <w:r w:rsidR="007F465F" w:rsidRPr="001D2DD9">
        <w:rPr>
          <w:rFonts w:ascii="Arial" w:hAnsi="Arial" w:cs="Arial"/>
        </w:rPr>
        <w:t xml:space="preserve">art. 155  ustawy z dnia 14 czerwca 1960 r. Kodeks postępowania administracyjnego (Dz.U.2024 r. poz. 572 tj.) i </w:t>
      </w:r>
      <w:r w:rsidRPr="001D2DD9">
        <w:rPr>
          <w:rFonts w:ascii="Arial" w:hAnsi="Arial" w:cs="Arial"/>
        </w:rPr>
        <w:t>art. 87 art., art. 71 ust.2 pkt 2, art.75 ust.1 pkt 4,  oraz art. 84  ustawy z dnia  3 października 2008 r. o udostępnianiu informacji o środowisku i jego ochronie, udziale społeczeństwa w ochronie środowiska oraz  o ocenach oddziaływania na środowisko</w:t>
      </w:r>
      <w:r w:rsidRPr="001D2DD9">
        <w:rPr>
          <w:rFonts w:ascii="Arial" w:hAnsi="Arial" w:cs="Arial"/>
          <w:color w:val="FF0000"/>
        </w:rPr>
        <w:t xml:space="preserve"> </w:t>
      </w:r>
      <w:r w:rsidRPr="001D2DD9">
        <w:rPr>
          <w:rFonts w:ascii="Arial" w:hAnsi="Arial" w:cs="Arial"/>
        </w:rPr>
        <w:t xml:space="preserve">(Dz.U. z 2024 r., poz.1112 t.j.) zwanej dalej ustawa ooś, </w:t>
      </w:r>
      <w:r w:rsidR="005B1E68" w:rsidRPr="001D2DD9">
        <w:rPr>
          <w:rFonts w:ascii="Arial" w:hAnsi="Arial" w:cs="Arial"/>
        </w:rPr>
        <w:t xml:space="preserve"> i </w:t>
      </w:r>
      <w:r w:rsidRPr="001D2DD9">
        <w:rPr>
          <w:rFonts w:ascii="Arial" w:hAnsi="Arial" w:cs="Arial"/>
        </w:rPr>
        <w:t>po rozpatrzeniu wniosku   D&amp;R Dispe</w:t>
      </w:r>
      <w:r w:rsidR="009D793A" w:rsidRPr="001D2DD9">
        <w:rPr>
          <w:rFonts w:ascii="Arial" w:hAnsi="Arial" w:cs="Arial"/>
        </w:rPr>
        <w:t>r</w:t>
      </w:r>
      <w:r w:rsidRPr="001D2DD9">
        <w:rPr>
          <w:rFonts w:ascii="Arial" w:hAnsi="Arial" w:cs="Arial"/>
        </w:rPr>
        <w:t>sion</w:t>
      </w:r>
      <w:r w:rsidR="009D793A" w:rsidRPr="001D2DD9">
        <w:rPr>
          <w:rFonts w:ascii="Arial" w:hAnsi="Arial" w:cs="Arial"/>
        </w:rPr>
        <w:t>s</w:t>
      </w:r>
      <w:r w:rsidRPr="001D2DD9">
        <w:rPr>
          <w:rFonts w:ascii="Arial" w:hAnsi="Arial" w:cs="Arial"/>
        </w:rPr>
        <w:t xml:space="preserve"> and Resins Sp. z o.o. we Włocławku    w sprawie zmiany  decyzji Prezydenta Miasta Włocławek z dnia 14.10.2021 r., znak:  S.6220. 21.2021r. o środowiskowych uwarunkowaniach dla przedsięwzięcia polegającego na budowie instalacji oczyszczania ścieków z zamkniętym obiegiem wody dla Zakładu D&amp;R Dispe</w:t>
      </w:r>
      <w:r w:rsidR="009D793A" w:rsidRPr="001D2DD9">
        <w:rPr>
          <w:rFonts w:ascii="Arial" w:hAnsi="Arial" w:cs="Arial"/>
        </w:rPr>
        <w:t>r</w:t>
      </w:r>
      <w:r w:rsidRPr="001D2DD9">
        <w:rPr>
          <w:rFonts w:ascii="Arial" w:hAnsi="Arial" w:cs="Arial"/>
        </w:rPr>
        <w:t>sion</w:t>
      </w:r>
      <w:r w:rsidR="009D793A" w:rsidRPr="001D2DD9">
        <w:rPr>
          <w:rFonts w:ascii="Arial" w:hAnsi="Arial" w:cs="Arial"/>
        </w:rPr>
        <w:t>s</w:t>
      </w:r>
      <w:r w:rsidRPr="001D2DD9">
        <w:rPr>
          <w:rFonts w:ascii="Arial" w:hAnsi="Arial" w:cs="Arial"/>
        </w:rPr>
        <w:t xml:space="preserve"> and Resins Sp. z o.o. we Włocławku dz. nr 1/21 obręb Włocławek KM 100</w:t>
      </w:r>
    </w:p>
    <w:p w14:paraId="6F78613D" w14:textId="628B1B9D" w:rsidR="00024AA2" w:rsidRPr="001D2DD9" w:rsidRDefault="00024AA2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>O r z e k a m:</w:t>
      </w:r>
    </w:p>
    <w:p w14:paraId="7FBD7518" w14:textId="77777777" w:rsidR="00024AA2" w:rsidRPr="001D2DD9" w:rsidRDefault="00024AA2" w:rsidP="001D2DD9">
      <w:pPr>
        <w:rPr>
          <w:rFonts w:ascii="Arial" w:hAnsi="Arial" w:cs="Arial"/>
        </w:rPr>
      </w:pPr>
    </w:p>
    <w:p w14:paraId="13227444" w14:textId="1E268814" w:rsidR="00E45233" w:rsidRPr="001D2DD9" w:rsidRDefault="00E45233" w:rsidP="001D2DD9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stwierdzić brak potrzeby przeprowadzenia oceny oddziaływania na środowisko dla przedsięwzięcia Przebudowa i rozbudowa istniejącej oczyszczalni ścieków przemysłowych dla Zakładu D&amp;R Dispersions and Resins Sp. z o.o. w ramach zadania inwestycyjnego   p.n. „Wdrożenie innowacyjnej technologii oczyszczania ścieków przemysłowych z instalacją odzysku wody”.</w:t>
      </w:r>
    </w:p>
    <w:p w14:paraId="4423907F" w14:textId="6E74D529" w:rsidR="00E45233" w:rsidRPr="001D2DD9" w:rsidRDefault="00E45233" w:rsidP="001D2DD9">
      <w:pPr>
        <w:pStyle w:val="Akapitzlist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</w:t>
      </w:r>
    </w:p>
    <w:p w14:paraId="4D4003B5" w14:textId="32DE80D5" w:rsidR="006E7254" w:rsidRPr="001D2DD9" w:rsidRDefault="00024AA2" w:rsidP="001D2DD9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zmienić ostateczną decyzję Prezydenta Miasta Włoc</w:t>
      </w:r>
      <w:r w:rsidR="00125509" w:rsidRPr="001D2DD9">
        <w:rPr>
          <w:rFonts w:ascii="Arial" w:hAnsi="Arial" w:cs="Arial"/>
        </w:rPr>
        <w:t>ławek z dnia 14 października 20</w:t>
      </w:r>
      <w:r w:rsidRPr="001D2DD9">
        <w:rPr>
          <w:rFonts w:ascii="Arial" w:hAnsi="Arial" w:cs="Arial"/>
        </w:rPr>
        <w:t>21 r., znak: S.6220.21.2021  ustalającą  środowiskowe uwarunkowania dla przedsięwzięcia polegającego na budowie instalacji oczyszczania ścieków z zamkniętym obiegiem wody dla Zakładu D&amp;R Dispe</w:t>
      </w:r>
      <w:r w:rsidR="00E65AB0" w:rsidRPr="001D2DD9">
        <w:rPr>
          <w:rFonts w:ascii="Arial" w:hAnsi="Arial" w:cs="Arial"/>
        </w:rPr>
        <w:t>r</w:t>
      </w:r>
      <w:r w:rsidRPr="001D2DD9">
        <w:rPr>
          <w:rFonts w:ascii="Arial" w:hAnsi="Arial" w:cs="Arial"/>
        </w:rPr>
        <w:t>sion and Resins Sp. z o.o. we Włocławku dz. nr 1/21 obręb Włocławek KM 100 i nazwę przedsięwzięcia pn. Przebudowa i rozbudowa istniejącej oczyszczalni ścieków przemysłowych dla Zakładu D&amp;R Dispersions and Resins Sp. z o.o. w ramach zadania inwestycyjnego p.n. „Wdrożenie innowacyjnej te</w:t>
      </w:r>
      <w:r w:rsidR="00E65AB0" w:rsidRPr="001D2DD9">
        <w:rPr>
          <w:rFonts w:ascii="Arial" w:hAnsi="Arial" w:cs="Arial"/>
        </w:rPr>
        <w:t xml:space="preserve">chnologii oczyszczania ścieków </w:t>
      </w:r>
      <w:r w:rsidRPr="001D2DD9">
        <w:rPr>
          <w:rFonts w:ascii="Arial" w:hAnsi="Arial" w:cs="Arial"/>
        </w:rPr>
        <w:t>przemysłowych z instalacją odzysku wody”</w:t>
      </w:r>
      <w:bookmarkEnd w:id="0"/>
      <w:bookmarkEnd w:id="1"/>
      <w:r w:rsidR="00E45233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i jednocześnie</w:t>
      </w:r>
      <w:r w:rsidR="00E45233" w:rsidRPr="001D2DD9">
        <w:rPr>
          <w:rFonts w:ascii="Arial" w:hAnsi="Arial" w:cs="Arial"/>
        </w:rPr>
        <w:t>:</w:t>
      </w:r>
      <w:r w:rsidRPr="001D2DD9">
        <w:rPr>
          <w:rFonts w:ascii="Arial" w:hAnsi="Arial" w:cs="Arial"/>
        </w:rPr>
        <w:t xml:space="preserve"> </w:t>
      </w:r>
    </w:p>
    <w:p w14:paraId="6A18679D" w14:textId="77777777" w:rsidR="00E57584" w:rsidRPr="001D2DD9" w:rsidRDefault="00E57584" w:rsidP="001D2DD9">
      <w:pPr>
        <w:rPr>
          <w:rFonts w:ascii="Arial" w:hAnsi="Arial" w:cs="Arial"/>
        </w:rPr>
      </w:pPr>
    </w:p>
    <w:p w14:paraId="2274FE62" w14:textId="5E568FE1" w:rsidR="00024AA2" w:rsidRPr="001D2DD9" w:rsidRDefault="0067785B" w:rsidP="001D2DD9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Zmienić p</w:t>
      </w:r>
      <w:r w:rsidR="00824413" w:rsidRPr="001D2DD9">
        <w:rPr>
          <w:rFonts w:ascii="Arial" w:hAnsi="Arial" w:cs="Arial"/>
        </w:rPr>
        <w:t xml:space="preserve">kt </w:t>
      </w:r>
      <w:r w:rsidRPr="001D2DD9">
        <w:rPr>
          <w:rFonts w:ascii="Arial" w:hAnsi="Arial" w:cs="Arial"/>
        </w:rPr>
        <w:t xml:space="preserve"> 2</w:t>
      </w:r>
      <w:r w:rsidR="00824413" w:rsidRPr="001D2DD9">
        <w:rPr>
          <w:rFonts w:ascii="Arial" w:hAnsi="Arial" w:cs="Arial"/>
        </w:rPr>
        <w:t xml:space="preserve"> ppkt 2 </w:t>
      </w:r>
      <w:r w:rsidRPr="001D2DD9">
        <w:rPr>
          <w:rFonts w:ascii="Arial" w:hAnsi="Arial" w:cs="Arial"/>
        </w:rPr>
        <w:t xml:space="preserve"> </w:t>
      </w:r>
      <w:r w:rsidR="006E7254" w:rsidRPr="001D2DD9">
        <w:rPr>
          <w:rFonts w:ascii="Arial" w:hAnsi="Arial" w:cs="Arial"/>
        </w:rPr>
        <w:t>nadając mu brzmienie:</w:t>
      </w:r>
    </w:p>
    <w:p w14:paraId="553523AF" w14:textId="77777777" w:rsidR="0067785B" w:rsidRPr="001D2DD9" w:rsidRDefault="0067785B" w:rsidP="001D2DD9">
      <w:pPr>
        <w:rPr>
          <w:rFonts w:ascii="Arial" w:hAnsi="Arial" w:cs="Arial"/>
        </w:rPr>
      </w:pPr>
    </w:p>
    <w:p w14:paraId="3272AA2C" w14:textId="225B2EED" w:rsidR="0067785B" w:rsidRPr="001D2DD9" w:rsidRDefault="006E7254" w:rsidP="001D2DD9">
      <w:pPr>
        <w:pStyle w:val="Akapitzlist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</w:t>
      </w:r>
      <w:r w:rsidR="0067785B" w:rsidRPr="001D2DD9">
        <w:rPr>
          <w:rFonts w:ascii="Arial" w:hAnsi="Arial" w:cs="Arial"/>
        </w:rPr>
        <w:t>Budyn</w:t>
      </w:r>
      <w:r w:rsidR="007928B5" w:rsidRPr="001D2DD9">
        <w:rPr>
          <w:rFonts w:ascii="Arial" w:hAnsi="Arial" w:cs="Arial"/>
        </w:rPr>
        <w:t>ek</w:t>
      </w:r>
      <w:r w:rsidR="0067785B" w:rsidRPr="001D2DD9">
        <w:rPr>
          <w:rFonts w:ascii="Arial" w:hAnsi="Arial" w:cs="Arial"/>
        </w:rPr>
        <w:t xml:space="preserve"> technologiczn</w:t>
      </w:r>
      <w:r w:rsidR="007928B5" w:rsidRPr="001D2DD9">
        <w:rPr>
          <w:rFonts w:ascii="Arial" w:hAnsi="Arial" w:cs="Arial"/>
        </w:rPr>
        <w:t>y</w:t>
      </w:r>
      <w:r w:rsidR="0067785B" w:rsidRPr="001D2DD9">
        <w:rPr>
          <w:rFonts w:ascii="Arial" w:hAnsi="Arial" w:cs="Arial"/>
        </w:rPr>
        <w:t xml:space="preserve">  OB.31 wyposażyć w ściany o izolacyjności akustycznej min. 25 dB.</w:t>
      </w:r>
    </w:p>
    <w:p w14:paraId="6B5FC629" w14:textId="77777777" w:rsidR="006E7254" w:rsidRPr="001D2DD9" w:rsidRDefault="006E7254" w:rsidP="001D2DD9">
      <w:pPr>
        <w:pStyle w:val="Akapitzlist"/>
        <w:rPr>
          <w:rFonts w:ascii="Arial" w:hAnsi="Arial" w:cs="Arial"/>
        </w:rPr>
      </w:pPr>
    </w:p>
    <w:p w14:paraId="7C11A9FB" w14:textId="7409ABB2" w:rsidR="000766A1" w:rsidRPr="001D2DD9" w:rsidRDefault="000766A1" w:rsidP="001D2DD9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Dodać </w:t>
      </w:r>
      <w:r w:rsidR="006E7254" w:rsidRPr="001D2DD9">
        <w:rPr>
          <w:rFonts w:ascii="Arial" w:hAnsi="Arial" w:cs="Arial"/>
        </w:rPr>
        <w:t xml:space="preserve">w pkt 2 </w:t>
      </w:r>
      <w:r w:rsidRPr="001D2DD9">
        <w:rPr>
          <w:rFonts w:ascii="Arial" w:hAnsi="Arial" w:cs="Arial"/>
        </w:rPr>
        <w:t>p</w:t>
      </w:r>
      <w:r w:rsidR="006E7254" w:rsidRPr="001D2DD9">
        <w:rPr>
          <w:rFonts w:ascii="Arial" w:hAnsi="Arial" w:cs="Arial"/>
        </w:rPr>
        <w:t>p</w:t>
      </w:r>
      <w:r w:rsidRPr="001D2DD9">
        <w:rPr>
          <w:rFonts w:ascii="Arial" w:hAnsi="Arial" w:cs="Arial"/>
        </w:rPr>
        <w:t xml:space="preserve">kt </w:t>
      </w:r>
      <w:r w:rsidR="00E57584" w:rsidRPr="001D2DD9">
        <w:rPr>
          <w:rFonts w:ascii="Arial" w:hAnsi="Arial" w:cs="Arial"/>
        </w:rPr>
        <w:t>12 o następującym brzmieniu</w:t>
      </w:r>
      <w:r w:rsidR="006E7254" w:rsidRPr="001D2DD9">
        <w:rPr>
          <w:rFonts w:ascii="Arial" w:hAnsi="Arial" w:cs="Arial"/>
        </w:rPr>
        <w:t>:</w:t>
      </w:r>
    </w:p>
    <w:p w14:paraId="7BFC7B4D" w14:textId="77777777" w:rsidR="006E7254" w:rsidRPr="001D2DD9" w:rsidRDefault="006E7254" w:rsidP="001D2DD9">
      <w:pPr>
        <w:autoSpaceDE w:val="0"/>
        <w:autoSpaceDN w:val="0"/>
        <w:adjustRightInd w:val="0"/>
        <w:rPr>
          <w:rFonts w:ascii="Arial" w:hAnsi="Arial" w:cs="Arial"/>
        </w:rPr>
      </w:pPr>
    </w:p>
    <w:p w14:paraId="0AC752B0" w14:textId="39F7DEA7" w:rsidR="006E7254" w:rsidRPr="001D2DD9" w:rsidRDefault="006E7254" w:rsidP="001D2DD9">
      <w:pPr>
        <w:pStyle w:val="Akapitzlist"/>
        <w:autoSpaceDE w:val="0"/>
        <w:autoSpaceDN w:val="0"/>
        <w:adjustRightInd w:val="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„W celu zabezpieczenia gruntu oraz wód podziemnych i powierzchniowych przed zanieczyszczeniem substancjami  ropopochodnymi, podczas realizacji inwestycji używać wyłącznie sprawnego sprzętu i monitorować ewentualne </w:t>
      </w:r>
      <w:r w:rsidRPr="001D2DD9">
        <w:rPr>
          <w:rFonts w:ascii="Arial" w:hAnsi="Arial" w:cs="Arial"/>
        </w:rPr>
        <w:lastRenderedPageBreak/>
        <w:t>wycieki substancji ropopochodnych, które mogą powstać  w wyniku awarii oraz zapewnić dostępność sorbentów. W przypadku wycieku substancji niebezpiecznych, zanieczyszczony grunt lub zużyty sorbent zebrać i przekazać uprawnionym odbiorcom odpadów”.</w:t>
      </w:r>
    </w:p>
    <w:p w14:paraId="62B868A1" w14:textId="77777777" w:rsidR="006E7254" w:rsidRPr="001D2DD9" w:rsidRDefault="006E7254" w:rsidP="001D2DD9">
      <w:pPr>
        <w:pStyle w:val="Akapitzlist"/>
        <w:autoSpaceDE w:val="0"/>
        <w:autoSpaceDN w:val="0"/>
        <w:adjustRightInd w:val="0"/>
        <w:rPr>
          <w:rFonts w:ascii="Arial" w:hAnsi="Arial" w:cs="Arial"/>
        </w:rPr>
      </w:pPr>
    </w:p>
    <w:p w14:paraId="108EBA50" w14:textId="4197E753" w:rsidR="006E7254" w:rsidRPr="001D2DD9" w:rsidRDefault="006E7254" w:rsidP="001D2DD9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Dodać w pkt 2  ppkt 13 o następującym brzmieniu: </w:t>
      </w:r>
    </w:p>
    <w:p w14:paraId="21E3C99A" w14:textId="77777777" w:rsidR="006E7254" w:rsidRPr="001D2DD9" w:rsidRDefault="006E7254" w:rsidP="001D2DD9">
      <w:pPr>
        <w:pStyle w:val="Akapitzlist"/>
        <w:autoSpaceDE w:val="0"/>
        <w:autoSpaceDN w:val="0"/>
        <w:adjustRightInd w:val="0"/>
        <w:rPr>
          <w:rFonts w:ascii="Arial" w:hAnsi="Arial" w:cs="Arial"/>
        </w:rPr>
      </w:pPr>
    </w:p>
    <w:p w14:paraId="60813ECF" w14:textId="332D232A" w:rsidR="00E57584" w:rsidRPr="001D2DD9" w:rsidRDefault="006E7254" w:rsidP="001D2DD9">
      <w:pPr>
        <w:pStyle w:val="Akapitzlist"/>
        <w:autoSpaceDE w:val="0"/>
        <w:autoSpaceDN w:val="0"/>
        <w:adjustRightInd w:val="0"/>
        <w:rPr>
          <w:rFonts w:ascii="Arial" w:hAnsi="Arial" w:cs="Arial"/>
        </w:rPr>
      </w:pPr>
      <w:r w:rsidRPr="001D2DD9">
        <w:rPr>
          <w:rFonts w:ascii="Arial" w:hAnsi="Arial" w:cs="Arial"/>
          <w:bCs/>
        </w:rPr>
        <w:t>„</w:t>
      </w:r>
      <w:r w:rsidR="00E57584" w:rsidRPr="001D2DD9">
        <w:rPr>
          <w:rFonts w:ascii="Arial" w:hAnsi="Arial" w:cs="Arial"/>
          <w:bCs/>
        </w:rPr>
        <w:t>Inwestycja powinna być  projektowana i realizowana zgodnie z ustawą Prawo budowlane (Dz.U. z 2023 r., poz.682 ze zm.)  i wymogami rozporządzenia  Ministra Infrastruktury  z dnia 12 kwietnia 2002r. w sprawie warunków technicznych, jakim powinny odpowiadać budynki i ich usytuowanie  ( Dz.U. z 2002 r., poz. 1225 ze zm.)  oraz innymi szczegółowymi przepisami budowlanymi dla tego typu  obiektów i wykonać zgodnie z projektem budowlanym, dla którego należy uzyskać niezbędne uzgodnienia i  pozwolenia</w:t>
      </w:r>
      <w:r w:rsidRPr="001D2DD9">
        <w:rPr>
          <w:rFonts w:ascii="Arial" w:hAnsi="Arial" w:cs="Arial"/>
          <w:bCs/>
        </w:rPr>
        <w:t>”.</w:t>
      </w:r>
    </w:p>
    <w:p w14:paraId="62338419" w14:textId="77777777" w:rsidR="006E7254" w:rsidRPr="001D2DD9" w:rsidRDefault="006E7254" w:rsidP="001D2DD9">
      <w:pPr>
        <w:pStyle w:val="Akapitzlist"/>
        <w:autoSpaceDE w:val="0"/>
        <w:autoSpaceDN w:val="0"/>
        <w:adjustRightInd w:val="0"/>
        <w:rPr>
          <w:rFonts w:ascii="Arial" w:hAnsi="Arial" w:cs="Arial"/>
        </w:rPr>
      </w:pPr>
    </w:p>
    <w:p w14:paraId="43AF4501" w14:textId="7111F585" w:rsidR="006E7254" w:rsidRPr="001D2DD9" w:rsidRDefault="006E7254" w:rsidP="001D2DD9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</w:rPr>
      </w:pPr>
      <w:r w:rsidRPr="001D2DD9">
        <w:rPr>
          <w:rFonts w:ascii="Arial" w:hAnsi="Arial" w:cs="Arial"/>
        </w:rPr>
        <w:t>Dodać pkt  2</w:t>
      </w:r>
      <w:r w:rsidR="006D6A96" w:rsidRPr="001D2DD9">
        <w:rPr>
          <w:rFonts w:ascii="Arial" w:hAnsi="Arial" w:cs="Arial"/>
        </w:rPr>
        <w:t xml:space="preserve"> ppkt </w:t>
      </w:r>
      <w:r w:rsidRPr="001D2DD9">
        <w:rPr>
          <w:rFonts w:ascii="Arial" w:hAnsi="Arial" w:cs="Arial"/>
        </w:rPr>
        <w:t xml:space="preserve">14 o następującym brzmieniu: </w:t>
      </w:r>
    </w:p>
    <w:p w14:paraId="3D73B402" w14:textId="77777777" w:rsidR="006E7254" w:rsidRPr="001D2DD9" w:rsidRDefault="006E7254" w:rsidP="001D2DD9">
      <w:pPr>
        <w:pStyle w:val="Akapitzlist"/>
        <w:autoSpaceDE w:val="0"/>
        <w:autoSpaceDN w:val="0"/>
        <w:adjustRightInd w:val="0"/>
        <w:rPr>
          <w:rFonts w:ascii="Arial" w:hAnsi="Arial" w:cs="Arial"/>
        </w:rPr>
      </w:pPr>
    </w:p>
    <w:p w14:paraId="69AB3F58" w14:textId="1C49A305" w:rsidR="008627F8" w:rsidRPr="001D2DD9" w:rsidRDefault="006E7254" w:rsidP="001D2DD9">
      <w:pPr>
        <w:pStyle w:val="Akapitzlist"/>
        <w:autoSpaceDE w:val="0"/>
        <w:autoSpaceDN w:val="0"/>
        <w:adjustRightInd w:val="0"/>
        <w:rPr>
          <w:rFonts w:ascii="Arial" w:hAnsi="Arial" w:cs="Arial"/>
        </w:rPr>
      </w:pPr>
      <w:r w:rsidRPr="001D2DD9">
        <w:rPr>
          <w:rFonts w:ascii="Arial" w:hAnsi="Arial" w:cs="Arial"/>
          <w:bCs/>
        </w:rPr>
        <w:t>„</w:t>
      </w:r>
      <w:r w:rsidR="00E57584" w:rsidRPr="001D2DD9">
        <w:rPr>
          <w:rFonts w:ascii="Arial" w:hAnsi="Arial" w:cs="Arial"/>
          <w:bCs/>
        </w:rPr>
        <w:t>Wykonanie prac budowlanych, w tym wykopów ziemnych, musi odbywać się w sposób       uniemożliwiający penetrację zanieczyszczeń do grun</w:t>
      </w:r>
      <w:r w:rsidR="003D2B9E" w:rsidRPr="001D2DD9">
        <w:rPr>
          <w:rFonts w:ascii="Arial" w:hAnsi="Arial" w:cs="Arial"/>
          <w:bCs/>
        </w:rPr>
        <w:t>t</w:t>
      </w:r>
      <w:r w:rsidR="00E57584" w:rsidRPr="001D2DD9">
        <w:rPr>
          <w:rFonts w:ascii="Arial" w:hAnsi="Arial" w:cs="Arial"/>
          <w:bCs/>
        </w:rPr>
        <w:t>u i warstw wodonośnych. Zaplecze budowy należy wyposażyć w sorbenty do zbierania substancji z niekontrolowanych wycieków</w:t>
      </w:r>
      <w:r w:rsidRPr="001D2DD9">
        <w:rPr>
          <w:rFonts w:ascii="Arial" w:hAnsi="Arial" w:cs="Arial"/>
          <w:bCs/>
        </w:rPr>
        <w:t>”</w:t>
      </w:r>
    </w:p>
    <w:p w14:paraId="3FE881B3" w14:textId="77777777" w:rsidR="00E57584" w:rsidRPr="001D2DD9" w:rsidRDefault="00E57584" w:rsidP="001D2DD9">
      <w:pPr>
        <w:ind w:left="426"/>
        <w:rPr>
          <w:rFonts w:ascii="Arial" w:hAnsi="Arial" w:cs="Arial"/>
          <w:bCs/>
        </w:rPr>
      </w:pPr>
    </w:p>
    <w:p w14:paraId="70069A06" w14:textId="764E59E9" w:rsidR="00E57584" w:rsidRPr="001D2DD9" w:rsidRDefault="00E57584" w:rsidP="001D2DD9">
      <w:pPr>
        <w:pStyle w:val="Akapitzlist"/>
        <w:numPr>
          <w:ilvl w:val="0"/>
          <w:numId w:val="35"/>
        </w:numPr>
        <w:rPr>
          <w:rFonts w:ascii="Arial" w:hAnsi="Arial" w:cs="Arial"/>
          <w:bCs/>
        </w:rPr>
      </w:pPr>
      <w:r w:rsidRPr="001D2DD9">
        <w:rPr>
          <w:rFonts w:ascii="Arial" w:hAnsi="Arial" w:cs="Arial"/>
          <w:bCs/>
        </w:rPr>
        <w:t>Pozostałe punkty  decyzji pozostawić bez zmian.</w:t>
      </w:r>
    </w:p>
    <w:p w14:paraId="245E5241" w14:textId="6F5F7E18" w:rsidR="00E57584" w:rsidRPr="001D2DD9" w:rsidRDefault="00E57584" w:rsidP="001D2DD9">
      <w:pPr>
        <w:ind w:left="360"/>
        <w:rPr>
          <w:rFonts w:ascii="Arial" w:hAnsi="Arial" w:cs="Arial"/>
          <w:bCs/>
        </w:rPr>
      </w:pPr>
    </w:p>
    <w:p w14:paraId="55CB0356" w14:textId="6D045C3E" w:rsidR="00223571" w:rsidRPr="001D2DD9" w:rsidRDefault="00B222B1" w:rsidP="001D2DD9">
      <w:pPr>
        <w:rPr>
          <w:rFonts w:ascii="Arial" w:hAnsi="Arial" w:cs="Arial"/>
          <w:bCs/>
        </w:rPr>
      </w:pPr>
      <w:r w:rsidRPr="001D2DD9">
        <w:rPr>
          <w:rFonts w:ascii="Arial" w:hAnsi="Arial" w:cs="Arial"/>
          <w:bCs/>
        </w:rPr>
        <w:t>U</w:t>
      </w:r>
      <w:r w:rsidR="003B6CE8" w:rsidRPr="001D2DD9">
        <w:rPr>
          <w:rFonts w:ascii="Arial" w:hAnsi="Arial" w:cs="Arial"/>
          <w:bCs/>
        </w:rPr>
        <w:t xml:space="preserve"> z a s a d n i e n i e</w:t>
      </w:r>
    </w:p>
    <w:p w14:paraId="684BECCE" w14:textId="02FF1F7F" w:rsidR="000C5D33" w:rsidRPr="001D2DD9" w:rsidRDefault="00F52721" w:rsidP="001D2DD9">
      <w:pPr>
        <w:rPr>
          <w:rFonts w:ascii="Arial" w:hAnsi="Arial" w:cs="Arial"/>
          <w:bCs/>
        </w:rPr>
      </w:pPr>
      <w:r w:rsidRPr="001D2DD9">
        <w:rPr>
          <w:rFonts w:ascii="Arial" w:hAnsi="Arial" w:cs="Arial"/>
          <w:bCs/>
        </w:rPr>
        <w:t xml:space="preserve"> </w:t>
      </w:r>
    </w:p>
    <w:p w14:paraId="4C00610F" w14:textId="17C1E703" w:rsidR="0053007A" w:rsidRPr="001D2DD9" w:rsidRDefault="00F52721" w:rsidP="001D2DD9">
      <w:pPr>
        <w:rPr>
          <w:rFonts w:ascii="Arial" w:hAnsi="Arial" w:cs="Arial"/>
          <w:bCs/>
        </w:rPr>
      </w:pPr>
      <w:r w:rsidRPr="001D2DD9">
        <w:rPr>
          <w:rFonts w:ascii="Arial" w:hAnsi="Arial" w:cs="Arial"/>
          <w:bCs/>
          <w:color w:val="FF0000"/>
        </w:rPr>
        <w:t xml:space="preserve">        </w:t>
      </w:r>
      <w:r w:rsidRPr="001D2DD9">
        <w:rPr>
          <w:rFonts w:ascii="Arial" w:hAnsi="Arial" w:cs="Arial"/>
          <w:bCs/>
        </w:rPr>
        <w:t xml:space="preserve">W dniu </w:t>
      </w:r>
      <w:r w:rsidR="00E57584" w:rsidRPr="001D2DD9">
        <w:rPr>
          <w:rFonts w:ascii="Arial" w:hAnsi="Arial" w:cs="Arial"/>
          <w:bCs/>
        </w:rPr>
        <w:t xml:space="preserve">26 listopada </w:t>
      </w:r>
      <w:r w:rsidR="00D7212C" w:rsidRPr="001D2DD9">
        <w:rPr>
          <w:rFonts w:ascii="Arial" w:hAnsi="Arial" w:cs="Arial"/>
          <w:bCs/>
        </w:rPr>
        <w:t xml:space="preserve"> 2024</w:t>
      </w:r>
      <w:r w:rsidR="003333D2" w:rsidRPr="001D2DD9">
        <w:rPr>
          <w:rFonts w:ascii="Arial" w:hAnsi="Arial" w:cs="Arial"/>
          <w:bCs/>
        </w:rPr>
        <w:t xml:space="preserve"> r. </w:t>
      </w:r>
      <w:r w:rsidRPr="001D2DD9">
        <w:rPr>
          <w:rFonts w:ascii="Arial" w:hAnsi="Arial" w:cs="Arial"/>
          <w:bCs/>
        </w:rPr>
        <w:t xml:space="preserve">do Urzędu Miasta Włocławek wpłynął  wniosek </w:t>
      </w:r>
      <w:r w:rsidR="0053007A" w:rsidRPr="001D2DD9">
        <w:rPr>
          <w:rFonts w:ascii="Arial" w:hAnsi="Arial" w:cs="Arial"/>
          <w:bCs/>
        </w:rPr>
        <w:t>D&amp;R Dispe</w:t>
      </w:r>
      <w:r w:rsidR="00E65AB0" w:rsidRPr="001D2DD9">
        <w:rPr>
          <w:rFonts w:ascii="Arial" w:hAnsi="Arial" w:cs="Arial"/>
          <w:bCs/>
        </w:rPr>
        <w:t>r</w:t>
      </w:r>
      <w:r w:rsidR="0053007A" w:rsidRPr="001D2DD9">
        <w:rPr>
          <w:rFonts w:ascii="Arial" w:hAnsi="Arial" w:cs="Arial"/>
          <w:bCs/>
        </w:rPr>
        <w:t>sion</w:t>
      </w:r>
      <w:r w:rsidR="00733829" w:rsidRPr="001D2DD9">
        <w:rPr>
          <w:rFonts w:ascii="Arial" w:hAnsi="Arial" w:cs="Arial"/>
          <w:bCs/>
        </w:rPr>
        <w:t>s</w:t>
      </w:r>
      <w:r w:rsidR="0053007A" w:rsidRPr="001D2DD9">
        <w:rPr>
          <w:rFonts w:ascii="Arial" w:hAnsi="Arial" w:cs="Arial"/>
          <w:bCs/>
        </w:rPr>
        <w:t xml:space="preserve"> and Resins Sp. z o.o., z/s przy ul. Duninowska  9, 87-800 Włocławek</w:t>
      </w:r>
      <w:r w:rsidR="005B1E68" w:rsidRPr="001D2DD9">
        <w:rPr>
          <w:rFonts w:ascii="Arial" w:hAnsi="Arial" w:cs="Arial"/>
          <w:bCs/>
        </w:rPr>
        <w:t xml:space="preserve"> </w:t>
      </w:r>
      <w:r w:rsidR="0053007A" w:rsidRPr="001D2DD9">
        <w:rPr>
          <w:rFonts w:ascii="Arial" w:hAnsi="Arial" w:cs="Arial"/>
          <w:bCs/>
        </w:rPr>
        <w:t>w sprawie zmiany  decyzji Prezydenta Miasta Włocławek z dnia 14.10.2021 r., znak:  S.6220. 21.2021</w:t>
      </w:r>
      <w:r w:rsidR="007928B5" w:rsidRPr="001D2DD9">
        <w:rPr>
          <w:rFonts w:ascii="Arial" w:hAnsi="Arial" w:cs="Arial"/>
          <w:bCs/>
        </w:rPr>
        <w:t xml:space="preserve"> </w:t>
      </w:r>
      <w:r w:rsidR="0053007A" w:rsidRPr="001D2DD9">
        <w:rPr>
          <w:rFonts w:ascii="Arial" w:hAnsi="Arial" w:cs="Arial"/>
          <w:bCs/>
        </w:rPr>
        <w:t>r. o środowiskowych uwarunkowaniach dla przedsięwzięcia polegającego na budowie instalacji oczyszczania ścieków z zamkniętym obiegiem wody dla Zakładu D&amp;R Dispe</w:t>
      </w:r>
      <w:r w:rsidR="00733829" w:rsidRPr="001D2DD9">
        <w:rPr>
          <w:rFonts w:ascii="Arial" w:hAnsi="Arial" w:cs="Arial"/>
          <w:bCs/>
        </w:rPr>
        <w:t>r</w:t>
      </w:r>
      <w:r w:rsidR="0053007A" w:rsidRPr="001D2DD9">
        <w:rPr>
          <w:rFonts w:ascii="Arial" w:hAnsi="Arial" w:cs="Arial"/>
          <w:bCs/>
        </w:rPr>
        <w:t>sion</w:t>
      </w:r>
      <w:r w:rsidR="00733829" w:rsidRPr="001D2DD9">
        <w:rPr>
          <w:rFonts w:ascii="Arial" w:hAnsi="Arial" w:cs="Arial"/>
          <w:bCs/>
        </w:rPr>
        <w:t>s</w:t>
      </w:r>
      <w:r w:rsidR="0053007A" w:rsidRPr="001D2DD9">
        <w:rPr>
          <w:rFonts w:ascii="Arial" w:hAnsi="Arial" w:cs="Arial"/>
          <w:bCs/>
        </w:rPr>
        <w:t xml:space="preserve"> and Resins Sp. z o.o. we Włocławku dz. nr 1/21 obręb Włocławek KM 100.</w:t>
      </w:r>
    </w:p>
    <w:p w14:paraId="334102F0" w14:textId="02CDCF2C" w:rsidR="0086063B" w:rsidRPr="001D2DD9" w:rsidRDefault="0053007A" w:rsidP="001D2DD9">
      <w:pPr>
        <w:rPr>
          <w:rFonts w:ascii="Arial" w:hAnsi="Arial" w:cs="Arial"/>
        </w:rPr>
      </w:pPr>
      <w:r w:rsidRPr="001D2DD9">
        <w:rPr>
          <w:rFonts w:ascii="Arial" w:hAnsi="Arial" w:cs="Arial"/>
          <w:bCs/>
        </w:rPr>
        <w:t xml:space="preserve">        Wnioskodawca  nadał nową nazwę przedsięwzięciu  </w:t>
      </w:r>
      <w:r w:rsidR="007928B5" w:rsidRPr="001D2DD9">
        <w:rPr>
          <w:rFonts w:ascii="Arial" w:hAnsi="Arial" w:cs="Arial"/>
          <w:bCs/>
        </w:rPr>
        <w:t>„</w:t>
      </w:r>
      <w:r w:rsidRPr="001D2DD9">
        <w:rPr>
          <w:rFonts w:ascii="Arial" w:hAnsi="Arial" w:cs="Arial"/>
          <w:bCs/>
        </w:rPr>
        <w:t>Przebudowa i rozbudowa istniejącej oczyszczalni ścieków przemysłowych dla Zakładu D&amp;R Dispersions and Resins Sp. z o.o. w ramach zadania inwestycyjnego p.n. „Wdrożenie innowacyjnej technologii oczyszczania ścieków przemysłowych z instalacją odzysku wody” i wskazał, że  będzie ono realizowane z Krajowego Pl</w:t>
      </w:r>
      <w:r w:rsidR="005B1E68" w:rsidRPr="001D2DD9">
        <w:rPr>
          <w:rFonts w:ascii="Arial" w:hAnsi="Arial" w:cs="Arial"/>
          <w:bCs/>
        </w:rPr>
        <w:t>an</w:t>
      </w:r>
      <w:r w:rsidR="004D1EAF" w:rsidRPr="001D2DD9">
        <w:rPr>
          <w:rFonts w:ascii="Arial" w:hAnsi="Arial" w:cs="Arial"/>
          <w:bCs/>
        </w:rPr>
        <w:t>u</w:t>
      </w:r>
      <w:r w:rsidRPr="001D2DD9">
        <w:rPr>
          <w:rFonts w:ascii="Arial" w:hAnsi="Arial" w:cs="Arial"/>
          <w:bCs/>
        </w:rPr>
        <w:t xml:space="preserve"> Odbudowy </w:t>
      </w:r>
      <w:r w:rsidR="007928B5" w:rsidRPr="001D2DD9">
        <w:rPr>
          <w:rFonts w:ascii="Arial" w:hAnsi="Arial" w:cs="Arial"/>
          <w:bCs/>
        </w:rPr>
        <w:t>i</w:t>
      </w:r>
      <w:r w:rsidRPr="001D2DD9">
        <w:rPr>
          <w:rFonts w:ascii="Arial" w:hAnsi="Arial" w:cs="Arial"/>
          <w:bCs/>
        </w:rPr>
        <w:t xml:space="preserve"> Zwiększenia Odporności Działanie A2.2.1 Inwestycje we wdrożeniach</w:t>
      </w:r>
      <w:r w:rsidRPr="001D2DD9">
        <w:rPr>
          <w:rFonts w:ascii="Arial" w:hAnsi="Arial" w:cs="Arial"/>
        </w:rPr>
        <w:t xml:space="preserve"> technologii i innowacji środowiskowych, w tym związanych  z GOZ.</w:t>
      </w:r>
      <w:r w:rsidR="0086063B" w:rsidRPr="001D2DD9">
        <w:rPr>
          <w:rFonts w:ascii="Arial" w:hAnsi="Arial" w:cs="Arial"/>
        </w:rPr>
        <w:t xml:space="preserve">       </w:t>
      </w:r>
    </w:p>
    <w:p w14:paraId="60A242AA" w14:textId="332ECE14" w:rsidR="006D29A1" w:rsidRPr="001D2DD9" w:rsidRDefault="00C0607B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</w:t>
      </w:r>
      <w:r w:rsidR="00F53AD2" w:rsidRPr="001D2DD9">
        <w:rPr>
          <w:rFonts w:ascii="Arial" w:hAnsi="Arial" w:cs="Arial"/>
        </w:rPr>
        <w:t xml:space="preserve">   </w:t>
      </w:r>
      <w:r w:rsidR="000C5D33" w:rsidRPr="001D2DD9">
        <w:rPr>
          <w:rFonts w:ascii="Arial" w:hAnsi="Arial" w:cs="Arial"/>
        </w:rPr>
        <w:t xml:space="preserve">  </w:t>
      </w:r>
      <w:r w:rsidR="001122B4" w:rsidRPr="001D2DD9">
        <w:rPr>
          <w:rFonts w:ascii="Arial" w:hAnsi="Arial" w:cs="Arial"/>
        </w:rPr>
        <w:t xml:space="preserve"> Do wniosku załączono kartę informacyjną przedsięwzięcia, poświadczoną przez organ kopię mapy ewidencyjnej obejmującą przewidywany teren, na którym będzie realizowane przedsięwzięcie oraz obejmującej przewidywany obszar, na który będzie oddziaływać przedsięwzięcie, mapę z  zaznaczonym przewidywanym terenem, na którym będzie realizowane przedsięwzięcie, oraz z zaznaczonym przewidywanym obszarem znajdującym się w odległości 100 m od granic tego terenu wraz z zapisem w formie elektronicznej</w:t>
      </w:r>
      <w:r w:rsidR="00D62448" w:rsidRPr="001D2DD9">
        <w:rPr>
          <w:rFonts w:ascii="Arial" w:hAnsi="Arial" w:cs="Arial"/>
        </w:rPr>
        <w:t xml:space="preserve"> oraz pełnomocnictwo</w:t>
      </w:r>
      <w:r w:rsidR="007928B5" w:rsidRPr="001D2DD9">
        <w:rPr>
          <w:rFonts w:ascii="Arial" w:hAnsi="Arial" w:cs="Arial"/>
        </w:rPr>
        <w:t>.</w:t>
      </w:r>
    </w:p>
    <w:p w14:paraId="3D332321" w14:textId="25E26D7E" w:rsidR="002C3D0D" w:rsidRPr="001D2DD9" w:rsidRDefault="000C5D33" w:rsidP="001D2DD9">
      <w:pPr>
        <w:rPr>
          <w:rFonts w:ascii="Arial" w:hAnsi="Arial" w:cs="Arial"/>
        </w:rPr>
      </w:pPr>
      <w:r w:rsidRPr="001D2DD9">
        <w:rPr>
          <w:rFonts w:ascii="Arial" w:hAnsi="Arial" w:cs="Arial"/>
          <w:color w:val="FF0000"/>
        </w:rPr>
        <w:t xml:space="preserve">        </w:t>
      </w:r>
      <w:r w:rsidRPr="001D2DD9">
        <w:rPr>
          <w:rFonts w:ascii="Arial" w:hAnsi="Arial" w:cs="Arial"/>
        </w:rPr>
        <w:t>Dane o złożonym wniosku umieszczone zostały w publicznie dostępnym wykazie danych o dokumentach  w Biuletynie Informacji Publicznej Urzędu Miasta Włocławek</w:t>
      </w:r>
      <w:r w:rsidR="00A81550" w:rsidRPr="001D2DD9">
        <w:rPr>
          <w:rFonts w:ascii="Arial" w:hAnsi="Arial" w:cs="Arial"/>
        </w:rPr>
        <w:t xml:space="preserve"> w Biuletynie Informacji Publicznej.</w:t>
      </w:r>
    </w:p>
    <w:p w14:paraId="2CA023DC" w14:textId="4061B997" w:rsidR="007F465F" w:rsidRPr="001D2DD9" w:rsidRDefault="007F465F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lastRenderedPageBreak/>
        <w:t xml:space="preserve">           Zgodnie z art. 155 </w:t>
      </w:r>
      <w:r w:rsidR="007928B5" w:rsidRPr="001D2DD9">
        <w:rPr>
          <w:rFonts w:ascii="Arial" w:hAnsi="Arial" w:cs="Arial"/>
        </w:rPr>
        <w:t>Kpa</w:t>
      </w:r>
      <w:r w:rsidRPr="001D2DD9">
        <w:rPr>
          <w:rFonts w:ascii="Arial" w:hAnsi="Arial" w:cs="Arial"/>
        </w:rPr>
        <w:t xml:space="preserve"> decyzja ostateczna, na mocy której strona nabyła prawo, może być w każdym czasie, za zgodą strony, uchylona lub zmieniona przez organ administracji publicznej, który ją wydał, jeżeli przepisy szczególne nie sprzeciwiają się uchyleniu lub zmianie takiej decyzji i przemawia za tym interes społeczny lub słuszny interes strony. Niezbędnym zatem, do zmiany decyzji ostatecznej, na mocy której strona nabyła prawo, jest spełnienie następujących przesłanek:</w:t>
      </w:r>
    </w:p>
    <w:p w14:paraId="168C7C40" w14:textId="07B042B4" w:rsidR="007F465F" w:rsidRPr="001D2DD9" w:rsidRDefault="007F465F" w:rsidP="001D2DD9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zgoda strony (wnioskodawca składając wniosek o zmianę decyzji taką zgodę wyraził)</w:t>
      </w:r>
      <w:r w:rsidR="007928B5" w:rsidRPr="001D2DD9">
        <w:rPr>
          <w:rFonts w:ascii="Arial" w:hAnsi="Arial" w:cs="Arial"/>
        </w:rPr>
        <w:t>,</w:t>
      </w:r>
    </w:p>
    <w:p w14:paraId="2687681C" w14:textId="339188BE" w:rsidR="007F465F" w:rsidRPr="001D2DD9" w:rsidRDefault="007F465F" w:rsidP="001D2DD9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brak przeciwwskazań w przepisach szczególnych – w tym przypadku przepisem szczególnym jest ustawa z dnia 3 października 2008 r. o udostępnianiu informacji o środowisku i jego ochronie udziale społeczeństwa w ochronie środowiska oraz o ocenach oddziaływania na środowisko, której art. 87 stwierdza, że w przypadku zmiany decyzji o środowiskowych uwarunkowaniach przepis art. 155 k.p.a. stosuje się odpowiednio, z zastrzeżeniem, że zgodę wyraża wyłącznie strona, która złożyła wniosek o wydanie decyzji o środowiskowych uwarunkowaniach, lub podmiot, na którego została przeniesiona decyzja o środowiskowych uwarunkowaniach</w:t>
      </w:r>
      <w:r w:rsidR="007928B5" w:rsidRPr="001D2DD9">
        <w:rPr>
          <w:rFonts w:ascii="Arial" w:hAnsi="Arial" w:cs="Arial"/>
        </w:rPr>
        <w:t>,</w:t>
      </w:r>
    </w:p>
    <w:p w14:paraId="7554CAFC" w14:textId="43B146EE" w:rsidR="007F465F" w:rsidRPr="001D2DD9" w:rsidRDefault="007F465F" w:rsidP="001D2DD9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za jej zmianą przemawia ważny interes społeczny lub słuszny interes strony, w tym przypadku zmiana decyzji o środowiskowych uwarunkowaniach jest niezbędna do realizacji zamierzenia inwestycyjnego.</w:t>
      </w:r>
    </w:p>
    <w:p w14:paraId="59144451" w14:textId="77777777" w:rsidR="007928B5" w:rsidRPr="001D2DD9" w:rsidRDefault="007928B5" w:rsidP="001D2DD9">
      <w:pPr>
        <w:pStyle w:val="Akapitzlist"/>
        <w:rPr>
          <w:rFonts w:ascii="Arial" w:hAnsi="Arial" w:cs="Arial"/>
        </w:rPr>
      </w:pPr>
    </w:p>
    <w:p w14:paraId="0D3D1D00" w14:textId="59AB0224" w:rsidR="005B1E68" w:rsidRPr="001D2DD9" w:rsidRDefault="005B1E68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</w:t>
      </w:r>
      <w:r w:rsidR="007928B5" w:rsidRPr="001D2DD9">
        <w:rPr>
          <w:rFonts w:ascii="Arial" w:hAnsi="Arial" w:cs="Arial"/>
        </w:rPr>
        <w:t xml:space="preserve">   </w:t>
      </w:r>
      <w:r w:rsidR="007F465F" w:rsidRPr="001D2DD9">
        <w:rPr>
          <w:rFonts w:ascii="Arial" w:hAnsi="Arial" w:cs="Arial"/>
        </w:rPr>
        <w:t>Natomiast z</w:t>
      </w:r>
      <w:r w:rsidRPr="001D2DD9">
        <w:rPr>
          <w:rFonts w:ascii="Arial" w:hAnsi="Arial" w:cs="Arial"/>
        </w:rPr>
        <w:t xml:space="preserve">godnie art. 87 ustawy  ooś  cyt. „przepisy niniejszego działu oraz działu VI stosuje się odpowiednio w przypadku zmiany decyzji o środowiskowych uwarunkowaniach. Przepis art. 155 Kodeksu postępowania  administracyjnego stosuje się odpowiednio, z zastrzeżeniem, że zgodę wyraża </w:t>
      </w:r>
      <w:r w:rsidR="001A2600" w:rsidRPr="001D2DD9">
        <w:rPr>
          <w:rFonts w:ascii="Arial" w:hAnsi="Arial" w:cs="Arial"/>
        </w:rPr>
        <w:t>wyłącznie strona, która złożyła wniosek o wydanie decyzji o środowiskowych uwarunkowaniach, lub podmiot, na którego została przeniesiona decyzja o środowiskowych uwarunkowaniach”.</w:t>
      </w:r>
      <w:r w:rsidRPr="001D2DD9">
        <w:rPr>
          <w:rFonts w:ascii="Arial" w:hAnsi="Arial" w:cs="Arial"/>
        </w:rPr>
        <w:t xml:space="preserve"> </w:t>
      </w:r>
    </w:p>
    <w:p w14:paraId="244719A1" w14:textId="541CCEC6" w:rsidR="00053C47" w:rsidRPr="001D2DD9" w:rsidRDefault="00FE33EE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    </w:t>
      </w:r>
      <w:r w:rsidR="00F46164" w:rsidRPr="001D2DD9">
        <w:rPr>
          <w:rFonts w:ascii="Arial" w:hAnsi="Arial" w:cs="Arial"/>
        </w:rPr>
        <w:t xml:space="preserve">Zmiana  decyzji </w:t>
      </w:r>
      <w:r w:rsidR="001A2600" w:rsidRPr="001D2DD9">
        <w:rPr>
          <w:rFonts w:ascii="Arial" w:hAnsi="Arial" w:cs="Arial"/>
        </w:rPr>
        <w:t xml:space="preserve"> Prezydenta Miasta Włocławek z dnia 14 października</w:t>
      </w:r>
      <w:r w:rsidR="00125509" w:rsidRPr="001D2DD9">
        <w:rPr>
          <w:rFonts w:ascii="Arial" w:hAnsi="Arial" w:cs="Arial"/>
        </w:rPr>
        <w:t xml:space="preserve"> 202</w:t>
      </w:r>
      <w:r w:rsidR="001A2600" w:rsidRPr="001D2DD9">
        <w:rPr>
          <w:rFonts w:ascii="Arial" w:hAnsi="Arial" w:cs="Arial"/>
        </w:rPr>
        <w:t>1 r., znak: S.6220.21.2021  ustalającą  środowiskowe uwarunkowania dla przedsięwzięcia polegającego na budowie instalacji oczyszczania ścieków z zamkniętym obiegiem wody dla Zakładu D&amp;R Dispe</w:t>
      </w:r>
      <w:r w:rsidR="00053C47" w:rsidRPr="001D2DD9">
        <w:rPr>
          <w:rFonts w:ascii="Arial" w:hAnsi="Arial" w:cs="Arial"/>
        </w:rPr>
        <w:t>r</w:t>
      </w:r>
      <w:r w:rsidR="001A2600" w:rsidRPr="001D2DD9">
        <w:rPr>
          <w:rFonts w:ascii="Arial" w:hAnsi="Arial" w:cs="Arial"/>
        </w:rPr>
        <w:t>sion</w:t>
      </w:r>
      <w:r w:rsidR="00053C47" w:rsidRPr="001D2DD9">
        <w:rPr>
          <w:rFonts w:ascii="Arial" w:hAnsi="Arial" w:cs="Arial"/>
        </w:rPr>
        <w:t>s</w:t>
      </w:r>
      <w:r w:rsidR="001A2600" w:rsidRPr="001D2DD9">
        <w:rPr>
          <w:rFonts w:ascii="Arial" w:hAnsi="Arial" w:cs="Arial"/>
        </w:rPr>
        <w:t xml:space="preserve"> and Resins Sp. z o.o. we Włocławku dz. nr 1/21 obręb Włocławek KM 100 </w:t>
      </w:r>
      <w:r w:rsidR="00F46164" w:rsidRPr="001D2DD9">
        <w:rPr>
          <w:rFonts w:ascii="Arial" w:hAnsi="Arial" w:cs="Arial"/>
        </w:rPr>
        <w:t>związana jest ze zmianą koncepcji związanej z realizacją przedsięwzięcia w zakresie przebudowy/rozbudowy oczyszczalni o nowe elementy. W wyniku zmiany zwiększy się wydajność oczyszczalni, która będzie kształtowała się na poziomie 41 m</w:t>
      </w:r>
      <w:r w:rsidR="00F46164" w:rsidRPr="001D2DD9">
        <w:rPr>
          <w:rFonts w:ascii="Arial" w:hAnsi="Arial" w:cs="Arial"/>
          <w:vertAlign w:val="superscript"/>
        </w:rPr>
        <w:t>3</w:t>
      </w:r>
      <w:r w:rsidR="00F46164" w:rsidRPr="001D2DD9">
        <w:rPr>
          <w:rFonts w:ascii="Arial" w:hAnsi="Arial" w:cs="Arial"/>
        </w:rPr>
        <w:t>/dobę ( w obowiązującej decyzji zostało ujęte 14 m</w:t>
      </w:r>
      <w:r w:rsidR="00F46164" w:rsidRPr="001D2DD9">
        <w:rPr>
          <w:rFonts w:ascii="Arial" w:hAnsi="Arial" w:cs="Arial"/>
          <w:vertAlign w:val="superscript"/>
        </w:rPr>
        <w:t>3</w:t>
      </w:r>
      <w:r w:rsidR="00F46164" w:rsidRPr="001D2DD9">
        <w:rPr>
          <w:rFonts w:ascii="Arial" w:hAnsi="Arial" w:cs="Arial"/>
        </w:rPr>
        <w:t>/dobę),</w:t>
      </w:r>
      <w:r w:rsidR="00053C47" w:rsidRPr="001D2DD9">
        <w:rPr>
          <w:rFonts w:ascii="Arial" w:hAnsi="Arial" w:cs="Arial"/>
        </w:rPr>
        <w:t xml:space="preserve"> </w:t>
      </w:r>
      <w:r w:rsidR="00F46164" w:rsidRPr="001D2DD9">
        <w:rPr>
          <w:rFonts w:ascii="Arial" w:hAnsi="Arial" w:cs="Arial"/>
        </w:rPr>
        <w:t xml:space="preserve">a także nastąpi poprawa parametrów ścieków  oczyszczonych wprowadzanych do kanalizacji miejskiej oraz optymalizacja procesu oczyszczania ścieków poprzez wdrożenie nowoczesnych rozwiązań technologicznych. </w:t>
      </w:r>
    </w:p>
    <w:p w14:paraId="7D881505" w14:textId="1345861C" w:rsidR="00F46164" w:rsidRPr="001D2DD9" w:rsidRDefault="00053C47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 Ponadto u</w:t>
      </w:r>
      <w:r w:rsidR="00F46164" w:rsidRPr="001D2DD9">
        <w:rPr>
          <w:rFonts w:ascii="Arial" w:hAnsi="Arial" w:cs="Arial"/>
        </w:rPr>
        <w:t>legnie zmianie sposób zabudowy, lokalizacji lub spos</w:t>
      </w:r>
      <w:r w:rsidRPr="001D2DD9">
        <w:rPr>
          <w:rFonts w:ascii="Arial" w:hAnsi="Arial" w:cs="Arial"/>
        </w:rPr>
        <w:t>ób</w:t>
      </w:r>
      <w:r w:rsidR="00F46164" w:rsidRPr="001D2DD9">
        <w:rPr>
          <w:rFonts w:ascii="Arial" w:hAnsi="Arial" w:cs="Arial"/>
        </w:rPr>
        <w:t xml:space="preserve"> przebudowy urządzeń. Zostaną wykorzystane  tylko obiekty istniejące. Zrezygnowano np. z budowy budynku BT2, a reaktor ( T400) zlokalizowany zostanie obecnie w miejscu basenu buforowego na wody ppoż.</w:t>
      </w:r>
      <w:r w:rsidR="00D45F72" w:rsidRPr="001D2DD9">
        <w:rPr>
          <w:rFonts w:ascii="Arial" w:hAnsi="Arial" w:cs="Arial"/>
        </w:rPr>
        <w:t xml:space="preserve"> Nie ulega natomiast zmianie uwzględniona w ww. decyzji idea technologii oczyszczania ścieków polegająca na zastosowaniu technologii AeroMen-X potocznie zwanej „ bioreaktorem membranowym” (MBR) oraz systemu flotacji (DAF), choć </w:t>
      </w:r>
      <w:r w:rsidR="004D1EAF" w:rsidRPr="001D2DD9">
        <w:rPr>
          <w:rFonts w:ascii="Arial" w:hAnsi="Arial" w:cs="Arial"/>
        </w:rPr>
        <w:t xml:space="preserve">związana jest </w:t>
      </w:r>
      <w:r w:rsidR="00D45F72" w:rsidRPr="001D2DD9">
        <w:rPr>
          <w:rFonts w:ascii="Arial" w:hAnsi="Arial" w:cs="Arial"/>
        </w:rPr>
        <w:t>ze zmianą zastosowanych  niektórych urządzeń.</w:t>
      </w:r>
    </w:p>
    <w:p w14:paraId="3C2944BA" w14:textId="536C63D6" w:rsidR="00D45F72" w:rsidRPr="001D2DD9" w:rsidRDefault="00D45F72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Zgodnie z uzupełnieniem KIP z dnia 20 lutego 2025 r., zmiana koncepcji nie dotyczy zasadniczej zmiany charakteru przedsięwzięcia, lecz stanowi dostosowanie technologiczne wynikające z optymalizacji procesu.</w:t>
      </w:r>
    </w:p>
    <w:p w14:paraId="7A58BC46" w14:textId="1D8B8463" w:rsidR="003F65A3" w:rsidRPr="001D2DD9" w:rsidRDefault="00D45F72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lastRenderedPageBreak/>
        <w:t xml:space="preserve">         Dotychczas nie zostało wydane pozwolenie na budowę i nie podjęto żadnych prac realizacyjnych w terenie.</w:t>
      </w:r>
    </w:p>
    <w:p w14:paraId="09942C51" w14:textId="584CA646" w:rsidR="009432AC" w:rsidRPr="001D2DD9" w:rsidRDefault="00D7212C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Po zapoznaniu się z załączoną do wniosku </w:t>
      </w:r>
      <w:r w:rsidR="00D62448" w:rsidRPr="001D2DD9">
        <w:rPr>
          <w:rFonts w:ascii="Arial" w:hAnsi="Arial" w:cs="Arial"/>
        </w:rPr>
        <w:t>Kartą informacyjną przedsięwzięcia</w:t>
      </w:r>
      <w:r w:rsidR="009432AC" w:rsidRPr="001D2DD9">
        <w:rPr>
          <w:rFonts w:ascii="Arial" w:hAnsi="Arial" w:cs="Arial"/>
        </w:rPr>
        <w:t xml:space="preserve"> (uzupełnioną dnia </w:t>
      </w:r>
      <w:r w:rsidR="003F65A3" w:rsidRPr="001D2DD9">
        <w:rPr>
          <w:rFonts w:ascii="Arial" w:hAnsi="Arial" w:cs="Arial"/>
        </w:rPr>
        <w:t xml:space="preserve">           </w:t>
      </w:r>
      <w:r w:rsidR="00D45F72" w:rsidRPr="001D2DD9">
        <w:rPr>
          <w:rFonts w:ascii="Arial" w:hAnsi="Arial" w:cs="Arial"/>
        </w:rPr>
        <w:t>24 lutego i 13 marca 2025 r.) stwierdzono, że planowana inwestycja jest przedsięwzięciem mogącym potencjalnie znacząco oddziaływać na środowisko</w:t>
      </w:r>
      <w:bookmarkStart w:id="2" w:name="_Hlk123295571"/>
      <w:r w:rsidR="00D45F72" w:rsidRPr="001D2DD9">
        <w:rPr>
          <w:rFonts w:ascii="Arial" w:hAnsi="Arial" w:cs="Arial"/>
        </w:rPr>
        <w:t xml:space="preserve"> określonym w rozporządzeniu </w:t>
      </w:r>
      <w:r w:rsidR="009D06CE" w:rsidRPr="001D2DD9">
        <w:rPr>
          <w:rFonts w:ascii="Arial" w:hAnsi="Arial" w:cs="Arial"/>
        </w:rPr>
        <w:t xml:space="preserve">Rady Ministrów z dnia 10 września 2019 r. w </w:t>
      </w:r>
      <w:r w:rsidR="009D06CE" w:rsidRPr="001D2DD9">
        <w:rPr>
          <w:rFonts w:ascii="Arial" w:hAnsi="Arial" w:cs="Arial"/>
          <w:i/>
        </w:rPr>
        <w:t>sprawie przedsięwzięć mogących znacząco oddziaływać na środowisk ( Dz.U. z 2019 r, poz.1839 )</w:t>
      </w:r>
      <w:bookmarkEnd w:id="2"/>
      <w:r w:rsidR="009D06CE" w:rsidRPr="001D2DD9">
        <w:rPr>
          <w:rFonts w:ascii="Arial" w:hAnsi="Arial" w:cs="Arial"/>
        </w:rPr>
        <w:t xml:space="preserve"> tj.:</w:t>
      </w:r>
    </w:p>
    <w:p w14:paraId="62A10F7F" w14:textId="08C86CC6" w:rsidR="00FE33EE" w:rsidRPr="001D2DD9" w:rsidRDefault="009432AC" w:rsidP="001D2DD9">
      <w:pPr>
        <w:pStyle w:val="Akapitzlist"/>
        <w:numPr>
          <w:ilvl w:val="0"/>
          <w:numId w:val="27"/>
        </w:numPr>
        <w:rPr>
          <w:rFonts w:ascii="Arial" w:hAnsi="Arial" w:cs="Arial"/>
          <w:b/>
          <w:bCs/>
        </w:rPr>
      </w:pPr>
      <w:r w:rsidRPr="001D2DD9">
        <w:rPr>
          <w:rFonts w:ascii="Arial" w:hAnsi="Arial" w:cs="Arial"/>
        </w:rPr>
        <w:t>§ 3</w:t>
      </w:r>
      <w:r w:rsidR="00433BE8" w:rsidRPr="001D2DD9">
        <w:rPr>
          <w:rFonts w:ascii="Arial" w:hAnsi="Arial" w:cs="Arial"/>
        </w:rPr>
        <w:t xml:space="preserve"> ust.1 pkt 8</w:t>
      </w:r>
      <w:r w:rsidR="00D45F72" w:rsidRPr="001D2DD9">
        <w:rPr>
          <w:rFonts w:ascii="Arial" w:hAnsi="Arial" w:cs="Arial"/>
        </w:rPr>
        <w:t>0</w:t>
      </w:r>
      <w:r w:rsidR="00433BE8" w:rsidRPr="001D2DD9">
        <w:rPr>
          <w:rFonts w:ascii="Arial" w:hAnsi="Arial" w:cs="Arial"/>
        </w:rPr>
        <w:t xml:space="preserve">: „ </w:t>
      </w:r>
      <w:r w:rsidR="00D45F72" w:rsidRPr="001D2DD9">
        <w:rPr>
          <w:rFonts w:ascii="Arial" w:hAnsi="Arial" w:cs="Arial"/>
        </w:rPr>
        <w:t>instalacje do oczyszczania  ścieków przemysłowych  z wyłączeniem instalacji , które nie powodują wprowadzania do wód lub urządzeń ścieków zawierających substancje szczególnie szkodliwe dla środowiska wodnego</w:t>
      </w:r>
      <w:r w:rsidR="00FE33EE" w:rsidRPr="001D2DD9">
        <w:rPr>
          <w:rFonts w:ascii="Arial" w:hAnsi="Arial" w:cs="Arial"/>
        </w:rPr>
        <w:t xml:space="preserve"> określone w rozporządzeniu Ministra Gospodarki Morskiej i Żeglugi Śródlądowej z dnia 12 lipca 2019 r. w sprawie substancji szczególnie szkodliwych dla środowiska wodnego oraz warunków , jakie należy spełnić przy wprowadzaniu do wód  lub do ziemi ścieków, a także przy odprowadzaniu wód opadowych lub roztopowych do wód lub do urządzeń wodnych”.</w:t>
      </w:r>
    </w:p>
    <w:p w14:paraId="07C1253D" w14:textId="6B95372D" w:rsidR="00924106" w:rsidRPr="001D2DD9" w:rsidRDefault="00924106" w:rsidP="001D2DD9">
      <w:pPr>
        <w:rPr>
          <w:rFonts w:ascii="Arial" w:hAnsi="Arial" w:cs="Arial"/>
        </w:rPr>
      </w:pPr>
    </w:p>
    <w:p w14:paraId="08C34988" w14:textId="65ED1E56" w:rsidR="00FE33EE" w:rsidRPr="001D2DD9" w:rsidRDefault="008316F5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</w:t>
      </w:r>
      <w:r w:rsidR="00204FC1" w:rsidRPr="001D2DD9">
        <w:rPr>
          <w:rFonts w:ascii="Arial" w:hAnsi="Arial" w:cs="Arial"/>
        </w:rPr>
        <w:t xml:space="preserve">  </w:t>
      </w:r>
      <w:r w:rsidRPr="001D2DD9">
        <w:rPr>
          <w:rFonts w:ascii="Arial" w:hAnsi="Arial" w:cs="Arial"/>
        </w:rPr>
        <w:t>W</w:t>
      </w:r>
      <w:r w:rsidR="00204FC1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dniu</w:t>
      </w:r>
      <w:r w:rsidR="00FE33EE" w:rsidRPr="001D2DD9">
        <w:rPr>
          <w:rFonts w:ascii="Arial" w:hAnsi="Arial" w:cs="Arial"/>
        </w:rPr>
        <w:t xml:space="preserve"> 13 grudnia</w:t>
      </w:r>
      <w:r w:rsidR="00924106" w:rsidRPr="001D2DD9">
        <w:rPr>
          <w:rFonts w:ascii="Arial" w:hAnsi="Arial" w:cs="Arial"/>
        </w:rPr>
        <w:t xml:space="preserve"> 2024</w:t>
      </w:r>
      <w:r w:rsidR="002C3D0D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r., Prezydent Miasta Włocławek zawiadomił</w:t>
      </w:r>
      <w:r w:rsidR="0074759D" w:rsidRPr="001D2DD9">
        <w:rPr>
          <w:rFonts w:ascii="Arial" w:hAnsi="Arial" w:cs="Arial"/>
        </w:rPr>
        <w:t xml:space="preserve"> strony </w:t>
      </w:r>
      <w:r w:rsidRPr="001D2DD9">
        <w:rPr>
          <w:rFonts w:ascii="Arial" w:hAnsi="Arial" w:cs="Arial"/>
        </w:rPr>
        <w:t xml:space="preserve">o wszczęciu postępowania w sprawie </w:t>
      </w:r>
      <w:r w:rsidR="00FE33EE" w:rsidRPr="001D2DD9">
        <w:rPr>
          <w:rFonts w:ascii="Arial" w:hAnsi="Arial" w:cs="Arial"/>
        </w:rPr>
        <w:t>zmiany</w:t>
      </w:r>
      <w:r w:rsidRPr="001D2DD9">
        <w:rPr>
          <w:rFonts w:ascii="Arial" w:hAnsi="Arial" w:cs="Arial"/>
        </w:rPr>
        <w:t xml:space="preserve"> decyzji o środowiskowych uwarunkowaniac</w:t>
      </w:r>
      <w:r w:rsidR="0074759D" w:rsidRPr="001D2DD9">
        <w:rPr>
          <w:rFonts w:ascii="Arial" w:hAnsi="Arial" w:cs="Arial"/>
        </w:rPr>
        <w:t>h</w:t>
      </w:r>
      <w:r w:rsidR="00FE33EE" w:rsidRPr="001D2DD9">
        <w:rPr>
          <w:rFonts w:ascii="Arial" w:hAnsi="Arial" w:cs="Arial"/>
        </w:rPr>
        <w:t xml:space="preserve"> z dnia 14.10.2021 r., znak:  S.6220. 21.2021r. o środowiskowych uwarunkowaniach dla przedsięwzięcia polegającego na budowie instalacji oczyszczania ścieków z zamkniętym obiegiem wody dla Zakładu D&amp;R Dispe</w:t>
      </w:r>
      <w:r w:rsidR="00412F48" w:rsidRPr="001D2DD9">
        <w:rPr>
          <w:rFonts w:ascii="Arial" w:hAnsi="Arial" w:cs="Arial"/>
        </w:rPr>
        <w:t>r</w:t>
      </w:r>
      <w:r w:rsidR="00FE33EE" w:rsidRPr="001D2DD9">
        <w:rPr>
          <w:rFonts w:ascii="Arial" w:hAnsi="Arial" w:cs="Arial"/>
        </w:rPr>
        <w:t>sion</w:t>
      </w:r>
      <w:r w:rsidR="00053C47" w:rsidRPr="001D2DD9">
        <w:rPr>
          <w:rFonts w:ascii="Arial" w:hAnsi="Arial" w:cs="Arial"/>
        </w:rPr>
        <w:t>s</w:t>
      </w:r>
      <w:r w:rsidR="00FE33EE" w:rsidRPr="001D2DD9">
        <w:rPr>
          <w:rFonts w:ascii="Arial" w:hAnsi="Arial" w:cs="Arial"/>
        </w:rPr>
        <w:t xml:space="preserve"> and Resins Sp. z o.o. we Włocławku dz. nr 1/21 obręb Włocławek KM 100</w:t>
      </w:r>
      <w:r w:rsidR="009F24E6" w:rsidRPr="001D2DD9">
        <w:rPr>
          <w:rFonts w:ascii="Arial" w:hAnsi="Arial" w:cs="Arial"/>
        </w:rPr>
        <w:t>.</w:t>
      </w:r>
    </w:p>
    <w:p w14:paraId="5A95A033" w14:textId="0D981E54" w:rsidR="00924106" w:rsidRPr="001D2DD9" w:rsidRDefault="002C3D0D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Zgodnie z art. 74 ust. 3a ustawy ooś stroną postępowania o wydanie decyzji o środowiskowych uwarunkowaniach</w:t>
      </w:r>
      <w:r w:rsidR="00BF6457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jest wnioskodawca oraz podmiot, któremu przysługuje prawo rzeczowe do nieruchomości znajdującej się w obszarze, na który będzie oddziaływać przedsięwzięcie. Przez obszar ten rozumie się przewidywany teren, na którym będzie realizowane przedsięwzięcie</w:t>
      </w:r>
      <w:r w:rsidR="00924106" w:rsidRPr="001D2DD9">
        <w:rPr>
          <w:rFonts w:ascii="Arial" w:hAnsi="Arial" w:cs="Arial"/>
          <w:bCs/>
        </w:rPr>
        <w:t xml:space="preserve"> </w:t>
      </w:r>
      <w:r w:rsidRPr="001D2DD9">
        <w:rPr>
          <w:rFonts w:ascii="Arial" w:hAnsi="Arial" w:cs="Arial"/>
        </w:rPr>
        <w:t xml:space="preserve">oraz obszar znajdujący się w odległości 100 m od granic tego terenu. </w:t>
      </w:r>
      <w:r w:rsidR="009871BD" w:rsidRPr="001D2DD9">
        <w:rPr>
          <w:rFonts w:ascii="Arial" w:hAnsi="Arial" w:cs="Arial"/>
        </w:rPr>
        <w:t xml:space="preserve">  </w:t>
      </w:r>
    </w:p>
    <w:p w14:paraId="3A48C33C" w14:textId="77777777" w:rsidR="00924106" w:rsidRPr="001D2DD9" w:rsidRDefault="00924106" w:rsidP="001D2DD9">
      <w:pPr>
        <w:ind w:firstLine="567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Ze względu na liczbę stron postępowania przekraczającą 10 podmiotów, zgodnie z art. 74 ust. 3 ustawy ooś zastosowano przepis art. 49 kpa stanowiący o zawiadamianiu stron o decyzjach i innych czynnościach organu administracji publicznej w formie publicznego obwieszczenia w innej formie publicznego ogłoszenia zwyczajowo przyjętej w danej miejscowości lub przez udostępnienie pisma w Biuletynie Informacji Publicznej na stronie podmiotowej właściwego organu administracji publicznej.                                                                                                                                                                                                      </w:t>
      </w:r>
    </w:p>
    <w:p w14:paraId="568D6096" w14:textId="77777777" w:rsidR="000E632B" w:rsidRPr="001D2DD9" w:rsidRDefault="00924106" w:rsidP="001D2DD9">
      <w:pPr>
        <w:rPr>
          <w:rFonts w:ascii="Arial" w:hAnsi="Arial" w:cs="Arial"/>
          <w:color w:val="FF0000"/>
        </w:rPr>
      </w:pPr>
      <w:r w:rsidRPr="001D2DD9">
        <w:rPr>
          <w:rFonts w:ascii="Arial" w:hAnsi="Arial" w:cs="Arial"/>
        </w:rPr>
        <w:t xml:space="preserve">        </w:t>
      </w:r>
      <w:r w:rsidR="00742289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O wszelkich czynnościach podejmowanych w sprawie</w:t>
      </w:r>
      <w:r w:rsidR="00053C47" w:rsidRPr="001D2DD9">
        <w:rPr>
          <w:rFonts w:ascii="Arial" w:hAnsi="Arial" w:cs="Arial"/>
        </w:rPr>
        <w:t xml:space="preserve">  Wnioskodawca</w:t>
      </w:r>
      <w:r w:rsidRPr="001D2DD9">
        <w:rPr>
          <w:rFonts w:ascii="Arial" w:hAnsi="Arial" w:cs="Arial"/>
        </w:rPr>
        <w:t xml:space="preserve"> był zawiadamiany w trybie art. 39 Kpa tj. poprzez doręczenie pism za pokwitowaniem przez operatora pocztowego w rozumieniu ustawy z dnia 23 listopada 2012 roku Prawo pocztowe</w:t>
      </w:r>
      <w:r w:rsidR="00BF6457" w:rsidRPr="001D2DD9">
        <w:rPr>
          <w:rFonts w:ascii="Arial" w:hAnsi="Arial" w:cs="Arial"/>
        </w:rPr>
        <w:t xml:space="preserve"> (Dz. U. z 202</w:t>
      </w:r>
      <w:r w:rsidR="006D29A1" w:rsidRPr="001D2DD9">
        <w:rPr>
          <w:rFonts w:ascii="Arial" w:hAnsi="Arial" w:cs="Arial"/>
        </w:rPr>
        <w:t>3</w:t>
      </w:r>
      <w:r w:rsidR="00BF6457" w:rsidRPr="001D2DD9">
        <w:rPr>
          <w:rFonts w:ascii="Arial" w:hAnsi="Arial" w:cs="Arial"/>
        </w:rPr>
        <w:t xml:space="preserve"> r.,</w:t>
      </w:r>
      <w:r w:rsidR="00F42017" w:rsidRPr="001D2DD9">
        <w:rPr>
          <w:rFonts w:ascii="Arial" w:hAnsi="Arial" w:cs="Arial"/>
        </w:rPr>
        <w:t xml:space="preserve"> </w:t>
      </w:r>
      <w:r w:rsidR="00BF6457" w:rsidRPr="001D2DD9">
        <w:rPr>
          <w:rFonts w:ascii="Arial" w:hAnsi="Arial" w:cs="Arial"/>
        </w:rPr>
        <w:t>poz.1</w:t>
      </w:r>
      <w:r w:rsidR="00F42017" w:rsidRPr="001D2DD9">
        <w:rPr>
          <w:rFonts w:ascii="Arial" w:hAnsi="Arial" w:cs="Arial"/>
        </w:rPr>
        <w:t>640</w:t>
      </w:r>
      <w:r w:rsidR="00BF6457" w:rsidRPr="001D2DD9">
        <w:rPr>
          <w:rFonts w:ascii="Arial" w:hAnsi="Arial" w:cs="Arial"/>
        </w:rPr>
        <w:t xml:space="preserve"> t.j.). </w:t>
      </w:r>
      <w:r w:rsidR="00BF6457" w:rsidRPr="001D2DD9">
        <w:rPr>
          <w:rFonts w:ascii="Arial" w:hAnsi="Arial" w:cs="Arial"/>
          <w:color w:val="FF0000"/>
        </w:rPr>
        <w:t xml:space="preserve"> </w:t>
      </w:r>
    </w:p>
    <w:p w14:paraId="4667A8DE" w14:textId="7822EFF3" w:rsidR="00BF6457" w:rsidRPr="001D2DD9" w:rsidRDefault="000E632B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 Zgodnie z art. 80 ust. 2 ustawy ooś, właściwy organ wydaje decyzję o środowiskowych uwarunkowaniach po stwierdzeniu zgodności lokalizacji przedsięwzięcia z ustaleniami miejscowego planu zagospodarowania przestrzennego, jeżeli plan taki został uchwalony. </w:t>
      </w:r>
      <w:r w:rsidR="00BF6457" w:rsidRPr="001D2DD9">
        <w:rPr>
          <w:rFonts w:ascii="Arial" w:hAnsi="Arial" w:cs="Arial"/>
          <w:color w:val="FF0000"/>
        </w:rPr>
        <w:t xml:space="preserve">  </w:t>
      </w:r>
    </w:p>
    <w:p w14:paraId="2CFD786F" w14:textId="330BE1DF" w:rsidR="00A53705" w:rsidRPr="001D2DD9" w:rsidRDefault="00527EED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</w:t>
      </w:r>
      <w:r w:rsidR="00053C47" w:rsidRPr="001D2DD9">
        <w:rPr>
          <w:rFonts w:ascii="Arial" w:hAnsi="Arial" w:cs="Arial"/>
        </w:rPr>
        <w:t xml:space="preserve"> </w:t>
      </w:r>
      <w:r w:rsidR="001E16C4" w:rsidRPr="001D2DD9">
        <w:rPr>
          <w:rFonts w:ascii="Arial" w:hAnsi="Arial" w:cs="Arial"/>
        </w:rPr>
        <w:t>Tut. Organ odstąpił od  oceny zgodności  przedmiotowego zamierzenia z ustaleniami miejscowego planu zagospodarowania  przestrzennego</w:t>
      </w:r>
      <w:r w:rsidR="00FE33EE" w:rsidRPr="001D2DD9">
        <w:rPr>
          <w:rFonts w:ascii="Arial" w:hAnsi="Arial" w:cs="Arial"/>
        </w:rPr>
        <w:t xml:space="preserve"> z uwagi na</w:t>
      </w:r>
      <w:r w:rsidR="00053C47" w:rsidRPr="001D2DD9">
        <w:rPr>
          <w:rFonts w:ascii="Arial" w:hAnsi="Arial" w:cs="Arial"/>
        </w:rPr>
        <w:t xml:space="preserve"> fakt, że działka nr 1/21 obręb Włocławek KM 100 zlokalizowana jest w obszarze, dla którego miejscowy plan zagospodarowania przestrzennego miasta Włocławek nie obowiązuje. </w:t>
      </w:r>
      <w:r w:rsidR="002B4019" w:rsidRPr="001D2DD9">
        <w:rPr>
          <w:rFonts w:ascii="Arial" w:hAnsi="Arial" w:cs="Arial"/>
        </w:rPr>
        <w:t xml:space="preserve"> </w:t>
      </w:r>
    </w:p>
    <w:p w14:paraId="306B295C" w14:textId="4B05A807" w:rsidR="00FE33EE" w:rsidRPr="001D2DD9" w:rsidRDefault="001B5A6A" w:rsidP="001D2DD9">
      <w:pPr>
        <w:rPr>
          <w:rFonts w:ascii="Arial" w:hAnsi="Arial" w:cs="Arial"/>
          <w:color w:val="FF0000"/>
        </w:rPr>
      </w:pPr>
      <w:r w:rsidRPr="001D2DD9">
        <w:rPr>
          <w:rFonts w:ascii="Arial" w:hAnsi="Arial" w:cs="Arial"/>
        </w:rPr>
        <w:lastRenderedPageBreak/>
        <w:t xml:space="preserve">          </w:t>
      </w:r>
      <w:r w:rsidR="00527EED" w:rsidRPr="001D2DD9">
        <w:rPr>
          <w:rFonts w:ascii="Arial" w:hAnsi="Arial" w:cs="Arial"/>
        </w:rPr>
        <w:t xml:space="preserve">W ramach postępowania w sprawie wydania decyzji o środowiskowych uwarunkowaniach  dla przedsięwzięcia mogącego potencjalnie znacząco oddziaływać na środowisko, organ właściwy do wydania tej decyzji, w oparciu o treść art. 63 ust. 1 </w:t>
      </w:r>
      <w:r w:rsidR="000B3056" w:rsidRPr="001D2DD9">
        <w:rPr>
          <w:rFonts w:ascii="Arial" w:hAnsi="Arial" w:cs="Arial"/>
        </w:rPr>
        <w:t xml:space="preserve"> </w:t>
      </w:r>
      <w:r w:rsidR="00527EED" w:rsidRPr="001D2DD9">
        <w:rPr>
          <w:rFonts w:ascii="Arial" w:hAnsi="Arial" w:cs="Arial"/>
        </w:rPr>
        <w:t>ustawy ooś ustala w drodze postanowienia obowiązek przeprowadzenia oceny oddziaływania na środowisko</w:t>
      </w:r>
      <w:r w:rsidR="000B3056" w:rsidRPr="001D2DD9">
        <w:rPr>
          <w:rFonts w:ascii="Arial" w:hAnsi="Arial" w:cs="Arial"/>
        </w:rPr>
        <w:t>.</w:t>
      </w:r>
      <w:r w:rsidR="00527EED" w:rsidRPr="001D2DD9">
        <w:rPr>
          <w:rFonts w:ascii="Arial" w:hAnsi="Arial" w:cs="Arial"/>
        </w:rPr>
        <w:t xml:space="preserve">     </w:t>
      </w:r>
    </w:p>
    <w:p w14:paraId="4A1F9169" w14:textId="0CD0BB24" w:rsidR="00527EED" w:rsidRPr="001D2DD9" w:rsidRDefault="000B3056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 </w:t>
      </w:r>
      <w:r w:rsidR="00527EED" w:rsidRPr="001D2DD9">
        <w:rPr>
          <w:rFonts w:ascii="Arial" w:hAnsi="Arial" w:cs="Arial"/>
        </w:rPr>
        <w:t xml:space="preserve"> Postanowienie to, zgodnie z art. 64 ust. 1 ustawy ooś wydaje się po zasięgnięciu opinii odpowiednich organów, którymi w niniejszej sprawie są Regionalny Dyrektor Ochrony Środowiska w Bydgoszczy, </w:t>
      </w:r>
      <w:r w:rsidR="000E632B" w:rsidRPr="001D2DD9">
        <w:rPr>
          <w:rFonts w:ascii="Arial" w:hAnsi="Arial" w:cs="Arial"/>
        </w:rPr>
        <w:t xml:space="preserve">Marszałek Województwa Kujawsko-Pomorskiego w Toruniu, </w:t>
      </w:r>
      <w:r w:rsidR="00053C47" w:rsidRPr="001D2DD9">
        <w:rPr>
          <w:rFonts w:ascii="Arial" w:hAnsi="Arial" w:cs="Arial"/>
        </w:rPr>
        <w:t xml:space="preserve">Państwowy Powiatowy Inspektor Sanitarny we Włocławku </w:t>
      </w:r>
      <w:r w:rsidR="00527EED" w:rsidRPr="001D2DD9">
        <w:rPr>
          <w:rFonts w:ascii="Arial" w:hAnsi="Arial" w:cs="Arial"/>
        </w:rPr>
        <w:t>Dyrektor Zarządu Zlewni w</w:t>
      </w:r>
      <w:r w:rsidR="0011550A" w:rsidRPr="001D2DD9">
        <w:rPr>
          <w:rFonts w:ascii="Arial" w:hAnsi="Arial" w:cs="Arial"/>
        </w:rPr>
        <w:t>e Włocławku</w:t>
      </w:r>
      <w:r w:rsidR="00527EED" w:rsidRPr="001D2DD9">
        <w:rPr>
          <w:rFonts w:ascii="Arial" w:hAnsi="Arial" w:cs="Arial"/>
        </w:rPr>
        <w:t xml:space="preserve"> Państwowe Gospodarstwo Wodne Wody Polskie.</w:t>
      </w:r>
    </w:p>
    <w:p w14:paraId="60C54385" w14:textId="6F5C4412" w:rsidR="00527EED" w:rsidRPr="001D2DD9" w:rsidRDefault="00527EED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</w:t>
      </w:r>
      <w:r w:rsidR="00824413" w:rsidRPr="001D2DD9">
        <w:rPr>
          <w:rFonts w:ascii="Arial" w:hAnsi="Arial" w:cs="Arial"/>
        </w:rPr>
        <w:t>Zgodnie z</w:t>
      </w:r>
      <w:r w:rsidRPr="001D2DD9">
        <w:rPr>
          <w:rFonts w:ascii="Arial" w:hAnsi="Arial" w:cs="Arial"/>
        </w:rPr>
        <w:t xml:space="preserve"> art.</w:t>
      </w:r>
      <w:r w:rsidR="000E632B" w:rsidRPr="001D2DD9">
        <w:rPr>
          <w:rFonts w:ascii="Arial" w:hAnsi="Arial" w:cs="Arial"/>
        </w:rPr>
        <w:t xml:space="preserve"> </w:t>
      </w:r>
      <w:r w:rsidR="00824413" w:rsidRPr="001D2DD9">
        <w:rPr>
          <w:rFonts w:ascii="Arial" w:hAnsi="Arial" w:cs="Arial"/>
        </w:rPr>
        <w:t xml:space="preserve">87 i </w:t>
      </w:r>
      <w:r w:rsidRPr="001D2DD9">
        <w:rPr>
          <w:rFonts w:ascii="Arial" w:hAnsi="Arial" w:cs="Arial"/>
        </w:rPr>
        <w:t>64 ust.1 pkt 1,2,</w:t>
      </w:r>
      <w:r w:rsidR="00BC7CDF" w:rsidRPr="001D2DD9">
        <w:rPr>
          <w:rFonts w:ascii="Arial" w:hAnsi="Arial" w:cs="Arial"/>
        </w:rPr>
        <w:t>3,</w:t>
      </w:r>
      <w:r w:rsidRPr="001D2DD9">
        <w:rPr>
          <w:rFonts w:ascii="Arial" w:hAnsi="Arial" w:cs="Arial"/>
        </w:rPr>
        <w:t>4 ustawy ooś Prezydent Miasta Włocławek wystąpił do Regionalnego Dyrektora Ochrony Środowiska w Bydgoszczy, Państwowego Powiatowego Inspektora Sanitarnego we Włocławku, Dyrektora Zarządu Zlewni</w:t>
      </w:r>
      <w:r w:rsidR="00D9222F" w:rsidRPr="001D2DD9">
        <w:rPr>
          <w:rFonts w:ascii="Arial" w:hAnsi="Arial" w:cs="Arial"/>
        </w:rPr>
        <w:t xml:space="preserve"> w</w:t>
      </w:r>
      <w:r w:rsidR="001D34B0" w:rsidRPr="001D2DD9">
        <w:rPr>
          <w:rFonts w:ascii="Arial" w:hAnsi="Arial" w:cs="Arial"/>
        </w:rPr>
        <w:t>e Włocławku</w:t>
      </w:r>
      <w:r w:rsidR="001E747A" w:rsidRPr="001D2DD9">
        <w:rPr>
          <w:rFonts w:ascii="Arial" w:hAnsi="Arial" w:cs="Arial"/>
        </w:rPr>
        <w:t>, Marszałka Województwa Kujawsko-Pomorskiego w Toruniu</w:t>
      </w:r>
      <w:r w:rsidR="00BF6457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o wyrażenie opinii w przedmiocie przeprowadzenia oceny oddziaływania przedsięwzięcia na środowisko, a w przypadku stwierdzenia takiej potrzeby – co do zakresu raportu ooś.</w:t>
      </w:r>
    </w:p>
    <w:p w14:paraId="751919B5" w14:textId="77777777" w:rsidR="00316F3E" w:rsidRPr="001D2DD9" w:rsidRDefault="00316F3E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>Zgodnie z ust.6 pkt 3 załącznika do rozporządzenia Ministra Środowiska z dnia 27 sierpnia 2014 r. w sprawie rodzajów instalacji mogących powodować znaczne zanieczyszczenie poszczególnych elementów przyrodniczych albo środowiska jako całości  (Dz.U. z 2020 r., poz. 1219 t.j.), na prowadzenie ww. instalacji wymagane jest uzyskanie pozwolenia zintegrowanego w trybie przepisów ustawy z dnia 27 kwietnia 2001 r. Prawo ochrony środowiska (Dz.U. z 2020 r., poz. 1219 t.j.). Art. 378 ust. 2a ww. ustawy stanowi, że organem właściwym do wydania pozwolenia zintegrowanego dla powyższej instalacji jest marszałek  województwa.</w:t>
      </w:r>
    </w:p>
    <w:p w14:paraId="29E5EF46" w14:textId="77777777" w:rsidR="00316F3E" w:rsidRPr="001D2DD9" w:rsidRDefault="00316F3E" w:rsidP="001D2DD9">
      <w:pPr>
        <w:rPr>
          <w:rFonts w:ascii="Arial" w:hAnsi="Arial" w:cs="Arial"/>
        </w:rPr>
      </w:pPr>
    </w:p>
    <w:p w14:paraId="01207BDF" w14:textId="7BA3E338" w:rsidR="004B2B8E" w:rsidRPr="001D2DD9" w:rsidRDefault="004B2B8E" w:rsidP="001D2DD9">
      <w:pPr>
        <w:autoSpaceDE w:val="0"/>
        <w:autoSpaceDN w:val="0"/>
        <w:adjustRightInd w:val="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  Państwowy Powiatowy Inspektor Sanitarny we Włocławku  pismem z dnia </w:t>
      </w:r>
      <w:r w:rsidR="000B3056" w:rsidRPr="001D2DD9">
        <w:rPr>
          <w:rFonts w:ascii="Arial" w:hAnsi="Arial" w:cs="Arial"/>
        </w:rPr>
        <w:t>03.01</w:t>
      </w:r>
      <w:r w:rsidRPr="001D2DD9">
        <w:rPr>
          <w:rFonts w:ascii="Arial" w:hAnsi="Arial" w:cs="Arial"/>
        </w:rPr>
        <w:t>.202</w:t>
      </w:r>
      <w:r w:rsidR="000B3056" w:rsidRPr="001D2DD9">
        <w:rPr>
          <w:rFonts w:ascii="Arial" w:hAnsi="Arial" w:cs="Arial"/>
        </w:rPr>
        <w:t>5</w:t>
      </w:r>
      <w:r w:rsidRPr="001D2DD9">
        <w:rPr>
          <w:rFonts w:ascii="Arial" w:hAnsi="Arial" w:cs="Arial"/>
        </w:rPr>
        <w:t xml:space="preserve"> r., znak: NNZ-42-05-1</w:t>
      </w:r>
      <w:r w:rsidR="000B3056" w:rsidRPr="001D2DD9">
        <w:rPr>
          <w:rFonts w:ascii="Arial" w:hAnsi="Arial" w:cs="Arial"/>
        </w:rPr>
        <w:t>81.20</w:t>
      </w:r>
      <w:r w:rsidRPr="001D2DD9">
        <w:rPr>
          <w:rFonts w:ascii="Arial" w:hAnsi="Arial" w:cs="Arial"/>
        </w:rPr>
        <w:t>24 wyraził opinię, że dla powyższego przedsięwzięcia nie ma potrzeby przeprowadzenia  oceny oddziaływania przedsięwzięcia na środowisko</w:t>
      </w:r>
      <w:r w:rsidR="00412F48" w:rsidRPr="001D2DD9">
        <w:rPr>
          <w:rFonts w:ascii="Arial" w:hAnsi="Arial" w:cs="Arial"/>
        </w:rPr>
        <w:t xml:space="preserve"> i wskazał warunki, które zostały uwzględnione w sentencji decyzji </w:t>
      </w:r>
    </w:p>
    <w:p w14:paraId="364741E4" w14:textId="532FDBC0" w:rsidR="00AD0DD6" w:rsidRPr="001D2DD9" w:rsidRDefault="00AD0DD6" w:rsidP="001D2DD9">
      <w:pPr>
        <w:rPr>
          <w:rFonts w:ascii="Arial" w:hAnsi="Arial" w:cs="Arial"/>
        </w:rPr>
      </w:pPr>
      <w:r w:rsidRPr="001D2DD9">
        <w:rPr>
          <w:rFonts w:ascii="Arial" w:hAnsi="Arial" w:cs="Arial"/>
          <w:color w:val="C00000"/>
        </w:rPr>
        <w:t xml:space="preserve">         </w:t>
      </w:r>
      <w:r w:rsidRPr="001D2DD9">
        <w:rPr>
          <w:rFonts w:ascii="Arial" w:hAnsi="Arial" w:cs="Arial"/>
        </w:rPr>
        <w:t>Dyrektor Zarządu Zlewni w</w:t>
      </w:r>
      <w:r w:rsidR="00A71813" w:rsidRPr="001D2DD9">
        <w:rPr>
          <w:rFonts w:ascii="Arial" w:hAnsi="Arial" w:cs="Arial"/>
        </w:rPr>
        <w:t>e Włocławku</w:t>
      </w:r>
      <w:r w:rsidRPr="001D2DD9">
        <w:rPr>
          <w:rFonts w:ascii="Arial" w:hAnsi="Arial" w:cs="Arial"/>
        </w:rPr>
        <w:t xml:space="preserve"> pismem z dnia</w:t>
      </w:r>
      <w:r w:rsidR="000B3056" w:rsidRPr="001D2DD9">
        <w:rPr>
          <w:rFonts w:ascii="Arial" w:hAnsi="Arial" w:cs="Arial"/>
        </w:rPr>
        <w:t xml:space="preserve">  14.01.2025</w:t>
      </w:r>
      <w:r w:rsidRPr="001D2DD9">
        <w:rPr>
          <w:rFonts w:ascii="Arial" w:hAnsi="Arial" w:cs="Arial"/>
        </w:rPr>
        <w:t xml:space="preserve">., znak: </w:t>
      </w:r>
      <w:r w:rsidR="0011550A" w:rsidRPr="001D2DD9">
        <w:rPr>
          <w:rFonts w:ascii="Arial" w:hAnsi="Arial" w:cs="Arial"/>
        </w:rPr>
        <w:t>WK.ZZŚ.4901.</w:t>
      </w:r>
      <w:r w:rsidR="000B3056" w:rsidRPr="001D2DD9">
        <w:rPr>
          <w:rFonts w:ascii="Arial" w:hAnsi="Arial" w:cs="Arial"/>
        </w:rPr>
        <w:t>226</w:t>
      </w:r>
      <w:r w:rsidR="0011550A" w:rsidRPr="001D2DD9">
        <w:rPr>
          <w:rFonts w:ascii="Arial" w:hAnsi="Arial" w:cs="Arial"/>
        </w:rPr>
        <w:t>.2024</w:t>
      </w:r>
      <w:r w:rsidR="001B5A6A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 xml:space="preserve"> wydał opinię, w której stwierdził</w:t>
      </w:r>
      <w:r w:rsidR="004B2B8E" w:rsidRPr="001D2DD9">
        <w:rPr>
          <w:rFonts w:ascii="Arial" w:hAnsi="Arial" w:cs="Arial"/>
        </w:rPr>
        <w:t>, że dla planowanego przedsięwzięcia nie istnieje potrzeba przeprowadzenia oceny oddziaływania na środowisko</w:t>
      </w:r>
      <w:r w:rsidR="001E747A" w:rsidRPr="001D2DD9">
        <w:rPr>
          <w:rFonts w:ascii="Arial" w:hAnsi="Arial" w:cs="Arial"/>
        </w:rPr>
        <w:t xml:space="preserve"> oraz  wskazał konieczność  określenia w decyzji warunków i wymagań.  Wskazane w opinii  warunki i wymagania są tożsame z warunkami i wymaganiami określonymi w decyzji Prezydenta Miasta Włocławek z dnia 14.10.2021 r., znak:  S.6220. 21.2021r. o środowiskowych uwarunkowaniach dla przedsięwzięcia polegającego na budowie instalacji oczyszczania ścieków z zamkniętym obiegiem wody dla Zakładu D&amp;R Dispersion</w:t>
      </w:r>
      <w:r w:rsidR="009D793A" w:rsidRPr="001D2DD9">
        <w:rPr>
          <w:rFonts w:ascii="Arial" w:hAnsi="Arial" w:cs="Arial"/>
        </w:rPr>
        <w:t>s</w:t>
      </w:r>
      <w:r w:rsidR="001E747A" w:rsidRPr="001D2DD9">
        <w:rPr>
          <w:rFonts w:ascii="Arial" w:hAnsi="Arial" w:cs="Arial"/>
        </w:rPr>
        <w:t xml:space="preserve"> and Resins Sp. z o.o. we Włocławku dz. nr 1/21 obręb Włocławek KM 100.</w:t>
      </w:r>
    </w:p>
    <w:p w14:paraId="1744DD31" w14:textId="77777777" w:rsidR="00BC7CDF" w:rsidRPr="001D2DD9" w:rsidRDefault="00AD0DD6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</w:t>
      </w:r>
      <w:r w:rsidR="008D62A2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 xml:space="preserve"> W swojej opinii</w:t>
      </w:r>
      <w:r w:rsidR="008D62A2" w:rsidRPr="001D2DD9">
        <w:rPr>
          <w:rFonts w:ascii="Arial" w:hAnsi="Arial" w:cs="Arial"/>
        </w:rPr>
        <w:t xml:space="preserve"> Dyrektor Zarządu Zlewni we Włocławku</w:t>
      </w:r>
      <w:r w:rsidRPr="001D2DD9">
        <w:rPr>
          <w:rFonts w:ascii="Arial" w:hAnsi="Arial" w:cs="Arial"/>
        </w:rPr>
        <w:t xml:space="preserve"> wyjaśnił również,  że charakter, skal</w:t>
      </w:r>
      <w:r w:rsidR="008D62A2" w:rsidRPr="001D2DD9">
        <w:rPr>
          <w:rFonts w:ascii="Arial" w:hAnsi="Arial" w:cs="Arial"/>
        </w:rPr>
        <w:t>a</w:t>
      </w:r>
      <w:r w:rsidRPr="001D2DD9">
        <w:rPr>
          <w:rFonts w:ascii="Arial" w:hAnsi="Arial" w:cs="Arial"/>
        </w:rPr>
        <w:t xml:space="preserve"> i </w:t>
      </w:r>
      <w:r w:rsidR="0011550A" w:rsidRPr="001D2DD9">
        <w:rPr>
          <w:rFonts w:ascii="Arial" w:hAnsi="Arial" w:cs="Arial"/>
        </w:rPr>
        <w:t xml:space="preserve"> zakres przedmiotowego </w:t>
      </w:r>
      <w:r w:rsidRPr="001D2DD9">
        <w:rPr>
          <w:rFonts w:ascii="Arial" w:hAnsi="Arial" w:cs="Arial"/>
        </w:rPr>
        <w:t xml:space="preserve">przedsięwzięcia </w:t>
      </w:r>
      <w:r w:rsidR="0011550A" w:rsidRPr="001D2DD9">
        <w:rPr>
          <w:rFonts w:ascii="Arial" w:hAnsi="Arial" w:cs="Arial"/>
        </w:rPr>
        <w:t xml:space="preserve">nie będzie stwarzać zagrożeń dla osiągnięcia </w:t>
      </w:r>
      <w:r w:rsidRPr="001D2DD9">
        <w:rPr>
          <w:rFonts w:ascii="Arial" w:hAnsi="Arial" w:cs="Arial"/>
        </w:rPr>
        <w:t xml:space="preserve">celów środowiskowych </w:t>
      </w:r>
      <w:r w:rsidR="0011550A" w:rsidRPr="001D2DD9">
        <w:rPr>
          <w:rFonts w:ascii="Arial" w:hAnsi="Arial" w:cs="Arial"/>
        </w:rPr>
        <w:t>jednolitych części wód, w tym będzie odbywało się w sposób zapewniający nienaruszalność przepisów prawnych dotyczących ochrony wód, określonych w rozporządzeniu</w:t>
      </w:r>
      <w:r w:rsidR="001B5A6A" w:rsidRPr="001D2DD9">
        <w:rPr>
          <w:rFonts w:ascii="Arial" w:hAnsi="Arial" w:cs="Arial"/>
        </w:rPr>
        <w:t xml:space="preserve"> Ministra Infrastruktury</w:t>
      </w:r>
      <w:r w:rsidRPr="001D2DD9">
        <w:rPr>
          <w:rFonts w:ascii="Arial" w:hAnsi="Arial" w:cs="Arial"/>
        </w:rPr>
        <w:t xml:space="preserve"> z dnia </w:t>
      </w:r>
      <w:r w:rsidR="001B5A6A" w:rsidRPr="001D2DD9">
        <w:rPr>
          <w:rFonts w:ascii="Arial" w:hAnsi="Arial" w:cs="Arial"/>
        </w:rPr>
        <w:t xml:space="preserve">4 listopada 2022 r. </w:t>
      </w:r>
      <w:r w:rsidRPr="001D2DD9">
        <w:rPr>
          <w:rFonts w:ascii="Arial" w:hAnsi="Arial" w:cs="Arial"/>
        </w:rPr>
        <w:t xml:space="preserve"> (Dz.U. z 20</w:t>
      </w:r>
      <w:r w:rsidR="001B5A6A" w:rsidRPr="001D2DD9">
        <w:rPr>
          <w:rFonts w:ascii="Arial" w:hAnsi="Arial" w:cs="Arial"/>
        </w:rPr>
        <w:t>23</w:t>
      </w:r>
      <w:r w:rsidRPr="001D2DD9">
        <w:rPr>
          <w:rFonts w:ascii="Arial" w:hAnsi="Arial" w:cs="Arial"/>
        </w:rPr>
        <w:t xml:space="preserve"> r., poz.</w:t>
      </w:r>
      <w:r w:rsidR="001B5A6A" w:rsidRPr="001D2DD9">
        <w:rPr>
          <w:rFonts w:ascii="Arial" w:hAnsi="Arial" w:cs="Arial"/>
        </w:rPr>
        <w:t xml:space="preserve"> 300</w:t>
      </w:r>
      <w:r w:rsidRPr="001D2DD9">
        <w:rPr>
          <w:rFonts w:ascii="Arial" w:hAnsi="Arial" w:cs="Arial"/>
        </w:rPr>
        <w:t>)</w:t>
      </w:r>
      <w:r w:rsidR="0011550A" w:rsidRPr="001D2DD9">
        <w:rPr>
          <w:rFonts w:ascii="Arial" w:hAnsi="Arial" w:cs="Arial"/>
        </w:rPr>
        <w:t xml:space="preserve"> w sprawie  Planu gospodarowania wodami na obszarze dorzecza Wisły.   </w:t>
      </w:r>
    </w:p>
    <w:p w14:paraId="31FD13B1" w14:textId="20633418" w:rsidR="006636D7" w:rsidRPr="001D2DD9" w:rsidRDefault="00BC7CDF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lastRenderedPageBreak/>
        <w:t xml:space="preserve">         Marszałek Województwa Kujawsko-Pomorskiego w Toruniu  postanowieniem z dnia 31.03.2025</w:t>
      </w:r>
      <w:r w:rsidR="003D2B9E" w:rsidRPr="001D2DD9">
        <w:rPr>
          <w:rFonts w:ascii="Arial" w:hAnsi="Arial" w:cs="Arial"/>
        </w:rPr>
        <w:t xml:space="preserve"> r., znak: ŚG-IV.7220.30.2024 r. wyraził opinię , że nie ma obowiązku przeprowadzenia oceny oddziaływania na środowisko  ww. przedsięwzięcia.</w:t>
      </w:r>
      <w:r w:rsidR="0011550A" w:rsidRPr="001D2DD9">
        <w:rPr>
          <w:rFonts w:ascii="Arial" w:hAnsi="Arial" w:cs="Arial"/>
        </w:rPr>
        <w:t xml:space="preserve">                                   </w:t>
      </w:r>
      <w:r w:rsidR="00AD0DD6" w:rsidRPr="001D2DD9">
        <w:rPr>
          <w:rFonts w:ascii="Arial" w:hAnsi="Arial" w:cs="Arial"/>
        </w:rPr>
        <w:t xml:space="preserve">  </w:t>
      </w:r>
    </w:p>
    <w:p w14:paraId="7451EFE8" w14:textId="616CB6F2" w:rsidR="003D2B9E" w:rsidRPr="001D2DD9" w:rsidRDefault="00290A37" w:rsidP="001D2DD9">
      <w:pPr>
        <w:spacing w:after="12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</w:t>
      </w:r>
      <w:r w:rsidR="00527EED" w:rsidRPr="001D2DD9">
        <w:rPr>
          <w:rFonts w:ascii="Arial" w:hAnsi="Arial" w:cs="Arial"/>
        </w:rPr>
        <w:t>Regionalny Dyrektor Ochrony Środowiska w Bydgoszczy postanowieniem z dnia</w:t>
      </w:r>
      <w:r w:rsidR="0021377F" w:rsidRPr="001D2DD9">
        <w:rPr>
          <w:rFonts w:ascii="Arial" w:hAnsi="Arial" w:cs="Arial"/>
        </w:rPr>
        <w:t xml:space="preserve"> </w:t>
      </w:r>
      <w:r w:rsidR="003D2B9E" w:rsidRPr="001D2DD9">
        <w:rPr>
          <w:rFonts w:ascii="Arial" w:hAnsi="Arial" w:cs="Arial"/>
        </w:rPr>
        <w:t xml:space="preserve">01.04.2025 </w:t>
      </w:r>
      <w:r w:rsidR="006E380F" w:rsidRPr="001D2DD9">
        <w:rPr>
          <w:rFonts w:ascii="Arial" w:hAnsi="Arial" w:cs="Arial"/>
        </w:rPr>
        <w:t xml:space="preserve"> r.,</w:t>
      </w:r>
      <w:r w:rsidR="00527EED" w:rsidRPr="001D2DD9">
        <w:rPr>
          <w:rFonts w:ascii="Arial" w:hAnsi="Arial" w:cs="Arial"/>
        </w:rPr>
        <w:t xml:space="preserve"> znak:</w:t>
      </w:r>
      <w:r w:rsidR="00AD0DD6" w:rsidRPr="001D2DD9">
        <w:rPr>
          <w:rFonts w:ascii="Arial" w:hAnsi="Arial" w:cs="Arial"/>
        </w:rPr>
        <w:t xml:space="preserve"> </w:t>
      </w:r>
      <w:r w:rsidR="00527EED" w:rsidRPr="001D2DD9">
        <w:rPr>
          <w:rFonts w:ascii="Arial" w:hAnsi="Arial" w:cs="Arial"/>
        </w:rPr>
        <w:t>WOO.422</w:t>
      </w:r>
      <w:r w:rsidR="003647B6" w:rsidRPr="001D2DD9">
        <w:rPr>
          <w:rFonts w:ascii="Arial" w:hAnsi="Arial" w:cs="Arial"/>
        </w:rPr>
        <w:t>0.</w:t>
      </w:r>
      <w:r w:rsidR="003D2B9E" w:rsidRPr="001D2DD9">
        <w:rPr>
          <w:rFonts w:ascii="Arial" w:hAnsi="Arial" w:cs="Arial"/>
        </w:rPr>
        <w:t>865.2024.PP.6</w:t>
      </w:r>
      <w:r w:rsidR="003647B6" w:rsidRPr="001D2DD9">
        <w:rPr>
          <w:rFonts w:ascii="Arial" w:hAnsi="Arial" w:cs="Arial"/>
        </w:rPr>
        <w:t xml:space="preserve"> </w:t>
      </w:r>
      <w:r w:rsidR="00527EED" w:rsidRPr="001D2DD9">
        <w:rPr>
          <w:rFonts w:ascii="Arial" w:hAnsi="Arial" w:cs="Arial"/>
        </w:rPr>
        <w:t>po</w:t>
      </w:r>
      <w:r w:rsidR="008E1C15" w:rsidRPr="001D2DD9">
        <w:rPr>
          <w:rFonts w:ascii="Arial" w:hAnsi="Arial" w:cs="Arial"/>
        </w:rPr>
        <w:t xml:space="preserve"> </w:t>
      </w:r>
      <w:r w:rsidR="00527EED" w:rsidRPr="001D2DD9">
        <w:rPr>
          <w:rFonts w:ascii="Arial" w:hAnsi="Arial" w:cs="Arial"/>
        </w:rPr>
        <w:t>przeprowadzonym postępowaniu uzupełniającym materiały dowodowe</w:t>
      </w:r>
      <w:r w:rsidR="00777F1B" w:rsidRPr="001D2DD9">
        <w:rPr>
          <w:rFonts w:ascii="Arial" w:hAnsi="Arial" w:cs="Arial"/>
        </w:rPr>
        <w:t xml:space="preserve"> </w:t>
      </w:r>
      <w:r w:rsidR="00527EED" w:rsidRPr="001D2DD9">
        <w:rPr>
          <w:rFonts w:ascii="Arial" w:hAnsi="Arial" w:cs="Arial"/>
        </w:rPr>
        <w:t>wyraził opinię, że d</w:t>
      </w:r>
      <w:r w:rsidR="00F079A9" w:rsidRPr="001D2DD9">
        <w:rPr>
          <w:rFonts w:ascii="Arial" w:hAnsi="Arial" w:cs="Arial"/>
        </w:rPr>
        <w:t xml:space="preserve">la planowanego przedsięwzięcia </w:t>
      </w:r>
      <w:r w:rsidR="00527EED" w:rsidRPr="001D2DD9">
        <w:rPr>
          <w:rFonts w:ascii="Arial" w:hAnsi="Arial" w:cs="Arial"/>
        </w:rPr>
        <w:t>nie istnieje konieczność przeprowadzenia oceny oddziaływania na środowisko i</w:t>
      </w:r>
      <w:r w:rsidR="003D2B9E" w:rsidRPr="001D2DD9">
        <w:rPr>
          <w:rFonts w:ascii="Arial" w:hAnsi="Arial" w:cs="Arial"/>
        </w:rPr>
        <w:t xml:space="preserve"> podtrzymał istotne warunki korzystania</w:t>
      </w:r>
      <w:r w:rsidR="00527EED" w:rsidRPr="001D2DD9">
        <w:rPr>
          <w:rFonts w:ascii="Arial" w:hAnsi="Arial" w:cs="Arial"/>
        </w:rPr>
        <w:t xml:space="preserve"> z</w:t>
      </w:r>
      <w:r w:rsidR="003D2B9E" w:rsidRPr="001D2DD9">
        <w:rPr>
          <w:rFonts w:ascii="Arial" w:hAnsi="Arial" w:cs="Arial"/>
        </w:rPr>
        <w:t xml:space="preserve"> ze środowiska  w fazie realizacji i eksploatacji  lub użytkowania przedsięwzięcia, ze szczególnym uwzględnieniem konieczności ochrony cennych wartości przyrodniczych, zasobów naturalnych i zabytków  oraz ograniczenia uciążliwości dla terenów sąsiednich, określone w opinii z dnia 15.06.2021 r., znak:WOO.4220.125.2021.ADS.6. Ponadt</w:t>
      </w:r>
      <w:r w:rsidR="00412F48" w:rsidRPr="001D2DD9">
        <w:rPr>
          <w:rFonts w:ascii="Arial" w:hAnsi="Arial" w:cs="Arial"/>
        </w:rPr>
        <w:t>o RDOŚ w Bydgoszczy zmienił pkt 2  ppkt 2</w:t>
      </w:r>
      <w:r w:rsidR="0030378C" w:rsidRPr="001D2DD9">
        <w:rPr>
          <w:rFonts w:ascii="Arial" w:hAnsi="Arial" w:cs="Arial"/>
        </w:rPr>
        <w:t xml:space="preserve"> i wskazał nowy warunek,</w:t>
      </w:r>
      <w:r w:rsidR="00412F48" w:rsidRPr="001D2DD9">
        <w:rPr>
          <w:rFonts w:ascii="Arial" w:hAnsi="Arial" w:cs="Arial"/>
        </w:rPr>
        <w:t xml:space="preserve"> co zostało uwzględnione w sentencji niniejszej decyzji.</w:t>
      </w:r>
    </w:p>
    <w:p w14:paraId="009D2C17" w14:textId="3D6311D0" w:rsidR="00412F48" w:rsidRPr="001D2DD9" w:rsidRDefault="00412F48" w:rsidP="001D2DD9">
      <w:pPr>
        <w:spacing w:after="12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Teren planowanego przedsięwzięcia znajduje się przy ul. Duninowskiej 9, na działce n nr 1/21 obręb Włocławek KM 100. Działka inwestycyjna posiada powierzchnię 0,3007 ha i stanowią ją tereny przemysłowe.</w:t>
      </w:r>
    </w:p>
    <w:p w14:paraId="473AFF5B" w14:textId="7F18B0C1" w:rsidR="00412F48" w:rsidRPr="001D2DD9" w:rsidRDefault="00412F48" w:rsidP="001D2DD9">
      <w:pPr>
        <w:spacing w:after="12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  Teren działki jest obszarem zabudowanym i zurbanizow</w:t>
      </w:r>
      <w:r w:rsidR="00F377BE" w:rsidRPr="001D2DD9">
        <w:rPr>
          <w:rFonts w:ascii="Arial" w:hAnsi="Arial" w:cs="Arial"/>
        </w:rPr>
        <w:t>a</w:t>
      </w:r>
      <w:r w:rsidRPr="001D2DD9">
        <w:rPr>
          <w:rFonts w:ascii="Arial" w:hAnsi="Arial" w:cs="Arial"/>
        </w:rPr>
        <w:t>nym – terenem przemysłowym, częściowo zabudowanym i uzbrojonym. Obecnie na ww. działce znajduj</w:t>
      </w:r>
      <w:r w:rsidR="00F377BE" w:rsidRPr="001D2DD9">
        <w:rPr>
          <w:rFonts w:ascii="Arial" w:hAnsi="Arial" w:cs="Arial"/>
        </w:rPr>
        <w:t>e</w:t>
      </w:r>
      <w:r w:rsidRPr="001D2DD9">
        <w:rPr>
          <w:rFonts w:ascii="Arial" w:hAnsi="Arial" w:cs="Arial"/>
        </w:rPr>
        <w:t xml:space="preserve"> si</w:t>
      </w:r>
      <w:r w:rsidR="00F377BE" w:rsidRPr="001D2DD9">
        <w:rPr>
          <w:rFonts w:ascii="Arial" w:hAnsi="Arial" w:cs="Arial"/>
        </w:rPr>
        <w:t xml:space="preserve">ę  zabudowa zakładowa Wnioskodawcy  oraz </w:t>
      </w:r>
      <w:r w:rsidR="0044328C" w:rsidRPr="001D2DD9">
        <w:rPr>
          <w:rFonts w:ascii="Arial" w:hAnsi="Arial" w:cs="Arial"/>
        </w:rPr>
        <w:t>o</w:t>
      </w:r>
      <w:r w:rsidR="00F377BE" w:rsidRPr="001D2DD9">
        <w:rPr>
          <w:rFonts w:ascii="Arial" w:hAnsi="Arial" w:cs="Arial"/>
        </w:rPr>
        <w:t>czyszczalnia ścieków. Poza obszarem zajętym przez budowle, na działce inwestycyjnej znajdują się tereny biologicznie czynne pokryte zielenią niską oraz tereny utwardzone.</w:t>
      </w:r>
    </w:p>
    <w:p w14:paraId="610EFA88" w14:textId="65694970" w:rsidR="007742B6" w:rsidRPr="001D2DD9" w:rsidRDefault="007742B6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</w:t>
      </w:r>
      <w:r w:rsidR="0030378C" w:rsidRPr="001D2DD9">
        <w:rPr>
          <w:rFonts w:ascii="Arial" w:hAnsi="Arial" w:cs="Arial"/>
        </w:rPr>
        <w:t xml:space="preserve">    </w:t>
      </w:r>
      <w:r w:rsidRPr="001D2DD9">
        <w:rPr>
          <w:rFonts w:ascii="Arial" w:hAnsi="Arial" w:cs="Arial"/>
        </w:rPr>
        <w:t xml:space="preserve">  Podstawowym procesem technologicznym w D&amp;R Dispersions and Resins Sp. z o.o. jest produkcja dyspersji polimerowych, żywic alkidowych oraz akrylowych, a także rozpuszczalników i utwardzaczy. </w:t>
      </w:r>
    </w:p>
    <w:p w14:paraId="16AE1052" w14:textId="2DA84A65" w:rsidR="007742B6" w:rsidRPr="001D2DD9" w:rsidRDefault="007742B6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</w:t>
      </w:r>
      <w:r w:rsidR="0030378C" w:rsidRPr="001D2DD9">
        <w:rPr>
          <w:rFonts w:ascii="Arial" w:hAnsi="Arial" w:cs="Arial"/>
        </w:rPr>
        <w:t xml:space="preserve">  </w:t>
      </w:r>
      <w:r w:rsidRPr="001D2DD9">
        <w:rPr>
          <w:rFonts w:ascii="Arial" w:hAnsi="Arial" w:cs="Arial"/>
        </w:rPr>
        <w:t xml:space="preserve"> Żywice alkidowe to jeden z najczęściej stosowanych w przemyśle farb i lakierów żywic syntetycznych. W zależności od ilości i typu składników tłuszczowych, rodzaju polialkoholu i składników kwasowych uzyskuje się różne cechy i właściwości użytkowe spoiw. Stosowane są one jako baza błonotwórcza w wyrobach dekoracyjnych na metal i drewno.</w:t>
      </w:r>
    </w:p>
    <w:p w14:paraId="2EB4D642" w14:textId="707F4B0F" w:rsidR="007742B6" w:rsidRPr="001D2DD9" w:rsidRDefault="007742B6" w:rsidP="001D2DD9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1D2DD9">
        <w:rPr>
          <w:rFonts w:ascii="Arial" w:eastAsiaTheme="minorHAnsi" w:hAnsi="Arial" w:cs="Arial"/>
          <w:lang w:eastAsia="en-US"/>
        </w:rPr>
        <w:t xml:space="preserve">        Planowane  przedsi</w:t>
      </w:r>
      <w:r w:rsidRPr="001D2DD9">
        <w:rPr>
          <w:rFonts w:ascii="Arial" w:eastAsia="TimesNewRoman" w:hAnsi="Arial" w:cs="Arial"/>
          <w:lang w:eastAsia="en-US"/>
        </w:rPr>
        <w:t>ę</w:t>
      </w:r>
      <w:r w:rsidRPr="001D2DD9">
        <w:rPr>
          <w:rFonts w:ascii="Arial" w:eastAsiaTheme="minorHAnsi" w:hAnsi="Arial" w:cs="Arial"/>
          <w:lang w:eastAsia="en-US"/>
        </w:rPr>
        <w:t>wzi</w:t>
      </w:r>
      <w:r w:rsidRPr="001D2DD9">
        <w:rPr>
          <w:rFonts w:ascii="Arial" w:eastAsia="TimesNewRoman" w:hAnsi="Arial" w:cs="Arial"/>
          <w:lang w:eastAsia="en-US"/>
        </w:rPr>
        <w:t>ę</w:t>
      </w:r>
      <w:r w:rsidRPr="001D2DD9">
        <w:rPr>
          <w:rFonts w:ascii="Arial" w:eastAsiaTheme="minorHAnsi" w:hAnsi="Arial" w:cs="Arial"/>
          <w:lang w:eastAsia="en-US"/>
        </w:rPr>
        <w:t xml:space="preserve">cie polega na wdrożeniu innowacyjnej technologii oczyszczania </w:t>
      </w:r>
      <w:r w:rsidR="0030378C" w:rsidRPr="001D2DD9">
        <w:rPr>
          <w:rFonts w:ascii="Arial" w:eastAsiaTheme="minorHAnsi" w:hAnsi="Arial" w:cs="Arial"/>
          <w:lang w:eastAsia="en-US"/>
        </w:rPr>
        <w:t>ś</w:t>
      </w:r>
      <w:r w:rsidRPr="001D2DD9">
        <w:rPr>
          <w:rFonts w:ascii="Arial" w:eastAsiaTheme="minorHAnsi" w:hAnsi="Arial" w:cs="Arial"/>
          <w:lang w:eastAsia="en-US"/>
        </w:rPr>
        <w:t xml:space="preserve">cieków przemysłowych z instalacją odzysku wody dla  zakładu D&amp;R Dispersions and Resins Sp. z o.o. we Włocławku w celu ulepszenia przebiegu procesu oczyszczania </w:t>
      </w:r>
      <w:r w:rsidRPr="001D2DD9">
        <w:rPr>
          <w:rFonts w:ascii="Arial" w:eastAsia="TimesNewRoman" w:hAnsi="Arial" w:cs="Arial"/>
          <w:lang w:eastAsia="en-US"/>
        </w:rPr>
        <w:t>ś</w:t>
      </w:r>
      <w:r w:rsidRPr="001D2DD9">
        <w:rPr>
          <w:rFonts w:ascii="Arial" w:eastAsiaTheme="minorHAnsi" w:hAnsi="Arial" w:cs="Arial"/>
          <w:lang w:eastAsia="en-US"/>
        </w:rPr>
        <w:t xml:space="preserve">cieków, co pozwoli na uzyskanie poprawy parametrów ścieków podczyszczonych, wprowadzanych do kanalizacji miejskiej. </w:t>
      </w:r>
    </w:p>
    <w:p w14:paraId="6A8C6BDB" w14:textId="77777777" w:rsidR="007742B6" w:rsidRPr="001D2DD9" w:rsidRDefault="007742B6" w:rsidP="001D2DD9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0880CC1E" w14:textId="5E6F7E46" w:rsidR="007742B6" w:rsidRPr="001D2DD9" w:rsidRDefault="007742B6" w:rsidP="001D2DD9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lang w:eastAsia="en-US"/>
        </w:rPr>
      </w:pPr>
      <w:r w:rsidRPr="001D2DD9">
        <w:rPr>
          <w:rFonts w:ascii="Arial" w:eastAsiaTheme="minorHAnsi" w:hAnsi="Arial" w:cs="Arial"/>
          <w:lang w:eastAsia="en-US"/>
        </w:rPr>
        <w:t xml:space="preserve">      </w:t>
      </w:r>
      <w:r w:rsidR="0030378C" w:rsidRPr="001D2DD9">
        <w:rPr>
          <w:rFonts w:ascii="Arial" w:eastAsiaTheme="minorHAnsi" w:hAnsi="Arial" w:cs="Arial"/>
          <w:lang w:eastAsia="en-US"/>
        </w:rPr>
        <w:t xml:space="preserve"> </w:t>
      </w:r>
      <w:r w:rsidRPr="001D2DD9">
        <w:rPr>
          <w:rFonts w:ascii="Arial" w:eastAsiaTheme="minorHAnsi" w:hAnsi="Arial" w:cs="Arial"/>
          <w:lang w:eastAsia="en-US"/>
        </w:rPr>
        <w:t>Planuje si</w:t>
      </w:r>
      <w:r w:rsidRPr="001D2DD9">
        <w:rPr>
          <w:rFonts w:ascii="Arial" w:eastAsia="TimesNewRoman" w:hAnsi="Arial" w:cs="Arial"/>
          <w:lang w:eastAsia="en-US"/>
        </w:rPr>
        <w:t xml:space="preserve">ę </w:t>
      </w:r>
      <w:r w:rsidRPr="001D2DD9">
        <w:rPr>
          <w:rFonts w:ascii="Arial" w:eastAsiaTheme="minorHAnsi" w:hAnsi="Arial" w:cs="Arial"/>
          <w:lang w:eastAsia="en-US"/>
        </w:rPr>
        <w:t xml:space="preserve">zastosowanie technologii AeroMen-X potocznie zwanej „bioreaktorem membranowym (MBR).  Jest to technologia separacji membranowej biologicznego osadu czynnego, stanowiąca kombinację dwóch technik: biologicznego oczyszczania ścieków z rozdziałem osadu </w:t>
      </w:r>
      <w:r w:rsidRPr="001D2DD9">
        <w:rPr>
          <w:rFonts w:ascii="Arial" w:eastAsiaTheme="minorHAnsi" w:hAnsi="Arial" w:cs="Arial"/>
          <w:color w:val="000000" w:themeColor="text1"/>
          <w:lang w:eastAsia="en-US"/>
        </w:rPr>
        <w:t>czynnego na membranach (ultrafiltracja) o typowej wielko</w:t>
      </w:r>
      <w:r w:rsidRPr="001D2DD9">
        <w:rPr>
          <w:rFonts w:ascii="Arial" w:eastAsia="TimesNewRoman" w:hAnsi="Arial" w:cs="Arial"/>
          <w:color w:val="000000" w:themeColor="text1"/>
          <w:lang w:eastAsia="en-US"/>
        </w:rPr>
        <w:t>ś</w:t>
      </w:r>
      <w:r w:rsidRPr="001D2DD9">
        <w:rPr>
          <w:rFonts w:ascii="Arial" w:eastAsiaTheme="minorHAnsi" w:hAnsi="Arial" w:cs="Arial"/>
          <w:color w:val="000000" w:themeColor="text1"/>
          <w:lang w:eastAsia="en-US"/>
        </w:rPr>
        <w:t xml:space="preserve">ci porów membrany w celu produkcji </w:t>
      </w:r>
      <w:r w:rsidRPr="001D2DD9">
        <w:rPr>
          <w:rFonts w:ascii="Arial" w:eastAsia="TimesNewRoman" w:hAnsi="Arial" w:cs="Arial"/>
          <w:color w:val="000000" w:themeColor="text1"/>
          <w:lang w:eastAsia="en-US"/>
        </w:rPr>
        <w:t>ś</w:t>
      </w:r>
      <w:r w:rsidRPr="001D2DD9">
        <w:rPr>
          <w:rFonts w:ascii="Arial" w:eastAsiaTheme="minorHAnsi" w:hAnsi="Arial" w:cs="Arial"/>
          <w:color w:val="000000" w:themeColor="text1"/>
          <w:lang w:eastAsia="en-US"/>
        </w:rPr>
        <w:t>cieków oczyszczonych o wysokich parametrach, bez zawiesiny.</w:t>
      </w:r>
    </w:p>
    <w:p w14:paraId="775FB513" w14:textId="0FD54B95" w:rsidR="007742B6" w:rsidRPr="001D2DD9" w:rsidRDefault="007742B6" w:rsidP="001D2DD9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lang w:eastAsia="en-US"/>
        </w:rPr>
      </w:pPr>
      <w:r w:rsidRPr="001D2DD9">
        <w:rPr>
          <w:rFonts w:ascii="Arial" w:eastAsiaTheme="minorHAnsi" w:hAnsi="Arial" w:cs="Arial"/>
          <w:color w:val="FF0000"/>
          <w:lang w:eastAsia="en-US"/>
        </w:rPr>
        <w:t xml:space="preserve">       </w:t>
      </w:r>
      <w:r w:rsidRPr="001D2DD9">
        <w:rPr>
          <w:rFonts w:ascii="Arial" w:eastAsiaTheme="minorHAnsi" w:hAnsi="Arial" w:cs="Arial"/>
          <w:color w:val="000000" w:themeColor="text1"/>
          <w:lang w:eastAsia="en-US"/>
        </w:rPr>
        <w:t>Planuje się również zastosowanie system flotacji (DAF). Flotacja pozwala na usuni</w:t>
      </w:r>
      <w:r w:rsidRPr="001D2DD9">
        <w:rPr>
          <w:rFonts w:ascii="Arial" w:eastAsia="TimesNewRoman" w:hAnsi="Arial" w:cs="Arial"/>
          <w:color w:val="000000" w:themeColor="text1"/>
          <w:lang w:eastAsia="en-US"/>
        </w:rPr>
        <w:t>ę</w:t>
      </w:r>
      <w:r w:rsidRPr="001D2DD9">
        <w:rPr>
          <w:rFonts w:ascii="Arial" w:eastAsiaTheme="minorHAnsi" w:hAnsi="Arial" w:cs="Arial"/>
          <w:color w:val="000000" w:themeColor="text1"/>
          <w:lang w:eastAsia="en-US"/>
        </w:rPr>
        <w:t xml:space="preserve">cie tłuszczy na poziomie około 60%  i zawiesiny ze </w:t>
      </w:r>
      <w:r w:rsidRPr="001D2DD9">
        <w:rPr>
          <w:rFonts w:ascii="Arial" w:eastAsia="TimesNewRoman" w:hAnsi="Arial" w:cs="Arial"/>
          <w:color w:val="000000" w:themeColor="text1"/>
          <w:lang w:eastAsia="en-US"/>
        </w:rPr>
        <w:t>ś</w:t>
      </w:r>
      <w:r w:rsidRPr="001D2DD9">
        <w:rPr>
          <w:rFonts w:ascii="Arial" w:eastAsiaTheme="minorHAnsi" w:hAnsi="Arial" w:cs="Arial"/>
          <w:color w:val="000000" w:themeColor="text1"/>
          <w:lang w:eastAsia="en-US"/>
        </w:rPr>
        <w:t>cieków na poziomie ok</w:t>
      </w:r>
      <w:r w:rsidR="0028728D" w:rsidRPr="001D2DD9">
        <w:rPr>
          <w:rFonts w:ascii="Arial" w:eastAsiaTheme="minorHAnsi" w:hAnsi="Arial" w:cs="Arial"/>
          <w:color w:val="000000" w:themeColor="text1"/>
          <w:lang w:eastAsia="en-US"/>
        </w:rPr>
        <w:t>oło 90</w:t>
      </w:r>
      <w:r w:rsidRPr="001D2DD9">
        <w:rPr>
          <w:rFonts w:ascii="Arial" w:eastAsiaTheme="minorHAnsi" w:hAnsi="Arial" w:cs="Arial"/>
          <w:color w:val="000000" w:themeColor="text1"/>
          <w:lang w:eastAsia="en-US"/>
        </w:rPr>
        <w:t>%.</w:t>
      </w:r>
    </w:p>
    <w:p w14:paraId="73683243" w14:textId="77777777" w:rsidR="0028728D" w:rsidRPr="001D2DD9" w:rsidRDefault="0028728D" w:rsidP="001D2DD9">
      <w:pPr>
        <w:rPr>
          <w:rFonts w:ascii="Arial" w:hAnsi="Arial" w:cs="Arial"/>
          <w:color w:val="000000"/>
        </w:rPr>
      </w:pPr>
      <w:r w:rsidRPr="001D2DD9">
        <w:rPr>
          <w:rFonts w:ascii="Arial" w:eastAsiaTheme="minorHAnsi" w:hAnsi="Arial" w:cs="Arial"/>
          <w:color w:val="000000" w:themeColor="text1"/>
          <w:lang w:eastAsia="en-US"/>
        </w:rPr>
        <w:t xml:space="preserve">         </w:t>
      </w:r>
      <w:r w:rsidRPr="001D2DD9">
        <w:rPr>
          <w:rFonts w:ascii="Arial" w:hAnsi="Arial" w:cs="Arial"/>
          <w:color w:val="000000"/>
        </w:rPr>
        <w:t xml:space="preserve">Po zmianie koncepcji zakres zamierzenia inwestycyjnego będzie obejmował przebudowę, </w:t>
      </w:r>
      <w:r w:rsidRPr="001D2DD9">
        <w:rPr>
          <w:rFonts w:ascii="Arial" w:hAnsi="Arial" w:cs="Arial"/>
          <w:color w:val="000000" w:themeColor="text1"/>
        </w:rPr>
        <w:t xml:space="preserve">rozbudowę, remont </w:t>
      </w:r>
      <w:r w:rsidRPr="001D2DD9">
        <w:rPr>
          <w:rFonts w:ascii="Arial" w:hAnsi="Arial" w:cs="Arial"/>
          <w:color w:val="000000"/>
        </w:rPr>
        <w:t>lub modernizację obiektów technologicznych:</w:t>
      </w:r>
    </w:p>
    <w:p w14:paraId="7F5D2C99" w14:textId="608C0754" w:rsidR="0028728D" w:rsidRPr="001D2DD9" w:rsidRDefault="0028728D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budynku technolo</w:t>
      </w:r>
      <w:r w:rsidR="004D1EAF" w:rsidRPr="001D2DD9">
        <w:rPr>
          <w:rFonts w:ascii="Arial" w:hAnsi="Arial" w:cs="Arial"/>
        </w:rPr>
        <w:t>gicznego oczyszczalni OB.31 (BT</w:t>
      </w:r>
      <w:r w:rsidRPr="001D2DD9">
        <w:rPr>
          <w:rFonts w:ascii="Arial" w:hAnsi="Arial" w:cs="Arial"/>
        </w:rPr>
        <w:t>) – budynek istniejący,</w:t>
      </w:r>
    </w:p>
    <w:p w14:paraId="4D11FF61" w14:textId="77777777" w:rsidR="00316F3E" w:rsidRPr="001D2DD9" w:rsidRDefault="0028728D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pompowni wstępnej ścieków zakładowych T100 – planowana przebudowa istniejącej pomieszczenia pompowni ługów,</w:t>
      </w:r>
    </w:p>
    <w:p w14:paraId="675D748B" w14:textId="572D1A71" w:rsidR="0028728D" w:rsidRPr="001D2DD9" w:rsidRDefault="0028728D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lastRenderedPageBreak/>
        <w:t xml:space="preserve"> zbiornika uśredniającego ścieków zakładowych T200 – planowana przebudowa istniejącego zbiornika uśredniającego płynów poługowniczych z komorą reakcyjną Ob.31/12),</w:t>
      </w:r>
    </w:p>
    <w:p w14:paraId="074CEE96" w14:textId="69361039" w:rsidR="0028728D" w:rsidRPr="001D2DD9" w:rsidRDefault="0028728D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reaktora biologicznego MBR T400 – przebudowa istniejącego basenu buforowego wody ppoż. </w:t>
      </w:r>
      <w:r w:rsidRPr="001D2DD9">
        <w:rPr>
          <w:rFonts w:ascii="Arial" w:hAnsi="Arial" w:cs="Arial"/>
          <w:color w:val="000000" w:themeColor="text1"/>
        </w:rPr>
        <w:t>BB</w:t>
      </w:r>
      <w:r w:rsidR="0030378C" w:rsidRPr="001D2DD9">
        <w:rPr>
          <w:rFonts w:ascii="Arial" w:hAnsi="Arial" w:cs="Arial"/>
          <w:color w:val="000000" w:themeColor="text1"/>
        </w:rPr>
        <w:t>,</w:t>
      </w:r>
    </w:p>
    <w:p w14:paraId="2D69AE29" w14:textId="0C81584E" w:rsidR="0028728D" w:rsidRPr="001D2DD9" w:rsidRDefault="0028728D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zbiornika</w:t>
      </w:r>
      <w:r w:rsidR="0030378C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osadu</w:t>
      </w:r>
      <w:r w:rsidR="00316F3E" w:rsidRPr="001D2DD9">
        <w:rPr>
          <w:rFonts w:ascii="Arial" w:hAnsi="Arial" w:cs="Arial"/>
        </w:rPr>
        <w:t xml:space="preserve"> T600 – przebudowa istniejącego osadnika pionowego,</w:t>
      </w:r>
      <w:r w:rsidR="0030378C" w:rsidRPr="001D2DD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4B212D" w14:textId="77777777" w:rsidR="0028728D" w:rsidRPr="001D2DD9" w:rsidRDefault="0028728D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  <w:color w:val="000000" w:themeColor="text1"/>
        </w:rPr>
        <w:t xml:space="preserve">wykonanie nowych estakad na prowadzenie projektowanych przewodów technologicznych </w:t>
      </w:r>
      <w:r w:rsidRPr="001D2DD9">
        <w:rPr>
          <w:rFonts w:ascii="Arial" w:hAnsi="Arial" w:cs="Arial"/>
          <w:color w:val="000000" w:themeColor="text1"/>
        </w:rPr>
        <w:br/>
        <w:t>i kabli,</w:t>
      </w:r>
    </w:p>
    <w:p w14:paraId="3F44A3B9" w14:textId="524F197C" w:rsidR="0028728D" w:rsidRPr="001D2DD9" w:rsidRDefault="0028728D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  <w:color w:val="000000" w:themeColor="text1"/>
        </w:rPr>
        <w:t>rurociągów oraz linii kablowych zasilających i sterowniczych związanych z przedmiotową inwestycją,</w:t>
      </w:r>
    </w:p>
    <w:p w14:paraId="4749CB05" w14:textId="77777777" w:rsidR="0028728D" w:rsidRPr="001D2DD9" w:rsidRDefault="0028728D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  <w:color w:val="000000" w:themeColor="text1"/>
        </w:rPr>
        <w:t>montażu urządzeń technologicznych w obiektach,</w:t>
      </w:r>
    </w:p>
    <w:p w14:paraId="74FE5E59" w14:textId="425D970F" w:rsidR="0028728D" w:rsidRPr="001D2DD9" w:rsidRDefault="0028728D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  <w:color w:val="000000" w:themeColor="text1"/>
        </w:rPr>
        <w:t>dróg i placów.</w:t>
      </w:r>
    </w:p>
    <w:p w14:paraId="5D766CDF" w14:textId="77777777" w:rsidR="0028728D" w:rsidRPr="001D2DD9" w:rsidRDefault="0028728D" w:rsidP="001D2DD9">
      <w:pPr>
        <w:ind w:left="720"/>
        <w:rPr>
          <w:rFonts w:ascii="Arial" w:hAnsi="Arial" w:cs="Arial"/>
        </w:rPr>
      </w:pPr>
    </w:p>
    <w:p w14:paraId="233BA09F" w14:textId="77777777" w:rsidR="0028728D" w:rsidRPr="001D2DD9" w:rsidRDefault="0028728D" w:rsidP="001D2DD9">
      <w:pPr>
        <w:ind w:left="720"/>
        <w:rPr>
          <w:rFonts w:ascii="Arial" w:hAnsi="Arial" w:cs="Arial"/>
        </w:rPr>
      </w:pPr>
      <w:r w:rsidRPr="001D2DD9">
        <w:rPr>
          <w:rFonts w:ascii="Arial" w:hAnsi="Arial" w:cs="Arial"/>
        </w:rPr>
        <w:t>W dalszej eksploatacji pozostaną obiekty:</w:t>
      </w:r>
    </w:p>
    <w:p w14:paraId="418DC609" w14:textId="77777777" w:rsidR="0028728D" w:rsidRPr="001D2DD9" w:rsidRDefault="0028728D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basen osadniczy wody po myciu kontenerów BO,</w:t>
      </w:r>
    </w:p>
    <w:p w14:paraId="76F30BAD" w14:textId="78072531" w:rsidR="0028728D" w:rsidRPr="001D2DD9" w:rsidRDefault="0028728D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kolektor ścieków oczyszczonych z pompownią na kolektor miejski GOŚ</w:t>
      </w:r>
      <w:r w:rsidR="00E10404" w:rsidRPr="001D2DD9">
        <w:rPr>
          <w:rFonts w:ascii="Arial" w:hAnsi="Arial" w:cs="Arial"/>
        </w:rPr>
        <w:t>K</w:t>
      </w:r>
      <w:r w:rsidR="00EA3933" w:rsidRPr="001D2DD9">
        <w:rPr>
          <w:rFonts w:ascii="Arial" w:hAnsi="Arial" w:cs="Arial"/>
        </w:rPr>
        <w:t>,</w:t>
      </w:r>
    </w:p>
    <w:p w14:paraId="7BEB4AA8" w14:textId="685E88C8" w:rsidR="007742B6" w:rsidRPr="001D2DD9" w:rsidRDefault="0028728D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  <w:color w:val="000000" w:themeColor="text1"/>
        </w:rPr>
        <w:t>GKS - główny kolektor ścieków zakładowych z pompownią</w:t>
      </w:r>
      <w:r w:rsidR="00EA3933" w:rsidRPr="001D2DD9">
        <w:rPr>
          <w:rFonts w:ascii="Arial" w:hAnsi="Arial" w:cs="Arial"/>
          <w:color w:val="000000" w:themeColor="text1"/>
        </w:rPr>
        <w:t>.</w:t>
      </w:r>
    </w:p>
    <w:p w14:paraId="56B42890" w14:textId="77777777" w:rsidR="007742B6" w:rsidRPr="001D2DD9" w:rsidRDefault="007742B6" w:rsidP="001D2DD9">
      <w:pPr>
        <w:rPr>
          <w:rFonts w:ascii="Arial" w:eastAsiaTheme="minorHAnsi" w:hAnsi="Arial" w:cs="Arial"/>
          <w:lang w:eastAsia="en-US"/>
        </w:rPr>
      </w:pPr>
    </w:p>
    <w:p w14:paraId="76C66425" w14:textId="68EDF736" w:rsidR="0028728D" w:rsidRPr="001D2DD9" w:rsidRDefault="0030378C" w:rsidP="001D2DD9">
      <w:pPr>
        <w:pStyle w:val="Default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</w:t>
      </w:r>
      <w:r w:rsidR="0028728D" w:rsidRPr="001D2DD9">
        <w:rPr>
          <w:rFonts w:ascii="Arial" w:hAnsi="Arial" w:cs="Arial"/>
        </w:rPr>
        <w:t>W ramach realizacji przedsięwzięcia planowane jest wykorzystanie układu obejmującego:</w:t>
      </w:r>
    </w:p>
    <w:p w14:paraId="09CB0279" w14:textId="77777777" w:rsidR="0028728D" w:rsidRPr="001D2DD9" w:rsidRDefault="0028728D" w:rsidP="001D2DD9">
      <w:pPr>
        <w:pStyle w:val="Default"/>
        <w:numPr>
          <w:ilvl w:val="0"/>
          <w:numId w:val="39"/>
        </w:numPr>
        <w:rPr>
          <w:rFonts w:ascii="Arial" w:hAnsi="Arial" w:cs="Arial"/>
          <w:sz w:val="22"/>
        </w:rPr>
      </w:pPr>
      <w:r w:rsidRPr="001D2DD9">
        <w:rPr>
          <w:rFonts w:ascii="Arial" w:hAnsi="Arial" w:cs="Arial"/>
        </w:rPr>
        <w:t>podczyszczanie mechanicznie,</w:t>
      </w:r>
    </w:p>
    <w:p w14:paraId="4C2AA46A" w14:textId="77777777" w:rsidR="0028728D" w:rsidRPr="001D2DD9" w:rsidRDefault="0028728D" w:rsidP="001D2DD9">
      <w:pPr>
        <w:pStyle w:val="Default"/>
        <w:numPr>
          <w:ilvl w:val="0"/>
          <w:numId w:val="39"/>
        </w:numPr>
        <w:rPr>
          <w:rFonts w:ascii="Arial" w:hAnsi="Arial" w:cs="Arial"/>
          <w:sz w:val="22"/>
        </w:rPr>
      </w:pPr>
      <w:r w:rsidRPr="001D2DD9">
        <w:rPr>
          <w:rFonts w:ascii="Arial" w:hAnsi="Arial" w:cs="Arial"/>
        </w:rPr>
        <w:t>podczyszczanie fizyko-chemiczne,</w:t>
      </w:r>
    </w:p>
    <w:p w14:paraId="1AF242CA" w14:textId="77777777" w:rsidR="0028728D" w:rsidRPr="001D2DD9" w:rsidRDefault="0028728D" w:rsidP="001D2DD9">
      <w:pPr>
        <w:pStyle w:val="Default"/>
        <w:numPr>
          <w:ilvl w:val="0"/>
          <w:numId w:val="39"/>
        </w:numPr>
        <w:rPr>
          <w:rFonts w:ascii="Arial" w:hAnsi="Arial" w:cs="Arial"/>
          <w:sz w:val="22"/>
        </w:rPr>
      </w:pPr>
      <w:r w:rsidRPr="001D2DD9">
        <w:rPr>
          <w:rFonts w:ascii="Arial" w:hAnsi="Arial" w:cs="Arial"/>
        </w:rPr>
        <w:t>reaktor AeroMem™ z użyciem membran ciśnieniowych,</w:t>
      </w:r>
    </w:p>
    <w:p w14:paraId="5AF8EF69" w14:textId="0CF9EC07" w:rsidR="0028728D" w:rsidRPr="001D2DD9" w:rsidRDefault="0028728D" w:rsidP="001D2DD9">
      <w:pPr>
        <w:pStyle w:val="Default"/>
        <w:numPr>
          <w:ilvl w:val="0"/>
          <w:numId w:val="39"/>
        </w:numPr>
        <w:rPr>
          <w:rFonts w:ascii="Arial" w:hAnsi="Arial" w:cs="Arial"/>
          <w:sz w:val="22"/>
        </w:rPr>
      </w:pPr>
      <w:r w:rsidRPr="001D2DD9">
        <w:rPr>
          <w:rFonts w:ascii="Arial" w:hAnsi="Arial" w:cs="Arial"/>
        </w:rPr>
        <w:t>odwadniania osadu i flotatu na wirówce dekantacyjnej</w:t>
      </w:r>
      <w:r w:rsidR="0030378C" w:rsidRPr="001D2DD9">
        <w:rPr>
          <w:rFonts w:ascii="Arial" w:hAnsi="Arial" w:cs="Arial"/>
        </w:rPr>
        <w:t>,</w:t>
      </w:r>
    </w:p>
    <w:p w14:paraId="1B05798C" w14:textId="6AE0927F" w:rsidR="0028728D" w:rsidRPr="001D2DD9" w:rsidRDefault="0028728D" w:rsidP="001D2DD9">
      <w:pPr>
        <w:pStyle w:val="Default"/>
        <w:numPr>
          <w:ilvl w:val="0"/>
          <w:numId w:val="39"/>
        </w:numPr>
        <w:rPr>
          <w:rFonts w:ascii="Arial" w:hAnsi="Arial" w:cs="Arial"/>
          <w:sz w:val="22"/>
        </w:rPr>
      </w:pPr>
      <w:r w:rsidRPr="001D2DD9">
        <w:rPr>
          <w:rFonts w:ascii="Arial" w:hAnsi="Arial" w:cs="Arial"/>
        </w:rPr>
        <w:t xml:space="preserve">układ odzysku </w:t>
      </w:r>
      <w:r w:rsidRPr="001D2DD9">
        <w:rPr>
          <w:rFonts w:ascii="Arial" w:hAnsi="Arial" w:cs="Arial"/>
          <w:color w:val="000000" w:themeColor="text1"/>
        </w:rPr>
        <w:t>wody metodą odwróconej osmozy</w:t>
      </w:r>
      <w:r w:rsidRPr="001D2DD9">
        <w:rPr>
          <w:rFonts w:ascii="Arial" w:hAnsi="Arial" w:cs="Arial"/>
        </w:rPr>
        <w:t xml:space="preserve"> o wydajności ok 20</w:t>
      </w:r>
      <w:r w:rsidR="0030378C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m</w:t>
      </w:r>
      <w:r w:rsidRPr="001D2DD9">
        <w:rPr>
          <w:rFonts w:ascii="Arial" w:hAnsi="Arial" w:cs="Arial"/>
          <w:vertAlign w:val="superscript"/>
        </w:rPr>
        <w:t>3</w:t>
      </w:r>
      <w:r w:rsidRPr="001D2DD9">
        <w:rPr>
          <w:rFonts w:ascii="Arial" w:hAnsi="Arial" w:cs="Arial"/>
        </w:rPr>
        <w:t>/d permeatu.</w:t>
      </w:r>
    </w:p>
    <w:p w14:paraId="56E4B526" w14:textId="77777777" w:rsidR="0030378C" w:rsidRPr="001D2DD9" w:rsidRDefault="0030378C" w:rsidP="001D2DD9">
      <w:pPr>
        <w:pStyle w:val="Default"/>
        <w:ind w:left="770"/>
        <w:rPr>
          <w:rFonts w:ascii="Arial" w:hAnsi="Arial" w:cs="Arial"/>
          <w:sz w:val="22"/>
        </w:rPr>
      </w:pPr>
    </w:p>
    <w:p w14:paraId="340AABB0" w14:textId="2771538D" w:rsidR="0028728D" w:rsidRPr="001D2DD9" w:rsidRDefault="0030378C" w:rsidP="001D2DD9">
      <w:pPr>
        <w:pStyle w:val="Default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</w:t>
      </w:r>
      <w:r w:rsidR="0028728D" w:rsidRPr="001D2DD9">
        <w:rPr>
          <w:rFonts w:ascii="Arial" w:hAnsi="Arial" w:cs="Arial"/>
        </w:rPr>
        <w:t xml:space="preserve">W ramach planowanego przedsięwzięcia odprowadzana będzie uśredniona ilość ścieków </w:t>
      </w:r>
      <w:r w:rsidR="00316F3E" w:rsidRPr="001D2DD9">
        <w:rPr>
          <w:rFonts w:ascii="Arial" w:hAnsi="Arial" w:cs="Arial"/>
        </w:rPr>
        <w:t xml:space="preserve"> </w:t>
      </w:r>
      <w:r w:rsidR="0028728D" w:rsidRPr="001D2DD9">
        <w:rPr>
          <w:rFonts w:ascii="Arial" w:hAnsi="Arial" w:cs="Arial"/>
        </w:rPr>
        <w:t>przemysłowych (produkcyjnych), które wymagają oczyszczenia w ramach przedmiotowej oczyszczalni ścieków, tj. wody pokondensacyjne, ścieki z basenu oczyszczalni oraz ścieki z mycia reaktorów.</w:t>
      </w:r>
      <w:r w:rsidR="00DD6F2A" w:rsidRPr="001D2DD9">
        <w:rPr>
          <w:rFonts w:ascii="Arial" w:hAnsi="Arial" w:cs="Arial"/>
        </w:rPr>
        <w:t xml:space="preserve"> Obok tych strumieni generowane są również inne ścieki zgodnie z pozwoleniem zintegrowanym, tj.</w:t>
      </w:r>
      <w:r w:rsidR="00316F3E" w:rsidRPr="001D2DD9">
        <w:rPr>
          <w:rFonts w:ascii="Arial" w:hAnsi="Arial" w:cs="Arial"/>
        </w:rPr>
        <w:t>:</w:t>
      </w:r>
    </w:p>
    <w:p w14:paraId="72776E05" w14:textId="28C19917" w:rsidR="00DD6F2A" w:rsidRPr="001D2DD9" w:rsidRDefault="00DD6F2A" w:rsidP="001D2DD9">
      <w:pPr>
        <w:pStyle w:val="Default"/>
        <w:numPr>
          <w:ilvl w:val="0"/>
          <w:numId w:val="40"/>
        </w:numPr>
        <w:rPr>
          <w:rFonts w:ascii="Arial" w:hAnsi="Arial" w:cs="Arial"/>
          <w:sz w:val="22"/>
        </w:rPr>
      </w:pPr>
      <w:r w:rsidRPr="001D2DD9">
        <w:rPr>
          <w:rFonts w:ascii="Arial" w:hAnsi="Arial" w:cs="Arial"/>
          <w:sz w:val="22"/>
        </w:rPr>
        <w:t>ścieki z układu uszczelnień pomp próżniowych,</w:t>
      </w:r>
    </w:p>
    <w:p w14:paraId="6B7E238A" w14:textId="2D26EBF8" w:rsidR="00DD6F2A" w:rsidRPr="001D2DD9" w:rsidRDefault="00DD6F2A" w:rsidP="001D2DD9">
      <w:pPr>
        <w:pStyle w:val="Default"/>
        <w:numPr>
          <w:ilvl w:val="0"/>
          <w:numId w:val="40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ścieki z procesu odsalania obiegu chłodniczego,</w:t>
      </w:r>
    </w:p>
    <w:p w14:paraId="6CEF5B97" w14:textId="52437DD5" w:rsidR="00DD6F2A" w:rsidRPr="001D2DD9" w:rsidRDefault="00DD6F2A" w:rsidP="001D2DD9">
      <w:pPr>
        <w:pStyle w:val="Default"/>
        <w:numPr>
          <w:ilvl w:val="0"/>
          <w:numId w:val="40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ścieki z regeneracji stacji demineralizacji,</w:t>
      </w:r>
    </w:p>
    <w:p w14:paraId="15452352" w14:textId="3CF883A2" w:rsidR="00DD6F2A" w:rsidRPr="001D2DD9" w:rsidRDefault="00DD6F2A" w:rsidP="001D2DD9">
      <w:pPr>
        <w:pStyle w:val="Default"/>
        <w:numPr>
          <w:ilvl w:val="0"/>
          <w:numId w:val="40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ścieki bytowe ze spółki inwestora,</w:t>
      </w:r>
    </w:p>
    <w:p w14:paraId="0ED53781" w14:textId="3AE32FAC" w:rsidR="00DD6F2A" w:rsidRPr="001D2DD9" w:rsidRDefault="00DD6F2A" w:rsidP="001D2DD9">
      <w:pPr>
        <w:pStyle w:val="Default"/>
        <w:numPr>
          <w:ilvl w:val="0"/>
          <w:numId w:val="40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ścieki bytowe z pozostałych podmiotów  zewnętrznych.</w:t>
      </w:r>
    </w:p>
    <w:p w14:paraId="52FF3E3C" w14:textId="77777777" w:rsidR="00DD6F2A" w:rsidRPr="001D2DD9" w:rsidRDefault="00DD6F2A" w:rsidP="001D2DD9">
      <w:pPr>
        <w:pStyle w:val="Default"/>
        <w:ind w:left="720"/>
        <w:rPr>
          <w:rFonts w:ascii="Arial" w:hAnsi="Arial" w:cs="Arial"/>
        </w:rPr>
      </w:pPr>
    </w:p>
    <w:p w14:paraId="461EE8F5" w14:textId="74E81BD5" w:rsidR="00DD6F2A" w:rsidRPr="001D2DD9" w:rsidRDefault="00DD6F2A" w:rsidP="001D2DD9">
      <w:pPr>
        <w:pStyle w:val="Default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Działka inwestycyjna, na której planowane jest przedsięwzięcie jest obecnie wykorzystywana na cele przemysłowe. Zlokalizo</w:t>
      </w:r>
      <w:r w:rsidR="002D4137" w:rsidRPr="001D2DD9">
        <w:rPr>
          <w:rFonts w:ascii="Arial" w:hAnsi="Arial" w:cs="Arial"/>
        </w:rPr>
        <w:t>wana jest na niej istniejąca o</w:t>
      </w:r>
      <w:r w:rsidRPr="001D2DD9">
        <w:rPr>
          <w:rFonts w:ascii="Arial" w:hAnsi="Arial" w:cs="Arial"/>
        </w:rPr>
        <w:t>czyszczalnia ścieków.</w:t>
      </w:r>
    </w:p>
    <w:p w14:paraId="16DB2844" w14:textId="598935D9" w:rsidR="00DD6F2A" w:rsidRPr="001D2DD9" w:rsidRDefault="00DD6F2A" w:rsidP="001D2DD9">
      <w:pPr>
        <w:pStyle w:val="Default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Generowane w obszarze Spółki ścieki </w:t>
      </w:r>
      <w:r w:rsidR="00F622A7" w:rsidRPr="001D2DD9">
        <w:rPr>
          <w:rFonts w:ascii="Arial" w:hAnsi="Arial" w:cs="Arial"/>
        </w:rPr>
        <w:t>przemysłowe (</w:t>
      </w:r>
      <w:r w:rsidRPr="001D2DD9">
        <w:rPr>
          <w:rFonts w:ascii="Arial" w:hAnsi="Arial" w:cs="Arial"/>
        </w:rPr>
        <w:t>technologiczn</w:t>
      </w:r>
      <w:r w:rsidR="00F622A7" w:rsidRPr="001D2DD9">
        <w:rPr>
          <w:rFonts w:ascii="Arial" w:hAnsi="Arial" w:cs="Arial"/>
        </w:rPr>
        <w:t>e)</w:t>
      </w:r>
      <w:r w:rsidRPr="001D2DD9">
        <w:rPr>
          <w:rFonts w:ascii="Arial" w:hAnsi="Arial" w:cs="Arial"/>
        </w:rPr>
        <w:t xml:space="preserve">, zbierane są wyodrębnioną siecią kanalizacji przemysłowej, poprzez którą kierowane są do </w:t>
      </w:r>
      <w:r w:rsidR="009F24E6" w:rsidRPr="001D2DD9">
        <w:rPr>
          <w:rFonts w:ascii="Arial" w:hAnsi="Arial" w:cs="Arial"/>
        </w:rPr>
        <w:t>o</w:t>
      </w:r>
      <w:r w:rsidRPr="001D2DD9">
        <w:rPr>
          <w:rFonts w:ascii="Arial" w:hAnsi="Arial" w:cs="Arial"/>
        </w:rPr>
        <w:t>czyszczalni ścieków D&amp;</w:t>
      </w:r>
      <w:r w:rsidRPr="001D2DD9">
        <w:rPr>
          <w:rFonts w:ascii="Arial" w:hAnsi="Arial" w:cs="Arial"/>
          <w:color w:val="auto"/>
        </w:rPr>
        <w:t>R</w:t>
      </w:r>
      <w:r w:rsidR="00F622A7" w:rsidRPr="001D2DD9">
        <w:rPr>
          <w:rFonts w:ascii="Arial" w:hAnsi="Arial" w:cs="Arial"/>
          <w:color w:val="auto"/>
        </w:rPr>
        <w:t xml:space="preserve"> </w:t>
      </w:r>
      <w:r w:rsidRPr="001D2DD9">
        <w:rPr>
          <w:rFonts w:ascii="Arial" w:hAnsi="Arial" w:cs="Arial"/>
          <w:color w:val="auto"/>
        </w:rPr>
        <w:t xml:space="preserve">Dispersions and Resins </w:t>
      </w:r>
      <w:r w:rsidRPr="001D2DD9">
        <w:rPr>
          <w:rFonts w:ascii="Arial" w:hAnsi="Arial" w:cs="Arial"/>
        </w:rPr>
        <w:t>Sp. z o.o., przy czym strumień wód kondensacyjnych kierowany jest wcześniej do rozdzielaczy, w których następuje oddzielenie frakcji wodnej od frakcji organicznej, która zawracana jest następnie do produkcji.</w:t>
      </w:r>
    </w:p>
    <w:p w14:paraId="2E8C1138" w14:textId="7D45647D" w:rsidR="00DD6F2A" w:rsidRPr="001D2DD9" w:rsidRDefault="00DD6F2A" w:rsidP="001D2DD9">
      <w:pPr>
        <w:pStyle w:val="Default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  Podczyszczalnia </w:t>
      </w:r>
      <w:r w:rsidR="00F622A7" w:rsidRPr="001D2DD9">
        <w:rPr>
          <w:rFonts w:ascii="Arial" w:hAnsi="Arial" w:cs="Arial"/>
        </w:rPr>
        <w:t xml:space="preserve"> ścieków </w:t>
      </w:r>
      <w:r w:rsidRPr="001D2DD9">
        <w:rPr>
          <w:rFonts w:ascii="Arial" w:hAnsi="Arial" w:cs="Arial"/>
        </w:rPr>
        <w:t>składa się obecnie z:</w:t>
      </w:r>
    </w:p>
    <w:p w14:paraId="656A0A94" w14:textId="01D7BCA3" w:rsidR="00DD6F2A" w:rsidRPr="001D2DD9" w:rsidRDefault="00DD6F2A" w:rsidP="001D2DD9">
      <w:pPr>
        <w:pStyle w:val="Default"/>
        <w:numPr>
          <w:ilvl w:val="0"/>
          <w:numId w:val="41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lastRenderedPageBreak/>
        <w:t>dwóch komór osadczych o budowie stożkowej (w których następuje osadzanie się  zanieczyszczeń grubych),</w:t>
      </w:r>
    </w:p>
    <w:p w14:paraId="239D9D76" w14:textId="3F46F98D" w:rsidR="00DD6F2A" w:rsidRPr="001D2DD9" w:rsidRDefault="00FE4F92" w:rsidP="001D2DD9">
      <w:pPr>
        <w:pStyle w:val="Default"/>
        <w:numPr>
          <w:ilvl w:val="0"/>
          <w:numId w:val="41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dwóch łapaczy zanieczyszczeń lekkich,</w:t>
      </w:r>
    </w:p>
    <w:p w14:paraId="2B7526C4" w14:textId="5EBED5E5" w:rsidR="00FE4F92" w:rsidRPr="001D2DD9" w:rsidRDefault="00FE4F92" w:rsidP="001D2DD9">
      <w:pPr>
        <w:pStyle w:val="Default"/>
        <w:numPr>
          <w:ilvl w:val="0"/>
          <w:numId w:val="41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dwóch prostokątnych komór neutralizujących,</w:t>
      </w:r>
    </w:p>
    <w:p w14:paraId="5C557C05" w14:textId="5AEBF305" w:rsidR="00F622A7" w:rsidRPr="001D2DD9" w:rsidRDefault="00FE4F92" w:rsidP="001D2DD9">
      <w:pPr>
        <w:pStyle w:val="Default"/>
        <w:numPr>
          <w:ilvl w:val="0"/>
          <w:numId w:val="41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zbiornika buforowego.</w:t>
      </w:r>
    </w:p>
    <w:p w14:paraId="4D8BD5A0" w14:textId="7C435197" w:rsidR="00DD6F2A" w:rsidRPr="001D2DD9" w:rsidRDefault="00FE4F92" w:rsidP="001D2DD9">
      <w:pPr>
        <w:pStyle w:val="Default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    Zakład posiada aktualnie pozwolenie wodnoprawne wydane przez Wody Polskie z dnia 07.10.2022 r., znak WARUZ.4210.210.2022.NS na wprowadzanie do kanalizacji Miejskiego Przedsiębiorstwa Wodociągów i Kanalizacji Sp. z o.o. we Włocławku ścieków przemysłowych zawierających substancje szczególnie szkodliwe dla środowiska wodnego. Pozwolenie zostało udzielone na okres 4 lat liczony od dnia, w którym decyzja stała się ostateczna. Zgodnie z pozwoleniem wodnoprawnym Zakład ma możliwość wprowadzania ścieków przemysłowych  do miejskiej kanalizacji sanitarnej w ilości Q</w:t>
      </w:r>
      <w:r w:rsidRPr="001D2DD9">
        <w:rPr>
          <w:rFonts w:ascii="Arial" w:hAnsi="Arial" w:cs="Arial"/>
          <w:vertAlign w:val="subscript"/>
        </w:rPr>
        <w:t xml:space="preserve">śrd </w:t>
      </w:r>
      <w:r w:rsidRPr="001D2DD9">
        <w:rPr>
          <w:rFonts w:ascii="Arial" w:hAnsi="Arial" w:cs="Arial"/>
        </w:rPr>
        <w:t>= 41 m</w:t>
      </w:r>
      <w:r w:rsidRPr="001D2DD9">
        <w:rPr>
          <w:rFonts w:ascii="Arial" w:hAnsi="Arial" w:cs="Arial"/>
          <w:vertAlign w:val="superscript"/>
        </w:rPr>
        <w:t>3</w:t>
      </w:r>
      <w:r w:rsidRPr="001D2DD9">
        <w:rPr>
          <w:rFonts w:ascii="Arial" w:hAnsi="Arial" w:cs="Arial"/>
        </w:rPr>
        <w:t>/d oraz Q</w:t>
      </w:r>
      <w:r w:rsidRPr="001D2DD9">
        <w:rPr>
          <w:rFonts w:ascii="Arial" w:hAnsi="Arial" w:cs="Arial"/>
          <w:vertAlign w:val="subscript"/>
        </w:rPr>
        <w:t>maxr</w:t>
      </w:r>
      <w:r w:rsidRPr="001D2DD9">
        <w:rPr>
          <w:rFonts w:ascii="Arial" w:hAnsi="Arial" w:cs="Arial"/>
        </w:rPr>
        <w:t xml:space="preserve"> = 15000 m</w:t>
      </w:r>
      <w:r w:rsidR="00983CD2" w:rsidRPr="001D2DD9">
        <w:rPr>
          <w:rFonts w:ascii="Arial" w:hAnsi="Arial" w:cs="Arial"/>
          <w:vertAlign w:val="superscript"/>
        </w:rPr>
        <w:t>3</w:t>
      </w:r>
      <w:r w:rsidR="00983CD2" w:rsidRPr="001D2DD9">
        <w:rPr>
          <w:rFonts w:ascii="Arial" w:hAnsi="Arial" w:cs="Arial"/>
        </w:rPr>
        <w:t>/r.</w:t>
      </w:r>
    </w:p>
    <w:p w14:paraId="71F6559A" w14:textId="4BCF5822" w:rsidR="009D793A" w:rsidRPr="001D2DD9" w:rsidRDefault="009D793A" w:rsidP="001D2DD9">
      <w:pPr>
        <w:pStyle w:val="Default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</w:t>
      </w:r>
      <w:r w:rsidR="009A5B60" w:rsidRPr="001D2DD9">
        <w:rPr>
          <w:rFonts w:ascii="Arial" w:hAnsi="Arial" w:cs="Arial"/>
        </w:rPr>
        <w:t xml:space="preserve"> </w:t>
      </w:r>
      <w:r w:rsidR="00F622A7" w:rsidRPr="001D2DD9">
        <w:rPr>
          <w:rFonts w:ascii="Arial" w:hAnsi="Arial" w:cs="Arial"/>
        </w:rPr>
        <w:t xml:space="preserve">   </w:t>
      </w:r>
      <w:r w:rsidR="009A5B60" w:rsidRPr="001D2DD9">
        <w:rPr>
          <w:rFonts w:ascii="Arial" w:hAnsi="Arial" w:cs="Arial"/>
        </w:rPr>
        <w:t>Aktualnie, na terenie Zakładu, na podstawie powyższego pozwolenia wodnoprawnego, w celu naturalnej neutralizacji ścieków, w komorach  neutralizacyjnych łączone są strumienie ścieków poługowniczych, ze strumieniem wód kondensacyjnych, charakteryzujących się  odczynem kwaśnym.</w:t>
      </w:r>
    </w:p>
    <w:p w14:paraId="6F5C1A44" w14:textId="6C74F401" w:rsidR="009A5B60" w:rsidRPr="001D2DD9" w:rsidRDefault="009A5B60" w:rsidP="001D2DD9">
      <w:pPr>
        <w:pStyle w:val="Default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</w:t>
      </w:r>
      <w:r w:rsidR="00F622A7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W tej sytuacji, gdy nie wystarcza ich do zobojętnienia odczynu, neutralizację prowadzi się do osiągnięcia wymaganego poziomu poprzez dodanie kwasu siarkowego.</w:t>
      </w:r>
    </w:p>
    <w:p w14:paraId="5BCA81DF" w14:textId="2AD3C0D5" w:rsidR="009A5B60" w:rsidRPr="001D2DD9" w:rsidRDefault="009A5B60" w:rsidP="001D2DD9">
      <w:pPr>
        <w:rPr>
          <w:rFonts w:ascii="Arial" w:hAnsi="Arial" w:cs="Arial"/>
          <w:color w:val="000000"/>
        </w:rPr>
      </w:pPr>
      <w:r w:rsidRPr="001D2DD9">
        <w:rPr>
          <w:rFonts w:ascii="Arial" w:eastAsia="Calibri" w:hAnsi="Arial" w:cs="Arial"/>
          <w:bCs/>
          <w:color w:val="000000"/>
        </w:rPr>
        <w:t xml:space="preserve">        Istniejąca podczyszczalnia ścieków nie ma bezpośredniego, przepływowego połączenia z kanalizacją sanitarną Spółki. Oczyszczane w niej ścieki są przepompowywane ze zbior</w:t>
      </w:r>
      <w:r w:rsidRPr="001D2DD9">
        <w:rPr>
          <w:rFonts w:ascii="Arial" w:eastAsia="Calibri" w:hAnsi="Arial" w:cs="Arial"/>
          <w:bCs/>
          <w:color w:val="000000"/>
        </w:rPr>
        <w:softHyphen/>
        <w:t>nika buforowego do kanalizacji, co umożliwia w pełni kontrolowane, dostosowane do ak</w:t>
      </w:r>
      <w:r w:rsidRPr="001D2DD9">
        <w:rPr>
          <w:rFonts w:ascii="Arial" w:eastAsia="Calibri" w:hAnsi="Arial" w:cs="Arial"/>
          <w:bCs/>
          <w:color w:val="000000"/>
        </w:rPr>
        <w:softHyphen/>
        <w:t>tualnej sytuacji ruchowej, wpro</w:t>
      </w:r>
      <w:r w:rsidRPr="001D2DD9">
        <w:rPr>
          <w:rFonts w:ascii="Arial" w:eastAsia="Calibri" w:hAnsi="Arial" w:cs="Arial"/>
          <w:bCs/>
          <w:color w:val="000000"/>
        </w:rPr>
        <w:softHyphen/>
        <w:t>wadzanie ścieków przemysłowych do wewnętrznej, zbior</w:t>
      </w:r>
      <w:r w:rsidRPr="001D2DD9">
        <w:rPr>
          <w:rFonts w:ascii="Arial" w:eastAsia="Calibri" w:hAnsi="Arial" w:cs="Arial"/>
          <w:bCs/>
          <w:color w:val="000000"/>
        </w:rPr>
        <w:softHyphen/>
        <w:t>czej ka</w:t>
      </w:r>
      <w:r w:rsidRPr="001D2DD9">
        <w:rPr>
          <w:rFonts w:ascii="Arial" w:eastAsia="Calibri" w:hAnsi="Arial" w:cs="Arial"/>
          <w:bCs/>
          <w:color w:val="000000"/>
        </w:rPr>
        <w:softHyphen/>
        <w:t>na</w:t>
      </w:r>
      <w:r w:rsidRPr="001D2DD9">
        <w:rPr>
          <w:rFonts w:ascii="Arial" w:eastAsia="Calibri" w:hAnsi="Arial" w:cs="Arial"/>
          <w:bCs/>
          <w:color w:val="000000"/>
        </w:rPr>
        <w:softHyphen/>
        <w:t>li</w:t>
      </w:r>
      <w:r w:rsidRPr="001D2DD9">
        <w:rPr>
          <w:rFonts w:ascii="Arial" w:eastAsia="Calibri" w:hAnsi="Arial" w:cs="Arial"/>
          <w:bCs/>
          <w:color w:val="000000"/>
        </w:rPr>
        <w:softHyphen/>
        <w:t>za</w:t>
      </w:r>
      <w:r w:rsidRPr="001D2DD9">
        <w:rPr>
          <w:rFonts w:ascii="Arial" w:eastAsia="Calibri" w:hAnsi="Arial" w:cs="Arial"/>
          <w:bCs/>
          <w:color w:val="000000"/>
        </w:rPr>
        <w:softHyphen/>
        <w:t xml:space="preserve">cji sanitarnej. </w:t>
      </w:r>
    </w:p>
    <w:p w14:paraId="4C5BFAEC" w14:textId="4ADE77A1" w:rsidR="005E3FAE" w:rsidRPr="001D2DD9" w:rsidRDefault="00E0324D" w:rsidP="001D2DD9">
      <w:pPr>
        <w:pStyle w:val="Default"/>
        <w:rPr>
          <w:rFonts w:ascii="Arial" w:eastAsia="Calibri" w:hAnsi="Arial" w:cs="Arial"/>
          <w:color w:val="auto"/>
        </w:rPr>
      </w:pPr>
      <w:r w:rsidRPr="001D2DD9">
        <w:rPr>
          <w:rFonts w:ascii="Arial" w:eastAsia="Calibri" w:hAnsi="Arial" w:cs="Arial"/>
        </w:rPr>
        <w:t xml:space="preserve">         </w:t>
      </w:r>
      <w:r w:rsidR="009A5B60" w:rsidRPr="001D2DD9">
        <w:rPr>
          <w:rFonts w:ascii="Arial" w:eastAsia="Calibri" w:hAnsi="Arial" w:cs="Arial"/>
        </w:rPr>
        <w:t>Podczyszczone ścieki technologiczne wspól</w:t>
      </w:r>
      <w:r w:rsidR="009A5B60" w:rsidRPr="001D2DD9">
        <w:rPr>
          <w:rFonts w:ascii="Arial" w:eastAsia="Calibri" w:hAnsi="Arial" w:cs="Arial"/>
        </w:rPr>
        <w:softHyphen/>
        <w:t xml:space="preserve">nie ze ściekami bytowymi z D&amp;R </w:t>
      </w:r>
      <w:r w:rsidRPr="001D2DD9">
        <w:rPr>
          <w:rFonts w:ascii="Arial" w:eastAsia="Calibri" w:hAnsi="Arial" w:cs="Arial"/>
        </w:rPr>
        <w:t xml:space="preserve">Dispersions and Resins </w:t>
      </w:r>
      <w:r w:rsidR="009A5B60" w:rsidRPr="001D2DD9">
        <w:rPr>
          <w:rFonts w:ascii="Arial" w:eastAsia="Calibri" w:hAnsi="Arial" w:cs="Arial"/>
        </w:rPr>
        <w:t>oraz innych podmiotów pro</w:t>
      </w:r>
      <w:r w:rsidR="009A5B60" w:rsidRPr="001D2DD9">
        <w:rPr>
          <w:rFonts w:ascii="Arial" w:eastAsia="Calibri" w:hAnsi="Arial" w:cs="Arial"/>
        </w:rPr>
        <w:softHyphen/>
        <w:t>wadzących działal</w:t>
      </w:r>
      <w:r w:rsidR="009A5B60" w:rsidRPr="001D2DD9">
        <w:rPr>
          <w:rFonts w:ascii="Arial" w:eastAsia="Calibri" w:hAnsi="Arial" w:cs="Arial"/>
        </w:rPr>
        <w:softHyphen/>
        <w:t>ność</w:t>
      </w:r>
      <w:r w:rsidR="009A5B60" w:rsidRPr="001D2DD9">
        <w:rPr>
          <w:rFonts w:ascii="Arial" w:eastAsia="Times New Roman" w:hAnsi="Arial" w:cs="Arial"/>
          <w:bCs/>
          <w:lang w:eastAsia="pl-PL"/>
        </w:rPr>
        <w:t xml:space="preserve"> w ob</w:t>
      </w:r>
      <w:r w:rsidR="009A5B60" w:rsidRPr="001D2DD9">
        <w:rPr>
          <w:rFonts w:ascii="Arial" w:eastAsia="Times New Roman" w:hAnsi="Arial" w:cs="Arial"/>
          <w:bCs/>
          <w:lang w:eastAsia="pl-PL"/>
        </w:rPr>
        <w:softHyphen/>
        <w:t>sza</w:t>
      </w:r>
      <w:r w:rsidR="009A5B60" w:rsidRPr="001D2DD9">
        <w:rPr>
          <w:rFonts w:ascii="Arial" w:eastAsia="Times New Roman" w:hAnsi="Arial" w:cs="Arial"/>
          <w:bCs/>
          <w:lang w:eastAsia="pl-PL"/>
        </w:rPr>
        <w:softHyphen/>
        <w:t>rze byłych zakładów "Nobi</w:t>
      </w:r>
      <w:r w:rsidR="009A5B60" w:rsidRPr="001D2DD9">
        <w:rPr>
          <w:rFonts w:ascii="Arial" w:eastAsia="Times New Roman" w:hAnsi="Arial" w:cs="Arial"/>
          <w:bCs/>
          <w:lang w:eastAsia="pl-PL"/>
        </w:rPr>
        <w:softHyphen/>
        <w:t>les"</w:t>
      </w:r>
      <w:r w:rsidR="009A5B60" w:rsidRPr="001D2DD9">
        <w:rPr>
          <w:rFonts w:ascii="Arial" w:eastAsia="Calibri" w:hAnsi="Arial" w:cs="Arial"/>
        </w:rPr>
        <w:t xml:space="preserve">, odprowadzane są kanalizacją do tzw. kieszeni głównej (studni zbiorczej ścieków) znajdującej się na </w:t>
      </w:r>
      <w:r w:rsidR="009A5B60" w:rsidRPr="001D2DD9">
        <w:rPr>
          <w:rFonts w:ascii="Arial" w:eastAsia="Times New Roman" w:hAnsi="Arial" w:cs="Arial"/>
          <w:bCs/>
          <w:lang w:eastAsia="pl-PL"/>
        </w:rPr>
        <w:t>tzw. Za</w:t>
      </w:r>
      <w:r w:rsidR="009A5B60" w:rsidRPr="001D2DD9">
        <w:rPr>
          <w:rFonts w:ascii="Arial" w:eastAsia="Times New Roman" w:hAnsi="Arial" w:cs="Arial"/>
          <w:bCs/>
          <w:lang w:eastAsia="pl-PL"/>
        </w:rPr>
        <w:softHyphen/>
        <w:t>kła</w:t>
      </w:r>
      <w:r w:rsidR="009A5B60" w:rsidRPr="001D2DD9">
        <w:rPr>
          <w:rFonts w:ascii="Arial" w:eastAsia="Times New Roman" w:hAnsi="Arial" w:cs="Arial"/>
          <w:bCs/>
          <w:lang w:eastAsia="pl-PL"/>
        </w:rPr>
        <w:softHyphen/>
        <w:t>dowej Oczyszczalni Ście</w:t>
      </w:r>
      <w:r w:rsidR="009A5B60" w:rsidRPr="001D2DD9">
        <w:rPr>
          <w:rFonts w:ascii="Arial" w:eastAsia="Times New Roman" w:hAnsi="Arial" w:cs="Arial"/>
          <w:bCs/>
          <w:lang w:eastAsia="pl-PL"/>
        </w:rPr>
        <w:softHyphen/>
        <w:t>ków.</w:t>
      </w:r>
      <w:r w:rsidR="009A5B60" w:rsidRPr="001D2DD9">
        <w:rPr>
          <w:rFonts w:ascii="Arial" w:eastAsia="Calibri" w:hAnsi="Arial" w:cs="Arial"/>
        </w:rPr>
        <w:t xml:space="preserve"> </w:t>
      </w:r>
      <w:r w:rsidR="009A5B60" w:rsidRPr="001D2DD9">
        <w:rPr>
          <w:rFonts w:ascii="Arial" w:eastAsia="Calibri" w:hAnsi="Arial" w:cs="Arial"/>
          <w:color w:val="auto"/>
        </w:rPr>
        <w:t>Następnie pompy przerzucają zmieszane ścieki na osadniki pionowe, z których to grawitacyjnie</w:t>
      </w:r>
      <w:r w:rsidR="005E3FAE" w:rsidRPr="001D2DD9">
        <w:rPr>
          <w:rFonts w:ascii="Arial" w:eastAsia="Calibri" w:hAnsi="Arial" w:cs="Arial"/>
          <w:color w:val="auto"/>
        </w:rPr>
        <w:t xml:space="preserve"> wprowadzane są</w:t>
      </w:r>
      <w:r w:rsidR="00B036E4" w:rsidRPr="001D2DD9">
        <w:rPr>
          <w:rFonts w:ascii="Arial" w:eastAsia="Calibri" w:hAnsi="Arial" w:cs="Arial"/>
          <w:color w:val="auto"/>
        </w:rPr>
        <w:t xml:space="preserve"> do kolektora ścieków oczyszczonych (GOŚK), z którego przepompowywane są do kanalizacji miejskiej i odprowadzane </w:t>
      </w:r>
      <w:r w:rsidR="005E3FAE" w:rsidRPr="001D2DD9">
        <w:rPr>
          <w:rFonts w:ascii="Arial" w:eastAsia="Calibri" w:hAnsi="Arial" w:cs="Arial"/>
          <w:color w:val="auto"/>
        </w:rPr>
        <w:t xml:space="preserve">na Grupową Oczyszczalnię Ścieków we Włocławku. </w:t>
      </w:r>
    </w:p>
    <w:p w14:paraId="7083EDB0" w14:textId="11081093" w:rsidR="00506418" w:rsidRPr="001D2DD9" w:rsidRDefault="00506418" w:rsidP="001D2DD9">
      <w:pPr>
        <w:pStyle w:val="Default"/>
        <w:rPr>
          <w:rFonts w:ascii="Arial" w:eastAsia="Calibri" w:hAnsi="Arial" w:cs="Arial"/>
        </w:rPr>
      </w:pPr>
      <w:r w:rsidRPr="001D2DD9">
        <w:rPr>
          <w:rFonts w:ascii="Arial" w:eastAsia="Calibri" w:hAnsi="Arial" w:cs="Arial"/>
        </w:rPr>
        <w:t xml:space="preserve">        W ramach przedmiotowej inwestycji planuje się demontaż urządzeń kolidujących z planem posadowienia nowych instalacji oczyszczalni ścieków. Dotyczy to tylko urządzeń, nie obiektów.</w:t>
      </w:r>
    </w:p>
    <w:p w14:paraId="62EE3B80" w14:textId="252CDAF8" w:rsidR="00506418" w:rsidRPr="001D2DD9" w:rsidRDefault="00506418" w:rsidP="001D2DD9">
      <w:pPr>
        <w:pStyle w:val="Default"/>
        <w:rPr>
          <w:rFonts w:ascii="Arial" w:eastAsia="Calibri" w:hAnsi="Arial" w:cs="Arial"/>
        </w:rPr>
      </w:pPr>
      <w:r w:rsidRPr="001D2DD9">
        <w:rPr>
          <w:rFonts w:ascii="Arial" w:eastAsia="Calibri" w:hAnsi="Arial" w:cs="Arial"/>
        </w:rPr>
        <w:t xml:space="preserve">         Na etapie planowanego powyższego zadania, Inwestor wykluczył możliwość realizacji wariantów innych niż proponowany.</w:t>
      </w:r>
    </w:p>
    <w:p w14:paraId="5930E370" w14:textId="2A5D724E" w:rsidR="00506418" w:rsidRPr="001D2DD9" w:rsidRDefault="00506418" w:rsidP="001D2DD9">
      <w:pPr>
        <w:pStyle w:val="Default"/>
        <w:rPr>
          <w:rFonts w:ascii="Arial" w:eastAsia="Calibri" w:hAnsi="Arial" w:cs="Arial"/>
        </w:rPr>
      </w:pPr>
      <w:r w:rsidRPr="001D2DD9">
        <w:rPr>
          <w:rFonts w:ascii="Arial" w:eastAsia="Calibri" w:hAnsi="Arial" w:cs="Arial"/>
        </w:rPr>
        <w:t xml:space="preserve">         Przy wyborze wariantu uwzględniono rozwiązanie alternatywne, tj. z reaktorem biologicznym ze złożem ruchomym na kształtkach FloatChip, ale ze względu na generowanie większ</w:t>
      </w:r>
      <w:r w:rsidR="004976D5" w:rsidRPr="001D2DD9">
        <w:rPr>
          <w:rFonts w:ascii="Arial" w:eastAsia="Calibri" w:hAnsi="Arial" w:cs="Arial"/>
        </w:rPr>
        <w:t>ej</w:t>
      </w:r>
      <w:r w:rsidRPr="001D2DD9">
        <w:rPr>
          <w:rFonts w:ascii="Arial" w:eastAsia="Calibri" w:hAnsi="Arial" w:cs="Arial"/>
        </w:rPr>
        <w:t xml:space="preserve"> iloś</w:t>
      </w:r>
      <w:r w:rsidR="004976D5" w:rsidRPr="001D2DD9">
        <w:rPr>
          <w:rFonts w:ascii="Arial" w:eastAsia="Calibri" w:hAnsi="Arial" w:cs="Arial"/>
        </w:rPr>
        <w:t>ci</w:t>
      </w:r>
      <w:r w:rsidRPr="001D2DD9">
        <w:rPr>
          <w:rFonts w:ascii="Arial" w:eastAsia="Calibri" w:hAnsi="Arial" w:cs="Arial"/>
        </w:rPr>
        <w:t xml:space="preserve"> osadów ściekowych w  porównaniu do reaktorów  membranowych zrezygnowano z jego realizacji. Związane jest to z intensywnym wzrostem biomasy na kształtkach  FloatChip oraz koniecznością periodycznego usuwania nadmiaru bio filmu</w:t>
      </w:r>
      <w:r w:rsidR="004976D5" w:rsidRPr="001D2DD9">
        <w:rPr>
          <w:rFonts w:ascii="Arial" w:eastAsia="Calibri" w:hAnsi="Arial" w:cs="Arial"/>
        </w:rPr>
        <w:t>.</w:t>
      </w:r>
    </w:p>
    <w:p w14:paraId="2B73136B" w14:textId="30EA41E2" w:rsidR="004976D5" w:rsidRPr="001D2DD9" w:rsidRDefault="004976D5" w:rsidP="001D2DD9">
      <w:pPr>
        <w:pStyle w:val="Default"/>
        <w:rPr>
          <w:rFonts w:ascii="Arial" w:eastAsia="Calibri" w:hAnsi="Arial" w:cs="Arial"/>
        </w:rPr>
      </w:pPr>
      <w:r w:rsidRPr="001D2DD9">
        <w:rPr>
          <w:rFonts w:ascii="Arial" w:eastAsia="Calibri" w:hAnsi="Arial" w:cs="Arial"/>
        </w:rPr>
        <w:t xml:space="preserve">        W przypadku Zakładu D&amp;R Dispersions and Resins, generowanie dużej ilości osadów mogłoby stanowić problem ze względu na ograniczone możliwości ich utylizacji. Zastosowane reaktory  membranowe </w:t>
      </w:r>
      <w:r w:rsidR="004D1EAF" w:rsidRPr="001D2DD9">
        <w:rPr>
          <w:rFonts w:ascii="Arial" w:eastAsia="Calibri" w:hAnsi="Arial" w:cs="Arial"/>
        </w:rPr>
        <w:t xml:space="preserve">zazwyczaj </w:t>
      </w:r>
      <w:r w:rsidRPr="001D2DD9">
        <w:rPr>
          <w:rFonts w:ascii="Arial" w:eastAsia="Calibri" w:hAnsi="Arial" w:cs="Arial"/>
        </w:rPr>
        <w:t>pozwalają na osiągnięcie  wyższego stopnia oczyszczenia niż</w:t>
      </w:r>
      <w:r w:rsidR="004D1EAF" w:rsidRPr="001D2DD9">
        <w:rPr>
          <w:rFonts w:ascii="Arial" w:eastAsia="Calibri" w:hAnsi="Arial" w:cs="Arial"/>
        </w:rPr>
        <w:t xml:space="preserve"> w technologii MBBR. </w:t>
      </w:r>
      <w:r w:rsidRPr="001D2DD9">
        <w:rPr>
          <w:rFonts w:ascii="Arial" w:eastAsia="Calibri" w:hAnsi="Arial" w:cs="Arial"/>
        </w:rPr>
        <w:t>Analiza wariantowa wskazała, że przy realizacji wariantu alternatywnego powstawałaby znacznie większa ilość osadów ściekowych oraz występowałoby mniej oszczędne zagospodarowanie terenu.</w:t>
      </w:r>
    </w:p>
    <w:p w14:paraId="5BE9EC81" w14:textId="132DB46E" w:rsidR="004713A5" w:rsidRPr="001D2DD9" w:rsidRDefault="004713A5" w:rsidP="001D2DD9">
      <w:pPr>
        <w:pStyle w:val="Default"/>
        <w:rPr>
          <w:rFonts w:ascii="Arial" w:eastAsia="Calibri" w:hAnsi="Arial" w:cs="Arial"/>
        </w:rPr>
      </w:pPr>
      <w:r w:rsidRPr="001D2DD9">
        <w:rPr>
          <w:rFonts w:ascii="Arial" w:eastAsia="Calibri" w:hAnsi="Arial" w:cs="Arial"/>
        </w:rPr>
        <w:lastRenderedPageBreak/>
        <w:t xml:space="preserve">        Ostatecznie stwierdzono, że bezpiecznym wariantem jest zastosowanie reaktora z osadem o wysokim stężeniu i oddzieleniem biomasy na membranach rurowych.</w:t>
      </w:r>
    </w:p>
    <w:p w14:paraId="65270273" w14:textId="7B5614AA" w:rsidR="004713A5" w:rsidRPr="001D2DD9" w:rsidRDefault="004713A5" w:rsidP="001D2DD9">
      <w:pPr>
        <w:pStyle w:val="Default"/>
        <w:rPr>
          <w:rFonts w:ascii="Arial" w:eastAsia="Calibri" w:hAnsi="Arial" w:cs="Arial"/>
        </w:rPr>
      </w:pPr>
      <w:r w:rsidRPr="001D2DD9">
        <w:rPr>
          <w:rFonts w:ascii="Arial" w:eastAsia="Calibri" w:hAnsi="Arial" w:cs="Arial"/>
        </w:rPr>
        <w:t xml:space="preserve">        W ramach przedsięwzięcia  nie przewiduje się  wystąpienia żadnych poważnych awarii, katastrofy naturalnej, czy budowlanej.</w:t>
      </w:r>
    </w:p>
    <w:p w14:paraId="1F015E1B" w14:textId="7D5039FA" w:rsidR="004713A5" w:rsidRPr="001D2DD9" w:rsidRDefault="004713A5" w:rsidP="001D2DD9">
      <w:pPr>
        <w:pStyle w:val="Default"/>
        <w:rPr>
          <w:rFonts w:ascii="Arial" w:eastAsia="Calibri" w:hAnsi="Arial" w:cs="Arial"/>
        </w:rPr>
      </w:pPr>
      <w:r w:rsidRPr="001D2DD9">
        <w:rPr>
          <w:rFonts w:ascii="Arial" w:eastAsia="Calibri" w:hAnsi="Arial" w:cs="Arial"/>
        </w:rPr>
        <w:t xml:space="preserve">        Zamierzenie nie będzie związane z emisją gazów cieplarnianych do atmosfery. Źródłem emisji na etapie realizacji będzie pracujący sprzęt, jednakże oddziaływanie to charakteryzuje się krótkoterminowością i ustanie po zakończeniu robót. Wzmożony transport  nastąpi jedynie podczas budowy przedsięwzięcia.</w:t>
      </w:r>
    </w:p>
    <w:p w14:paraId="55FCA420" w14:textId="58648695" w:rsidR="004713A5" w:rsidRPr="001D2DD9" w:rsidRDefault="004713A5" w:rsidP="001D2DD9">
      <w:pPr>
        <w:pStyle w:val="Default"/>
        <w:rPr>
          <w:rFonts w:ascii="Arial" w:eastAsia="Calibri" w:hAnsi="Arial" w:cs="Arial"/>
        </w:rPr>
      </w:pPr>
      <w:r w:rsidRPr="001D2DD9">
        <w:rPr>
          <w:rFonts w:ascii="Arial" w:eastAsia="Calibri" w:hAnsi="Arial" w:cs="Arial"/>
        </w:rPr>
        <w:t xml:space="preserve">          Na analizowanym terenie w miarę możliwości zastosowane zostaną </w:t>
      </w:r>
      <w:r w:rsidR="000F211C" w:rsidRPr="001D2DD9">
        <w:rPr>
          <w:rFonts w:ascii="Arial" w:eastAsia="Calibri" w:hAnsi="Arial" w:cs="Arial"/>
        </w:rPr>
        <w:t>energooszczędne lampy i żarówki typu LED</w:t>
      </w:r>
      <w:r w:rsidR="006253BA" w:rsidRPr="001D2DD9">
        <w:rPr>
          <w:rFonts w:ascii="Arial" w:eastAsia="Calibri" w:hAnsi="Arial" w:cs="Arial"/>
        </w:rPr>
        <w:t>,</w:t>
      </w:r>
      <w:r w:rsidR="000F211C" w:rsidRPr="001D2DD9">
        <w:rPr>
          <w:rFonts w:ascii="Arial" w:eastAsia="Calibri" w:hAnsi="Arial" w:cs="Arial"/>
        </w:rPr>
        <w:t xml:space="preserve"> ograniczające ilość zużywanej energii elektrycznej.</w:t>
      </w:r>
    </w:p>
    <w:p w14:paraId="799A1FAB" w14:textId="1D7EEFF4" w:rsidR="000F211C" w:rsidRPr="001D2DD9" w:rsidRDefault="000F211C" w:rsidP="001D2DD9">
      <w:pPr>
        <w:pStyle w:val="Default"/>
        <w:rPr>
          <w:rFonts w:ascii="Arial" w:eastAsia="Calibri" w:hAnsi="Arial" w:cs="Arial"/>
        </w:rPr>
      </w:pPr>
      <w:r w:rsidRPr="001D2DD9">
        <w:rPr>
          <w:rFonts w:ascii="Arial" w:eastAsia="Calibri" w:hAnsi="Arial" w:cs="Arial"/>
        </w:rPr>
        <w:t xml:space="preserve">          Na analizowanym obszarze nie istnieje bezpośrednie zagrożenie powodzią.</w:t>
      </w:r>
    </w:p>
    <w:p w14:paraId="2F6ED8F6" w14:textId="31080EFA" w:rsidR="000F211C" w:rsidRPr="001D2DD9" w:rsidRDefault="000F211C" w:rsidP="001D2DD9">
      <w:pPr>
        <w:pStyle w:val="Default"/>
        <w:rPr>
          <w:rFonts w:ascii="Arial" w:eastAsia="Calibri" w:hAnsi="Arial" w:cs="Arial"/>
        </w:rPr>
      </w:pPr>
      <w:r w:rsidRPr="001D2DD9">
        <w:rPr>
          <w:rFonts w:ascii="Arial" w:eastAsia="Calibri" w:hAnsi="Arial" w:cs="Arial"/>
        </w:rPr>
        <w:t xml:space="preserve">          Planowane przedsięwzięcie nie będzie wywierać zatem negatywnego oddziaływania</w:t>
      </w:r>
      <w:r w:rsidR="003635E8" w:rsidRPr="001D2DD9">
        <w:rPr>
          <w:rFonts w:ascii="Arial" w:eastAsia="Calibri" w:hAnsi="Arial" w:cs="Arial"/>
        </w:rPr>
        <w:t xml:space="preserve"> na pogłębienie zmian klimatu, ale też  przewidywane zmiany klimatu (w tym ekstremalne zjawiska pogodowe) nie będą miały wpływu na przedsięwzięcie.</w:t>
      </w:r>
    </w:p>
    <w:p w14:paraId="7BC9EFF7" w14:textId="45342A38" w:rsidR="003635E8" w:rsidRPr="001D2DD9" w:rsidRDefault="003635E8" w:rsidP="001D2DD9">
      <w:pPr>
        <w:pStyle w:val="Default"/>
        <w:rPr>
          <w:rFonts w:ascii="Arial" w:eastAsia="Calibri" w:hAnsi="Arial" w:cs="Arial"/>
        </w:rPr>
      </w:pPr>
      <w:r w:rsidRPr="001D2DD9">
        <w:rPr>
          <w:rFonts w:ascii="Arial" w:eastAsia="Calibri" w:hAnsi="Arial" w:cs="Arial"/>
        </w:rPr>
        <w:t xml:space="preserve">          Skala i lokalizacja przedsięwzięcia nie wpłynie ujemnie na otoczenie oraz zdrowie, czy życie ludzi.</w:t>
      </w:r>
    </w:p>
    <w:p w14:paraId="49636C52" w14:textId="5D0EA377" w:rsidR="003635E8" w:rsidRPr="001D2DD9" w:rsidRDefault="003635E8" w:rsidP="001D2DD9">
      <w:pPr>
        <w:pStyle w:val="Default"/>
        <w:rPr>
          <w:rFonts w:ascii="Arial" w:eastAsia="Calibri" w:hAnsi="Arial" w:cs="Arial"/>
        </w:rPr>
      </w:pPr>
      <w:r w:rsidRPr="001D2DD9">
        <w:rPr>
          <w:rFonts w:ascii="Arial" w:eastAsia="Calibri" w:hAnsi="Arial" w:cs="Arial"/>
        </w:rPr>
        <w:t xml:space="preserve">          </w:t>
      </w:r>
      <w:r w:rsidR="00C328E0" w:rsidRPr="001D2DD9">
        <w:rPr>
          <w:rFonts w:ascii="Arial" w:eastAsia="Calibri" w:hAnsi="Arial" w:cs="Arial"/>
        </w:rPr>
        <w:t>Na terenie projektowanego zadania nie występują obszary wybrzeży i środowisko morskie, górskie lub leśne, obszary objęte ochroną, takie jak: strefy ochronne ujęć wód i zbiorników wód śródlądowych, na których standardy jakości środowiska zostały przekroczone</w:t>
      </w:r>
      <w:r w:rsidR="006253BA" w:rsidRPr="001D2DD9">
        <w:rPr>
          <w:rFonts w:ascii="Arial" w:eastAsia="Calibri" w:hAnsi="Arial" w:cs="Arial"/>
        </w:rPr>
        <w:t xml:space="preserve"> l</w:t>
      </w:r>
      <w:r w:rsidR="00C328E0" w:rsidRPr="001D2DD9">
        <w:rPr>
          <w:rFonts w:ascii="Arial" w:eastAsia="Calibri" w:hAnsi="Arial" w:cs="Arial"/>
        </w:rPr>
        <w:t>ub istniej</w:t>
      </w:r>
      <w:r w:rsidR="006253BA" w:rsidRPr="001D2DD9">
        <w:rPr>
          <w:rFonts w:ascii="Arial" w:eastAsia="Calibri" w:hAnsi="Arial" w:cs="Arial"/>
        </w:rPr>
        <w:t>e</w:t>
      </w:r>
      <w:r w:rsidR="00C328E0" w:rsidRPr="001D2DD9">
        <w:rPr>
          <w:rFonts w:ascii="Arial" w:eastAsia="Calibri" w:hAnsi="Arial" w:cs="Arial"/>
        </w:rPr>
        <w:t xml:space="preserve"> prawdopodobieństwo ich przekroczenia, a także obszary o krajobrazie mającym znaczenie historyczne, kulturowe lub archeologiczne, uzdrowiska i obszary ochrony uzdrowiskowej. Inwestycja znajduje się na terenie o małej gęstości zaludnienia. Mimo usytuowania w mieście Włocławek.</w:t>
      </w:r>
    </w:p>
    <w:p w14:paraId="07823D73" w14:textId="77777777" w:rsidR="00C328E0" w:rsidRPr="001D2DD9" w:rsidRDefault="00C328E0" w:rsidP="001D2DD9">
      <w:pPr>
        <w:pStyle w:val="Default"/>
        <w:rPr>
          <w:rFonts w:ascii="Arial" w:eastAsia="Calibri" w:hAnsi="Arial" w:cs="Arial"/>
        </w:rPr>
      </w:pPr>
    </w:p>
    <w:p w14:paraId="548F3A40" w14:textId="4DCE9682" w:rsidR="003635E8" w:rsidRPr="001D2DD9" w:rsidRDefault="003635E8" w:rsidP="001D2DD9">
      <w:pPr>
        <w:ind w:right="100"/>
        <w:rPr>
          <w:rFonts w:ascii="Arial" w:hAnsi="Arial" w:cs="Arial"/>
        </w:rPr>
      </w:pPr>
      <w:r w:rsidRPr="001D2DD9">
        <w:rPr>
          <w:rFonts w:ascii="Arial" w:eastAsia="Calibri" w:hAnsi="Arial" w:cs="Arial"/>
        </w:rPr>
        <w:t xml:space="preserve">   </w:t>
      </w:r>
      <w:r w:rsidR="00C328E0" w:rsidRPr="001D2DD9">
        <w:rPr>
          <w:rFonts w:ascii="Arial" w:eastAsia="Calibri" w:hAnsi="Arial" w:cs="Arial"/>
        </w:rPr>
        <w:t xml:space="preserve">      </w:t>
      </w:r>
      <w:r w:rsidR="00C328E0" w:rsidRPr="001D2DD9">
        <w:rPr>
          <w:rFonts w:ascii="Arial" w:hAnsi="Arial" w:cs="Arial"/>
        </w:rPr>
        <w:t>Teren realizacji przedsięwzięcia znajduje się w granicach Głównego Zbiornika Wód Podziemnych nr 220 „Pradolina rzeki Środkowa Wisła (Włocławek – Płock)” oraz poza obszarami szczególnego zagrożenia powodzią, a także poza strefami ochronnymi ujęć wód podziemnych na potrzeby ludności.</w:t>
      </w:r>
    </w:p>
    <w:p w14:paraId="4A56E525" w14:textId="19BA90DA" w:rsidR="00C328E0" w:rsidRPr="001D2DD9" w:rsidRDefault="0028728D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</w:t>
      </w:r>
      <w:r w:rsidR="004713A5" w:rsidRPr="001D2DD9">
        <w:rPr>
          <w:rFonts w:ascii="Arial" w:hAnsi="Arial" w:cs="Arial"/>
        </w:rPr>
        <w:t xml:space="preserve">        </w:t>
      </w:r>
      <w:r w:rsidR="00C328E0" w:rsidRPr="001D2DD9">
        <w:rPr>
          <w:rFonts w:ascii="Arial" w:hAnsi="Arial" w:cs="Arial"/>
        </w:rPr>
        <w:t>W  trakcie realizacji wytwarzane będą odpady budowlane, opakowaniowe i komunalne. Odpady będą magazynowane czasowo w przygotowanych odpowiednich  pojemnikach lub kontenerach i  przekaz</w:t>
      </w:r>
      <w:r w:rsidR="00461AD5" w:rsidRPr="001D2DD9">
        <w:rPr>
          <w:rFonts w:ascii="Arial" w:hAnsi="Arial" w:cs="Arial"/>
        </w:rPr>
        <w:t>ywane przez wykonawcę prac do koncesjonowanego odbiorcy</w:t>
      </w:r>
      <w:r w:rsidR="00C328E0" w:rsidRPr="001D2DD9">
        <w:rPr>
          <w:rFonts w:ascii="Arial" w:hAnsi="Arial" w:cs="Arial"/>
        </w:rPr>
        <w:t>.</w:t>
      </w:r>
      <w:r w:rsidR="00461AD5" w:rsidRPr="001D2DD9">
        <w:rPr>
          <w:rFonts w:ascii="Arial" w:hAnsi="Arial" w:cs="Arial"/>
        </w:rPr>
        <w:t xml:space="preserve"> Nie przewiduje się wytwarzania w trakcie prac instalacyjnych odpadów niebezpiecznych.</w:t>
      </w:r>
    </w:p>
    <w:p w14:paraId="4191BE9B" w14:textId="6A5BCF16" w:rsidR="00412F48" w:rsidRPr="001D2DD9" w:rsidRDefault="00461AD5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Na etapie eksploatacji przewiduje się selektywne gromadzenie wytworzonych odpadów, w sposób zabezpieczający przed zanieczyszczeniem  środowiska i dostępem osób postronnych.</w:t>
      </w:r>
    </w:p>
    <w:p w14:paraId="15A3992D" w14:textId="4E845997" w:rsidR="00461AD5" w:rsidRPr="001D2DD9" w:rsidRDefault="00461AD5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W trakcie procesu oczyszczania ścieków powstają odpady o kodzie 07 01 11</w:t>
      </w:r>
      <w:r w:rsidRPr="001D2DD9">
        <w:rPr>
          <w:rFonts w:ascii="Arial" w:hAnsi="Arial" w:cs="Arial"/>
          <w:vertAlign w:val="superscript"/>
        </w:rPr>
        <w:t>*</w:t>
      </w:r>
      <w:r w:rsidRPr="001D2DD9">
        <w:rPr>
          <w:rFonts w:ascii="Arial" w:hAnsi="Arial" w:cs="Arial"/>
        </w:rPr>
        <w:t xml:space="preserve"> - osady z zakładowych oczyszczalni ścieków zawierające substancje niebezpieczne.</w:t>
      </w:r>
    </w:p>
    <w:p w14:paraId="01018C18" w14:textId="3B92DA69" w:rsidR="00461AD5" w:rsidRPr="001D2DD9" w:rsidRDefault="00461AD5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 Nadmiar osadu czynnego jest okresowo odprowadzany do zbiornika osadu T600 zbierającego osad  poflotacyjny i osad  biologiczny nadmierny. W zbiorniku osad jest mieszany powietrzem i odwadniany w wirówce dekancyjnej około 20%  suchej masy, następnie przekazany firmie posiad</w:t>
      </w:r>
      <w:r w:rsidR="00AE5D0B" w:rsidRPr="001D2DD9">
        <w:rPr>
          <w:rFonts w:ascii="Arial" w:hAnsi="Arial" w:cs="Arial"/>
        </w:rPr>
        <w:t>ającej</w:t>
      </w:r>
      <w:r w:rsidRPr="001D2DD9">
        <w:rPr>
          <w:rFonts w:ascii="Arial" w:hAnsi="Arial" w:cs="Arial"/>
        </w:rPr>
        <w:t xml:space="preserve"> </w:t>
      </w:r>
      <w:r w:rsidR="00AE5D0B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stosowne</w:t>
      </w:r>
      <w:r w:rsidR="00AE5D0B" w:rsidRPr="001D2DD9">
        <w:rPr>
          <w:rFonts w:ascii="Arial" w:hAnsi="Arial" w:cs="Arial"/>
        </w:rPr>
        <w:t xml:space="preserve"> zezwolenia w zakresie gospodarki odpadami. Powstający odpad   jest mieszaniną odpadu stanowiącego osad po koagulacji i flotacji i osadu nadmiernego czynnego po procesie oczyszczania biologicznego.</w:t>
      </w:r>
      <w:r w:rsidR="00EC3B78" w:rsidRPr="001D2DD9">
        <w:rPr>
          <w:rFonts w:ascii="Arial" w:hAnsi="Arial" w:cs="Arial"/>
        </w:rPr>
        <w:t xml:space="preserve"> Ilość suchej masy osadu wyniesie do</w:t>
      </w:r>
      <w:r w:rsidR="00AE5D0B" w:rsidRPr="001D2DD9">
        <w:rPr>
          <w:rFonts w:ascii="Arial" w:hAnsi="Arial" w:cs="Arial"/>
        </w:rPr>
        <w:t xml:space="preserve"> 0,54 ton/dobę.</w:t>
      </w:r>
    </w:p>
    <w:p w14:paraId="345744AC" w14:textId="334FBB27" w:rsidR="00EE4E53" w:rsidRPr="001D2DD9" w:rsidRDefault="00EE4E53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</w:t>
      </w:r>
      <w:r w:rsidR="0066530E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Przewidywana  ilość osadów  wytwarzanych  w</w:t>
      </w:r>
      <w:r w:rsidR="00E318AC" w:rsidRPr="001D2DD9">
        <w:rPr>
          <w:rFonts w:ascii="Arial" w:hAnsi="Arial" w:cs="Arial"/>
        </w:rPr>
        <w:t xml:space="preserve"> ciągu roku wynosić będzie do</w:t>
      </w:r>
      <w:r w:rsidRPr="001D2DD9">
        <w:rPr>
          <w:rFonts w:ascii="Arial" w:hAnsi="Arial" w:cs="Arial"/>
        </w:rPr>
        <w:t xml:space="preserve"> 198 ton, po procesie odwodnienia.</w:t>
      </w:r>
    </w:p>
    <w:p w14:paraId="2C143F7F" w14:textId="46569E73" w:rsidR="00EE4E53" w:rsidRPr="001D2DD9" w:rsidRDefault="00EE4E53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lastRenderedPageBreak/>
        <w:t xml:space="preserve">         Magazynowanie odpadów odbywać się będzie  zgodnie z rozporządzeniem  Ministra Klimatu  </w:t>
      </w:r>
      <w:r w:rsidR="0066530E" w:rsidRPr="001D2DD9">
        <w:rPr>
          <w:rFonts w:ascii="Arial" w:hAnsi="Arial" w:cs="Arial"/>
        </w:rPr>
        <w:t xml:space="preserve">                       </w:t>
      </w:r>
      <w:r w:rsidRPr="001D2DD9">
        <w:rPr>
          <w:rFonts w:ascii="Arial" w:hAnsi="Arial" w:cs="Arial"/>
        </w:rPr>
        <w:t>z</w:t>
      </w:r>
      <w:r w:rsidR="0066530E" w:rsidRPr="001D2DD9">
        <w:rPr>
          <w:rFonts w:ascii="Arial" w:hAnsi="Arial" w:cs="Arial"/>
        </w:rPr>
        <w:t xml:space="preserve">  </w:t>
      </w:r>
      <w:r w:rsidRPr="001D2DD9">
        <w:rPr>
          <w:rFonts w:ascii="Arial" w:hAnsi="Arial" w:cs="Arial"/>
        </w:rPr>
        <w:t xml:space="preserve">dnia  11 września 2020 r.  w sprawie szczegółowych wymagań dla magazynowania odpadów (Dz.U. z 2020 r., poz. 1742). Zgodnie z § 5 ww. rozporządzenia odpady magazynowane będą w wydzielonym i oznakowanym  miejscu magazynowania na terenie zakładu. Odpady ( w tym skratki z sita i odwodniony osad) będą magazynowane w zamykanych kontenerach, poza budynkiem oczyszczalni, na betonowej, gładkiej, nieprzepuszczalnej powierzchni. </w:t>
      </w:r>
    </w:p>
    <w:p w14:paraId="375B8DA0" w14:textId="40720DE3" w:rsidR="00EE4E53" w:rsidRPr="001D2DD9" w:rsidRDefault="00EE4E53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Miejsce magazynowania będzie oznakowane trwale i czytelnie, w widocznym miejscu, w sposób umożliwiający w każdym czasie odczytanie kodów odpadów, w szczególności bez konieczności  ich przestawiania. Sposób oznakowania będzie odporny na działanie warunków atmosferycznych. Pojemność kontenerów dostosowana będzie odpowiednio do okresu, w którym magazynowany będzie odpad, w tym do częstotliwości odbioru, do czasu ich odbioru przez wyspecjalizowane firmy, zostaną zabezpieczone przed działaniem wpływów atmosferycznych i osób postronnych.</w:t>
      </w:r>
    </w:p>
    <w:p w14:paraId="56108C2E" w14:textId="6F3D8F93" w:rsidR="00ED1221" w:rsidRPr="001D2DD9" w:rsidRDefault="00ED1221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Po okresie wstępnego magazynowania, odpady zostaną przekazane do unieszkodliwiania w procesie D5 oraz D9.</w:t>
      </w:r>
    </w:p>
    <w:p w14:paraId="21DEBFF1" w14:textId="320D2E72" w:rsidR="00ED1221" w:rsidRPr="001D2DD9" w:rsidRDefault="00ED1221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Źródłem emisji gazów i pyłów podczas procesu budowy będą maszyny i urządzenia budowlane. Źródłem emisji NO</w:t>
      </w:r>
      <w:r w:rsidRPr="001D2DD9">
        <w:rPr>
          <w:rFonts w:ascii="Arial" w:hAnsi="Arial" w:cs="Arial"/>
          <w:vertAlign w:val="subscript"/>
        </w:rPr>
        <w:t xml:space="preserve">2, </w:t>
      </w:r>
      <w:r w:rsidRPr="001D2DD9">
        <w:rPr>
          <w:rFonts w:ascii="Arial" w:hAnsi="Arial" w:cs="Arial"/>
        </w:rPr>
        <w:t xml:space="preserve"> CO i pyłu będą prace spawalnicze. Wielkość emisji tych zanieczyszczeń nie będzie znacząca.</w:t>
      </w:r>
    </w:p>
    <w:p w14:paraId="3D2A5E08" w14:textId="59018F51" w:rsidR="00ED1221" w:rsidRPr="001D2DD9" w:rsidRDefault="00ED1221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Kolejnym źródłem emisji gazów będą pojazdy dowożące materiały budowlane oraz urządzenia</w:t>
      </w:r>
      <w:r w:rsidR="0066450F" w:rsidRPr="001D2DD9">
        <w:rPr>
          <w:rFonts w:ascii="Arial" w:hAnsi="Arial" w:cs="Arial"/>
        </w:rPr>
        <w:t xml:space="preserve">   </w:t>
      </w:r>
      <w:r w:rsidRPr="001D2DD9">
        <w:rPr>
          <w:rFonts w:ascii="Arial" w:hAnsi="Arial" w:cs="Arial"/>
        </w:rPr>
        <w:t>do montażu i pracujący ciężki sprzęt budowlany. Będą to głównie zanieczyszczenia wprowadzane do atmosfery w sposób niezorganizowany, a pochodzące z procesu spalania paliw w silnikach pojazdów</w:t>
      </w:r>
      <w:r w:rsidR="0066450F" w:rsidRPr="001D2DD9">
        <w:rPr>
          <w:rFonts w:ascii="Arial" w:hAnsi="Arial" w:cs="Arial"/>
        </w:rPr>
        <w:t>,</w:t>
      </w:r>
      <w:r w:rsidRPr="001D2DD9">
        <w:rPr>
          <w:rFonts w:ascii="Arial" w:hAnsi="Arial" w:cs="Arial"/>
        </w:rPr>
        <w:t xml:space="preserve"> dostarczających niezbędne materiały oraz maszyn roboczych, takie jak: tlenek węgla, tlenki azotu wyrażone jako NO</w:t>
      </w:r>
      <w:r w:rsidRPr="001D2DD9">
        <w:rPr>
          <w:rFonts w:ascii="Arial" w:hAnsi="Arial" w:cs="Arial"/>
          <w:vertAlign w:val="subscript"/>
        </w:rPr>
        <w:t xml:space="preserve">2, </w:t>
      </w:r>
      <w:r w:rsidRPr="001D2DD9">
        <w:rPr>
          <w:rFonts w:ascii="Arial" w:hAnsi="Arial" w:cs="Arial"/>
        </w:rPr>
        <w:t xml:space="preserve"> </w:t>
      </w:r>
      <w:r w:rsidR="00921B48" w:rsidRPr="001D2DD9">
        <w:rPr>
          <w:rFonts w:ascii="Arial" w:hAnsi="Arial" w:cs="Arial"/>
        </w:rPr>
        <w:t>oraz węglowodory (pozostałości niespalonego paliwa). Ponadto, następować będzie również niezorganizowana  emisja pyłu w czasie prac ziemnych i budowlanych.</w:t>
      </w:r>
    </w:p>
    <w:p w14:paraId="56E041D6" w14:textId="7521D6E9" w:rsidR="00921B48" w:rsidRPr="001D2DD9" w:rsidRDefault="00921B48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Podczas eksploatacji instalacji będzie następować zorganizowana i niezorganizowana emisja zanieczyszczeń. W procesie oczyszczania ścieków zachodzą procesy biochemiczne, w wyniku których powstają zanieczyszczenia gazowe. Oczyszczalnia ścieków jest źródłem emisji:</w:t>
      </w:r>
    </w:p>
    <w:p w14:paraId="34E61E52" w14:textId="70DE322B" w:rsidR="00921B48" w:rsidRPr="001D2DD9" w:rsidRDefault="00921B48" w:rsidP="001D2DD9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metanu ( jest produktem beztlenowego rozkładu kwasów organicznych poprzez specjalną grupę bakterii metanowych),</w:t>
      </w:r>
    </w:p>
    <w:p w14:paraId="3B24CF58" w14:textId="70FC4B18" w:rsidR="00921B48" w:rsidRPr="001D2DD9" w:rsidRDefault="00921B48" w:rsidP="001D2DD9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siarkowodoru (generowany jest ze ścieków</w:t>
      </w:r>
      <w:r w:rsidR="0066450F" w:rsidRPr="001D2DD9">
        <w:rPr>
          <w:rFonts w:ascii="Arial" w:hAnsi="Arial" w:cs="Arial"/>
        </w:rPr>
        <w:t xml:space="preserve"> z</w:t>
      </w:r>
      <w:r w:rsidRPr="001D2DD9">
        <w:rPr>
          <w:rFonts w:ascii="Arial" w:hAnsi="Arial" w:cs="Arial"/>
        </w:rPr>
        <w:t xml:space="preserve"> procesu produkcyjnego),</w:t>
      </w:r>
    </w:p>
    <w:p w14:paraId="40A76518" w14:textId="54B098BF" w:rsidR="00921B48" w:rsidRPr="001D2DD9" w:rsidRDefault="00921B48" w:rsidP="001D2DD9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amoniaku (powstaje ze względu na obecność w ściekach związków amonowych),</w:t>
      </w:r>
    </w:p>
    <w:p w14:paraId="0BE51D12" w14:textId="775878BB" w:rsidR="00921B48" w:rsidRPr="001D2DD9" w:rsidRDefault="00921B48" w:rsidP="001D2DD9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odorów ( jest pochodną organiki w ściekach</w:t>
      </w:r>
      <w:r w:rsidR="0066450F" w:rsidRPr="001D2DD9">
        <w:rPr>
          <w:rFonts w:ascii="Arial" w:hAnsi="Arial" w:cs="Arial"/>
        </w:rPr>
        <w:t>)</w:t>
      </w:r>
      <w:r w:rsidRPr="001D2DD9">
        <w:rPr>
          <w:rFonts w:ascii="Arial" w:hAnsi="Arial" w:cs="Arial"/>
        </w:rPr>
        <w:t>.</w:t>
      </w:r>
    </w:p>
    <w:p w14:paraId="2D7B2AE0" w14:textId="00693E97" w:rsidR="00ED1221" w:rsidRPr="001D2DD9" w:rsidRDefault="00ED1221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</w:t>
      </w:r>
      <w:r w:rsidR="00273A0D" w:rsidRPr="001D2DD9">
        <w:rPr>
          <w:rFonts w:ascii="Arial" w:hAnsi="Arial" w:cs="Arial"/>
        </w:rPr>
        <w:t xml:space="preserve">  </w:t>
      </w:r>
      <w:r w:rsidR="00921B48" w:rsidRPr="001D2DD9">
        <w:rPr>
          <w:rFonts w:ascii="Arial" w:hAnsi="Arial" w:cs="Arial"/>
        </w:rPr>
        <w:t>Na oczyszczalnię ścieków poprzez kanalizację trafiają zakładowe ścieki poprodukcyjne. W ich skład będą wchodziły naturalne związki organiczne w formie rozproszonej jako zawiesina oraz elementy stałe.</w:t>
      </w:r>
    </w:p>
    <w:p w14:paraId="6FFDF02C" w14:textId="53A04EC5" w:rsidR="002365F2" w:rsidRPr="001D2DD9" w:rsidRDefault="00921B48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Na terenie planowanego przedsięwzięcia znajdują się obiekty stanowiące źródła  emisji zanieczyszczeń do powietrza jak również nowe – projektowane. Emisja następować będzie poprzez otwarte powierzchnie urządzeń oczyszczalni</w:t>
      </w:r>
      <w:r w:rsidR="002365F2" w:rsidRPr="001D2DD9">
        <w:rPr>
          <w:rFonts w:ascii="Arial" w:hAnsi="Arial" w:cs="Arial"/>
        </w:rPr>
        <w:t xml:space="preserve"> bądź poprzez instalację wentylacji mechanicznej.</w:t>
      </w:r>
    </w:p>
    <w:p w14:paraId="08FAC1A6" w14:textId="06F16E74" w:rsidR="00921B48" w:rsidRPr="001D2DD9" w:rsidRDefault="002365F2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Jako źródło emisji zorganizowanej</w:t>
      </w:r>
      <w:r w:rsidR="00921B48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 xml:space="preserve"> do powietrza określa się budynek  OB.31- BT (flotacja i odwadnianie osadów).</w:t>
      </w:r>
    </w:p>
    <w:p w14:paraId="2EEFE9D7" w14:textId="61000605" w:rsidR="00273A0D" w:rsidRPr="001D2DD9" w:rsidRDefault="00273A0D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W budynku zlokalizowane będą następujące urządzenia, mogące być źródłem emisji flotator, układ CIP, wirówka dekantacyjna.</w:t>
      </w:r>
    </w:p>
    <w:p w14:paraId="1B730761" w14:textId="3804FF78" w:rsidR="00273A0D" w:rsidRPr="001D2DD9" w:rsidRDefault="00273A0D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>Jako źródła emisji niezorganizowanej do powietrza określa się:</w:t>
      </w:r>
    </w:p>
    <w:p w14:paraId="3CE1C542" w14:textId="0FE9D043" w:rsidR="00273A0D" w:rsidRPr="001D2DD9" w:rsidRDefault="00273A0D" w:rsidP="001D2DD9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reaktor biologiczny MBR T400 – zbiornik natleniony,</w:t>
      </w:r>
    </w:p>
    <w:p w14:paraId="1E8A6026" w14:textId="53F72516" w:rsidR="00273A0D" w:rsidRPr="001D2DD9" w:rsidRDefault="00273A0D" w:rsidP="001D2DD9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lastRenderedPageBreak/>
        <w:t>zbiornik uśredniający T200 – natleniony,</w:t>
      </w:r>
    </w:p>
    <w:p w14:paraId="53D11BF5" w14:textId="51570188" w:rsidR="00273A0D" w:rsidRPr="001D2DD9" w:rsidRDefault="00273A0D" w:rsidP="001D2DD9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zbiornik osadu T600 – natleniony.</w:t>
      </w:r>
    </w:p>
    <w:p w14:paraId="3C5961AC" w14:textId="32C9F7B9" w:rsidR="00273A0D" w:rsidRPr="001D2DD9" w:rsidRDefault="00273A0D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>W celu ograniczenia emisji substancji złowonnych Inwestor zastosował:</w:t>
      </w:r>
    </w:p>
    <w:p w14:paraId="43745065" w14:textId="4738EB17" w:rsidR="00273A0D" w:rsidRPr="001D2DD9" w:rsidRDefault="00273A0D" w:rsidP="001D2DD9">
      <w:pPr>
        <w:pStyle w:val="Akapitzlist"/>
        <w:numPr>
          <w:ilvl w:val="0"/>
          <w:numId w:val="44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układ membran rurowych w technologii AeroMem</w:t>
      </w:r>
      <w:r w:rsidRPr="001D2DD9">
        <w:rPr>
          <w:rFonts w:ascii="Arial" w:hAnsi="Arial" w:cs="Arial"/>
          <w:vertAlign w:val="superscript"/>
        </w:rPr>
        <w:t>® -</w:t>
      </w:r>
      <w:r w:rsidRPr="001D2DD9">
        <w:rPr>
          <w:rFonts w:ascii="Arial" w:hAnsi="Arial" w:cs="Arial"/>
        </w:rPr>
        <w:t>X, który pozwala na wizualną kontrolę i detekację każdej</w:t>
      </w:r>
      <w:r w:rsidR="005254E2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uszkodzonej membrany, bez konieczności zatrzymania oczyszczalni i opróżniania całego zbiornika. Ist</w:t>
      </w:r>
      <w:r w:rsidR="005254E2" w:rsidRPr="001D2DD9">
        <w:rPr>
          <w:rFonts w:ascii="Arial" w:hAnsi="Arial" w:cs="Arial"/>
        </w:rPr>
        <w:t>nieje możliwość wymiany membran, a cechują się one długą żywotnością, co pokazują przykłady z podobnego przemysłu,</w:t>
      </w:r>
    </w:p>
    <w:p w14:paraId="2401119C" w14:textId="02272B3D" w:rsidR="005254E2" w:rsidRPr="001D2DD9" w:rsidRDefault="005254E2" w:rsidP="001D2DD9">
      <w:pPr>
        <w:pStyle w:val="Akapitzlist"/>
        <w:numPr>
          <w:ilvl w:val="0"/>
          <w:numId w:val="44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prowadzenie procesu mycia chemicznego membran „In situ” w automacie,</w:t>
      </w:r>
    </w:p>
    <w:p w14:paraId="5D75FFCE" w14:textId="13B873D4" w:rsidR="005254E2" w:rsidRPr="001D2DD9" w:rsidRDefault="005254E2" w:rsidP="001D2DD9">
      <w:pPr>
        <w:pStyle w:val="Akapitzlist"/>
        <w:numPr>
          <w:ilvl w:val="0"/>
          <w:numId w:val="44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zastosowanie</w:t>
      </w:r>
      <w:r w:rsidR="005E7E97" w:rsidRPr="001D2DD9">
        <w:rPr>
          <w:rFonts w:ascii="Arial" w:hAnsi="Arial" w:cs="Arial"/>
        </w:rPr>
        <w:t xml:space="preserve"> zamykanych</w:t>
      </w:r>
      <w:r w:rsidRPr="001D2DD9">
        <w:rPr>
          <w:rFonts w:ascii="Arial" w:hAnsi="Arial" w:cs="Arial"/>
        </w:rPr>
        <w:t xml:space="preserve"> kontenerów na osady.</w:t>
      </w:r>
    </w:p>
    <w:p w14:paraId="41BBFEB8" w14:textId="6341AD11" w:rsidR="005254E2" w:rsidRPr="001D2DD9" w:rsidRDefault="005254E2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Ze względu na rodzaje zanieczyszczeń emitowanych w instalacji głównej IPPC nie zachodzi ich kumulowanie. Główne zanieczyszczenia z instalacji IPPC stanowią LZO, pył, tlenki azotu, natomiast z</w:t>
      </w:r>
      <w:r w:rsidR="0066450F" w:rsidRPr="001D2DD9">
        <w:rPr>
          <w:rFonts w:ascii="Arial" w:hAnsi="Arial" w:cs="Arial"/>
        </w:rPr>
        <w:t xml:space="preserve">                 </w:t>
      </w:r>
      <w:r w:rsidRPr="001D2DD9">
        <w:rPr>
          <w:rFonts w:ascii="Arial" w:hAnsi="Arial" w:cs="Arial"/>
        </w:rPr>
        <w:t xml:space="preserve"> o</w:t>
      </w:r>
      <w:r w:rsidR="00F04E9B" w:rsidRPr="001D2DD9">
        <w:rPr>
          <w:rFonts w:ascii="Arial" w:hAnsi="Arial" w:cs="Arial"/>
        </w:rPr>
        <w:t>czyszczalni ścieków amoniak i siarkowodór. Może natomiast zachodzić kumulowanie się zanieczyszczeń z istniejących obiektów podczyszczalni zlokalizowanych na terenie zakładu.</w:t>
      </w:r>
      <w:r w:rsidR="0066450F" w:rsidRPr="001D2DD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D2DD9">
        <w:rPr>
          <w:rFonts w:ascii="Arial" w:hAnsi="Arial" w:cs="Arial"/>
        </w:rPr>
        <w:t>Ze względu na niewielką ilość źródeł istniejących i projektowanych na terenie planowanego przedsięwzięcia oraz w jego sąsiedztwie emitujących głównie amoniak i siarkowodór oraz niskie ich stężenia nie przewiduje się występowania znaczących uciążliwości z tego tytułu, a normy będą dotrzymane.</w:t>
      </w:r>
    </w:p>
    <w:p w14:paraId="64EA2C7C" w14:textId="6999447B" w:rsidR="005254E2" w:rsidRPr="001D2DD9" w:rsidRDefault="005254E2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Oddziaływanie akustyczne inwestycji, jakie wystąpi na etapie prac budowlanych związane będzie z pracą sprzętu budowlanego. Pojazdy technologiczne jak również środki transportu materiałów do budowy stanowią źródło hałasu </w:t>
      </w:r>
      <w:r w:rsidR="006B2B73" w:rsidRPr="001D2DD9">
        <w:rPr>
          <w:rFonts w:ascii="Arial" w:hAnsi="Arial" w:cs="Arial"/>
        </w:rPr>
        <w:t>88 – 107 dB. Podczas realizacji planowanego przedsięwzięcia źródła hałasu stanowić mogą stosowane maszyny i urządzenia</w:t>
      </w:r>
      <w:r w:rsidR="00DF271A" w:rsidRPr="001D2DD9">
        <w:rPr>
          <w:rFonts w:ascii="Arial" w:hAnsi="Arial" w:cs="Arial"/>
        </w:rPr>
        <w:t xml:space="preserve"> takie jak: koparki, ładowarki, wózki widłowe, urządzenia do robót tynkarskich, urządzenia do robót malarskich, urządzenia do robót podłogowych, zacieraczki do posadzek itp.</w:t>
      </w:r>
    </w:p>
    <w:p w14:paraId="34BEA7B4" w14:textId="6CBD2D08" w:rsidR="00DF271A" w:rsidRPr="001D2DD9" w:rsidRDefault="00DF271A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Najbliższa zabudowa mieszkaniowa  znajduje się w odległości około 180 m od g</w:t>
      </w:r>
      <w:r w:rsidR="00913A24" w:rsidRPr="001D2DD9">
        <w:rPr>
          <w:rFonts w:ascii="Arial" w:hAnsi="Arial" w:cs="Arial"/>
        </w:rPr>
        <w:t>ranic</w:t>
      </w:r>
      <w:r w:rsidRPr="001D2DD9">
        <w:rPr>
          <w:rFonts w:ascii="Arial" w:hAnsi="Arial" w:cs="Arial"/>
        </w:rPr>
        <w:t xml:space="preserve"> terenu działki o nr ewid. 1/21 obręb</w:t>
      </w:r>
      <w:r w:rsidR="00913A24" w:rsidRPr="001D2DD9">
        <w:rPr>
          <w:rFonts w:ascii="Arial" w:hAnsi="Arial" w:cs="Arial"/>
        </w:rPr>
        <w:t xml:space="preserve"> 100 Włocławek, w kierunku południowym. Na terenach zabudowy mieszkaniowo-usługowej oraz zamieszkania zbiorowego i zabudowy wielorodzinnej w porze dnia ( przedział czasu odniesienia równy 8 najmniej korzystnym godzinom dnia), dopuszczalny poziom hałasu wynosi 55 dB, w porze nocy 45 dB.</w:t>
      </w:r>
    </w:p>
    <w:p w14:paraId="3ED099D6" w14:textId="2528C6FA" w:rsidR="002365F2" w:rsidRPr="001D2DD9" w:rsidRDefault="00273A0D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</w:t>
      </w:r>
      <w:r w:rsidR="00BA0A8A" w:rsidRPr="001D2DD9">
        <w:rPr>
          <w:rFonts w:ascii="Arial" w:hAnsi="Arial" w:cs="Arial"/>
          <w:bCs/>
          <w:color w:val="000000"/>
        </w:rPr>
        <w:t xml:space="preserve">Źródło hałasu na terenie planowanego przedsięwzięcia typu budynek stanowić będzie </w:t>
      </w:r>
      <w:r w:rsidR="00F04E9B" w:rsidRPr="001D2DD9">
        <w:rPr>
          <w:rFonts w:ascii="Arial" w:hAnsi="Arial" w:cs="Arial"/>
          <w:bCs/>
          <w:color w:val="000000"/>
        </w:rPr>
        <w:t>B</w:t>
      </w:r>
      <w:r w:rsidR="00BA0A8A" w:rsidRPr="001D2DD9">
        <w:rPr>
          <w:rFonts w:ascii="Arial" w:hAnsi="Arial" w:cs="Arial"/>
        </w:rPr>
        <w:t>udynek OB.31- BT (</w:t>
      </w:r>
      <w:r w:rsidR="00BA0A8A" w:rsidRPr="001D2DD9">
        <w:rPr>
          <w:rFonts w:ascii="Arial" w:hAnsi="Arial" w:cs="Arial"/>
          <w:lang w:bidi="en-US"/>
        </w:rPr>
        <w:t xml:space="preserve"> budynek istniejący po remoncie w ramach przedmiotowej inwestycji) – emitor E1. </w:t>
      </w:r>
    </w:p>
    <w:p w14:paraId="6C6132DB" w14:textId="005922E8" w:rsidR="00BA0A8A" w:rsidRPr="001D2DD9" w:rsidRDefault="00BA0A8A" w:rsidP="001D2DD9">
      <w:pPr>
        <w:rPr>
          <w:rFonts w:ascii="Arial" w:hAnsi="Arial" w:cs="Arial"/>
        </w:rPr>
      </w:pPr>
      <w:r w:rsidRPr="001D2DD9">
        <w:rPr>
          <w:rFonts w:ascii="Arial" w:hAnsi="Arial" w:cs="Arial"/>
          <w:color w:val="000000"/>
        </w:rPr>
        <w:t xml:space="preserve">        Budynek </w:t>
      </w:r>
      <w:r w:rsidRPr="001D2DD9">
        <w:rPr>
          <w:rFonts w:ascii="Arial" w:hAnsi="Arial" w:cs="Arial"/>
        </w:rPr>
        <w:t>wyposażony zostanie w: floktuator, flotator, układ membranowy AeroMem TM-x, układ CIP, zbiornik permeatu, wirówkę dekantacyjną, przenośnik ślimakowy osadu odwodnionego, instalację odwróconej osmozy.</w:t>
      </w:r>
    </w:p>
    <w:p w14:paraId="08CC8D67" w14:textId="28662FC0" w:rsidR="00BA0A8A" w:rsidRPr="001D2DD9" w:rsidRDefault="00BA0A8A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Moc akustyczna obiektu określona została na podstawie innych obiektów o podobnej charakterystyce i wynosi 83 dB. Izolacyjność akustyczna ścian to min. 25 dB. Budynek wyposażony zostanie w centralę wentylacyjną z pompą ciepła – emitor punktowy E1, dla której moc akustyczna wynosi 77 db. Wylot zlokalizowany zostanie na wysokości ok. 6,5 m na dachu budynku.</w:t>
      </w:r>
    </w:p>
    <w:p w14:paraId="40F3EF6D" w14:textId="7338B48A" w:rsidR="00BA0A8A" w:rsidRPr="001D2DD9" w:rsidRDefault="00BA0A8A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Źródłem hałasu będzie również Reaktor biologiczny – Emitor E2</w:t>
      </w:r>
      <w:r w:rsidR="00F04E9B" w:rsidRPr="001D2DD9">
        <w:rPr>
          <w:rFonts w:ascii="Arial" w:hAnsi="Arial" w:cs="Arial"/>
        </w:rPr>
        <w:t xml:space="preserve">, </w:t>
      </w:r>
      <w:r w:rsidRPr="001D2DD9">
        <w:rPr>
          <w:rFonts w:ascii="Arial" w:hAnsi="Arial" w:cs="Arial"/>
        </w:rPr>
        <w:t xml:space="preserve">wyposażony w </w:t>
      </w:r>
      <w:r w:rsidRPr="001D2DD9">
        <w:rPr>
          <w:rFonts w:ascii="Arial" w:hAnsi="Arial" w:cs="Arial"/>
          <w:shd w:val="clear" w:color="auto" w:fill="FFFFFF" w:themeFill="background1"/>
        </w:rPr>
        <w:t>dwa zatapialne</w:t>
      </w:r>
      <w:r w:rsidRPr="001D2DD9">
        <w:rPr>
          <w:rFonts w:ascii="Arial" w:hAnsi="Arial" w:cs="Arial"/>
        </w:rPr>
        <w:t xml:space="preserve"> aeratory - emitor punktowy E2/1 i E2/2</w:t>
      </w:r>
      <w:r w:rsidR="00F04E9B" w:rsidRPr="001D2DD9">
        <w:rPr>
          <w:rFonts w:ascii="Arial" w:hAnsi="Arial" w:cs="Arial"/>
        </w:rPr>
        <w:t>,</w:t>
      </w:r>
      <w:r w:rsidRPr="001D2DD9">
        <w:rPr>
          <w:rFonts w:ascii="Arial" w:hAnsi="Arial" w:cs="Arial"/>
        </w:rPr>
        <w:t xml:space="preserve"> dla których określony poziom hałasu w odległości 1 m wynosi</w:t>
      </w:r>
      <w:r w:rsidR="00F04E9B" w:rsidRPr="001D2DD9">
        <w:rPr>
          <w:rFonts w:ascii="Arial" w:hAnsi="Arial" w:cs="Arial"/>
        </w:rPr>
        <w:t xml:space="preserve">               </w:t>
      </w:r>
      <w:r w:rsidRPr="001D2DD9">
        <w:rPr>
          <w:rFonts w:ascii="Arial" w:hAnsi="Arial" w:cs="Arial"/>
        </w:rPr>
        <w:t xml:space="preserve"> 61 dB. Obliczona moc akustyczna aeratora wynosić będzie 69 dB. </w:t>
      </w:r>
    </w:p>
    <w:p w14:paraId="6A598AC7" w14:textId="33063F3E" w:rsidR="00BA0A8A" w:rsidRPr="001D2DD9" w:rsidRDefault="00BA0A8A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</w:t>
      </w:r>
      <w:r w:rsidR="00F04E9B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W ramach pierwotnej koncepcji w budynku planowano dwa wentylatory wyciągowe, natomiast obecnie planowana jest centralna wentylacja. Ze względu na niewi</w:t>
      </w:r>
      <w:r w:rsidR="00D33E24" w:rsidRPr="001D2DD9">
        <w:rPr>
          <w:rFonts w:ascii="Arial" w:hAnsi="Arial" w:cs="Arial"/>
        </w:rPr>
        <w:t>e</w:t>
      </w:r>
      <w:r w:rsidRPr="001D2DD9">
        <w:rPr>
          <w:rFonts w:ascii="Arial" w:hAnsi="Arial" w:cs="Arial"/>
        </w:rPr>
        <w:t>lką ilość źródeł hałasu</w:t>
      </w:r>
      <w:r w:rsidR="00D33E24" w:rsidRPr="001D2DD9">
        <w:rPr>
          <w:rFonts w:ascii="Arial" w:hAnsi="Arial" w:cs="Arial"/>
        </w:rPr>
        <w:t xml:space="preserve"> oraz niewielkie moce akustyczne urządzeń określa się</w:t>
      </w:r>
      <w:r w:rsidR="00F04E9B" w:rsidRPr="001D2DD9">
        <w:rPr>
          <w:rFonts w:ascii="Arial" w:hAnsi="Arial" w:cs="Arial"/>
        </w:rPr>
        <w:t xml:space="preserve">, </w:t>
      </w:r>
      <w:r w:rsidR="00D33E24" w:rsidRPr="001D2DD9">
        <w:rPr>
          <w:rFonts w:ascii="Arial" w:hAnsi="Arial" w:cs="Arial"/>
        </w:rPr>
        <w:lastRenderedPageBreak/>
        <w:t>że nie zajdą okoliczności mające wpływ na wielkość oddziaływania na obiekty chronione.</w:t>
      </w:r>
    </w:p>
    <w:p w14:paraId="36AE8BAF" w14:textId="6DAF2F02" w:rsidR="00D33E24" w:rsidRPr="001D2DD9" w:rsidRDefault="00D33E24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Przedmiotowa inwestycja</w:t>
      </w:r>
      <w:r w:rsidR="00F04E9B" w:rsidRPr="001D2DD9">
        <w:rPr>
          <w:rFonts w:ascii="Arial" w:hAnsi="Arial" w:cs="Arial"/>
        </w:rPr>
        <w:t xml:space="preserve"> leży </w:t>
      </w:r>
      <w:r w:rsidRPr="001D2DD9">
        <w:rPr>
          <w:rFonts w:ascii="Arial" w:hAnsi="Arial" w:cs="Arial"/>
        </w:rPr>
        <w:t>w obszarze dorzecza Wisły zgodnie z rozporządzeniem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Ministra Infrastruktury z dnia 4 listopada 2022 r. w sprawie Planu  gospodarowania  wodami na obszarze dorzecza Wisły (Dz.U. z 2023 r., poz. 300 ).</w:t>
      </w:r>
    </w:p>
    <w:p w14:paraId="61318FDD" w14:textId="27CFE08C" w:rsidR="00D33E24" w:rsidRPr="001D2DD9" w:rsidRDefault="00D33E24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Zamierzenie znajduje się w obszarze jednolitych części wód podziemnych  o europejskim kodzie PLGW200047, zaliczonej do regionu wodnego Środkowej Wisły. Zgodnie z</w:t>
      </w:r>
      <w:r w:rsidR="00F04E9B" w:rsidRPr="001D2DD9">
        <w:rPr>
          <w:rFonts w:ascii="Arial" w:hAnsi="Arial" w:cs="Arial"/>
        </w:rPr>
        <w:t xml:space="preserve"> ww.</w:t>
      </w:r>
      <w:r w:rsidRPr="001D2DD9">
        <w:rPr>
          <w:rFonts w:ascii="Arial" w:hAnsi="Arial" w:cs="Arial"/>
        </w:rPr>
        <w:t xml:space="preserve"> rozporządzeniem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stan ogólny tej JCWPd oceniono jako dobry ( stan chemiczny: dobry, stan ilościowy: dobry). Rozpatrywana jednolita część wód podziemnych jest zagrożona ilościowo ryzykiem nieosiągnięcia celów środowiskowych tj. utrzymania dobrego stanu chemicznego i ilościowego wód podziemnych.</w:t>
      </w:r>
    </w:p>
    <w:p w14:paraId="4D110981" w14:textId="69B2A6A0" w:rsidR="00D33E24" w:rsidRPr="001D2DD9" w:rsidRDefault="00D33E24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 Przedsięwzięcie znajduje się w obszarze zlewni jednolitej części wód powierzchniowych oznaczonej europejskim kodem PLRW20001027729 – „Zuzanka”, zaliczonym do regionu wodnego Środkowej Wisły. Zgodnie  z rozporządzeniem Ministra Infrastruktury z dnia 4 listopada 2022 r. w sprawie Planu gospodarowania wodami na obszarze Wisły z dnia  4 listopada 2022 r. w sprawie Planu gospodarowania wodami na obszarze dorzecza Wisły, ta JCWP posiada status silnie zmienionej części wód, której stan ogólny oceniono jak: zły (potencjał ekologiczny: umiarkowany; stan chemiczny: brak danych). JCWP jest monitorowana. Wskaźniki determinujące potencjał ekologiczny to OWO, fosfor ogólny</w:t>
      </w:r>
      <w:r w:rsidR="00AA0ADA" w:rsidRPr="001D2DD9">
        <w:rPr>
          <w:rFonts w:ascii="Arial" w:hAnsi="Arial" w:cs="Arial"/>
        </w:rPr>
        <w:t>;</w:t>
      </w:r>
      <w:r w:rsidRPr="001D2DD9">
        <w:rPr>
          <w:rFonts w:ascii="Arial" w:hAnsi="Arial" w:cs="Arial"/>
        </w:rPr>
        <w:t xml:space="preserve"> makrobezkręgowce</w:t>
      </w:r>
      <w:r w:rsidR="00F04E9B" w:rsidRPr="001D2DD9">
        <w:rPr>
          <w:rFonts w:ascii="Arial" w:hAnsi="Arial" w:cs="Arial"/>
        </w:rPr>
        <w:t>.</w:t>
      </w:r>
      <w:r w:rsidR="00AA0ADA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 xml:space="preserve"> Presję determinujące stan wód w obrębie danej JCWP to presja troficzna – źródła bytowe i komunalne (punktowe)</w:t>
      </w:r>
      <w:r w:rsidR="00AA0ADA" w:rsidRPr="001D2DD9">
        <w:rPr>
          <w:rFonts w:ascii="Arial" w:hAnsi="Arial" w:cs="Arial"/>
        </w:rPr>
        <w:t>;</w:t>
      </w:r>
      <w:r w:rsidRPr="001D2DD9">
        <w:rPr>
          <w:rFonts w:ascii="Arial" w:hAnsi="Arial" w:cs="Arial"/>
        </w:rPr>
        <w:t xml:space="preserve"> presja hydromorfologiczna – prostowanie koryta – rzeki główne,</w:t>
      </w:r>
      <w:r w:rsidR="00F04E9B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 xml:space="preserve"> budowle</w:t>
      </w:r>
      <w:r w:rsidR="00AA0ADA" w:rsidRPr="001D2DD9">
        <w:rPr>
          <w:rFonts w:ascii="Arial" w:hAnsi="Arial" w:cs="Arial"/>
        </w:rPr>
        <w:t xml:space="preserve"> piętrzące – rzeki główne. </w:t>
      </w:r>
    </w:p>
    <w:p w14:paraId="2121FBCF" w14:textId="4959F5B0" w:rsidR="00D33E24" w:rsidRPr="001D2DD9" w:rsidRDefault="00D33E24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</w:t>
      </w:r>
      <w:r w:rsidR="00AA0ADA" w:rsidRPr="001D2DD9">
        <w:rPr>
          <w:rFonts w:ascii="Arial" w:hAnsi="Arial" w:cs="Arial"/>
        </w:rPr>
        <w:t xml:space="preserve">Celem środowiskowym dla potencjału ekologicznego jest dobry potencjał ekologiczny; zapewnienie drożności cieku dla migracji ichtiofauny </w:t>
      </w:r>
      <w:r w:rsidRPr="001D2DD9">
        <w:rPr>
          <w:rFonts w:ascii="Arial" w:hAnsi="Arial" w:cs="Arial"/>
        </w:rPr>
        <w:t xml:space="preserve"> </w:t>
      </w:r>
    </w:p>
    <w:p w14:paraId="662A038B" w14:textId="76171357" w:rsidR="00AA0ADA" w:rsidRPr="001D2DD9" w:rsidRDefault="00D33E24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Rozpatrywana jednolita część wód powierzchniowych jest zagrożona ryzykiem nieosiągnięcia celów środowiskowych, tj. osiągnięcia dobrego potencjału ekologicznego</w:t>
      </w:r>
      <w:r w:rsidR="00AA0ADA" w:rsidRPr="001D2DD9">
        <w:rPr>
          <w:rFonts w:ascii="Arial" w:hAnsi="Arial" w:cs="Arial"/>
        </w:rPr>
        <w:t xml:space="preserve"> o</w:t>
      </w:r>
      <w:r w:rsidRPr="001D2DD9">
        <w:rPr>
          <w:rFonts w:ascii="Arial" w:hAnsi="Arial" w:cs="Arial"/>
        </w:rPr>
        <w:t xml:space="preserve"> ile jest monitorowany wskaźnik diadromiczny D</w:t>
      </w:r>
      <w:r w:rsidR="00AA0ADA" w:rsidRPr="001D2DD9">
        <w:rPr>
          <w:rFonts w:ascii="Arial" w:hAnsi="Arial" w:cs="Arial"/>
        </w:rPr>
        <w:t xml:space="preserve">.  Celem środowiskowym dla stanu chemicznego jest jego dobry stan. Dla tej JCWP zostało ustanowione odstępstwo czasowe w trybie art. 4 ust.4 Ramowej Dyrektywy Wodnej tj. Dyrektywy 2000/60/WE, polegające na odroczeniu terminu do 2027 r. osiągnięcia celów środowiskowych. </w:t>
      </w:r>
    </w:p>
    <w:p w14:paraId="405278FB" w14:textId="5E098005" w:rsidR="00AA0ADA" w:rsidRPr="001D2DD9" w:rsidRDefault="00AA0ADA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Etap realizacji przedsięwzięcia będzie wiązał się z wykonaniem wykopów, np. pod fundamenty infrastruktury i niezbędne sieci. Zaleca się, aby wykopy prowadzone były w okresie suchym. </w:t>
      </w:r>
      <w:r w:rsidR="00AE5E7E" w:rsidRPr="001D2DD9">
        <w:rPr>
          <w:rFonts w:ascii="Arial" w:hAnsi="Arial" w:cs="Arial"/>
        </w:rPr>
        <w:t xml:space="preserve">                                 </w:t>
      </w:r>
      <w:r w:rsidRPr="001D2DD9">
        <w:rPr>
          <w:rFonts w:ascii="Arial" w:hAnsi="Arial" w:cs="Arial"/>
        </w:rPr>
        <w:t>W przypadku pojawienia się zwierciadła wód gruntowych powyżej rzędnej dna wykopu</w:t>
      </w:r>
      <w:r w:rsidR="00CF64F9" w:rsidRPr="001D2DD9">
        <w:rPr>
          <w:rFonts w:ascii="Arial" w:hAnsi="Arial" w:cs="Arial"/>
        </w:rPr>
        <w:t>, a także w przypadku wystąpienia silnych i długotrwałych opadów atmosferycznych, niezbędne będzie odwodnienie tego fragmentu wykopu. Woda z tymczasowego odwodnienia wykopów  rozprowadzona zostanie powierzchniowo do gruntu w granicach działki inwestycyjnej. W związku z powyższym, nie przewiduje się zaburzenia warunków gruntowo-wodnych.</w:t>
      </w:r>
    </w:p>
    <w:p w14:paraId="32427C7C" w14:textId="1110C252" w:rsidR="00CF64F9" w:rsidRPr="001D2DD9" w:rsidRDefault="00CF64F9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W celu zabezpieczenia gruntu oraz wód podziemnych i powierzchniowych przed zanieczyszczeniem substancjami ropopochodnymi, podczas realizacji inwestycji używany będzie wyłącznie sprawny sprzęt i monitorowane będą ewentualne wycieki substancji ropopochodnych, które mogą powstać w wyniku awarii oraz zapewniona będzie dostępność sorbentów. W przypadku wycieku substancji niebezpiecznych, zanieczyszczony grunt lub zużyty sorbent zostanie zebrany i przekazany </w:t>
      </w:r>
      <w:r w:rsidRPr="001D2DD9">
        <w:rPr>
          <w:rFonts w:ascii="Arial" w:hAnsi="Arial" w:cs="Arial"/>
        </w:rPr>
        <w:lastRenderedPageBreak/>
        <w:t>uprawnionym odbiorcom odpadów. Wszelkie naprawy stosowanych maszyn oraz ich tankowanie będą wykonywane poza miejscem inwestycji.</w:t>
      </w:r>
    </w:p>
    <w:p w14:paraId="2AB9AD49" w14:textId="4986DA79" w:rsidR="00CF64F9" w:rsidRPr="001D2DD9" w:rsidRDefault="00CF64F9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</w:t>
      </w:r>
      <w:r w:rsidR="00AE5E7E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Podczas budowy, głównymi przyczynami zanieczyszczenia wód i gleby mogą być spływy deszczowe oraz  roztopowe z terenu budowy, a także wypłukiwane zanieczyszczenia z materiałów używanych do budowy. Biorąc pod uwagę niewielką skalę oraz krótki czas realizacji, nie przewiduje się znaczącego negatywnego oddziaływania na środowisko wodno-gruntowe.</w:t>
      </w:r>
    </w:p>
    <w:p w14:paraId="71451B59" w14:textId="55783CEE" w:rsidR="00216CA8" w:rsidRPr="001D2DD9" w:rsidRDefault="00216CA8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</w:t>
      </w:r>
      <w:r w:rsidR="00AE5E7E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Na etapie realizacji zamierzenia woda pobierana będzie głównie do celów budowlanych  i socjalno-bytowych z sieci wodociągowej.</w:t>
      </w:r>
    </w:p>
    <w:p w14:paraId="79068DAB" w14:textId="4EA8C98B" w:rsidR="00216CA8" w:rsidRPr="001D2DD9" w:rsidRDefault="00216CA8" w:rsidP="001D2DD9">
      <w:pPr>
        <w:pStyle w:val="Nagwek3"/>
        <w:rPr>
          <w:rFonts w:ascii="Arial" w:hAnsi="Arial" w:cs="Arial"/>
          <w:color w:val="auto"/>
        </w:rPr>
      </w:pPr>
      <w:r w:rsidRPr="001D2DD9">
        <w:rPr>
          <w:rFonts w:ascii="Arial" w:hAnsi="Arial" w:cs="Arial"/>
          <w:color w:val="auto"/>
        </w:rPr>
        <w:t xml:space="preserve">    </w:t>
      </w:r>
      <w:r w:rsidR="00AE5E7E" w:rsidRPr="001D2DD9">
        <w:rPr>
          <w:rFonts w:ascii="Arial" w:hAnsi="Arial" w:cs="Arial"/>
          <w:color w:val="auto"/>
        </w:rPr>
        <w:t xml:space="preserve">   </w:t>
      </w:r>
      <w:r w:rsidRPr="001D2DD9">
        <w:rPr>
          <w:rFonts w:ascii="Arial" w:hAnsi="Arial" w:cs="Arial"/>
          <w:color w:val="auto"/>
        </w:rPr>
        <w:t>Wszelkie potrzeby sanitarne ekip prowadzących prace budowlane będą zabezpieczane z wykorzystaniem istniejących lub przenośnych sanitariatów.</w:t>
      </w:r>
    </w:p>
    <w:p w14:paraId="6ED1567B" w14:textId="55BCEFAE" w:rsidR="00216CA8" w:rsidRPr="001D2DD9" w:rsidRDefault="00216CA8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</w:t>
      </w:r>
      <w:r w:rsidR="00B401D7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 xml:space="preserve"> Podczas eksploatacji zamierzenia sposób zaopatrzenia w wodę następował będzie z sieci wodociągowej.</w:t>
      </w:r>
    </w:p>
    <w:p w14:paraId="4BEF7E36" w14:textId="4C43C7FE" w:rsidR="00216CA8" w:rsidRPr="001D2DD9" w:rsidRDefault="00216CA8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</w:t>
      </w:r>
      <w:r w:rsidR="00B401D7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 xml:space="preserve">Ścieki po oczyszczeniu w zakładowej oczyszczalni odprowadzane będą do urządzeń kanalizacyjnych Miejskiego Przedsiębiorstwa Wodociągów i Kanalizacji Sp. z o.o. we Włocławku, na podstawie </w:t>
      </w:r>
      <w:r w:rsidR="00AE5E7E" w:rsidRPr="001D2DD9">
        <w:rPr>
          <w:rFonts w:ascii="Arial" w:hAnsi="Arial" w:cs="Arial"/>
        </w:rPr>
        <w:t xml:space="preserve">udzielonego </w:t>
      </w:r>
      <w:r w:rsidRPr="001D2DD9">
        <w:rPr>
          <w:rFonts w:ascii="Arial" w:hAnsi="Arial" w:cs="Arial"/>
        </w:rPr>
        <w:t>pozwolenia wodnoprawnego.</w:t>
      </w:r>
    </w:p>
    <w:p w14:paraId="2D06A35F" w14:textId="11F9D6B2" w:rsidR="00AE5E7E" w:rsidRPr="001D2DD9" w:rsidRDefault="00216CA8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</w:t>
      </w:r>
      <w:r w:rsidR="00AE5E7E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Przedmiotowy obszar jest objęty systemem kanalizacji deszczowej. Wody opadowe i roztopowe z terenu oczyszczalni odprowadzane będą, tak jak dotychczas, istniejącą kanalizacją deszczową. System odprowadzania wód opadowych oparty jest na dwóch sieciach grawitacyjnej kanalizacji deszczowej</w:t>
      </w:r>
      <w:r w:rsidR="00AE5E7E" w:rsidRPr="001D2DD9">
        <w:rPr>
          <w:rFonts w:ascii="Arial" w:hAnsi="Arial" w:cs="Arial"/>
        </w:rPr>
        <w:t>,</w:t>
      </w:r>
      <w:r w:rsidRPr="001D2DD9">
        <w:rPr>
          <w:rFonts w:ascii="Arial" w:hAnsi="Arial" w:cs="Arial"/>
        </w:rPr>
        <w:t xml:space="preserve"> zakończon</w:t>
      </w:r>
      <w:r w:rsidR="00400871" w:rsidRPr="001D2DD9">
        <w:rPr>
          <w:rFonts w:ascii="Arial" w:hAnsi="Arial" w:cs="Arial"/>
        </w:rPr>
        <w:t xml:space="preserve">e </w:t>
      </w:r>
      <w:r w:rsidRPr="001D2DD9">
        <w:rPr>
          <w:rFonts w:ascii="Arial" w:hAnsi="Arial" w:cs="Arial"/>
        </w:rPr>
        <w:t xml:space="preserve"> dwoma wylotami do Kanału  Zuzank</w:t>
      </w:r>
      <w:r w:rsidR="00400871" w:rsidRPr="001D2DD9">
        <w:rPr>
          <w:rFonts w:ascii="Arial" w:hAnsi="Arial" w:cs="Arial"/>
        </w:rPr>
        <w:t>a</w:t>
      </w:r>
      <w:r w:rsidR="00AE5E7E" w:rsidRPr="001D2DD9">
        <w:rPr>
          <w:rFonts w:ascii="Arial" w:hAnsi="Arial" w:cs="Arial"/>
        </w:rPr>
        <w:t xml:space="preserve">  (tzw. Kanał A)</w:t>
      </w:r>
      <w:r w:rsidR="00400871" w:rsidRPr="001D2DD9">
        <w:rPr>
          <w:rFonts w:ascii="Arial" w:hAnsi="Arial" w:cs="Arial"/>
        </w:rPr>
        <w:t xml:space="preserve"> – wylot A  i  wylot B. </w:t>
      </w:r>
    </w:p>
    <w:p w14:paraId="00F3DF63" w14:textId="61DCB0A9" w:rsidR="00216CA8" w:rsidRPr="001D2DD9" w:rsidRDefault="00400871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>Przed odprowadzeniem</w:t>
      </w:r>
      <w:r w:rsidR="00AE5E7E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poza teren zakładu w kierunku wylotu A, wody opadowo-roztopowe są oczyszczane w separatorze substancji ropopochodnych, natomiast odprowadzane do wylotu B bez urządzeń podczyszczających. Jak wynika z karty informacyjnej przedsięwzięcia zwiększy się ilość wód opadowych i roztopowych po zmianie koncepcji zamierzenia inwestycyjnego.</w:t>
      </w:r>
    </w:p>
    <w:p w14:paraId="05E77B23" w14:textId="5A0BBCDE" w:rsidR="00400871" w:rsidRPr="001D2DD9" w:rsidRDefault="00A70543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Nie przewiduje się powstania odcieków podczas eksploatacji zadania. Sposób gromadzenia odwodnionego odpadu o kodzie 07 01 11</w:t>
      </w:r>
      <w:r w:rsidRPr="001D2DD9">
        <w:rPr>
          <w:rFonts w:ascii="Arial" w:hAnsi="Arial" w:cs="Arial"/>
          <w:vertAlign w:val="superscript"/>
        </w:rPr>
        <w:t>*</w:t>
      </w:r>
      <w:r w:rsidRPr="001D2DD9">
        <w:rPr>
          <w:rFonts w:ascii="Arial" w:hAnsi="Arial" w:cs="Arial"/>
        </w:rPr>
        <w:t>, zapewniać będzie brak możliwości powstawania wycieków, ścieków w tym wód odciekowych, ponieważ magazynowany będzie on w szczelnym kontenerze, na utwardzonym podłożu.</w:t>
      </w:r>
    </w:p>
    <w:p w14:paraId="77DAC69A" w14:textId="28C5BC03" w:rsidR="00A70543" w:rsidRPr="001D2DD9" w:rsidRDefault="00A70543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Wszelkie rurociągi technologiczne i kanalizacyjne, studzienki oraz  połączenia obiektów </w:t>
      </w:r>
      <w:r w:rsidR="00AE5E7E" w:rsidRPr="001D2DD9">
        <w:rPr>
          <w:rFonts w:ascii="Arial" w:hAnsi="Arial" w:cs="Arial"/>
        </w:rPr>
        <w:t xml:space="preserve">                                   </w:t>
      </w:r>
      <w:r w:rsidRPr="001D2DD9">
        <w:rPr>
          <w:rFonts w:ascii="Arial" w:hAnsi="Arial" w:cs="Arial"/>
        </w:rPr>
        <w:t>z rurociągami zewnętrznymi przedmiotowej oczyszczalni ścieków  wykonane zostaną w sposób szczelny, uniemożliwiający przedostanie się zanieczyszczeń do gruntu.</w:t>
      </w:r>
    </w:p>
    <w:p w14:paraId="43CD4AF1" w14:textId="6146D85B" w:rsidR="00A70543" w:rsidRPr="001D2DD9" w:rsidRDefault="00A70543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Z uwagi na rodzaj, zakres i lokalizację przedsięwzięcia  należy stwierdzić, że przy zastosowaniu rozwiązań opisanych w KIP, jego realizacja i eksploatacja nie wpłynie negatywnie na ryzyko nieosiągnięcia celów środowiskowych zawartych w Planie gospodarowania wodami na obszarze dorzecza Wisły.</w:t>
      </w:r>
    </w:p>
    <w:p w14:paraId="2BE8CF6E" w14:textId="3E93D9A1" w:rsidR="004570A1" w:rsidRPr="001D2DD9" w:rsidRDefault="004570A1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Planowane przedsięwzięcie będzie zlokalizowane poza obszarami chronionymi na podstawie ustawy z dnia 16 kwietnia 2004 r. o ochronie przyrody (Dz.U. z 2024 r., poz. 1478 ze zm.), w tym poza korytarzami ekologicznymi, wyznaczonymi przez IBS PAN w Białowieży.</w:t>
      </w:r>
    </w:p>
    <w:p w14:paraId="23A6E9EF" w14:textId="11D3E35D" w:rsidR="004570A1" w:rsidRPr="001D2DD9" w:rsidRDefault="004570A1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Zamierzenie  będzie zlokalizowane na terenie zabudowanym (zabudowa istniejącego zakładu i podczyszczalni przyzakładowej w sąsiedztwie innych terenów przemysłowych) z występującą infrastrukturą przemysłową. Ponadto, teren zlokalizowany jest w sąsiedztwie zabudowy przemysłowej poza obszarami leśnymi i zawodnionymi.</w:t>
      </w:r>
    </w:p>
    <w:p w14:paraId="385F2C74" w14:textId="453ADE91" w:rsidR="00A70543" w:rsidRPr="001D2DD9" w:rsidRDefault="004570A1" w:rsidP="001D2DD9">
      <w:pPr>
        <w:ind w:right="10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Na podstawie przedłożonej dokumentacji ustalono, że realizacja przedsięwzięcia nie wymaga naruszenia cennej roślinności i siedlisk zwierząt (zajęciu podlegać będzie powierzchnia aktywna biologicznie w postaci zieleni </w:t>
      </w:r>
      <w:r w:rsidRPr="001D2DD9">
        <w:rPr>
          <w:rFonts w:ascii="Arial" w:hAnsi="Arial" w:cs="Arial"/>
        </w:rPr>
        <w:lastRenderedPageBreak/>
        <w:t>urządzonej – trawnika). Dodatkowo, analizowany obszar z racji jego dotychczasowego sposobu użytkowania i pełnego wygrodzenia w otoczeniu terenów przemysłowych nie pełni ist</w:t>
      </w:r>
      <w:r w:rsidR="00DB6B4E" w:rsidRPr="001D2DD9">
        <w:rPr>
          <w:rFonts w:ascii="Arial" w:hAnsi="Arial" w:cs="Arial"/>
        </w:rPr>
        <w:t>otnej funkcji w utrzymaniu korytarzy ekologicznych.</w:t>
      </w:r>
    </w:p>
    <w:p w14:paraId="4D2A0A34" w14:textId="1CBF1056" w:rsidR="00DB6B4E" w:rsidRPr="001D2DD9" w:rsidRDefault="00DB6B4E" w:rsidP="001D2DD9">
      <w:pPr>
        <w:rPr>
          <w:rFonts w:ascii="Arial" w:hAnsi="Arial" w:cs="Arial"/>
          <w:bCs/>
          <w:iCs/>
        </w:rPr>
      </w:pPr>
      <w:r w:rsidRPr="001D2DD9">
        <w:rPr>
          <w:rFonts w:ascii="Arial" w:hAnsi="Arial" w:cs="Arial"/>
        </w:rPr>
        <w:t xml:space="preserve">         </w:t>
      </w:r>
      <w:r w:rsidRPr="001D2DD9">
        <w:rPr>
          <w:rFonts w:ascii="Arial" w:hAnsi="Arial" w:cs="Arial"/>
          <w:bCs/>
          <w:iCs/>
        </w:rPr>
        <w:t xml:space="preserve"> Regionalny Dyrektor Ochrony Środowiska w Bydgoszczy</w:t>
      </w:r>
      <w:r w:rsidR="00AE5E7E" w:rsidRPr="001D2DD9">
        <w:rPr>
          <w:rFonts w:ascii="Arial" w:hAnsi="Arial" w:cs="Arial"/>
          <w:bCs/>
          <w:iCs/>
        </w:rPr>
        <w:t xml:space="preserve"> </w:t>
      </w:r>
      <w:r w:rsidRPr="001D2DD9">
        <w:rPr>
          <w:rFonts w:ascii="Arial" w:hAnsi="Arial" w:cs="Arial"/>
          <w:bCs/>
          <w:iCs/>
        </w:rPr>
        <w:t>po przeprowadzonej analizie przedłożonej dokumentacji ustalił, że realizacja inwestycji we wskazanym zakresie nie będzie skutkować niekorzystnym wpływem na środowisko przyrodnicze i krajobraz</w:t>
      </w:r>
      <w:r w:rsidR="00AE5E7E" w:rsidRPr="001D2DD9">
        <w:rPr>
          <w:rFonts w:ascii="Arial" w:hAnsi="Arial" w:cs="Arial"/>
          <w:bCs/>
          <w:iCs/>
        </w:rPr>
        <w:t xml:space="preserve"> (postanowienie z 01.04.2025 r., znak WOO.4220.865.2024.PP.7).</w:t>
      </w:r>
    </w:p>
    <w:p w14:paraId="13FDFD0E" w14:textId="77777777" w:rsidR="00DB6B4E" w:rsidRPr="001D2DD9" w:rsidRDefault="00DB6B4E" w:rsidP="001D2DD9">
      <w:pPr>
        <w:rPr>
          <w:rFonts w:ascii="Arial" w:eastAsia="Calibri" w:hAnsi="Arial" w:cs="Arial"/>
          <w:lang w:eastAsia="en-US"/>
        </w:rPr>
      </w:pPr>
      <w:r w:rsidRPr="001D2DD9">
        <w:rPr>
          <w:rFonts w:ascii="Arial" w:eastAsia="Calibri" w:hAnsi="Arial" w:cs="Arial"/>
          <w:lang w:eastAsia="en-US"/>
        </w:rPr>
        <w:t xml:space="preserve">         Jednocześnie  poinformował, że w przypadku jeśli skutkiem robót budowlanych bądź innych prac związanych z realizacją zamierzenia będzie podjęcie czynności objętych zakazami względem gatunków chronionych zwierząt, roślin oraz grzybów, wynikającymi z art. 51 i art. 52 ww. ustawy</w:t>
      </w:r>
      <w:r w:rsidRPr="001D2DD9">
        <w:rPr>
          <w:rFonts w:ascii="Arial" w:hAnsi="Arial" w:cs="Arial"/>
        </w:rPr>
        <w:t xml:space="preserve"> </w:t>
      </w:r>
      <w:r w:rsidRPr="001D2DD9">
        <w:rPr>
          <w:rFonts w:ascii="Arial" w:eastAsia="Calibri" w:hAnsi="Arial" w:cs="Arial"/>
          <w:lang w:eastAsia="en-US"/>
        </w:rPr>
        <w:t>z dnia 16 kwietnia 2004 r. o ochronie przyrody, np.:</w:t>
      </w:r>
    </w:p>
    <w:p w14:paraId="11E1C00E" w14:textId="77777777" w:rsidR="00DB6B4E" w:rsidRPr="001D2DD9" w:rsidRDefault="00DB6B4E" w:rsidP="001D2DD9">
      <w:pPr>
        <w:pStyle w:val="Akapitzlist"/>
        <w:numPr>
          <w:ilvl w:val="0"/>
          <w:numId w:val="20"/>
        </w:numPr>
        <w:contextualSpacing w:val="0"/>
        <w:rPr>
          <w:rFonts w:ascii="Arial" w:eastAsia="Calibri" w:hAnsi="Arial" w:cs="Arial"/>
          <w:lang w:eastAsia="en-US"/>
        </w:rPr>
      </w:pPr>
      <w:r w:rsidRPr="001D2DD9">
        <w:rPr>
          <w:rFonts w:ascii="Arial" w:eastAsia="Calibri" w:hAnsi="Arial" w:cs="Arial"/>
          <w:lang w:eastAsia="en-US"/>
        </w:rPr>
        <w:t xml:space="preserve">w odniesieniu do zwierząt objętych ochroną gatunkową – niszczenie ich siedlisk </w:t>
      </w:r>
      <w:r w:rsidRPr="001D2DD9">
        <w:rPr>
          <w:rFonts w:ascii="Arial" w:eastAsia="Calibri" w:hAnsi="Arial" w:cs="Arial"/>
          <w:lang w:eastAsia="en-US"/>
        </w:rPr>
        <w:br/>
        <w:t xml:space="preserve">lub ostoi, będących obszarem rozrodu, wychowu młodych, odpoczynku, migracji  lub żerowania, jak również niszczenie, usuwanie lub uszkadzanie gniazd, mrowisk, nor, legowisk, żeremi, tam, tarlisk, zimowisk lub innych schronień, </w:t>
      </w:r>
    </w:p>
    <w:p w14:paraId="1C9194E2" w14:textId="77777777" w:rsidR="00DB6B4E" w:rsidRPr="001D2DD9" w:rsidRDefault="00DB6B4E" w:rsidP="001D2DD9">
      <w:pPr>
        <w:pStyle w:val="Akapitzlist"/>
        <w:numPr>
          <w:ilvl w:val="0"/>
          <w:numId w:val="20"/>
        </w:numPr>
        <w:contextualSpacing w:val="0"/>
        <w:rPr>
          <w:rFonts w:ascii="Arial" w:eastAsia="Calibri" w:hAnsi="Arial" w:cs="Arial"/>
          <w:lang w:eastAsia="en-US"/>
        </w:rPr>
      </w:pPr>
      <w:r w:rsidRPr="001D2DD9">
        <w:rPr>
          <w:rFonts w:ascii="Arial" w:eastAsia="Calibri" w:hAnsi="Arial" w:cs="Arial"/>
          <w:lang w:eastAsia="en-US"/>
        </w:rPr>
        <w:t xml:space="preserve">w odniesieniu do grzybów i roślin – umyślne niszczenie osobników oraz niszczenie siedlisk lub ostoi roślin i grzybów, </w:t>
      </w:r>
    </w:p>
    <w:p w14:paraId="180953A2" w14:textId="77777777" w:rsidR="00DB6B4E" w:rsidRPr="001D2DD9" w:rsidRDefault="00DB6B4E" w:rsidP="001D2DD9">
      <w:pPr>
        <w:rPr>
          <w:rFonts w:ascii="Arial" w:eastAsia="Calibri" w:hAnsi="Arial" w:cs="Arial"/>
          <w:lang w:eastAsia="en-US"/>
        </w:rPr>
      </w:pPr>
      <w:r w:rsidRPr="001D2DD9">
        <w:rPr>
          <w:rFonts w:ascii="Arial" w:eastAsia="Calibri" w:hAnsi="Arial" w:cs="Arial"/>
          <w:lang w:eastAsia="en-US"/>
        </w:rPr>
        <w:t>Inwestor lub Wykonawca są zobowiązani do uzyskania zgody na wykonanie czynności podlegających zakazom na zasadach określonych w art. 56 ww. ustawy z dnia 16 kwietnia 2004 r. o ochronie przyrody.</w:t>
      </w:r>
    </w:p>
    <w:p w14:paraId="190F6319" w14:textId="77777777" w:rsidR="001E57B1" w:rsidRPr="001D2DD9" w:rsidRDefault="00DB6B4E" w:rsidP="001D2DD9">
      <w:pPr>
        <w:rPr>
          <w:rFonts w:ascii="Arial" w:eastAsia="Calibri" w:hAnsi="Arial" w:cs="Arial"/>
          <w:lang w:eastAsia="en-US"/>
        </w:rPr>
      </w:pPr>
      <w:r w:rsidRPr="001D2DD9">
        <w:rPr>
          <w:rFonts w:ascii="Arial" w:eastAsia="Calibri" w:hAnsi="Arial" w:cs="Arial"/>
          <w:lang w:eastAsia="en-US"/>
        </w:rPr>
        <w:t xml:space="preserve">       Tut. Organ na etapie analizy sprawy przeprowadził analizę możliwości wystąpienia kumulowania się oddziaływań związanych z przedsięwzięciami w rejonie inwestycji. W najbliższym sąsiedztwie nie występują zakłady, z których funkcjonowaniem mogą wiązać się istotne oddziaływania na poszczególne komponenty środowiska.</w:t>
      </w:r>
    </w:p>
    <w:p w14:paraId="0F7C9753" w14:textId="4D0B98C5" w:rsidR="00412F48" w:rsidRPr="001D2DD9" w:rsidRDefault="001E57B1" w:rsidP="001D2DD9">
      <w:pPr>
        <w:rPr>
          <w:rFonts w:ascii="Arial" w:eastAsia="Calibri" w:hAnsi="Arial" w:cs="Arial"/>
          <w:lang w:eastAsia="en-US"/>
        </w:rPr>
      </w:pPr>
      <w:r w:rsidRPr="001D2DD9">
        <w:rPr>
          <w:rFonts w:ascii="Arial" w:eastAsia="Calibri" w:hAnsi="Arial" w:cs="Arial"/>
          <w:lang w:eastAsia="en-US"/>
        </w:rPr>
        <w:t xml:space="preserve">       Przedsięwzięcie, ze względu na swój lokalny zasięg, nie wiąże się z oddziaływaniem transgranicznym.        </w:t>
      </w:r>
      <w:r w:rsidR="00DB6B4E" w:rsidRPr="001D2DD9">
        <w:rPr>
          <w:rFonts w:ascii="Arial" w:eastAsia="Calibri" w:hAnsi="Arial" w:cs="Arial"/>
          <w:lang w:eastAsia="en-US"/>
        </w:rPr>
        <w:t xml:space="preserve">    </w:t>
      </w:r>
    </w:p>
    <w:p w14:paraId="272A4A76" w14:textId="4C42BD0C" w:rsidR="00BD4194" w:rsidRPr="001D2DD9" w:rsidRDefault="00610611" w:rsidP="001D2DD9">
      <w:pPr>
        <w:autoSpaceDE w:val="0"/>
        <w:autoSpaceDN w:val="0"/>
        <w:adjustRightInd w:val="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Przedsięwzięcie nie należy do kategorii zakładu o zwiększonym bądź dużym  ryzyka pojawienia się awarii przemysłowej, w myśl rozporządzenia Ministra  Rozwoju  z dnia 29 stycznia 2016 r. w sprawie rodzajów i ilości znajdujących się w zakładzie o zwiększonym lub dużym ryzyku wystąpienia poważnej awarii przemysłowej  (Dz.U. z 2016 r., poz. 138 t.j.).</w:t>
      </w:r>
      <w:r w:rsidR="00596455" w:rsidRPr="001D2DD9">
        <w:rPr>
          <w:rFonts w:ascii="Arial" w:eastAsia="Arial Unicode MS" w:hAnsi="Arial" w:cs="Arial"/>
          <w:kern w:val="2"/>
        </w:rPr>
        <w:t xml:space="preserve">       </w:t>
      </w:r>
    </w:p>
    <w:p w14:paraId="277086F3" w14:textId="09C7EF41" w:rsidR="00F52C27" w:rsidRPr="001D2DD9" w:rsidRDefault="00E73DDC" w:rsidP="001D2DD9">
      <w:pPr>
        <w:autoSpaceDE w:val="0"/>
        <w:autoSpaceDN w:val="0"/>
        <w:adjustRightInd w:val="0"/>
        <w:rPr>
          <w:rFonts w:ascii="Arial" w:hAnsi="Arial" w:cs="Arial"/>
        </w:rPr>
      </w:pPr>
      <w:r w:rsidRPr="001D2DD9">
        <w:rPr>
          <w:rFonts w:ascii="Arial" w:hAnsi="Arial" w:cs="Arial"/>
          <w:color w:val="FF0000"/>
        </w:rPr>
        <w:t xml:space="preserve">        </w:t>
      </w:r>
      <w:r w:rsidRPr="001D2DD9">
        <w:rPr>
          <w:rFonts w:ascii="Arial" w:hAnsi="Arial" w:cs="Arial"/>
        </w:rPr>
        <w:t>Po analizie dokumentacji tut. Organ uznał, iż za</w:t>
      </w:r>
      <w:r w:rsidR="00EC3B78" w:rsidRPr="001D2DD9">
        <w:rPr>
          <w:rFonts w:ascii="Arial" w:hAnsi="Arial" w:cs="Arial"/>
        </w:rPr>
        <w:t>stosowanie zaproponowanych w KIP</w:t>
      </w:r>
      <w:r w:rsidRPr="001D2DD9">
        <w:rPr>
          <w:rFonts w:ascii="Arial" w:hAnsi="Arial" w:cs="Arial"/>
        </w:rPr>
        <w:t>, rozwiązań technicznych, technologicznych i organizacyjnych, zapewni ochronę środowiska na etapie realizacji oraz  eksploatacji przedsięwzięcia.</w:t>
      </w:r>
      <w:r w:rsidR="00C7077B" w:rsidRPr="001D2DD9">
        <w:rPr>
          <w:rFonts w:ascii="Arial" w:hAnsi="Arial" w:cs="Arial"/>
        </w:rPr>
        <w:t xml:space="preserve"> </w:t>
      </w:r>
    </w:p>
    <w:p w14:paraId="5C87D215" w14:textId="0C9E44E2" w:rsidR="00603C9C" w:rsidRPr="001D2DD9" w:rsidRDefault="00F52C27" w:rsidP="001D2DD9">
      <w:pPr>
        <w:spacing w:after="120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Tut. Organ  zawiadomił strony  o ukończeniu gromadzenia materiału dowodowego, o możliwości wypowiedzenia się co do zebranych dowodów i materiałów oraz zgłoszonych żądań przed wydaniem decyzji o środowiskowych uwarunkowaniach, zgodnie z art. 10 Kpa. </w:t>
      </w:r>
    </w:p>
    <w:p w14:paraId="1C6A946E" w14:textId="561AFB95" w:rsidR="001A4BAF" w:rsidRPr="001D2DD9" w:rsidRDefault="00AB7C28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W związku z powyższ</w:t>
      </w:r>
      <w:r w:rsidR="00F55A1B" w:rsidRPr="001D2DD9">
        <w:rPr>
          <w:rFonts w:ascii="Arial" w:hAnsi="Arial" w:cs="Arial"/>
        </w:rPr>
        <w:t>ym w trybie art. 84 ust.1 ustawy ooś</w:t>
      </w:r>
      <w:r w:rsidR="00AA745E" w:rsidRPr="001D2DD9">
        <w:rPr>
          <w:rFonts w:ascii="Arial" w:hAnsi="Arial" w:cs="Arial"/>
        </w:rPr>
        <w:t xml:space="preserve"> biorąc pod uwagę postanowienie</w:t>
      </w:r>
      <w:r w:rsidR="0045161F" w:rsidRPr="001D2DD9">
        <w:rPr>
          <w:rFonts w:ascii="Arial" w:hAnsi="Arial" w:cs="Arial"/>
        </w:rPr>
        <w:t xml:space="preserve"> Regionalnego Dyrektora Ochrony Środowiska w Bydgoszczy</w:t>
      </w:r>
      <w:r w:rsidR="00A852F2" w:rsidRPr="001D2DD9">
        <w:rPr>
          <w:rFonts w:ascii="Arial" w:hAnsi="Arial" w:cs="Arial"/>
        </w:rPr>
        <w:t>,</w:t>
      </w:r>
      <w:r w:rsidR="005B1E68" w:rsidRPr="001D2DD9">
        <w:rPr>
          <w:rFonts w:ascii="Arial" w:hAnsi="Arial" w:cs="Arial"/>
        </w:rPr>
        <w:t xml:space="preserve"> Marszałka Województwa Kujawsko-Pomorskiego </w:t>
      </w:r>
      <w:r w:rsidR="00A852F2" w:rsidRPr="001D2DD9">
        <w:rPr>
          <w:rFonts w:ascii="Arial" w:hAnsi="Arial" w:cs="Arial"/>
        </w:rPr>
        <w:t xml:space="preserve"> </w:t>
      </w:r>
      <w:r w:rsidR="005B1E68" w:rsidRPr="001D2DD9">
        <w:rPr>
          <w:rFonts w:ascii="Arial" w:hAnsi="Arial" w:cs="Arial"/>
        </w:rPr>
        <w:t xml:space="preserve">w Toruniu, </w:t>
      </w:r>
      <w:r w:rsidR="00A852F2" w:rsidRPr="001D2DD9">
        <w:rPr>
          <w:rFonts w:ascii="Arial" w:hAnsi="Arial" w:cs="Arial"/>
        </w:rPr>
        <w:t>opinie</w:t>
      </w:r>
      <w:r w:rsidR="009542AE" w:rsidRPr="001D2DD9">
        <w:rPr>
          <w:rFonts w:ascii="Arial" w:hAnsi="Arial" w:cs="Arial"/>
        </w:rPr>
        <w:t xml:space="preserve"> Dyrektora Zarządu Zl</w:t>
      </w:r>
      <w:r w:rsidR="00A852F2" w:rsidRPr="001D2DD9">
        <w:rPr>
          <w:rFonts w:ascii="Arial" w:hAnsi="Arial" w:cs="Arial"/>
        </w:rPr>
        <w:t xml:space="preserve">ewni we Włocławku i Państwowego Powiatowego Inspektora Sanitarnego we </w:t>
      </w:r>
      <w:r w:rsidR="00BD3FE3" w:rsidRPr="001D2DD9">
        <w:rPr>
          <w:rFonts w:ascii="Arial" w:hAnsi="Arial" w:cs="Arial"/>
        </w:rPr>
        <w:t>W</w:t>
      </w:r>
      <w:r w:rsidR="00A852F2" w:rsidRPr="001D2DD9">
        <w:rPr>
          <w:rFonts w:ascii="Arial" w:hAnsi="Arial" w:cs="Arial"/>
        </w:rPr>
        <w:t xml:space="preserve">łocławku  </w:t>
      </w:r>
      <w:r w:rsidR="006871B2" w:rsidRPr="001D2DD9">
        <w:rPr>
          <w:rFonts w:ascii="Arial" w:hAnsi="Arial" w:cs="Arial"/>
        </w:rPr>
        <w:t xml:space="preserve">Prezydent Miasta Włocławek </w:t>
      </w:r>
      <w:r w:rsidRPr="001D2DD9">
        <w:rPr>
          <w:rFonts w:ascii="Arial" w:hAnsi="Arial" w:cs="Arial"/>
        </w:rPr>
        <w:t>stwierdził brak potrzeby przeprowadzenia oceny oddziaływania przedsięwzięcia</w:t>
      </w:r>
      <w:r w:rsidR="00DB5BA7" w:rsidRPr="001D2DD9">
        <w:rPr>
          <w:rFonts w:ascii="Arial" w:hAnsi="Arial" w:cs="Arial"/>
        </w:rPr>
        <w:t xml:space="preserve"> na środowisko i</w:t>
      </w:r>
      <w:r w:rsidRPr="001D2DD9">
        <w:rPr>
          <w:rFonts w:ascii="Arial" w:hAnsi="Arial" w:cs="Arial"/>
        </w:rPr>
        <w:t xml:space="preserve"> </w:t>
      </w:r>
      <w:r w:rsidR="00E45233" w:rsidRPr="001D2DD9">
        <w:rPr>
          <w:rFonts w:ascii="Arial" w:hAnsi="Arial" w:cs="Arial"/>
        </w:rPr>
        <w:t xml:space="preserve">na podstawie art. 155 Kpa w związku z art. 87 ustawy ooś zmienił ostateczną decyzję Prezydenta Miasta Włocławek z dnia                                 14 października 20221 r., znak: </w:t>
      </w:r>
      <w:r w:rsidR="00E45233" w:rsidRPr="001D2DD9">
        <w:rPr>
          <w:rFonts w:ascii="Arial" w:hAnsi="Arial" w:cs="Arial"/>
        </w:rPr>
        <w:lastRenderedPageBreak/>
        <w:t>S.6220.21.2021  ustalającą  środowiskowe uwarunkowania dla przedsięwzięcia polegającego na budowie instalacji oczyszczania ścieków z zamkniętym obiegiem wody dla Zakładu D&amp;R Dispe</w:t>
      </w:r>
      <w:r w:rsidR="00CE2A5E" w:rsidRPr="001D2DD9">
        <w:rPr>
          <w:rFonts w:ascii="Arial" w:hAnsi="Arial" w:cs="Arial"/>
        </w:rPr>
        <w:t>r</w:t>
      </w:r>
      <w:r w:rsidR="00E45233" w:rsidRPr="001D2DD9">
        <w:rPr>
          <w:rFonts w:ascii="Arial" w:hAnsi="Arial" w:cs="Arial"/>
        </w:rPr>
        <w:t>sion</w:t>
      </w:r>
      <w:r w:rsidR="00CE2A5E" w:rsidRPr="001D2DD9">
        <w:rPr>
          <w:rFonts w:ascii="Arial" w:hAnsi="Arial" w:cs="Arial"/>
        </w:rPr>
        <w:t>s</w:t>
      </w:r>
      <w:r w:rsidR="00E45233" w:rsidRPr="001D2DD9">
        <w:rPr>
          <w:rFonts w:ascii="Arial" w:hAnsi="Arial" w:cs="Arial"/>
        </w:rPr>
        <w:t xml:space="preserve"> and Resins Sp. z o.o. we Włocławku dz. nr 1/21 obręb Włocławek KM 100.</w:t>
      </w:r>
    </w:p>
    <w:p w14:paraId="39470BF3" w14:textId="77777777" w:rsidR="001A4BAF" w:rsidRPr="001D2DD9" w:rsidRDefault="001A4BAF" w:rsidP="001D2DD9">
      <w:pPr>
        <w:rPr>
          <w:rFonts w:ascii="Arial" w:hAnsi="Arial" w:cs="Arial"/>
        </w:rPr>
      </w:pPr>
    </w:p>
    <w:p w14:paraId="5BCE6201" w14:textId="75A234A7" w:rsidR="00061768" w:rsidRPr="001D2DD9" w:rsidRDefault="00223571" w:rsidP="001D2DD9">
      <w:pPr>
        <w:rPr>
          <w:rFonts w:ascii="Arial" w:hAnsi="Arial" w:cs="Arial"/>
          <w:bCs/>
          <w:color w:val="FF0000"/>
        </w:rPr>
      </w:pPr>
      <w:r w:rsidRPr="001D2DD9">
        <w:rPr>
          <w:rFonts w:ascii="Arial" w:hAnsi="Arial" w:cs="Arial"/>
          <w:bCs/>
        </w:rPr>
        <w:t>P</w:t>
      </w:r>
      <w:r w:rsidR="009542AE" w:rsidRPr="001D2DD9">
        <w:rPr>
          <w:rFonts w:ascii="Arial" w:hAnsi="Arial" w:cs="Arial"/>
          <w:bCs/>
        </w:rPr>
        <w:t>ouczenie</w:t>
      </w:r>
    </w:p>
    <w:p w14:paraId="1792B3FB" w14:textId="77777777" w:rsidR="000C4ED3" w:rsidRPr="001D2DD9" w:rsidRDefault="000C4ED3" w:rsidP="001D2DD9">
      <w:pPr>
        <w:rPr>
          <w:rFonts w:ascii="Arial" w:hAnsi="Arial" w:cs="Arial"/>
          <w:b/>
          <w:color w:val="FF0000"/>
        </w:rPr>
      </w:pPr>
    </w:p>
    <w:p w14:paraId="720F6212" w14:textId="77777777" w:rsidR="00FA5CE6" w:rsidRPr="001D2DD9" w:rsidRDefault="00310ED6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>1.</w:t>
      </w:r>
      <w:r w:rsidR="000152B4" w:rsidRPr="001D2DD9">
        <w:rPr>
          <w:rFonts w:ascii="Arial" w:hAnsi="Arial" w:cs="Arial"/>
        </w:rPr>
        <w:t>Od niniejszej decyzji przysługuje stronom odwołanie do Samorządowego Kolegium Odwoławczego we Włocławku  za pośrednictwem  Prezydenta Miasta Włocławek w terminie  14  dni od dnia  doręczenia niniejszej decyzji.</w:t>
      </w:r>
    </w:p>
    <w:p w14:paraId="53324E17" w14:textId="77777777" w:rsidR="00BF4EAB" w:rsidRPr="001D2DD9" w:rsidRDefault="00BF4EAB" w:rsidP="001D2DD9">
      <w:pPr>
        <w:rPr>
          <w:rFonts w:ascii="Arial" w:hAnsi="Arial" w:cs="Arial"/>
        </w:rPr>
      </w:pPr>
    </w:p>
    <w:p w14:paraId="4BEAA471" w14:textId="77777777" w:rsidR="00BF4EAB" w:rsidRPr="001D2DD9" w:rsidRDefault="00310ED6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>2.</w:t>
      </w:r>
      <w:r w:rsidR="00BF4EAB" w:rsidRPr="001D2DD9">
        <w:rPr>
          <w:rFonts w:ascii="Arial" w:hAnsi="Arial" w:cs="Arial"/>
        </w:rPr>
        <w:t>Zgodnie z art. 127a ustawy Kodeks postępowania administracyjnego</w:t>
      </w:r>
      <w:r w:rsidR="008B54EA" w:rsidRPr="001D2DD9">
        <w:rPr>
          <w:rFonts w:ascii="Arial" w:hAnsi="Arial" w:cs="Arial"/>
        </w:rPr>
        <w:t>:</w:t>
      </w:r>
    </w:p>
    <w:p w14:paraId="03B365F6" w14:textId="77777777" w:rsidR="00BF4EAB" w:rsidRPr="001D2DD9" w:rsidRDefault="00BF4EAB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>§  1.  W trakcie biegu terminu do wniesienia odwołania strona może zrzec się prawa do wniesienia odwołania wobec organu administracji publicznej, który wydał decyzję.</w:t>
      </w:r>
    </w:p>
    <w:p w14:paraId="145B38DB" w14:textId="77777777" w:rsidR="00BF4EAB" w:rsidRPr="001D2DD9" w:rsidRDefault="00BF4EAB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§  2.  Z dniem doręczenia organowi administracji publicznej oświadczenia o zrzeczeniu się prawa do wniesienia odwołania przez ostatnią ze stron </w:t>
      </w:r>
      <w:r w:rsidRPr="001D2DD9">
        <w:rPr>
          <w:rFonts w:ascii="Arial" w:hAnsi="Arial" w:cs="Arial"/>
          <w:iCs/>
        </w:rPr>
        <w:t>postępowania</w:t>
      </w:r>
      <w:r w:rsidRPr="001D2DD9">
        <w:rPr>
          <w:rFonts w:ascii="Arial" w:hAnsi="Arial" w:cs="Arial"/>
        </w:rPr>
        <w:t>, decyzja staje się ostateczna i prawomocna.</w:t>
      </w:r>
    </w:p>
    <w:p w14:paraId="0AA0DCAA" w14:textId="77777777" w:rsidR="00BC20C6" w:rsidRPr="001D2DD9" w:rsidRDefault="00BC20C6" w:rsidP="001D2DD9">
      <w:pPr>
        <w:rPr>
          <w:rFonts w:ascii="Arial" w:hAnsi="Arial" w:cs="Arial"/>
        </w:rPr>
      </w:pPr>
    </w:p>
    <w:p w14:paraId="583E1496" w14:textId="77777777" w:rsidR="00BC20C6" w:rsidRPr="001D2DD9" w:rsidRDefault="00310ED6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>3.</w:t>
      </w:r>
      <w:r w:rsidR="009542AE" w:rsidRPr="001D2DD9">
        <w:rPr>
          <w:rFonts w:ascii="Arial" w:hAnsi="Arial" w:cs="Arial"/>
        </w:rPr>
        <w:t>Zgodnie z art. 72 ust. 3 ustawy ooś</w:t>
      </w:r>
      <w:r w:rsidR="00BC20C6" w:rsidRPr="001D2DD9">
        <w:rPr>
          <w:rFonts w:ascii="Arial" w:hAnsi="Arial" w:cs="Arial"/>
        </w:rPr>
        <w:t>, decyzję o środowiskowych uwarunkowaniach dołącza się do wniosku o wydanie</w:t>
      </w:r>
      <w:r w:rsidR="009542AE" w:rsidRPr="001D2DD9">
        <w:rPr>
          <w:rFonts w:ascii="Arial" w:hAnsi="Arial" w:cs="Arial"/>
        </w:rPr>
        <w:t xml:space="preserve"> decyzji,  o których</w:t>
      </w:r>
      <w:r w:rsidR="008B54EA" w:rsidRPr="001D2DD9">
        <w:rPr>
          <w:rFonts w:ascii="Arial" w:hAnsi="Arial" w:cs="Arial"/>
        </w:rPr>
        <w:t xml:space="preserve"> m</w:t>
      </w:r>
      <w:r w:rsidR="0045161F" w:rsidRPr="001D2DD9">
        <w:rPr>
          <w:rFonts w:ascii="Arial" w:hAnsi="Arial" w:cs="Arial"/>
        </w:rPr>
        <w:t>o</w:t>
      </w:r>
      <w:r w:rsidR="009542AE" w:rsidRPr="001D2DD9">
        <w:rPr>
          <w:rFonts w:ascii="Arial" w:hAnsi="Arial" w:cs="Arial"/>
        </w:rPr>
        <w:t>wa w art. 72 ust.1 ustawy ooś</w:t>
      </w:r>
      <w:r w:rsidR="008B54EA" w:rsidRPr="001D2DD9">
        <w:rPr>
          <w:rFonts w:ascii="Arial" w:hAnsi="Arial" w:cs="Arial"/>
        </w:rPr>
        <w:t>. Wniosek ten powinien być złożony nie później niż przed upływem sześciu lat od dnia, w którym decyzja o środowiskowych uwarunkowaniach stała się ostateczna.</w:t>
      </w:r>
      <w:r w:rsidR="00287AF1" w:rsidRPr="001D2DD9">
        <w:rPr>
          <w:rFonts w:ascii="Arial" w:hAnsi="Arial" w:cs="Arial"/>
        </w:rPr>
        <w:t>`</w:t>
      </w:r>
    </w:p>
    <w:p w14:paraId="60A8AC7C" w14:textId="77777777" w:rsidR="002F47A9" w:rsidRPr="001D2DD9" w:rsidRDefault="002F47A9" w:rsidP="001D2DD9">
      <w:pPr>
        <w:rPr>
          <w:rFonts w:ascii="Arial" w:hAnsi="Arial" w:cs="Arial"/>
        </w:rPr>
      </w:pPr>
    </w:p>
    <w:p w14:paraId="41EE03C3" w14:textId="77777777" w:rsidR="009D4720" w:rsidRPr="001D2DD9" w:rsidRDefault="002F47A9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</w:t>
      </w:r>
      <w:r w:rsidR="00310ED6" w:rsidRPr="001D2DD9">
        <w:rPr>
          <w:rFonts w:ascii="Arial" w:hAnsi="Arial" w:cs="Arial"/>
        </w:rPr>
        <w:t>4.</w:t>
      </w:r>
      <w:r w:rsidR="00AF7AB0" w:rsidRPr="001D2DD9">
        <w:rPr>
          <w:rFonts w:ascii="Arial" w:hAnsi="Arial" w:cs="Arial"/>
        </w:rPr>
        <w:t>Zgodnie z art. 72 ust.4 ustawy ooś</w:t>
      </w:r>
      <w:r w:rsidRPr="001D2DD9">
        <w:rPr>
          <w:rFonts w:ascii="Arial" w:hAnsi="Arial" w:cs="Arial"/>
        </w:rPr>
        <w:t xml:space="preserve"> złożenie wniosku lub dokonanie zgłoszenia może nastąpić w terminie 10 lat od dnia, w którym decyzja o środowiskowych uwarunkowaniach stała się ostateczna , o ile strona, która złożyła wniosek o wydanie decyzji o środowiskowych uwarunkowaniach, lub podmiot, na który została przeniesiona ta decyzja, otrzymali, przed</w:t>
      </w:r>
      <w:r w:rsidR="004C6AD5" w:rsidRPr="001D2DD9">
        <w:rPr>
          <w:rFonts w:ascii="Arial" w:hAnsi="Arial" w:cs="Arial"/>
        </w:rPr>
        <w:t xml:space="preserve"> upływem terminu, o którym mowa w ust.3, od organu, który wydał decyzję o środowiskowych uwarunkowaniach w pierwszej instancji, stanowisko, że aktualne są warunki realizacji przedsięwzięcia określone  w decyzji o środowiskowych uwarunkowaniach lub postanowieniu, o którym mowa w art.90 ust.1, jeżeli było wydane. Zajęcia stanowiska  następuje na wniosek uwzględniający informacje na temat stanu środowiska i możliwości</w:t>
      </w:r>
      <w:r w:rsidR="00310ED6" w:rsidRPr="001D2DD9">
        <w:rPr>
          <w:rFonts w:ascii="Arial" w:hAnsi="Arial" w:cs="Arial"/>
        </w:rPr>
        <w:t xml:space="preserve"> realizacji warunków wynikających z decyzji o środowiskowych uwarunkowaniach lub postanowienia, o którym mowa w art.90 ust.1, jeżeli było wydane. Wniosek, o którym mowa w zdaniu drugim, składa się do organu nie wcześniej niż po upływie 5 lat od dnia, w którym decyzja o środowiskowych uwarunkowaniach stała się ostateczna.</w:t>
      </w:r>
    </w:p>
    <w:p w14:paraId="63132D33" w14:textId="77777777" w:rsidR="004C6AD5" w:rsidRPr="001D2DD9" w:rsidRDefault="004C6AD5" w:rsidP="001D2DD9">
      <w:pPr>
        <w:rPr>
          <w:rFonts w:ascii="Arial" w:hAnsi="Arial" w:cs="Arial"/>
        </w:rPr>
      </w:pPr>
    </w:p>
    <w:p w14:paraId="71B9E3CD" w14:textId="77777777" w:rsidR="009D4720" w:rsidRPr="001D2DD9" w:rsidRDefault="00310ED6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>5.</w:t>
      </w:r>
      <w:r w:rsidR="009D4720" w:rsidRPr="001D2DD9">
        <w:rPr>
          <w:rFonts w:ascii="Arial" w:hAnsi="Arial" w:cs="Arial"/>
        </w:rPr>
        <w:t xml:space="preserve">Wykonanie warunków decyzji o środowiskowych uwarunkowaniach, które nie zostały </w:t>
      </w:r>
      <w:r w:rsidR="00BC20C6" w:rsidRPr="001D2DD9">
        <w:rPr>
          <w:rFonts w:ascii="Arial" w:hAnsi="Arial" w:cs="Arial"/>
        </w:rPr>
        <w:t>uwzględnione w decyzja</w:t>
      </w:r>
      <w:r w:rsidR="00AF7AB0" w:rsidRPr="001D2DD9">
        <w:rPr>
          <w:rFonts w:ascii="Arial" w:hAnsi="Arial" w:cs="Arial"/>
        </w:rPr>
        <w:t>ch, o których mowa w art. 86 ustawy ooś</w:t>
      </w:r>
      <w:r w:rsidR="00BC20C6" w:rsidRPr="001D2DD9">
        <w:rPr>
          <w:rFonts w:ascii="Arial" w:hAnsi="Arial" w:cs="Arial"/>
        </w:rPr>
        <w:t>, podlegają egzekucji administracyjnej w trybie przepisów o postępowaniu egzekucyjnym w administracji, o ile przedsięwzięcie jest rea</w:t>
      </w:r>
      <w:r w:rsidR="00AF7AB0" w:rsidRPr="001D2DD9">
        <w:rPr>
          <w:rFonts w:ascii="Arial" w:hAnsi="Arial" w:cs="Arial"/>
        </w:rPr>
        <w:t>lizowane. W myśl art. 136a ustawy ooś</w:t>
      </w:r>
      <w:r w:rsidR="00BC20C6" w:rsidRPr="001D2DD9">
        <w:rPr>
          <w:rFonts w:ascii="Arial" w:hAnsi="Arial" w:cs="Arial"/>
        </w:rPr>
        <w:t>, jeżeli warunki, wymogi oraz obowiązki określone w decyzji o środowiskowych uwarunkowaniach nie zostały uwzględnione w decyzjach</w:t>
      </w:r>
      <w:r w:rsidR="00AF7AB0" w:rsidRPr="001D2DD9">
        <w:rPr>
          <w:rFonts w:ascii="Arial" w:hAnsi="Arial" w:cs="Arial"/>
        </w:rPr>
        <w:t>, o których mowa w art. 86 ustawy ooś</w:t>
      </w:r>
      <w:r w:rsidR="00BC20C6" w:rsidRPr="001D2DD9">
        <w:rPr>
          <w:rFonts w:ascii="Arial" w:hAnsi="Arial" w:cs="Arial"/>
        </w:rPr>
        <w:t>, podmiot realizujący, eksploatujący lub likwidujący przedsięwzięcie, podlega karze pieniężnej w wysokości od 500 zł do 1 000 000 zł.</w:t>
      </w:r>
    </w:p>
    <w:p w14:paraId="61400A10" w14:textId="50457211" w:rsidR="009F59D0" w:rsidRPr="001D2DD9" w:rsidRDefault="009F59D0" w:rsidP="001D2DD9">
      <w:pPr>
        <w:rPr>
          <w:rFonts w:ascii="Arial" w:hAnsi="Arial" w:cs="Arial"/>
          <w:i/>
          <w:sz w:val="20"/>
          <w:szCs w:val="20"/>
        </w:rPr>
      </w:pPr>
    </w:p>
    <w:p w14:paraId="2B2912C0" w14:textId="77777777" w:rsidR="000D3653" w:rsidRPr="001D2DD9" w:rsidRDefault="000D3653" w:rsidP="001D2DD9">
      <w:pPr>
        <w:rPr>
          <w:rFonts w:ascii="Arial" w:hAnsi="Arial" w:cs="Arial"/>
          <w:i/>
          <w:sz w:val="20"/>
          <w:szCs w:val="20"/>
        </w:rPr>
      </w:pPr>
    </w:p>
    <w:p w14:paraId="562D4056" w14:textId="77777777" w:rsidR="00BD3FE3" w:rsidRPr="001D2DD9" w:rsidRDefault="00BD3FE3" w:rsidP="001D2DD9">
      <w:pPr>
        <w:rPr>
          <w:rFonts w:ascii="Arial" w:hAnsi="Arial" w:cs="Arial"/>
          <w:i/>
          <w:sz w:val="20"/>
          <w:szCs w:val="20"/>
        </w:rPr>
      </w:pPr>
    </w:p>
    <w:p w14:paraId="18CE6E54" w14:textId="77777777" w:rsidR="00BD3FE3" w:rsidRPr="001D2DD9" w:rsidRDefault="00BD3FE3" w:rsidP="001D2DD9">
      <w:pPr>
        <w:rPr>
          <w:rFonts w:ascii="Arial" w:hAnsi="Arial" w:cs="Arial"/>
          <w:i/>
          <w:sz w:val="20"/>
          <w:szCs w:val="20"/>
        </w:rPr>
      </w:pPr>
    </w:p>
    <w:p w14:paraId="27D62132" w14:textId="77777777" w:rsidR="00BD3FE3" w:rsidRPr="001D2DD9" w:rsidRDefault="00BD3FE3" w:rsidP="001D2DD9">
      <w:pPr>
        <w:rPr>
          <w:rFonts w:ascii="Arial" w:hAnsi="Arial" w:cs="Arial"/>
          <w:i/>
          <w:sz w:val="20"/>
          <w:szCs w:val="20"/>
        </w:rPr>
      </w:pPr>
    </w:p>
    <w:p w14:paraId="6BE25134" w14:textId="77777777" w:rsidR="00E45233" w:rsidRPr="001D2DD9" w:rsidRDefault="00E45233" w:rsidP="001D2DD9">
      <w:pPr>
        <w:rPr>
          <w:rFonts w:ascii="Arial" w:hAnsi="Arial" w:cs="Arial"/>
          <w:i/>
          <w:sz w:val="20"/>
          <w:szCs w:val="20"/>
        </w:rPr>
      </w:pPr>
    </w:p>
    <w:p w14:paraId="4AED624E" w14:textId="77777777" w:rsidR="00B401D7" w:rsidRPr="001D2DD9" w:rsidRDefault="00B401D7" w:rsidP="001D2DD9">
      <w:pPr>
        <w:rPr>
          <w:rFonts w:ascii="Arial" w:hAnsi="Arial" w:cs="Arial"/>
          <w:i/>
          <w:sz w:val="20"/>
          <w:szCs w:val="20"/>
        </w:rPr>
      </w:pPr>
    </w:p>
    <w:p w14:paraId="0FE138F9" w14:textId="77777777" w:rsidR="00B401D7" w:rsidRPr="001D2DD9" w:rsidRDefault="00B401D7" w:rsidP="001D2DD9">
      <w:pPr>
        <w:rPr>
          <w:rFonts w:ascii="Arial" w:hAnsi="Arial" w:cs="Arial"/>
          <w:i/>
          <w:sz w:val="20"/>
          <w:szCs w:val="20"/>
        </w:rPr>
      </w:pPr>
      <w:r w:rsidRPr="001D2DD9">
        <w:rPr>
          <w:rFonts w:ascii="Arial" w:hAnsi="Arial" w:cs="Arial"/>
          <w:i/>
          <w:sz w:val="20"/>
          <w:szCs w:val="20"/>
        </w:rPr>
        <w:t>Za wydanie decyzji środowiskowej pobrano opłatę skarbową w wysokości: 205,0 zł  ). Wpłata została wniesiona na konto Urzędu Miasta Włocławek, nr konta:  94 1020 5170 0000 1902 0009 0100 P</w:t>
      </w:r>
      <w:r w:rsidRPr="001D2DD9">
        <w:rPr>
          <w:rFonts w:ascii="Arial" w:hAnsi="Arial" w:cs="Arial"/>
          <w:i/>
          <w:sz w:val="20"/>
          <w:szCs w:val="20"/>
          <w:u w:val="single"/>
        </w:rPr>
        <w:t>odstawa prawna</w:t>
      </w:r>
      <w:r w:rsidRPr="001D2DD9">
        <w:rPr>
          <w:rFonts w:ascii="Arial" w:hAnsi="Arial" w:cs="Arial"/>
          <w:i/>
          <w:sz w:val="20"/>
          <w:szCs w:val="20"/>
        </w:rPr>
        <w:t xml:space="preserve">: ustawa z dnia 16 listopada 2006 r. o opłacie skarbowej  (Dz. U. z 2023 r.  poz.2111 t.j.)  załącznik   cz.  I  pkt. 45  ). </w:t>
      </w:r>
    </w:p>
    <w:p w14:paraId="2AA3D03C" w14:textId="77777777" w:rsidR="00AB3113" w:rsidRPr="001D2DD9" w:rsidRDefault="00AB3113" w:rsidP="001D2DD9">
      <w:pPr>
        <w:rPr>
          <w:rFonts w:ascii="Arial" w:hAnsi="Arial" w:cs="Arial"/>
          <w:b/>
        </w:rPr>
      </w:pPr>
    </w:p>
    <w:p w14:paraId="056B75BA" w14:textId="3ACBCD2D" w:rsidR="000152B4" w:rsidRPr="001D2DD9" w:rsidRDefault="000152B4" w:rsidP="001D2DD9">
      <w:pPr>
        <w:rPr>
          <w:rFonts w:ascii="Arial" w:hAnsi="Arial" w:cs="Arial"/>
          <w:bCs/>
        </w:rPr>
      </w:pPr>
      <w:r w:rsidRPr="001D2DD9">
        <w:rPr>
          <w:rFonts w:ascii="Arial" w:hAnsi="Arial" w:cs="Arial"/>
          <w:bCs/>
        </w:rPr>
        <w:t>Załącznik:</w:t>
      </w:r>
    </w:p>
    <w:p w14:paraId="06900E0E" w14:textId="77777777" w:rsidR="00BF4EAB" w:rsidRPr="001D2DD9" w:rsidRDefault="00BF4EAB" w:rsidP="001D2DD9">
      <w:pPr>
        <w:rPr>
          <w:rFonts w:ascii="Arial" w:hAnsi="Arial" w:cs="Arial"/>
          <w:bCs/>
        </w:rPr>
      </w:pPr>
    </w:p>
    <w:p w14:paraId="5F77EC60" w14:textId="4AB4E1F2" w:rsidR="000152B4" w:rsidRPr="001D2DD9" w:rsidRDefault="00C93DDE" w:rsidP="001D2DD9">
      <w:pPr>
        <w:rPr>
          <w:rFonts w:ascii="Arial" w:hAnsi="Arial" w:cs="Arial"/>
          <w:bCs/>
        </w:rPr>
      </w:pPr>
      <w:r w:rsidRPr="001D2DD9">
        <w:rPr>
          <w:rFonts w:ascii="Arial" w:hAnsi="Arial" w:cs="Arial"/>
          <w:bCs/>
        </w:rPr>
        <w:t xml:space="preserve">1. </w:t>
      </w:r>
      <w:r w:rsidR="000152B4" w:rsidRPr="001D2DD9">
        <w:rPr>
          <w:rFonts w:ascii="Arial" w:hAnsi="Arial" w:cs="Arial"/>
          <w:bCs/>
        </w:rPr>
        <w:t xml:space="preserve">Charakterystyka  planowanego przedsięwzięcia </w:t>
      </w:r>
      <w:r w:rsidR="003D1CEE" w:rsidRPr="001D2DD9">
        <w:rPr>
          <w:rFonts w:ascii="Arial" w:hAnsi="Arial" w:cs="Arial"/>
          <w:bCs/>
        </w:rPr>
        <w:t xml:space="preserve">zgodnie z art.82 ust.3 ustawy </w:t>
      </w:r>
      <w:r w:rsidR="007703B0" w:rsidRPr="001D2DD9">
        <w:rPr>
          <w:rFonts w:ascii="Arial" w:hAnsi="Arial" w:cs="Arial"/>
          <w:bCs/>
        </w:rPr>
        <w:t>ooś</w:t>
      </w:r>
      <w:r w:rsidRPr="001D2DD9">
        <w:rPr>
          <w:rFonts w:ascii="Arial" w:hAnsi="Arial" w:cs="Arial"/>
          <w:bCs/>
        </w:rPr>
        <w:t xml:space="preserve"> – załącznik nr 1.</w:t>
      </w:r>
    </w:p>
    <w:p w14:paraId="6CE3ED13" w14:textId="77777777" w:rsidR="009C7D50" w:rsidRPr="001D2DD9" w:rsidRDefault="009C7D50" w:rsidP="001D2DD9">
      <w:pPr>
        <w:rPr>
          <w:rFonts w:ascii="Arial" w:hAnsi="Arial" w:cs="Arial"/>
          <w:bCs/>
        </w:rPr>
      </w:pPr>
    </w:p>
    <w:p w14:paraId="7926B05D" w14:textId="423B15D2" w:rsidR="00000FCC" w:rsidRPr="001D2DD9" w:rsidRDefault="00FF0906" w:rsidP="001D2DD9">
      <w:pPr>
        <w:rPr>
          <w:rFonts w:ascii="Arial" w:hAnsi="Arial" w:cs="Arial"/>
          <w:bCs/>
        </w:rPr>
      </w:pPr>
      <w:r w:rsidRPr="001D2DD9">
        <w:rPr>
          <w:rFonts w:ascii="Arial" w:hAnsi="Arial" w:cs="Arial"/>
          <w:bCs/>
        </w:rPr>
        <w:t xml:space="preserve"> </w:t>
      </w:r>
      <w:r w:rsidR="00A304F1" w:rsidRPr="001D2DD9">
        <w:rPr>
          <w:rFonts w:ascii="Arial" w:hAnsi="Arial" w:cs="Arial"/>
          <w:bCs/>
        </w:rPr>
        <w:t>Otrzymują:</w:t>
      </w:r>
    </w:p>
    <w:p w14:paraId="56BADBFD" w14:textId="77777777" w:rsidR="00B401D7" w:rsidRPr="001D2DD9" w:rsidRDefault="00B401D7" w:rsidP="001D2DD9">
      <w:pPr>
        <w:rPr>
          <w:rFonts w:ascii="Arial" w:hAnsi="Arial" w:cs="Arial"/>
          <w:bCs/>
        </w:rPr>
      </w:pPr>
    </w:p>
    <w:p w14:paraId="7DB96F60" w14:textId="77777777" w:rsidR="00E45233" w:rsidRPr="001D2DD9" w:rsidRDefault="00BD4194" w:rsidP="001D2DD9">
      <w:pPr>
        <w:rPr>
          <w:rFonts w:ascii="Arial" w:hAnsi="Arial" w:cs="Arial"/>
          <w:bCs/>
        </w:rPr>
      </w:pPr>
      <w:r w:rsidRPr="001D2DD9">
        <w:rPr>
          <w:rFonts w:ascii="Arial" w:hAnsi="Arial" w:cs="Arial"/>
          <w:bCs/>
        </w:rPr>
        <w:t>1.</w:t>
      </w:r>
      <w:r w:rsidR="00C5668B" w:rsidRPr="001D2DD9">
        <w:rPr>
          <w:rFonts w:ascii="Arial" w:hAnsi="Arial" w:cs="Arial"/>
          <w:bCs/>
        </w:rPr>
        <w:t xml:space="preserve"> </w:t>
      </w:r>
      <w:r w:rsidR="00E45233" w:rsidRPr="001D2DD9">
        <w:rPr>
          <w:rFonts w:ascii="Arial" w:hAnsi="Arial" w:cs="Arial"/>
          <w:bCs/>
        </w:rPr>
        <w:t>D&amp;R Dispesion and Resins Sp. z o.o.</w:t>
      </w:r>
    </w:p>
    <w:p w14:paraId="59A584FF" w14:textId="65BE0429" w:rsidR="00BD4194" w:rsidRPr="001D2DD9" w:rsidRDefault="00E45233" w:rsidP="001D2DD9">
      <w:pPr>
        <w:rPr>
          <w:rFonts w:ascii="Arial" w:hAnsi="Arial" w:cs="Arial"/>
          <w:bCs/>
        </w:rPr>
      </w:pPr>
      <w:r w:rsidRPr="001D2DD9">
        <w:rPr>
          <w:rFonts w:ascii="Arial" w:hAnsi="Arial" w:cs="Arial"/>
          <w:bCs/>
        </w:rPr>
        <w:t xml:space="preserve">    ul. Duninowska 9, 87-800 Włocławek</w:t>
      </w:r>
    </w:p>
    <w:p w14:paraId="1E4CBFD7" w14:textId="12898EE1" w:rsidR="00764DA1" w:rsidRPr="001D2DD9" w:rsidRDefault="00BD4194" w:rsidP="001D2DD9">
      <w:pPr>
        <w:rPr>
          <w:rFonts w:ascii="Arial" w:hAnsi="Arial" w:cs="Arial"/>
          <w:bCs/>
          <w:i/>
        </w:rPr>
      </w:pPr>
      <w:bookmarkStart w:id="3" w:name="_Hlk160444283"/>
      <w:r w:rsidRPr="001D2DD9">
        <w:rPr>
          <w:rFonts w:ascii="Arial" w:hAnsi="Arial" w:cs="Arial"/>
          <w:bCs/>
        </w:rPr>
        <w:t xml:space="preserve">2. </w:t>
      </w:r>
      <w:r w:rsidRPr="001D2DD9">
        <w:rPr>
          <w:rFonts w:ascii="Arial" w:hAnsi="Arial" w:cs="Arial"/>
          <w:bCs/>
          <w:i/>
        </w:rPr>
        <w:t>Pozostałe strony postępowania, zgodnie z art. 74 ust 3 ustawy z dnia 3 października 2008r. o udostępnieniu informacji o środowisku i jego ochronie, udziale społeczeństwa w ochronie środowiska oraz ocenach oddziaływania na środowisko (Dz. U. z 2023 r., poz.1094 ze zm.) są informowane o toczącym się  postępowaniu w drodze obwieszczenia.</w:t>
      </w:r>
      <w:bookmarkEnd w:id="3"/>
    </w:p>
    <w:p w14:paraId="7C374DB6" w14:textId="77777777" w:rsidR="00B401D7" w:rsidRPr="001D2DD9" w:rsidRDefault="00B401D7" w:rsidP="001D2DD9">
      <w:pPr>
        <w:rPr>
          <w:rFonts w:ascii="Arial" w:hAnsi="Arial" w:cs="Arial"/>
          <w:bCs/>
        </w:rPr>
      </w:pPr>
    </w:p>
    <w:p w14:paraId="5D29B3C0" w14:textId="7B4409C2" w:rsidR="00F45E3A" w:rsidRPr="001D2DD9" w:rsidRDefault="008B54EA" w:rsidP="001D2DD9">
      <w:pPr>
        <w:rPr>
          <w:rFonts w:ascii="Arial" w:hAnsi="Arial" w:cs="Arial"/>
          <w:bCs/>
        </w:rPr>
      </w:pPr>
      <w:r w:rsidRPr="001D2DD9">
        <w:rPr>
          <w:rFonts w:ascii="Arial" w:hAnsi="Arial" w:cs="Arial"/>
          <w:bCs/>
        </w:rPr>
        <w:t>Do wiadomości:</w:t>
      </w:r>
    </w:p>
    <w:p w14:paraId="24D1A8BC" w14:textId="19EC8420" w:rsidR="008B54EA" w:rsidRPr="001D2DD9" w:rsidRDefault="008B54EA" w:rsidP="001D2DD9">
      <w:pPr>
        <w:rPr>
          <w:rFonts w:ascii="Arial" w:hAnsi="Arial" w:cs="Arial"/>
          <w:bCs/>
        </w:rPr>
      </w:pPr>
      <w:r w:rsidRPr="001D2DD9">
        <w:rPr>
          <w:rFonts w:ascii="Arial" w:hAnsi="Arial" w:cs="Arial"/>
          <w:bCs/>
        </w:rPr>
        <w:t>1. Regionalny Dyrektor Ochrony Środowiska w Bydgoszczy</w:t>
      </w:r>
    </w:p>
    <w:p w14:paraId="555EEA94" w14:textId="4BAC8B79" w:rsidR="00934F1E" w:rsidRPr="001D2DD9" w:rsidRDefault="00872D07" w:rsidP="001D2DD9">
      <w:pPr>
        <w:rPr>
          <w:rFonts w:ascii="Arial" w:hAnsi="Arial" w:cs="Arial"/>
          <w:bCs/>
        </w:rPr>
      </w:pPr>
      <w:r w:rsidRPr="001D2DD9">
        <w:rPr>
          <w:rFonts w:ascii="Arial" w:hAnsi="Arial" w:cs="Arial"/>
          <w:bCs/>
        </w:rPr>
        <w:t xml:space="preserve">2. </w:t>
      </w:r>
      <w:r w:rsidR="00934F1E" w:rsidRPr="001D2DD9">
        <w:rPr>
          <w:rFonts w:ascii="Arial" w:hAnsi="Arial" w:cs="Arial"/>
          <w:bCs/>
        </w:rPr>
        <w:t>Państwowe Gospodarstwo Wodne Wody Polskie</w:t>
      </w:r>
      <w:r w:rsidR="00B401D7" w:rsidRPr="001D2DD9">
        <w:rPr>
          <w:rFonts w:ascii="Arial" w:hAnsi="Arial" w:cs="Arial"/>
          <w:bCs/>
        </w:rPr>
        <w:t xml:space="preserve">  </w:t>
      </w:r>
      <w:r w:rsidR="00934F1E" w:rsidRPr="001D2DD9">
        <w:rPr>
          <w:rFonts w:ascii="Arial" w:hAnsi="Arial" w:cs="Arial"/>
          <w:bCs/>
        </w:rPr>
        <w:t>Zarząd Zlewni w</w:t>
      </w:r>
      <w:r w:rsidR="00C46D66" w:rsidRPr="001D2DD9">
        <w:rPr>
          <w:rFonts w:ascii="Arial" w:hAnsi="Arial" w:cs="Arial"/>
          <w:bCs/>
        </w:rPr>
        <w:t>e Włocławku</w:t>
      </w:r>
    </w:p>
    <w:p w14:paraId="66BC2995" w14:textId="77777777" w:rsidR="00872D07" w:rsidRPr="001D2DD9" w:rsidRDefault="00872D07" w:rsidP="001D2DD9">
      <w:pPr>
        <w:rPr>
          <w:rFonts w:ascii="Arial" w:hAnsi="Arial" w:cs="Arial"/>
          <w:bCs/>
          <w:color w:val="000000"/>
        </w:rPr>
      </w:pPr>
      <w:r w:rsidRPr="001D2DD9">
        <w:rPr>
          <w:rFonts w:ascii="Arial" w:hAnsi="Arial" w:cs="Arial"/>
          <w:bCs/>
          <w:color w:val="000000"/>
        </w:rPr>
        <w:t>3. Państwowy Powiatowy Inspektor Sanitarny we Włocławku</w:t>
      </w:r>
    </w:p>
    <w:p w14:paraId="0FAD0275" w14:textId="3C5FC53D" w:rsidR="00B401D7" w:rsidRPr="001D2DD9" w:rsidRDefault="00442E60" w:rsidP="001D2DD9">
      <w:pPr>
        <w:rPr>
          <w:rFonts w:ascii="Arial" w:hAnsi="Arial" w:cs="Arial"/>
          <w:bCs/>
          <w:color w:val="000000"/>
        </w:rPr>
      </w:pPr>
      <w:r w:rsidRPr="001D2DD9">
        <w:rPr>
          <w:rFonts w:ascii="Arial" w:hAnsi="Arial" w:cs="Arial"/>
          <w:bCs/>
          <w:color w:val="000000"/>
        </w:rPr>
        <w:t xml:space="preserve">4. </w:t>
      </w:r>
      <w:r w:rsidR="00E45233" w:rsidRPr="001D2DD9">
        <w:rPr>
          <w:rFonts w:ascii="Arial" w:hAnsi="Arial" w:cs="Arial"/>
          <w:bCs/>
          <w:color w:val="000000"/>
        </w:rPr>
        <w:t>Marszałek Województwa Kujawsko-Pomorskiego w Toruniu</w:t>
      </w:r>
    </w:p>
    <w:p w14:paraId="7D7FB5D7" w14:textId="59FD49AE" w:rsidR="000152B4" w:rsidRPr="001D2DD9" w:rsidRDefault="000152B4" w:rsidP="001D2DD9">
      <w:pPr>
        <w:rPr>
          <w:rFonts w:ascii="Arial" w:hAnsi="Arial" w:cs="Arial"/>
          <w:bCs/>
          <w:sz w:val="28"/>
          <w:szCs w:val="28"/>
        </w:rPr>
      </w:pPr>
      <w:r w:rsidRPr="001D2DD9">
        <w:rPr>
          <w:rFonts w:ascii="Arial" w:hAnsi="Arial" w:cs="Arial"/>
          <w:bCs/>
          <w:sz w:val="28"/>
          <w:szCs w:val="28"/>
        </w:rPr>
        <w:t xml:space="preserve">Załącznik </w:t>
      </w:r>
      <w:r w:rsidR="007D3AF3" w:rsidRPr="001D2DD9">
        <w:rPr>
          <w:rFonts w:ascii="Arial" w:hAnsi="Arial" w:cs="Arial"/>
          <w:bCs/>
          <w:sz w:val="28"/>
          <w:szCs w:val="28"/>
        </w:rPr>
        <w:t xml:space="preserve"> </w:t>
      </w:r>
      <w:r w:rsidRPr="001D2DD9">
        <w:rPr>
          <w:rFonts w:ascii="Arial" w:hAnsi="Arial" w:cs="Arial"/>
          <w:bCs/>
          <w:sz w:val="28"/>
          <w:szCs w:val="28"/>
        </w:rPr>
        <w:t>do decyzji</w:t>
      </w:r>
    </w:p>
    <w:p w14:paraId="0EBED1CF" w14:textId="411E79DF" w:rsidR="000152B4" w:rsidRPr="001D2DD9" w:rsidRDefault="000152B4" w:rsidP="001D2DD9">
      <w:pPr>
        <w:rPr>
          <w:rFonts w:ascii="Arial" w:hAnsi="Arial" w:cs="Arial"/>
          <w:bCs/>
          <w:sz w:val="28"/>
          <w:szCs w:val="28"/>
        </w:rPr>
      </w:pPr>
      <w:r w:rsidRPr="001D2DD9">
        <w:rPr>
          <w:rFonts w:ascii="Arial" w:hAnsi="Arial" w:cs="Arial"/>
          <w:bCs/>
          <w:sz w:val="28"/>
          <w:szCs w:val="28"/>
        </w:rPr>
        <w:t>z dnia</w:t>
      </w:r>
      <w:r w:rsidR="00803C75" w:rsidRPr="001D2DD9">
        <w:rPr>
          <w:rFonts w:ascii="Arial" w:hAnsi="Arial" w:cs="Arial"/>
          <w:bCs/>
          <w:sz w:val="28"/>
          <w:szCs w:val="28"/>
        </w:rPr>
        <w:t xml:space="preserve"> 20 maja 2025</w:t>
      </w:r>
      <w:r w:rsidR="00764DA1" w:rsidRPr="001D2DD9">
        <w:rPr>
          <w:rFonts w:ascii="Arial" w:hAnsi="Arial" w:cs="Arial"/>
          <w:bCs/>
          <w:sz w:val="28"/>
          <w:szCs w:val="28"/>
        </w:rPr>
        <w:t xml:space="preserve"> </w:t>
      </w:r>
      <w:r w:rsidR="00803C75" w:rsidRPr="001D2DD9">
        <w:rPr>
          <w:rFonts w:ascii="Arial" w:hAnsi="Arial" w:cs="Arial"/>
          <w:bCs/>
          <w:sz w:val="28"/>
          <w:szCs w:val="28"/>
        </w:rPr>
        <w:t>r.</w:t>
      </w:r>
      <w:r w:rsidRPr="001D2DD9">
        <w:rPr>
          <w:rFonts w:ascii="Arial" w:hAnsi="Arial" w:cs="Arial"/>
          <w:bCs/>
          <w:sz w:val="28"/>
          <w:szCs w:val="28"/>
        </w:rPr>
        <w:t>, znak:</w:t>
      </w:r>
      <w:r w:rsidR="002B72E9" w:rsidRPr="001D2DD9">
        <w:rPr>
          <w:rFonts w:ascii="Arial" w:hAnsi="Arial" w:cs="Arial"/>
          <w:bCs/>
          <w:sz w:val="28"/>
          <w:szCs w:val="28"/>
        </w:rPr>
        <w:t xml:space="preserve"> </w:t>
      </w:r>
      <w:r w:rsidR="00AF7AB0" w:rsidRPr="001D2DD9">
        <w:rPr>
          <w:rFonts w:ascii="Arial" w:hAnsi="Arial" w:cs="Arial"/>
          <w:bCs/>
          <w:sz w:val="28"/>
          <w:szCs w:val="28"/>
        </w:rPr>
        <w:t>S.6220.</w:t>
      </w:r>
      <w:r w:rsidR="00E45233" w:rsidRPr="001D2DD9">
        <w:rPr>
          <w:rFonts w:ascii="Arial" w:hAnsi="Arial" w:cs="Arial"/>
          <w:bCs/>
          <w:sz w:val="28"/>
          <w:szCs w:val="28"/>
        </w:rPr>
        <w:t>31</w:t>
      </w:r>
      <w:r w:rsidR="007703B0" w:rsidRPr="001D2DD9">
        <w:rPr>
          <w:rFonts w:ascii="Arial" w:hAnsi="Arial" w:cs="Arial"/>
          <w:bCs/>
          <w:sz w:val="28"/>
          <w:szCs w:val="28"/>
        </w:rPr>
        <w:t>.20</w:t>
      </w:r>
      <w:r w:rsidR="007D3AF3" w:rsidRPr="001D2DD9">
        <w:rPr>
          <w:rFonts w:ascii="Arial" w:hAnsi="Arial" w:cs="Arial"/>
          <w:bCs/>
          <w:sz w:val="28"/>
          <w:szCs w:val="28"/>
        </w:rPr>
        <w:t>2</w:t>
      </w:r>
      <w:r w:rsidR="00BD4194" w:rsidRPr="001D2DD9">
        <w:rPr>
          <w:rFonts w:ascii="Arial" w:hAnsi="Arial" w:cs="Arial"/>
          <w:bCs/>
          <w:sz w:val="28"/>
          <w:szCs w:val="28"/>
        </w:rPr>
        <w:t>4</w:t>
      </w:r>
    </w:p>
    <w:p w14:paraId="3DD52EB5" w14:textId="77777777" w:rsidR="0029281D" w:rsidRPr="001D2DD9" w:rsidRDefault="0029281D" w:rsidP="001D2DD9">
      <w:pPr>
        <w:rPr>
          <w:rFonts w:ascii="Arial" w:hAnsi="Arial" w:cs="Arial"/>
          <w:bCs/>
          <w:sz w:val="28"/>
          <w:szCs w:val="28"/>
        </w:rPr>
      </w:pPr>
    </w:p>
    <w:p w14:paraId="4983B8EE" w14:textId="3E69FB20" w:rsidR="00520CB3" w:rsidRPr="001D2DD9" w:rsidRDefault="000152B4" w:rsidP="001D2DD9">
      <w:pPr>
        <w:rPr>
          <w:rFonts w:ascii="Arial" w:hAnsi="Arial" w:cs="Arial"/>
          <w:bCs/>
          <w:i/>
        </w:rPr>
      </w:pPr>
      <w:r w:rsidRPr="001D2DD9">
        <w:rPr>
          <w:rFonts w:ascii="Arial" w:hAnsi="Arial" w:cs="Arial"/>
          <w:bCs/>
          <w:i/>
        </w:rPr>
        <w:t>Charakterystyka  przedsięwzięcia.</w:t>
      </w:r>
    </w:p>
    <w:p w14:paraId="5F9EF34C" w14:textId="77777777" w:rsidR="00E45233" w:rsidRPr="001D2DD9" w:rsidRDefault="00E45233" w:rsidP="001D2DD9">
      <w:pPr>
        <w:rPr>
          <w:rFonts w:ascii="Arial" w:hAnsi="Arial" w:cs="Arial"/>
        </w:rPr>
      </w:pPr>
    </w:p>
    <w:p w14:paraId="198E35DB" w14:textId="513B82D6" w:rsidR="00BD29A9" w:rsidRPr="001D2DD9" w:rsidRDefault="00BD29A9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  Zmiana  decyzji  Prezydenta Miasta Włocławek z dnia 14 października 20221 r., znak: S.6220.21.2021  ustalającą  środowiskowe uwarunkowania dla przedsięwzięcia polegającego na budowie instalacji oczyszczania ścieków z zamkniętym obiegiem wody dla Zakładu D&amp;R Dispersions and Resins Sp. z o.o. we Włocławku dz. nr 1/21 obręb Włocławek KM 100 związana jest ze zmianą koncepcji związanej z realizacją przedsięwzięcia w zakresie przebudowy/rozbudowy oczyszczalni o nowe elementy. W wyniku zmiany zwiększy się wydajność oczyszczalni, która będzie kształtowała się na poziomie 41 m</w:t>
      </w:r>
      <w:r w:rsidRPr="001D2DD9">
        <w:rPr>
          <w:rFonts w:ascii="Arial" w:hAnsi="Arial" w:cs="Arial"/>
          <w:vertAlign w:val="superscript"/>
        </w:rPr>
        <w:t>3</w:t>
      </w:r>
      <w:r w:rsidRPr="001D2DD9">
        <w:rPr>
          <w:rFonts w:ascii="Arial" w:hAnsi="Arial" w:cs="Arial"/>
        </w:rPr>
        <w:t>/dobę ( w obowiązującej decyzji zostało ujęte 14 m</w:t>
      </w:r>
      <w:r w:rsidRPr="001D2DD9">
        <w:rPr>
          <w:rFonts w:ascii="Arial" w:hAnsi="Arial" w:cs="Arial"/>
          <w:vertAlign w:val="superscript"/>
        </w:rPr>
        <w:t>3</w:t>
      </w:r>
      <w:r w:rsidRPr="001D2DD9">
        <w:rPr>
          <w:rFonts w:ascii="Arial" w:hAnsi="Arial" w:cs="Arial"/>
        </w:rPr>
        <w:t xml:space="preserve">/dobę), a także nastąpi poprawa parametrów ścieków  oczyszczonych wprowadzanych do kanalizacji miejskiej oraz optymalizacja procesu oczyszczania ścieków poprzez wdrożenie nowoczesnych rozwiązań technologicznych. </w:t>
      </w:r>
    </w:p>
    <w:p w14:paraId="7FB4DE28" w14:textId="431A8CF6" w:rsidR="00BD29A9" w:rsidRPr="001D2DD9" w:rsidRDefault="00BD29A9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Zmiana koncepcji nie dotyczy zasadniczej zmiany charakteru przedsięwzięcia, lecz stanowi dostosowanie technologiczne wynikające z optymalizacji procesu.</w:t>
      </w:r>
    </w:p>
    <w:p w14:paraId="1E8D2B0A" w14:textId="7003211F" w:rsidR="00BD29A9" w:rsidRPr="001D2DD9" w:rsidRDefault="00BD29A9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Podstawowym procesem technologicznym w D&amp;R Dispersions and Resins Sp. z o.o. jest produkcja dyspersji polimerowych, żywic alkidowych oraz akrylowych, a także rozpuszczalników i utwardzaczy. </w:t>
      </w:r>
    </w:p>
    <w:p w14:paraId="57107A72" w14:textId="6C9E8604" w:rsidR="00BD29A9" w:rsidRPr="001D2DD9" w:rsidRDefault="00BD29A9" w:rsidP="001D2DD9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1D2DD9">
        <w:rPr>
          <w:rFonts w:ascii="Arial" w:eastAsiaTheme="minorHAnsi" w:hAnsi="Arial" w:cs="Arial"/>
          <w:lang w:eastAsia="en-US"/>
        </w:rPr>
        <w:t xml:space="preserve">        Planowane  przedsi</w:t>
      </w:r>
      <w:r w:rsidRPr="001D2DD9">
        <w:rPr>
          <w:rFonts w:ascii="Arial" w:eastAsia="TimesNewRoman" w:hAnsi="Arial" w:cs="Arial"/>
          <w:lang w:eastAsia="en-US"/>
        </w:rPr>
        <w:t>ę</w:t>
      </w:r>
      <w:r w:rsidRPr="001D2DD9">
        <w:rPr>
          <w:rFonts w:ascii="Arial" w:eastAsiaTheme="minorHAnsi" w:hAnsi="Arial" w:cs="Arial"/>
          <w:lang w:eastAsia="en-US"/>
        </w:rPr>
        <w:t>wzi</w:t>
      </w:r>
      <w:r w:rsidRPr="001D2DD9">
        <w:rPr>
          <w:rFonts w:ascii="Arial" w:eastAsia="TimesNewRoman" w:hAnsi="Arial" w:cs="Arial"/>
          <w:lang w:eastAsia="en-US"/>
        </w:rPr>
        <w:t>ę</w:t>
      </w:r>
      <w:r w:rsidRPr="001D2DD9">
        <w:rPr>
          <w:rFonts w:ascii="Arial" w:eastAsiaTheme="minorHAnsi" w:hAnsi="Arial" w:cs="Arial"/>
          <w:lang w:eastAsia="en-US"/>
        </w:rPr>
        <w:t xml:space="preserve">cie polega na wdrożeniu innowacyjnej technologii oczyszczania ścieków przemysłowych z instalacją odzysku wody dla  zakładu D&amp;R Dispersions and Resins Sp. z o.o. we Włocławku w celu ulepszenia przebiegu </w:t>
      </w:r>
      <w:r w:rsidRPr="001D2DD9">
        <w:rPr>
          <w:rFonts w:ascii="Arial" w:eastAsiaTheme="minorHAnsi" w:hAnsi="Arial" w:cs="Arial"/>
          <w:lang w:eastAsia="en-US"/>
        </w:rPr>
        <w:lastRenderedPageBreak/>
        <w:t xml:space="preserve">procesu oczyszczania </w:t>
      </w:r>
      <w:r w:rsidRPr="001D2DD9">
        <w:rPr>
          <w:rFonts w:ascii="Arial" w:eastAsia="TimesNewRoman" w:hAnsi="Arial" w:cs="Arial"/>
          <w:lang w:eastAsia="en-US"/>
        </w:rPr>
        <w:t>ś</w:t>
      </w:r>
      <w:r w:rsidRPr="001D2DD9">
        <w:rPr>
          <w:rFonts w:ascii="Arial" w:eastAsiaTheme="minorHAnsi" w:hAnsi="Arial" w:cs="Arial"/>
          <w:lang w:eastAsia="en-US"/>
        </w:rPr>
        <w:t xml:space="preserve">cieków, co pozwoli na uzyskanie poprawy parametrów ścieków podczyszczonych, wprowadzanych do kanalizacji miejskiej. </w:t>
      </w:r>
    </w:p>
    <w:p w14:paraId="2E363C76" w14:textId="77777777" w:rsidR="00BD29A9" w:rsidRPr="001D2DD9" w:rsidRDefault="00BD29A9" w:rsidP="001D2DD9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lang w:eastAsia="en-US"/>
        </w:rPr>
      </w:pPr>
      <w:r w:rsidRPr="001D2DD9">
        <w:rPr>
          <w:rFonts w:ascii="Arial" w:eastAsiaTheme="minorHAnsi" w:hAnsi="Arial" w:cs="Arial"/>
          <w:lang w:eastAsia="en-US"/>
        </w:rPr>
        <w:t xml:space="preserve">       Planuje si</w:t>
      </w:r>
      <w:r w:rsidRPr="001D2DD9">
        <w:rPr>
          <w:rFonts w:ascii="Arial" w:eastAsia="TimesNewRoman" w:hAnsi="Arial" w:cs="Arial"/>
          <w:lang w:eastAsia="en-US"/>
        </w:rPr>
        <w:t xml:space="preserve">ę </w:t>
      </w:r>
      <w:r w:rsidRPr="001D2DD9">
        <w:rPr>
          <w:rFonts w:ascii="Arial" w:eastAsiaTheme="minorHAnsi" w:hAnsi="Arial" w:cs="Arial"/>
          <w:lang w:eastAsia="en-US"/>
        </w:rPr>
        <w:t xml:space="preserve">zastosowanie technologii AeroMen-X potocznie zwanej „bioreaktorem membranowym (MBR).  Jest to technologia separacji membranowej biologicznego osadu czynnego, stanowiąca kombinację dwóch technik: biologicznego oczyszczania ścieków z rozdziałem osadu </w:t>
      </w:r>
      <w:r w:rsidRPr="001D2DD9">
        <w:rPr>
          <w:rFonts w:ascii="Arial" w:eastAsiaTheme="minorHAnsi" w:hAnsi="Arial" w:cs="Arial"/>
          <w:color w:val="000000" w:themeColor="text1"/>
          <w:lang w:eastAsia="en-US"/>
        </w:rPr>
        <w:t>czynnego na membranach (ultrafiltracja) o typowej wielko</w:t>
      </w:r>
      <w:r w:rsidRPr="001D2DD9">
        <w:rPr>
          <w:rFonts w:ascii="Arial" w:eastAsia="TimesNewRoman" w:hAnsi="Arial" w:cs="Arial"/>
          <w:color w:val="000000" w:themeColor="text1"/>
          <w:lang w:eastAsia="en-US"/>
        </w:rPr>
        <w:t>ś</w:t>
      </w:r>
      <w:r w:rsidRPr="001D2DD9">
        <w:rPr>
          <w:rFonts w:ascii="Arial" w:eastAsiaTheme="minorHAnsi" w:hAnsi="Arial" w:cs="Arial"/>
          <w:color w:val="000000" w:themeColor="text1"/>
          <w:lang w:eastAsia="en-US"/>
        </w:rPr>
        <w:t xml:space="preserve">ci porów membrany w celu produkcji </w:t>
      </w:r>
      <w:r w:rsidRPr="001D2DD9">
        <w:rPr>
          <w:rFonts w:ascii="Arial" w:eastAsia="TimesNewRoman" w:hAnsi="Arial" w:cs="Arial"/>
          <w:color w:val="000000" w:themeColor="text1"/>
          <w:lang w:eastAsia="en-US"/>
        </w:rPr>
        <w:t>ś</w:t>
      </w:r>
      <w:r w:rsidRPr="001D2DD9">
        <w:rPr>
          <w:rFonts w:ascii="Arial" w:eastAsiaTheme="minorHAnsi" w:hAnsi="Arial" w:cs="Arial"/>
          <w:color w:val="000000" w:themeColor="text1"/>
          <w:lang w:eastAsia="en-US"/>
        </w:rPr>
        <w:t>cieków oczyszczonych o wysokich parametrach, bez zawiesiny.</w:t>
      </w:r>
    </w:p>
    <w:p w14:paraId="71BA348F" w14:textId="188840B1" w:rsidR="00BD29A9" w:rsidRPr="001D2DD9" w:rsidRDefault="00BD29A9" w:rsidP="001D2DD9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lang w:eastAsia="en-US"/>
        </w:rPr>
      </w:pPr>
      <w:r w:rsidRPr="001D2DD9">
        <w:rPr>
          <w:rFonts w:ascii="Arial" w:eastAsiaTheme="minorHAnsi" w:hAnsi="Arial" w:cs="Arial"/>
          <w:color w:val="FF0000"/>
          <w:lang w:eastAsia="en-US"/>
        </w:rPr>
        <w:t xml:space="preserve">        </w:t>
      </w:r>
      <w:r w:rsidRPr="001D2DD9">
        <w:rPr>
          <w:rFonts w:ascii="Arial" w:eastAsiaTheme="minorHAnsi" w:hAnsi="Arial" w:cs="Arial"/>
          <w:color w:val="000000" w:themeColor="text1"/>
          <w:lang w:eastAsia="en-US"/>
        </w:rPr>
        <w:t>Planuje się również zastosowanie system flotacji (DAF). Flotacja pozwala na usuni</w:t>
      </w:r>
      <w:r w:rsidRPr="001D2DD9">
        <w:rPr>
          <w:rFonts w:ascii="Arial" w:eastAsia="TimesNewRoman" w:hAnsi="Arial" w:cs="Arial"/>
          <w:color w:val="000000" w:themeColor="text1"/>
          <w:lang w:eastAsia="en-US"/>
        </w:rPr>
        <w:t>ę</w:t>
      </w:r>
      <w:r w:rsidRPr="001D2DD9">
        <w:rPr>
          <w:rFonts w:ascii="Arial" w:eastAsiaTheme="minorHAnsi" w:hAnsi="Arial" w:cs="Arial"/>
          <w:color w:val="000000" w:themeColor="text1"/>
          <w:lang w:eastAsia="en-US"/>
        </w:rPr>
        <w:t xml:space="preserve">cie tłuszczy na poziomie około 60%  i zawiesiny ze </w:t>
      </w:r>
      <w:r w:rsidRPr="001D2DD9">
        <w:rPr>
          <w:rFonts w:ascii="Arial" w:eastAsia="TimesNewRoman" w:hAnsi="Arial" w:cs="Arial"/>
          <w:color w:val="000000" w:themeColor="text1"/>
          <w:lang w:eastAsia="en-US"/>
        </w:rPr>
        <w:t>ś</w:t>
      </w:r>
      <w:r w:rsidRPr="001D2DD9">
        <w:rPr>
          <w:rFonts w:ascii="Arial" w:eastAsiaTheme="minorHAnsi" w:hAnsi="Arial" w:cs="Arial"/>
          <w:color w:val="000000" w:themeColor="text1"/>
          <w:lang w:eastAsia="en-US"/>
        </w:rPr>
        <w:t>cieków na poziomie około 90%.</w:t>
      </w:r>
    </w:p>
    <w:p w14:paraId="0F7F4CE9" w14:textId="77777777" w:rsidR="00BD29A9" w:rsidRPr="001D2DD9" w:rsidRDefault="00BD29A9" w:rsidP="001D2DD9">
      <w:pPr>
        <w:rPr>
          <w:rFonts w:ascii="Arial" w:hAnsi="Arial" w:cs="Arial"/>
          <w:color w:val="000000"/>
        </w:rPr>
      </w:pPr>
      <w:r w:rsidRPr="001D2DD9">
        <w:rPr>
          <w:rFonts w:ascii="Arial" w:eastAsiaTheme="minorHAnsi" w:hAnsi="Arial" w:cs="Arial"/>
          <w:color w:val="000000" w:themeColor="text1"/>
          <w:lang w:eastAsia="en-US"/>
        </w:rPr>
        <w:t xml:space="preserve">         </w:t>
      </w:r>
      <w:r w:rsidRPr="001D2DD9">
        <w:rPr>
          <w:rFonts w:ascii="Arial" w:hAnsi="Arial" w:cs="Arial"/>
          <w:color w:val="000000"/>
        </w:rPr>
        <w:t xml:space="preserve">Po zmianie koncepcji zakres zamierzenia inwestycyjnego będzie obejmował przebudowę, </w:t>
      </w:r>
      <w:r w:rsidRPr="001D2DD9">
        <w:rPr>
          <w:rFonts w:ascii="Arial" w:hAnsi="Arial" w:cs="Arial"/>
          <w:color w:val="000000" w:themeColor="text1"/>
        </w:rPr>
        <w:t xml:space="preserve">rozbudowę, remont </w:t>
      </w:r>
      <w:r w:rsidRPr="001D2DD9">
        <w:rPr>
          <w:rFonts w:ascii="Arial" w:hAnsi="Arial" w:cs="Arial"/>
          <w:color w:val="000000"/>
        </w:rPr>
        <w:t>lub modernizację obiektów technologicznych:</w:t>
      </w:r>
    </w:p>
    <w:p w14:paraId="21B63CF8" w14:textId="5FA7AC54" w:rsidR="00BD29A9" w:rsidRPr="001D2DD9" w:rsidRDefault="00BD29A9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budynku technolo</w:t>
      </w:r>
      <w:r w:rsidR="00EC3B78" w:rsidRPr="001D2DD9">
        <w:rPr>
          <w:rFonts w:ascii="Arial" w:hAnsi="Arial" w:cs="Arial"/>
        </w:rPr>
        <w:t>gicznego oczyszczalni OB.31 (BT</w:t>
      </w:r>
      <w:r w:rsidRPr="001D2DD9">
        <w:rPr>
          <w:rFonts w:ascii="Arial" w:hAnsi="Arial" w:cs="Arial"/>
        </w:rPr>
        <w:t>) – budynek istniejący,</w:t>
      </w:r>
    </w:p>
    <w:p w14:paraId="674DC404" w14:textId="77777777" w:rsidR="00BD29A9" w:rsidRPr="001D2DD9" w:rsidRDefault="00BD29A9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pompowni wstępnej ścieków zakładowych T100 – planowana przebudowa istniejącej pomieszczenia pompowni ługów,</w:t>
      </w:r>
    </w:p>
    <w:p w14:paraId="2D65CA0F" w14:textId="77777777" w:rsidR="00BD29A9" w:rsidRPr="001D2DD9" w:rsidRDefault="00BD29A9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zbiornika uśredniającego ścieków zakładowych T200 – planowana przebudowa istniejącego zbiornika uśredniającego płynów poługowniczych z komorą reakcyjną Ob.31/12),</w:t>
      </w:r>
    </w:p>
    <w:p w14:paraId="35057DE9" w14:textId="77777777" w:rsidR="00BD29A9" w:rsidRPr="001D2DD9" w:rsidRDefault="00BD29A9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reaktora biologicznego MBR T400 – przebudowa istniejącego basenu buforowego wody ppoż. </w:t>
      </w:r>
      <w:r w:rsidRPr="001D2DD9">
        <w:rPr>
          <w:rFonts w:ascii="Arial" w:hAnsi="Arial" w:cs="Arial"/>
          <w:color w:val="000000" w:themeColor="text1"/>
        </w:rPr>
        <w:t>BB,</w:t>
      </w:r>
    </w:p>
    <w:p w14:paraId="2EBC3308" w14:textId="77777777" w:rsidR="00BD29A9" w:rsidRPr="001D2DD9" w:rsidRDefault="00BD29A9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zbiornika osadu T600 – przebudowa istniejącego osadnika pionowego,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FE7627" w14:textId="77777777" w:rsidR="00BD29A9" w:rsidRPr="001D2DD9" w:rsidRDefault="00BD29A9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  <w:color w:val="000000" w:themeColor="text1"/>
        </w:rPr>
        <w:t xml:space="preserve">wykonanie nowych estakad na prowadzenie projektowanych przewodów technologicznych </w:t>
      </w:r>
      <w:r w:rsidRPr="001D2DD9">
        <w:rPr>
          <w:rFonts w:ascii="Arial" w:hAnsi="Arial" w:cs="Arial"/>
          <w:color w:val="000000" w:themeColor="text1"/>
        </w:rPr>
        <w:br/>
        <w:t>i kabli,</w:t>
      </w:r>
    </w:p>
    <w:p w14:paraId="31076B25" w14:textId="77777777" w:rsidR="00BD29A9" w:rsidRPr="001D2DD9" w:rsidRDefault="00BD29A9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  <w:color w:val="000000" w:themeColor="text1"/>
        </w:rPr>
        <w:t>rurociągów oraz linii kablowych zasilających i sterowniczych związanych z przedmiotową inwestycją,</w:t>
      </w:r>
    </w:p>
    <w:p w14:paraId="04A62E08" w14:textId="77777777" w:rsidR="00BD29A9" w:rsidRPr="001D2DD9" w:rsidRDefault="00BD29A9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  <w:color w:val="000000" w:themeColor="text1"/>
        </w:rPr>
        <w:t>montażu urządzeń technologicznych w obiektach,</w:t>
      </w:r>
    </w:p>
    <w:p w14:paraId="26D077E1" w14:textId="01A86444" w:rsidR="00BD29A9" w:rsidRPr="001D2DD9" w:rsidRDefault="00BD29A9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  <w:color w:val="000000" w:themeColor="text1"/>
        </w:rPr>
        <w:t>dróg i placów.</w:t>
      </w:r>
    </w:p>
    <w:p w14:paraId="2693C4C9" w14:textId="77777777" w:rsidR="00BD29A9" w:rsidRPr="001D2DD9" w:rsidRDefault="00BD29A9" w:rsidP="001D2DD9">
      <w:pPr>
        <w:ind w:left="720"/>
        <w:rPr>
          <w:rFonts w:ascii="Arial" w:hAnsi="Arial" w:cs="Arial"/>
        </w:rPr>
      </w:pPr>
      <w:r w:rsidRPr="001D2DD9">
        <w:rPr>
          <w:rFonts w:ascii="Arial" w:hAnsi="Arial" w:cs="Arial"/>
        </w:rPr>
        <w:t>W dalszej eksploatacji pozostaną obiekty:</w:t>
      </w:r>
    </w:p>
    <w:p w14:paraId="0DF128E4" w14:textId="77777777" w:rsidR="00BD29A9" w:rsidRPr="001D2DD9" w:rsidRDefault="00BD29A9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basen osadniczy wody po myciu kontenerów BO,</w:t>
      </w:r>
    </w:p>
    <w:p w14:paraId="77BA6C72" w14:textId="5EE39A19" w:rsidR="00BD29A9" w:rsidRPr="001D2DD9" w:rsidRDefault="00BD29A9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  <w:color w:val="000000" w:themeColor="text1"/>
        </w:rPr>
        <w:t>kolektor ścieków oczyszczonych z pompownią na kolektor miejski GOŚ</w:t>
      </w:r>
      <w:r w:rsidR="00AC5AA7" w:rsidRPr="001D2DD9">
        <w:rPr>
          <w:rFonts w:ascii="Arial" w:hAnsi="Arial" w:cs="Arial"/>
          <w:color w:val="000000" w:themeColor="text1"/>
        </w:rPr>
        <w:t>K</w:t>
      </w:r>
    </w:p>
    <w:p w14:paraId="45DF4567" w14:textId="77777777" w:rsidR="00BD29A9" w:rsidRPr="001D2DD9" w:rsidRDefault="00BD29A9" w:rsidP="001D2DD9">
      <w:pPr>
        <w:pStyle w:val="Akapitzlist"/>
        <w:numPr>
          <w:ilvl w:val="0"/>
          <w:numId w:val="49"/>
        </w:numPr>
        <w:rPr>
          <w:rFonts w:ascii="Arial" w:hAnsi="Arial" w:cs="Arial"/>
        </w:rPr>
      </w:pPr>
      <w:r w:rsidRPr="001D2DD9">
        <w:rPr>
          <w:rFonts w:ascii="Arial" w:hAnsi="Arial" w:cs="Arial"/>
          <w:color w:val="000000" w:themeColor="text1"/>
        </w:rPr>
        <w:t>GKS - główny kolektor ścieków zakładowych z pompownią</w:t>
      </w:r>
    </w:p>
    <w:p w14:paraId="21766127" w14:textId="77777777" w:rsidR="00BD29A9" w:rsidRPr="001D2DD9" w:rsidRDefault="00BD29A9" w:rsidP="001D2DD9">
      <w:pPr>
        <w:rPr>
          <w:rFonts w:ascii="Arial" w:eastAsiaTheme="minorHAnsi" w:hAnsi="Arial" w:cs="Arial"/>
          <w:lang w:eastAsia="en-US"/>
        </w:rPr>
      </w:pPr>
    </w:p>
    <w:p w14:paraId="5579DBC0" w14:textId="77777777" w:rsidR="00BD29A9" w:rsidRPr="001D2DD9" w:rsidRDefault="00BD29A9" w:rsidP="001D2DD9">
      <w:pPr>
        <w:pStyle w:val="Default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W ramach realizacji przedsięwzięcia planowane jest wykorzystanie układu obejmującego:</w:t>
      </w:r>
    </w:p>
    <w:p w14:paraId="3EF032A3" w14:textId="77777777" w:rsidR="00BD29A9" w:rsidRPr="001D2DD9" w:rsidRDefault="00BD29A9" w:rsidP="001D2DD9">
      <w:pPr>
        <w:pStyle w:val="Default"/>
        <w:numPr>
          <w:ilvl w:val="0"/>
          <w:numId w:val="39"/>
        </w:numPr>
        <w:rPr>
          <w:rFonts w:ascii="Arial" w:hAnsi="Arial" w:cs="Arial"/>
          <w:sz w:val="22"/>
        </w:rPr>
      </w:pPr>
      <w:r w:rsidRPr="001D2DD9">
        <w:rPr>
          <w:rFonts w:ascii="Arial" w:hAnsi="Arial" w:cs="Arial"/>
        </w:rPr>
        <w:t>podczyszczanie mechanicznie,</w:t>
      </w:r>
    </w:p>
    <w:p w14:paraId="1FD3618C" w14:textId="77777777" w:rsidR="00BD29A9" w:rsidRPr="001D2DD9" w:rsidRDefault="00BD29A9" w:rsidP="001D2DD9">
      <w:pPr>
        <w:pStyle w:val="Default"/>
        <w:numPr>
          <w:ilvl w:val="0"/>
          <w:numId w:val="39"/>
        </w:numPr>
        <w:rPr>
          <w:rFonts w:ascii="Arial" w:hAnsi="Arial" w:cs="Arial"/>
          <w:sz w:val="22"/>
        </w:rPr>
      </w:pPr>
      <w:r w:rsidRPr="001D2DD9">
        <w:rPr>
          <w:rFonts w:ascii="Arial" w:hAnsi="Arial" w:cs="Arial"/>
        </w:rPr>
        <w:t>podczyszczanie fizyko-chemiczne,</w:t>
      </w:r>
    </w:p>
    <w:p w14:paraId="0B51F288" w14:textId="77777777" w:rsidR="00BD29A9" w:rsidRPr="001D2DD9" w:rsidRDefault="00BD29A9" w:rsidP="001D2DD9">
      <w:pPr>
        <w:pStyle w:val="Default"/>
        <w:numPr>
          <w:ilvl w:val="0"/>
          <w:numId w:val="39"/>
        </w:numPr>
        <w:rPr>
          <w:rFonts w:ascii="Arial" w:hAnsi="Arial" w:cs="Arial"/>
          <w:sz w:val="22"/>
        </w:rPr>
      </w:pPr>
      <w:r w:rsidRPr="001D2DD9">
        <w:rPr>
          <w:rFonts w:ascii="Arial" w:hAnsi="Arial" w:cs="Arial"/>
        </w:rPr>
        <w:t>reaktor AeroMem™ z użyciem membran ciśnieniowych,</w:t>
      </w:r>
    </w:p>
    <w:p w14:paraId="61D2077F" w14:textId="77777777" w:rsidR="00BD29A9" w:rsidRPr="001D2DD9" w:rsidRDefault="00BD29A9" w:rsidP="001D2DD9">
      <w:pPr>
        <w:pStyle w:val="Default"/>
        <w:numPr>
          <w:ilvl w:val="0"/>
          <w:numId w:val="39"/>
        </w:numPr>
        <w:rPr>
          <w:rFonts w:ascii="Arial" w:hAnsi="Arial" w:cs="Arial"/>
          <w:sz w:val="22"/>
        </w:rPr>
      </w:pPr>
      <w:r w:rsidRPr="001D2DD9">
        <w:rPr>
          <w:rFonts w:ascii="Arial" w:hAnsi="Arial" w:cs="Arial"/>
        </w:rPr>
        <w:t>odwadniania osadu i flotatu na wirówce dekantacyjnej,</w:t>
      </w:r>
    </w:p>
    <w:p w14:paraId="4B2217BF" w14:textId="58B294A5" w:rsidR="00BD29A9" w:rsidRPr="001D2DD9" w:rsidRDefault="00BD29A9" w:rsidP="001D2DD9">
      <w:pPr>
        <w:pStyle w:val="Default"/>
        <w:numPr>
          <w:ilvl w:val="0"/>
          <w:numId w:val="39"/>
        </w:numPr>
        <w:rPr>
          <w:rFonts w:ascii="Arial" w:hAnsi="Arial" w:cs="Arial"/>
          <w:sz w:val="22"/>
        </w:rPr>
      </w:pPr>
      <w:r w:rsidRPr="001D2DD9">
        <w:rPr>
          <w:rFonts w:ascii="Arial" w:hAnsi="Arial" w:cs="Arial"/>
        </w:rPr>
        <w:t xml:space="preserve">układ odzysku </w:t>
      </w:r>
      <w:r w:rsidRPr="001D2DD9">
        <w:rPr>
          <w:rFonts w:ascii="Arial" w:hAnsi="Arial" w:cs="Arial"/>
          <w:color w:val="000000" w:themeColor="text1"/>
        </w:rPr>
        <w:t>wody metodą odwróconej osmozy</w:t>
      </w:r>
      <w:r w:rsidRPr="001D2DD9">
        <w:rPr>
          <w:rFonts w:ascii="Arial" w:hAnsi="Arial" w:cs="Arial"/>
        </w:rPr>
        <w:t xml:space="preserve"> o wydajności ok 20 m</w:t>
      </w:r>
      <w:r w:rsidRPr="001D2DD9">
        <w:rPr>
          <w:rFonts w:ascii="Arial" w:hAnsi="Arial" w:cs="Arial"/>
          <w:vertAlign w:val="superscript"/>
        </w:rPr>
        <w:t>3</w:t>
      </w:r>
      <w:r w:rsidRPr="001D2DD9">
        <w:rPr>
          <w:rFonts w:ascii="Arial" w:hAnsi="Arial" w:cs="Arial"/>
        </w:rPr>
        <w:t>/d permeatu.</w:t>
      </w:r>
    </w:p>
    <w:p w14:paraId="75F5CD54" w14:textId="77777777" w:rsidR="00BD29A9" w:rsidRPr="001D2DD9" w:rsidRDefault="00BD29A9" w:rsidP="001D2DD9">
      <w:pPr>
        <w:pStyle w:val="Default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W ramach planowanego przedsięwzięcia odprowadzana będzie uśredniona ilość ścieków  przemysłowych (produkcyjnych), które wymagają oczyszczenia w ramach przedmiotowej oczyszczalni ścieków, tj. wody pokondensacyjne, ścieki z basenu oczyszczalni oraz ścieki z mycia reaktorów. Obok tych strumieni generowane są również inne ścieki zgodnie z pozwoleniem zintegrowanym, tj.:</w:t>
      </w:r>
    </w:p>
    <w:p w14:paraId="71D312A3" w14:textId="77777777" w:rsidR="00BD29A9" w:rsidRPr="001D2DD9" w:rsidRDefault="00BD29A9" w:rsidP="001D2DD9">
      <w:pPr>
        <w:pStyle w:val="Default"/>
        <w:numPr>
          <w:ilvl w:val="0"/>
          <w:numId w:val="40"/>
        </w:numPr>
        <w:rPr>
          <w:rFonts w:ascii="Arial" w:hAnsi="Arial" w:cs="Arial"/>
          <w:sz w:val="22"/>
        </w:rPr>
      </w:pPr>
      <w:r w:rsidRPr="001D2DD9">
        <w:rPr>
          <w:rFonts w:ascii="Arial" w:hAnsi="Arial" w:cs="Arial"/>
          <w:sz w:val="22"/>
        </w:rPr>
        <w:t>ścieki z układu uszczelnień pomp próżniowych,</w:t>
      </w:r>
    </w:p>
    <w:p w14:paraId="497EF29F" w14:textId="77777777" w:rsidR="00BD29A9" w:rsidRPr="001D2DD9" w:rsidRDefault="00BD29A9" w:rsidP="001D2DD9">
      <w:pPr>
        <w:pStyle w:val="Default"/>
        <w:numPr>
          <w:ilvl w:val="0"/>
          <w:numId w:val="40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ścieki z procesu odsalania obiegu chłodniczego,</w:t>
      </w:r>
    </w:p>
    <w:p w14:paraId="262E9DE6" w14:textId="77777777" w:rsidR="00BD29A9" w:rsidRPr="001D2DD9" w:rsidRDefault="00BD29A9" w:rsidP="001D2DD9">
      <w:pPr>
        <w:pStyle w:val="Default"/>
        <w:numPr>
          <w:ilvl w:val="0"/>
          <w:numId w:val="40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lastRenderedPageBreak/>
        <w:t>ścieki z regeneracji stacji demineralizacji,</w:t>
      </w:r>
    </w:p>
    <w:p w14:paraId="656C35C0" w14:textId="77777777" w:rsidR="00BD29A9" w:rsidRPr="001D2DD9" w:rsidRDefault="00BD29A9" w:rsidP="001D2DD9">
      <w:pPr>
        <w:pStyle w:val="Default"/>
        <w:numPr>
          <w:ilvl w:val="0"/>
          <w:numId w:val="40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ścieki bytowe ze spółki inwestora,</w:t>
      </w:r>
    </w:p>
    <w:p w14:paraId="3C7ED2A4" w14:textId="3C5A968C" w:rsidR="00BD29A9" w:rsidRPr="001D2DD9" w:rsidRDefault="00BD29A9" w:rsidP="001D2DD9">
      <w:pPr>
        <w:pStyle w:val="Default"/>
        <w:numPr>
          <w:ilvl w:val="0"/>
          <w:numId w:val="40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ścieki bytowe z pozostałych podmiotów  zewnętrznych.</w:t>
      </w:r>
    </w:p>
    <w:p w14:paraId="2DE8FE8F" w14:textId="77777777" w:rsidR="00BD29A9" w:rsidRPr="001D2DD9" w:rsidRDefault="00BD29A9" w:rsidP="001D2DD9">
      <w:pPr>
        <w:pStyle w:val="Default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Generowane w obszarze Spółki ścieki przemysłowe (technologiczne), zbierane są wyodrębnioną siecią kanalizacji przemysłowej, poprzez którą kierowane są do podczyszczalni ścieków D&amp;</w:t>
      </w:r>
      <w:r w:rsidRPr="001D2DD9">
        <w:rPr>
          <w:rFonts w:ascii="Arial" w:hAnsi="Arial" w:cs="Arial"/>
          <w:color w:val="auto"/>
        </w:rPr>
        <w:t xml:space="preserve">R Dispersions and Resins </w:t>
      </w:r>
      <w:r w:rsidRPr="001D2DD9">
        <w:rPr>
          <w:rFonts w:ascii="Arial" w:hAnsi="Arial" w:cs="Arial"/>
        </w:rPr>
        <w:t>Sp. z o.o., przy czym strumień wód kondensacyjnych kierowany jest wcześniej do rozdzielaczy, w których następuje oddzielenie frakcji wodnej od frakcji organicznej, która zawracana jest następnie do produkcji.</w:t>
      </w:r>
    </w:p>
    <w:p w14:paraId="5E7A75F6" w14:textId="77777777" w:rsidR="00BD29A9" w:rsidRPr="001D2DD9" w:rsidRDefault="00BD29A9" w:rsidP="001D2DD9">
      <w:pPr>
        <w:pStyle w:val="Default"/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  Podczyszczalnia  ścieków składa się obecnie z:</w:t>
      </w:r>
    </w:p>
    <w:p w14:paraId="1B0C392F" w14:textId="77777777" w:rsidR="00BD29A9" w:rsidRPr="001D2DD9" w:rsidRDefault="00BD29A9" w:rsidP="001D2DD9">
      <w:pPr>
        <w:pStyle w:val="Default"/>
        <w:numPr>
          <w:ilvl w:val="0"/>
          <w:numId w:val="41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dwóch komór osadczych o budowie stożkowej (w których następuje osadzanie się  zanieczyszczeń grubych),</w:t>
      </w:r>
    </w:p>
    <w:p w14:paraId="3EFA793F" w14:textId="77777777" w:rsidR="00BD29A9" w:rsidRPr="001D2DD9" w:rsidRDefault="00BD29A9" w:rsidP="001D2DD9">
      <w:pPr>
        <w:pStyle w:val="Default"/>
        <w:numPr>
          <w:ilvl w:val="0"/>
          <w:numId w:val="41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dwóch łapaczy zanieczyszczeń lekkich,</w:t>
      </w:r>
    </w:p>
    <w:p w14:paraId="2A0A3011" w14:textId="77777777" w:rsidR="00BD29A9" w:rsidRPr="001D2DD9" w:rsidRDefault="00BD29A9" w:rsidP="001D2DD9">
      <w:pPr>
        <w:pStyle w:val="Default"/>
        <w:numPr>
          <w:ilvl w:val="0"/>
          <w:numId w:val="41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dwóch prostokątnych komór neutralizujących,</w:t>
      </w:r>
    </w:p>
    <w:p w14:paraId="52AC836E" w14:textId="03D2E9B0" w:rsidR="00BD29A9" w:rsidRPr="001D2DD9" w:rsidRDefault="00BD29A9" w:rsidP="001D2DD9">
      <w:pPr>
        <w:pStyle w:val="Default"/>
        <w:numPr>
          <w:ilvl w:val="0"/>
          <w:numId w:val="41"/>
        </w:numPr>
        <w:rPr>
          <w:rFonts w:ascii="Arial" w:hAnsi="Arial" w:cs="Arial"/>
        </w:rPr>
      </w:pPr>
      <w:r w:rsidRPr="001D2DD9">
        <w:rPr>
          <w:rFonts w:ascii="Arial" w:hAnsi="Arial" w:cs="Arial"/>
        </w:rPr>
        <w:t>zbiornika buforowego.</w:t>
      </w:r>
    </w:p>
    <w:p w14:paraId="535F2ED0" w14:textId="4D5BC5FA" w:rsidR="00BD29A9" w:rsidRPr="001D2DD9" w:rsidRDefault="00BD29A9" w:rsidP="001D2DD9">
      <w:pPr>
        <w:pStyle w:val="Default"/>
        <w:rPr>
          <w:rFonts w:ascii="Arial" w:eastAsia="Calibri" w:hAnsi="Arial" w:cs="Arial"/>
          <w:color w:val="auto"/>
        </w:rPr>
      </w:pPr>
      <w:r w:rsidRPr="001D2DD9">
        <w:rPr>
          <w:rFonts w:ascii="Arial" w:eastAsia="Calibri" w:hAnsi="Arial" w:cs="Arial"/>
        </w:rPr>
        <w:t xml:space="preserve">        Podczyszczone ścieki technologiczne wspól</w:t>
      </w:r>
      <w:r w:rsidRPr="001D2DD9">
        <w:rPr>
          <w:rFonts w:ascii="Arial" w:eastAsia="Calibri" w:hAnsi="Arial" w:cs="Arial"/>
        </w:rPr>
        <w:softHyphen/>
        <w:t>nie ze ściekami bytowymi z D&amp;R Dispersions and Resins oraz innych podmiotów pro</w:t>
      </w:r>
      <w:r w:rsidRPr="001D2DD9">
        <w:rPr>
          <w:rFonts w:ascii="Arial" w:eastAsia="Calibri" w:hAnsi="Arial" w:cs="Arial"/>
        </w:rPr>
        <w:softHyphen/>
        <w:t>wadzących działal</w:t>
      </w:r>
      <w:r w:rsidRPr="001D2DD9">
        <w:rPr>
          <w:rFonts w:ascii="Arial" w:eastAsia="Calibri" w:hAnsi="Arial" w:cs="Arial"/>
        </w:rPr>
        <w:softHyphen/>
        <w:t>ność</w:t>
      </w:r>
      <w:r w:rsidRPr="001D2DD9">
        <w:rPr>
          <w:rFonts w:ascii="Arial" w:eastAsia="Times New Roman" w:hAnsi="Arial" w:cs="Arial"/>
          <w:bCs/>
          <w:lang w:eastAsia="pl-PL"/>
        </w:rPr>
        <w:t xml:space="preserve"> w ob</w:t>
      </w:r>
      <w:r w:rsidRPr="001D2DD9">
        <w:rPr>
          <w:rFonts w:ascii="Arial" w:eastAsia="Times New Roman" w:hAnsi="Arial" w:cs="Arial"/>
          <w:bCs/>
          <w:lang w:eastAsia="pl-PL"/>
        </w:rPr>
        <w:softHyphen/>
        <w:t>sza</w:t>
      </w:r>
      <w:r w:rsidRPr="001D2DD9">
        <w:rPr>
          <w:rFonts w:ascii="Arial" w:eastAsia="Times New Roman" w:hAnsi="Arial" w:cs="Arial"/>
          <w:bCs/>
          <w:lang w:eastAsia="pl-PL"/>
        </w:rPr>
        <w:softHyphen/>
        <w:t>rze byłych zakładów "Nobi</w:t>
      </w:r>
      <w:r w:rsidRPr="001D2DD9">
        <w:rPr>
          <w:rFonts w:ascii="Arial" w:eastAsia="Times New Roman" w:hAnsi="Arial" w:cs="Arial"/>
          <w:bCs/>
          <w:lang w:eastAsia="pl-PL"/>
        </w:rPr>
        <w:softHyphen/>
        <w:t>les"</w:t>
      </w:r>
      <w:r w:rsidRPr="001D2DD9">
        <w:rPr>
          <w:rFonts w:ascii="Arial" w:eastAsia="Calibri" w:hAnsi="Arial" w:cs="Arial"/>
        </w:rPr>
        <w:t xml:space="preserve">, odprowadzane są kanalizacją do tzw. kieszeni głównej (studni zbiorczej ścieków) znajdującej się na </w:t>
      </w:r>
      <w:r w:rsidRPr="001D2DD9">
        <w:rPr>
          <w:rFonts w:ascii="Arial" w:eastAsia="Times New Roman" w:hAnsi="Arial" w:cs="Arial"/>
          <w:bCs/>
          <w:lang w:eastAsia="pl-PL"/>
        </w:rPr>
        <w:t>tzw. Za</w:t>
      </w:r>
      <w:r w:rsidRPr="001D2DD9">
        <w:rPr>
          <w:rFonts w:ascii="Arial" w:eastAsia="Times New Roman" w:hAnsi="Arial" w:cs="Arial"/>
          <w:bCs/>
          <w:lang w:eastAsia="pl-PL"/>
        </w:rPr>
        <w:softHyphen/>
        <w:t>kła</w:t>
      </w:r>
      <w:r w:rsidRPr="001D2DD9">
        <w:rPr>
          <w:rFonts w:ascii="Arial" w:eastAsia="Times New Roman" w:hAnsi="Arial" w:cs="Arial"/>
          <w:bCs/>
          <w:lang w:eastAsia="pl-PL"/>
        </w:rPr>
        <w:softHyphen/>
        <w:t>dowej Oczyszczalni Ście</w:t>
      </w:r>
      <w:r w:rsidRPr="001D2DD9">
        <w:rPr>
          <w:rFonts w:ascii="Arial" w:eastAsia="Times New Roman" w:hAnsi="Arial" w:cs="Arial"/>
          <w:bCs/>
          <w:lang w:eastAsia="pl-PL"/>
        </w:rPr>
        <w:softHyphen/>
        <w:t>ków.</w:t>
      </w:r>
      <w:r w:rsidRPr="001D2DD9">
        <w:rPr>
          <w:rFonts w:ascii="Arial" w:eastAsia="Calibri" w:hAnsi="Arial" w:cs="Arial"/>
        </w:rPr>
        <w:t xml:space="preserve"> </w:t>
      </w:r>
      <w:r w:rsidRPr="001D2DD9">
        <w:rPr>
          <w:rFonts w:ascii="Arial" w:eastAsia="Calibri" w:hAnsi="Arial" w:cs="Arial"/>
          <w:color w:val="auto"/>
        </w:rPr>
        <w:t>Następnie pompy przerzucają zmieszane ścieki na osadniki pionowe, z których to grawitacyjnie</w:t>
      </w:r>
      <w:r w:rsidR="00B036E4" w:rsidRPr="001D2DD9">
        <w:rPr>
          <w:rFonts w:ascii="Arial" w:eastAsia="Calibri" w:hAnsi="Arial" w:cs="Arial"/>
          <w:color w:val="auto"/>
        </w:rPr>
        <w:t xml:space="preserve"> wprowadzane są do kolektora ścieków oczyszczonych (GOŚK), z którego przepompowywane są do kanalizacji miejskiej i odprowadzane na Grupową Oczyszczalnię Ścieków we Włocławku. </w:t>
      </w:r>
    </w:p>
    <w:p w14:paraId="58BBAF4C" w14:textId="3D52B7A6" w:rsidR="00BD29A9" w:rsidRPr="001D2DD9" w:rsidRDefault="00BD29A9" w:rsidP="001D2DD9">
      <w:pPr>
        <w:pStyle w:val="Default"/>
        <w:rPr>
          <w:rFonts w:ascii="Arial" w:eastAsia="Calibri" w:hAnsi="Arial" w:cs="Arial"/>
          <w:color w:val="auto"/>
        </w:rPr>
      </w:pPr>
      <w:r w:rsidRPr="001D2DD9">
        <w:rPr>
          <w:rFonts w:ascii="Arial" w:eastAsia="Calibri" w:hAnsi="Arial" w:cs="Arial"/>
          <w:color w:val="auto"/>
        </w:rPr>
        <w:t xml:space="preserve">          </w:t>
      </w:r>
      <w:r w:rsidRPr="001D2DD9">
        <w:rPr>
          <w:rFonts w:ascii="Arial" w:eastAsia="Calibri" w:hAnsi="Arial" w:cs="Arial"/>
        </w:rPr>
        <w:t>W ramach przedmiotowej inwestycji planuje się demontaż urządzeń kolidujących z planem posadowienia nowych instalacji oczyszczalni ścieków. Dotyczy to tylko urządzeń, nie obiektów.</w:t>
      </w:r>
    </w:p>
    <w:p w14:paraId="686440CF" w14:textId="77777777" w:rsidR="00BD29A9" w:rsidRPr="001D2DD9" w:rsidRDefault="00BD29A9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W trakcie procesu oczyszczania ścieków powstają odpady o kodzie 07 01 11</w:t>
      </w:r>
      <w:r w:rsidRPr="001D2DD9">
        <w:rPr>
          <w:rFonts w:ascii="Arial" w:hAnsi="Arial" w:cs="Arial"/>
          <w:vertAlign w:val="superscript"/>
        </w:rPr>
        <w:t>*</w:t>
      </w:r>
      <w:r w:rsidRPr="001D2DD9">
        <w:rPr>
          <w:rFonts w:ascii="Arial" w:hAnsi="Arial" w:cs="Arial"/>
        </w:rPr>
        <w:t xml:space="preserve"> - osady z zakładowych oczyszczalni ścieków zawierające substancje niebezpieczne.</w:t>
      </w:r>
    </w:p>
    <w:p w14:paraId="37BB0C8C" w14:textId="223A8BE0" w:rsidR="00BD29A9" w:rsidRPr="001D2DD9" w:rsidRDefault="00BD29A9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 Nadmiar osadu czynnego jest okresowo odprowadzany do zbiornika osadu T600 zbierającego osad  poflotacyjny i osad  biologiczny nadmierny. </w:t>
      </w:r>
    </w:p>
    <w:p w14:paraId="1DDD1F2B" w14:textId="77777777" w:rsidR="00BD29A9" w:rsidRPr="001D2DD9" w:rsidRDefault="00BD29A9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 Magazynowanie odpadów odbywać się będzie  zgodnie z rozporządzeniem  Ministra Klimatu                         z  dnia  11 września 2020 r.  w sprawie szczegółowych wymagań dla magazynowania odpadów (Dz.U. z 2020 r., poz. 1742). Zgodnie z § 5 ww. rozporządzenia odpady magazynowane będą w wydzielonym i oznakowanym  miejscu magazynowania na terenie zakładu. Odpady ( w tym skratki z sita i odwodniony osad) będą magazynowane w zamykanych kontenerach, poza budynkiem oczyszczalni, na betonowej, gładkiej, nieprzepuszczalnej powierzchni. </w:t>
      </w:r>
    </w:p>
    <w:p w14:paraId="1DA42601" w14:textId="77777777" w:rsidR="00BD29A9" w:rsidRPr="001D2DD9" w:rsidRDefault="00BD29A9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Po okresie wstępnego magazynowania, odpady zostaną przekazane do unieszkodliwiania w procesie D5 oraz D9.</w:t>
      </w:r>
    </w:p>
    <w:p w14:paraId="6247E521" w14:textId="77777777" w:rsidR="0029281D" w:rsidRPr="001D2DD9" w:rsidRDefault="00101BF1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Źródłem emisji gazów i pyłów podczas procesu budowy będą maszyny i urządzenia budowlane. Wielkość emisji tych zanieczyszczeń nie będzie znacząca.</w:t>
      </w:r>
    </w:p>
    <w:p w14:paraId="7239F261" w14:textId="02161B31" w:rsidR="00101BF1" w:rsidRPr="001D2DD9" w:rsidRDefault="0029281D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</w:t>
      </w:r>
      <w:r w:rsidR="00101BF1" w:rsidRPr="001D2DD9">
        <w:rPr>
          <w:rFonts w:ascii="Arial" w:hAnsi="Arial" w:cs="Arial"/>
        </w:rPr>
        <w:t xml:space="preserve">  Kolejnym źródłem emisji gazów będą pojazdy dowożące materiały budowlane oraz urządzenia                  do montażu i pracujący ciężki sprzęt budowlany. Będą to głównie zanieczyszczenia wprowadzane do atmosfery w sposób niezorganizowany.  </w:t>
      </w:r>
    </w:p>
    <w:p w14:paraId="11D6BF58" w14:textId="79B47DB1" w:rsidR="00101BF1" w:rsidRPr="001D2DD9" w:rsidRDefault="00101BF1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</w:t>
      </w:r>
      <w:r w:rsidR="0093435C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Na terenie planowanego przedsięwzięcia znajdują się obiekty stanowiące źródła  emisji zanieczyszczeń do powietrza jak również nowe – projektowane. Emisja następować będzie poprzez otwarte powierzchnie urządzeń oczyszczalni bądź poprzez instalację wentylacji mechanicznej.</w:t>
      </w:r>
    </w:p>
    <w:p w14:paraId="57B40226" w14:textId="50A8E05F" w:rsidR="00101BF1" w:rsidRPr="001D2DD9" w:rsidRDefault="00101BF1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</w:t>
      </w:r>
      <w:r w:rsidR="0093435C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 xml:space="preserve"> Jako źródło emisji zorganizowanej  do powietrza określa się budynek  OB.31- BT (flotacja i odwadnianie osadów).</w:t>
      </w:r>
    </w:p>
    <w:p w14:paraId="48D742CC" w14:textId="44677965" w:rsidR="00E45233" w:rsidRPr="001D2DD9" w:rsidRDefault="00101BF1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lastRenderedPageBreak/>
        <w:t xml:space="preserve">     </w:t>
      </w:r>
      <w:r w:rsidR="0093435C" w:rsidRPr="001D2DD9">
        <w:rPr>
          <w:rFonts w:ascii="Arial" w:hAnsi="Arial" w:cs="Arial"/>
        </w:rPr>
        <w:t xml:space="preserve">  </w:t>
      </w:r>
      <w:r w:rsidRPr="001D2DD9">
        <w:rPr>
          <w:rFonts w:ascii="Arial" w:hAnsi="Arial" w:cs="Arial"/>
        </w:rPr>
        <w:t>Jako źródła emisji niezorganizowanej do powietrza określa się: reaktor biologiczny MBR T400 – zbiornik natleniony, zbiornik uśredniający T200 – natleniony, zbiornik osadu T600 – natleniony.</w:t>
      </w:r>
    </w:p>
    <w:p w14:paraId="49A3C9C6" w14:textId="660074D2" w:rsidR="00E45233" w:rsidRPr="001D2DD9" w:rsidRDefault="00101BF1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</w:t>
      </w:r>
      <w:r w:rsidR="0093435C" w:rsidRPr="001D2DD9">
        <w:rPr>
          <w:rFonts w:ascii="Arial" w:hAnsi="Arial" w:cs="Arial"/>
        </w:rPr>
        <w:t xml:space="preserve"> </w:t>
      </w:r>
      <w:r w:rsidRPr="001D2DD9">
        <w:rPr>
          <w:rFonts w:ascii="Arial" w:hAnsi="Arial" w:cs="Arial"/>
        </w:rPr>
        <w:t>Ze względu na rodzaje zanieczyszczeń emitowanych w instalacji głównej IPPC znajdującej się na terenie  nie zachodzi ich kumulowanie. Główne zanieczyszczenia z instalacji IPPC stanowią LZO, pył, tlenki azotu, natomiast z oczyszczalni ścieków amoniak i siarkowodór. Ze względu na niewielką ilość źródeł istniejących i projektowanych na terenie planowanego przedsięwzięcia oraz w jego sąsiedztwie emitujących głównie amoniak i siarkowodór oraz niskie ich stężenia nie przewiduje się występowania znaczących uciążliwości z tego tytułu, a normy będą dotrzymane.</w:t>
      </w:r>
    </w:p>
    <w:p w14:paraId="6E0D91C0" w14:textId="33085E06" w:rsidR="0093435C" w:rsidRPr="001D2DD9" w:rsidRDefault="0093435C" w:rsidP="001D2DD9">
      <w:pPr>
        <w:rPr>
          <w:rFonts w:ascii="Arial" w:hAnsi="Arial" w:cs="Arial"/>
        </w:rPr>
      </w:pPr>
      <w:r w:rsidRPr="001D2DD9">
        <w:rPr>
          <w:rFonts w:ascii="Arial" w:hAnsi="Arial" w:cs="Arial"/>
          <w:bCs/>
          <w:iCs/>
        </w:rPr>
        <w:t xml:space="preserve">        Wszelkie uciążliwości związane z etapem realizacji mają charakter okresowy i ustąpią z chwila zakończenia budowy.</w:t>
      </w:r>
      <w:r w:rsidRPr="001D2DD9">
        <w:rPr>
          <w:rFonts w:ascii="Arial" w:hAnsi="Arial" w:cs="Arial"/>
        </w:rPr>
        <w:t xml:space="preserve">    </w:t>
      </w:r>
    </w:p>
    <w:p w14:paraId="1B2F36E2" w14:textId="228122E8" w:rsidR="00E45233" w:rsidRPr="001D2DD9" w:rsidRDefault="0093435C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        Przedmiotowa inwestycja leży w obszarze dorzecza Wisły zgodnie z rozporządzeniem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Ministra Infrastruktury z dnia 4 listopada 2022 r. w sprawie Planu  gospodarowania  wodami na obszarze dorzecza Wisły (Dz.U. z 2023 r., poz. 300 ).</w:t>
      </w:r>
    </w:p>
    <w:p w14:paraId="22D70885" w14:textId="52C04983" w:rsidR="009E4B94" w:rsidRPr="001D2DD9" w:rsidRDefault="009E4B94" w:rsidP="001D2DD9">
      <w:pPr>
        <w:rPr>
          <w:rFonts w:ascii="Arial" w:eastAsiaTheme="minorHAnsi" w:hAnsi="Arial" w:cs="Arial"/>
          <w:lang w:eastAsia="en-US"/>
        </w:rPr>
      </w:pPr>
      <w:r w:rsidRPr="001D2DD9">
        <w:rPr>
          <w:rFonts w:ascii="Arial" w:hAnsi="Arial" w:cs="Arial"/>
        </w:rPr>
        <w:t xml:space="preserve">         Na podstawie danych z Planu gospodarowania wodami na obszarze dorzecza Wisły,  opublikowanego w  Rozporządzeniu Rady Ministrów z dnia 16 lutego 2023 roku w sprawie   (Dz.U. z 2023 r., poz. 300 ) ustalono,  iż przedsięwzięcie znajduje się w regionie wodnym Środkowej Wisły w obszarze</w:t>
      </w:r>
    </w:p>
    <w:p w14:paraId="5806DCAF" w14:textId="6608AFF0" w:rsidR="009E4B94" w:rsidRPr="001D2DD9" w:rsidRDefault="009E4B94" w:rsidP="001D2DD9">
      <w:pPr>
        <w:rPr>
          <w:rFonts w:ascii="Arial" w:hAnsi="Arial" w:cs="Arial"/>
        </w:rPr>
      </w:pPr>
      <w:r w:rsidRPr="001D2DD9">
        <w:rPr>
          <w:rFonts w:ascii="Arial" w:hAnsi="Arial" w:cs="Arial"/>
        </w:rPr>
        <w:t xml:space="preserve">jednolitej części wód powierzchniowych PLRW20001027729 – „Zuzanka”, i jednolitej części wód podziemnych JCWPd PLGW200047. </w:t>
      </w:r>
    </w:p>
    <w:p w14:paraId="5F53DDB5" w14:textId="77777777" w:rsidR="00E11948" w:rsidRPr="001D2DD9" w:rsidRDefault="00E11948" w:rsidP="001D2DD9">
      <w:pPr>
        <w:ind w:right="100"/>
        <w:rPr>
          <w:rFonts w:ascii="Arial" w:hAnsi="Arial" w:cs="Arial"/>
          <w:color w:val="000000" w:themeColor="text1"/>
        </w:rPr>
      </w:pPr>
      <w:r w:rsidRPr="001D2DD9">
        <w:rPr>
          <w:rFonts w:ascii="Arial" w:hAnsi="Arial" w:cs="Arial"/>
          <w:color w:val="000000" w:themeColor="text1"/>
        </w:rPr>
        <w:t xml:space="preserve">       Na etapie realizacji zamierzenia woda pobierana będzie głównie do celów budowlanych  i socjalno-bytowych z sieci wodociągowej.</w:t>
      </w:r>
    </w:p>
    <w:p w14:paraId="2F6D47B0" w14:textId="77777777" w:rsidR="00E11948" w:rsidRPr="001D2DD9" w:rsidRDefault="00E11948" w:rsidP="001D2DD9">
      <w:pPr>
        <w:pStyle w:val="Nagwek3"/>
        <w:rPr>
          <w:rFonts w:ascii="Arial" w:hAnsi="Arial" w:cs="Arial"/>
          <w:color w:val="000000" w:themeColor="text1"/>
        </w:rPr>
      </w:pPr>
      <w:r w:rsidRPr="001D2DD9">
        <w:rPr>
          <w:rFonts w:ascii="Arial" w:hAnsi="Arial" w:cs="Arial"/>
          <w:color w:val="000000" w:themeColor="text1"/>
        </w:rPr>
        <w:t xml:space="preserve">       Wszelkie potrzeby sanitarne ekip prowadzących prace budowlane będą zabezpieczane z wykorzystaniem istniejących lub przenośnych sanitariatów.</w:t>
      </w:r>
    </w:p>
    <w:p w14:paraId="0E640A1A" w14:textId="77777777" w:rsidR="00E11948" w:rsidRPr="001D2DD9" w:rsidRDefault="00E11948" w:rsidP="001D2DD9">
      <w:pPr>
        <w:rPr>
          <w:rFonts w:ascii="Arial" w:hAnsi="Arial" w:cs="Arial"/>
          <w:color w:val="000000" w:themeColor="text1"/>
        </w:rPr>
      </w:pPr>
      <w:r w:rsidRPr="001D2DD9">
        <w:rPr>
          <w:rFonts w:ascii="Arial" w:hAnsi="Arial" w:cs="Arial"/>
          <w:color w:val="000000" w:themeColor="text1"/>
        </w:rPr>
        <w:t xml:space="preserve">      Podczas eksploatacji zamierzenia sposób zaopatrzenia w wodę następował będzie z sieci wodociągowej.</w:t>
      </w:r>
    </w:p>
    <w:p w14:paraId="2EE42EC9" w14:textId="77777777" w:rsidR="00E11948" w:rsidRPr="001D2DD9" w:rsidRDefault="00E11948" w:rsidP="001D2DD9">
      <w:pPr>
        <w:ind w:right="100"/>
        <w:rPr>
          <w:rFonts w:ascii="Arial" w:hAnsi="Arial" w:cs="Arial"/>
          <w:color w:val="000000" w:themeColor="text1"/>
        </w:rPr>
      </w:pPr>
      <w:r w:rsidRPr="001D2DD9">
        <w:rPr>
          <w:rFonts w:ascii="Arial" w:hAnsi="Arial" w:cs="Arial"/>
          <w:color w:val="000000" w:themeColor="text1"/>
        </w:rPr>
        <w:t xml:space="preserve">      Ścieki po oczyszczeniu w zakładowej oczyszczalni odprowadzane będą do urządzeń kanalizacyjnych Miejskiego Przedsiębiorstwa Wodociągów i Kanalizacji Sp. z o.o. we Włocławku, na podstawie udzielonego pozwolenia wodnoprawnego.</w:t>
      </w:r>
    </w:p>
    <w:p w14:paraId="02E3965C" w14:textId="0E472E00" w:rsidR="00E11948" w:rsidRPr="001D2DD9" w:rsidRDefault="00E11948" w:rsidP="001D2DD9">
      <w:pPr>
        <w:ind w:right="100"/>
        <w:rPr>
          <w:rFonts w:ascii="Arial" w:hAnsi="Arial" w:cs="Arial"/>
          <w:color w:val="000000" w:themeColor="text1"/>
        </w:rPr>
      </w:pPr>
      <w:r w:rsidRPr="001D2DD9">
        <w:rPr>
          <w:rFonts w:ascii="Arial" w:hAnsi="Arial" w:cs="Arial"/>
          <w:color w:val="FF0000"/>
        </w:rPr>
        <w:t xml:space="preserve">       </w:t>
      </w:r>
      <w:r w:rsidRPr="001D2DD9">
        <w:rPr>
          <w:rFonts w:ascii="Arial" w:hAnsi="Arial" w:cs="Arial"/>
          <w:color w:val="000000" w:themeColor="text1"/>
        </w:rPr>
        <w:t>Przedmiotowy obszar jest objęty systemem kanalizacji deszczowej. Wody opadowe i roztopowe z terenu oczyszczalni odprowadzane będą, tak jak dotychczas, istniejącą kanalizacją deszczową.</w:t>
      </w:r>
    </w:p>
    <w:p w14:paraId="700C09E1" w14:textId="62ED2DE7" w:rsidR="00E11948" w:rsidRPr="001D2DD9" w:rsidRDefault="00E11948" w:rsidP="001D2DD9">
      <w:pPr>
        <w:ind w:right="100"/>
        <w:rPr>
          <w:rFonts w:ascii="Arial" w:hAnsi="Arial" w:cs="Arial"/>
          <w:color w:val="000000" w:themeColor="text1"/>
        </w:rPr>
      </w:pPr>
      <w:r w:rsidRPr="001D2DD9">
        <w:rPr>
          <w:rFonts w:ascii="Arial" w:hAnsi="Arial" w:cs="Arial"/>
          <w:color w:val="000000" w:themeColor="text1"/>
        </w:rPr>
        <w:t xml:space="preserve"> opadowych i roztopowych po zmianie koncepcji zamierzenia inwestycyjnego.</w:t>
      </w:r>
    </w:p>
    <w:p w14:paraId="18E4015E" w14:textId="77777777" w:rsidR="00E11948" w:rsidRPr="001D2DD9" w:rsidRDefault="00E11948" w:rsidP="001D2DD9">
      <w:pPr>
        <w:ind w:right="100"/>
        <w:rPr>
          <w:rFonts w:ascii="Arial" w:hAnsi="Arial" w:cs="Arial"/>
          <w:color w:val="000000" w:themeColor="text1"/>
        </w:rPr>
      </w:pPr>
      <w:r w:rsidRPr="001D2DD9">
        <w:rPr>
          <w:rFonts w:ascii="Arial" w:hAnsi="Arial" w:cs="Arial"/>
          <w:color w:val="000000" w:themeColor="text1"/>
        </w:rPr>
        <w:t xml:space="preserve">        Nie przewiduje się powstania odcieków podczas eksploatacji zadania. Sposób gromadzenia odwodnionego odpadu o kodzie 07 01 11</w:t>
      </w:r>
      <w:r w:rsidRPr="001D2DD9">
        <w:rPr>
          <w:rFonts w:ascii="Arial" w:hAnsi="Arial" w:cs="Arial"/>
          <w:color w:val="000000" w:themeColor="text1"/>
          <w:vertAlign w:val="superscript"/>
        </w:rPr>
        <w:t>*</w:t>
      </w:r>
      <w:r w:rsidRPr="001D2DD9">
        <w:rPr>
          <w:rFonts w:ascii="Arial" w:hAnsi="Arial" w:cs="Arial"/>
          <w:color w:val="000000" w:themeColor="text1"/>
        </w:rPr>
        <w:t>, zapewniać będzie brak możliwości powstawania wycieków, ścieków w tym wód odciekowych, ponieważ magazynowany będzie on w szczelnym kontenerze, na utwardzonym podłożu.</w:t>
      </w:r>
    </w:p>
    <w:p w14:paraId="7E152AAB" w14:textId="77777777" w:rsidR="00E11948" w:rsidRPr="001D2DD9" w:rsidRDefault="00E11948" w:rsidP="001D2DD9">
      <w:pPr>
        <w:ind w:right="100"/>
        <w:rPr>
          <w:rFonts w:ascii="Arial" w:hAnsi="Arial" w:cs="Arial"/>
          <w:color w:val="000000" w:themeColor="text1"/>
        </w:rPr>
      </w:pPr>
      <w:r w:rsidRPr="001D2DD9">
        <w:rPr>
          <w:rFonts w:ascii="Arial" w:hAnsi="Arial" w:cs="Arial"/>
          <w:color w:val="000000" w:themeColor="text1"/>
        </w:rPr>
        <w:t xml:space="preserve">        Wszelkie rurociągi technologiczne i kanalizacyjne, studzienki oraz  połączenia obiektów                                    z rurociągami zewnętrznymi przedmiotowej oczyszczalni ścieków  wykonane zostaną w sposób szczelny, uniemożliwiający przedostanie się zanieczyszczeń do gruntu.</w:t>
      </w:r>
    </w:p>
    <w:p w14:paraId="262E5699" w14:textId="5D609DB0" w:rsidR="00E11948" w:rsidRPr="001D2DD9" w:rsidRDefault="00E11948" w:rsidP="001D2DD9">
      <w:pPr>
        <w:ind w:right="100"/>
        <w:rPr>
          <w:rFonts w:ascii="Arial" w:hAnsi="Arial" w:cs="Arial"/>
          <w:color w:val="000000" w:themeColor="text1"/>
        </w:rPr>
      </w:pPr>
      <w:r w:rsidRPr="001D2DD9">
        <w:rPr>
          <w:rFonts w:ascii="Arial" w:hAnsi="Arial" w:cs="Arial"/>
          <w:color w:val="000000" w:themeColor="text1"/>
        </w:rPr>
        <w:t xml:space="preserve">        Z uwagi na rodzaj, zakres i lokalizację przedsięwzięcia  należy stwierdzić, że przy zastosowaniu rozwiązań opisanych w KIP, jego realizacja i eksploatacja nie wpłynie negatywnie na ryzyko nieosiągnięcia celów środowiskowych zawartych w Planie gospodarowania wodami na obszarze dorzecza Wisły.</w:t>
      </w:r>
      <w:r w:rsidR="0029281D" w:rsidRPr="001D2DD9">
        <w:rPr>
          <w:rFonts w:ascii="Arial" w:hAnsi="Arial" w:cs="Arial"/>
          <w:color w:val="000000" w:themeColor="text1"/>
        </w:rPr>
        <w:t xml:space="preserve"> </w:t>
      </w:r>
      <w:r w:rsidRPr="001D2DD9">
        <w:rPr>
          <w:rFonts w:ascii="Arial" w:hAnsi="Arial" w:cs="Arial"/>
          <w:color w:val="000000" w:themeColor="text1"/>
        </w:rPr>
        <w:t xml:space="preserve"> Planowane przedsięwzięcie będzie zlokalizowane poza obszarami chronionymi na podstawie ustawy z dnia 16 kwietnia 2004 r. o ochronie przyrody (Dz.U. z 2024 r., poz. 1478 ze zm.), w tym poza korytarzami ekologicznymi, wyznaczonymi przez IBS PAN w Białowieży.</w:t>
      </w:r>
    </w:p>
    <w:p w14:paraId="5ABCE7AC" w14:textId="77777777" w:rsidR="00E11948" w:rsidRPr="001D2DD9" w:rsidRDefault="00E11948" w:rsidP="001D2DD9">
      <w:pPr>
        <w:ind w:right="100"/>
        <w:rPr>
          <w:rFonts w:ascii="Arial" w:hAnsi="Arial" w:cs="Arial"/>
          <w:color w:val="000000" w:themeColor="text1"/>
        </w:rPr>
      </w:pPr>
      <w:r w:rsidRPr="001D2DD9">
        <w:rPr>
          <w:rFonts w:ascii="Arial" w:hAnsi="Arial" w:cs="Arial"/>
          <w:color w:val="000000" w:themeColor="text1"/>
        </w:rPr>
        <w:lastRenderedPageBreak/>
        <w:t xml:space="preserve">         Zamierzenie  będzie zlokalizowane na terenie zabudowanym (zabudowa istniejącego zakładu i podczyszczalni przyzakładowej w sąsiedztwie innych terenów przemysłowych) z występującą infrastrukturą przemysłową. Ponadto, teren zlokalizowany jest w sąsiedztwie zabudowy przemysłowej poza obszarami leśnymi i zawodnionymi.</w:t>
      </w:r>
    </w:p>
    <w:p w14:paraId="351836C9" w14:textId="2CE0851F" w:rsidR="00EA3933" w:rsidRPr="001D2DD9" w:rsidRDefault="00E11948" w:rsidP="001D2DD9">
      <w:pPr>
        <w:ind w:right="100"/>
        <w:rPr>
          <w:rStyle w:val="Pogrubienie"/>
          <w:rFonts w:ascii="Arial" w:hAnsi="Arial" w:cs="Arial"/>
          <w:b w:val="0"/>
          <w:bCs w:val="0"/>
        </w:rPr>
      </w:pPr>
      <w:r w:rsidRPr="001D2DD9">
        <w:rPr>
          <w:rFonts w:ascii="Arial" w:hAnsi="Arial" w:cs="Arial"/>
        </w:rPr>
        <w:t xml:space="preserve">        Na podstawie przedłożonej dokumentacji ustalono, że realizacja przedsięwzięcia nie wymaga naruszenia cennej roślinności i siedlisk zwierząt (zajęciu podlegać będzie powierzchnia aktywna biologicznie w postaci zieleni urządzonej – trawnika). Dodatkowo, analizowany obszar z racji jego dotychczasowego sposobu użytkowania i pełnego wygrodzenia w otoczeniu terenów przemysłowych nie pełni istotnej funkcji w utrzymaniu korytarzy ekologicznych.</w:t>
      </w:r>
    </w:p>
    <w:p w14:paraId="151D0184" w14:textId="77777777" w:rsidR="0029281D" w:rsidRDefault="0029281D" w:rsidP="00803C75">
      <w:pPr>
        <w:pStyle w:val="Stopka"/>
        <w:rPr>
          <w:rFonts w:ascii="Arial Narrow" w:hAnsi="Arial Narrow"/>
          <w:i/>
          <w:sz w:val="16"/>
          <w:szCs w:val="16"/>
        </w:rPr>
      </w:pPr>
    </w:p>
    <w:p w14:paraId="341A538D" w14:textId="17823362" w:rsidR="00803C75" w:rsidRPr="00C56AB1" w:rsidRDefault="003D0931" w:rsidP="00803C75">
      <w:pPr>
        <w:pStyle w:val="Stopka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+</w:t>
      </w:r>
      <w:r w:rsidR="00803C75" w:rsidRPr="00C56AB1">
        <w:rPr>
          <w:rFonts w:ascii="Arial Narrow" w:hAnsi="Arial Narrow"/>
          <w:i/>
          <w:sz w:val="16"/>
          <w:szCs w:val="16"/>
        </w:rPr>
        <w:t>Sporządziła: Iwona Walicka</w:t>
      </w:r>
    </w:p>
    <w:p w14:paraId="71041433" w14:textId="77777777" w:rsidR="00803C75" w:rsidRPr="00C56AB1" w:rsidRDefault="00803C75" w:rsidP="00803C75">
      <w:pPr>
        <w:pStyle w:val="Stopka"/>
        <w:rPr>
          <w:rFonts w:ascii="Arial Narrow" w:hAnsi="Arial Narrow"/>
          <w:i/>
          <w:sz w:val="16"/>
          <w:szCs w:val="16"/>
        </w:rPr>
      </w:pPr>
      <w:r w:rsidRPr="00C56AB1">
        <w:rPr>
          <w:rFonts w:ascii="Arial Narrow" w:hAnsi="Arial Narrow"/>
          <w:i/>
          <w:sz w:val="16"/>
          <w:szCs w:val="16"/>
        </w:rPr>
        <w:t>tel. 54 414 41 66</w:t>
      </w:r>
    </w:p>
    <w:p w14:paraId="32A89C8C" w14:textId="284695BE" w:rsidR="00EA3933" w:rsidRPr="00803C75" w:rsidRDefault="00803C75" w:rsidP="00803C75">
      <w:pPr>
        <w:pStyle w:val="Stopka"/>
        <w:rPr>
          <w:rStyle w:val="Pogrubienie"/>
          <w:rFonts w:ascii="Arial Narrow" w:hAnsi="Arial Narrow"/>
          <w:b w:val="0"/>
          <w:bCs w:val="0"/>
          <w:i/>
          <w:sz w:val="16"/>
          <w:szCs w:val="16"/>
        </w:rPr>
      </w:pPr>
      <w:hyperlink r:id="rId8" w:history="1">
        <w:r w:rsidRPr="007B31D0">
          <w:rPr>
            <w:rStyle w:val="Hipercze"/>
            <w:rFonts w:ascii="Arial Narrow" w:hAnsi="Arial Narrow"/>
            <w:i/>
            <w:sz w:val="16"/>
            <w:szCs w:val="16"/>
          </w:rPr>
          <w:t>iwalicka@um.wloclawek.pl</w:t>
        </w:r>
      </w:hyperlink>
    </w:p>
    <w:p w14:paraId="1DF74D0D" w14:textId="77777777" w:rsidR="00EA3933" w:rsidRDefault="00EA3933" w:rsidP="001A1DE7">
      <w:pPr>
        <w:rPr>
          <w:rStyle w:val="Pogrubienie"/>
          <w:rFonts w:ascii="Arial Narrow" w:eastAsia="Calibri" w:hAnsi="Arial Narrow" w:cs="Calibri"/>
          <w:sz w:val="18"/>
          <w:szCs w:val="18"/>
        </w:rPr>
      </w:pPr>
    </w:p>
    <w:p w14:paraId="3B7E3E4A" w14:textId="77777777" w:rsidR="00DF7262" w:rsidRDefault="00DF7262" w:rsidP="001A1DE7">
      <w:pPr>
        <w:rPr>
          <w:rStyle w:val="Pogrubienie"/>
          <w:rFonts w:ascii="Arial Narrow" w:eastAsia="Calibri" w:hAnsi="Arial Narrow" w:cs="Calibri"/>
          <w:sz w:val="18"/>
          <w:szCs w:val="18"/>
        </w:rPr>
      </w:pPr>
    </w:p>
    <w:p w14:paraId="4B2FC230" w14:textId="39CC1561" w:rsidR="00C7077B" w:rsidRPr="009B4AF8" w:rsidRDefault="00C7077B" w:rsidP="00C7077B">
      <w:pPr>
        <w:jc w:val="center"/>
        <w:rPr>
          <w:rStyle w:val="Pogrubienie"/>
          <w:rFonts w:ascii="Arial Narrow" w:eastAsia="Calibri" w:hAnsi="Arial Narrow" w:cs="Calibri"/>
          <w:sz w:val="18"/>
          <w:szCs w:val="18"/>
        </w:rPr>
      </w:pPr>
      <w:r w:rsidRPr="009B4AF8">
        <w:rPr>
          <w:rStyle w:val="Pogrubienie"/>
          <w:rFonts w:ascii="Arial Narrow" w:eastAsia="Calibri" w:hAnsi="Arial Narrow" w:cs="Calibri"/>
          <w:sz w:val="18"/>
          <w:szCs w:val="18"/>
        </w:rPr>
        <w:t>KLAUZULA INFORMACYJNA O PRZETWARZANIU DANYCH OSOBOWYCH</w:t>
      </w:r>
    </w:p>
    <w:p w14:paraId="023988CD" w14:textId="77777777" w:rsidR="00C7077B" w:rsidRDefault="00C7077B" w:rsidP="00C7077B">
      <w:pPr>
        <w:jc w:val="both"/>
        <w:rPr>
          <w:rFonts w:ascii="Arial Narrow" w:hAnsi="Arial Narrow" w:cs="Calibri"/>
          <w:sz w:val="18"/>
          <w:szCs w:val="18"/>
        </w:rPr>
      </w:pPr>
    </w:p>
    <w:p w14:paraId="7441E062" w14:textId="77777777" w:rsidR="00C7077B" w:rsidRPr="009B4AF8" w:rsidRDefault="00C7077B" w:rsidP="00C7077B">
      <w:pPr>
        <w:jc w:val="both"/>
        <w:rPr>
          <w:rFonts w:ascii="Arial Narrow" w:hAnsi="Arial Narrow" w:cs="Calibri"/>
          <w:sz w:val="18"/>
          <w:szCs w:val="18"/>
        </w:rPr>
      </w:pPr>
      <w:r w:rsidRPr="009B4AF8">
        <w:rPr>
          <w:rFonts w:ascii="Arial Narrow" w:hAnsi="Arial Narrow" w:cs="Calibri"/>
          <w:sz w:val="18"/>
          <w:szCs w:val="18"/>
        </w:rPr>
        <w:t>Zgodnie z art. 13 ust. 1 Rozporządzenia Parlamentu Europejskiego i Rady (UE) 2016/679 z dnia</w:t>
      </w:r>
      <w:r>
        <w:rPr>
          <w:rFonts w:ascii="Arial Narrow" w:hAnsi="Arial Narrow" w:cs="Calibri"/>
          <w:sz w:val="18"/>
          <w:szCs w:val="18"/>
        </w:rPr>
        <w:t xml:space="preserve"> </w:t>
      </w:r>
      <w:r w:rsidRPr="009B4AF8">
        <w:rPr>
          <w:rFonts w:ascii="Arial Narrow" w:hAnsi="Arial Narrow" w:cs="Calibri"/>
          <w:sz w:val="18"/>
          <w:szCs w:val="18"/>
        </w:rPr>
        <w:t>27 kwietnia 2016 r. w sprawie ochrony osób fizycznych w związku z przetwarzaniem danych osobowych</w:t>
      </w:r>
      <w:r>
        <w:rPr>
          <w:rFonts w:ascii="Arial Narrow" w:hAnsi="Arial Narrow" w:cs="Calibri"/>
          <w:sz w:val="18"/>
          <w:szCs w:val="18"/>
        </w:rPr>
        <w:t xml:space="preserve">  </w:t>
      </w:r>
      <w:r w:rsidRPr="009B4AF8">
        <w:rPr>
          <w:rFonts w:ascii="Arial Narrow" w:hAnsi="Arial Narrow" w:cs="Calibri"/>
          <w:sz w:val="18"/>
          <w:szCs w:val="18"/>
        </w:rPr>
        <w:t>i w sprawie swobodnego przepływu takich danych oraz uchylenia dyrektywy 95/46/WE (Dz. Urz. UE L Nr 119, str. 1), zwanego dalej „RODO” informuje, że:</w:t>
      </w:r>
    </w:p>
    <w:p w14:paraId="1E4A0D7C" w14:textId="77777777" w:rsidR="00C7077B" w:rsidRPr="009B4AF8" w:rsidRDefault="00C7077B" w:rsidP="00C7077B">
      <w:pPr>
        <w:spacing w:after="200"/>
        <w:ind w:firstLine="708"/>
        <w:jc w:val="both"/>
        <w:rPr>
          <w:rFonts w:ascii="Arial Narrow" w:eastAsia="Calibri" w:hAnsi="Arial Narrow"/>
          <w:sz w:val="18"/>
          <w:szCs w:val="18"/>
          <w:lang w:eastAsia="en-US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796"/>
      </w:tblGrid>
      <w:tr w:rsidR="00C7077B" w:rsidRPr="009B4AF8" w14:paraId="023D81E5" w14:textId="77777777" w:rsidTr="00C7077B">
        <w:trPr>
          <w:trHeight w:val="249"/>
        </w:trPr>
        <w:tc>
          <w:tcPr>
            <w:tcW w:w="2411" w:type="dxa"/>
          </w:tcPr>
          <w:p w14:paraId="19F41E99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Tożsamość </w:t>
            </w:r>
          </w:p>
          <w:p w14:paraId="4546912C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796" w:type="dxa"/>
          </w:tcPr>
          <w:p w14:paraId="3F3C2AAA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C7077B" w:rsidRPr="009B4AF8" w14:paraId="5B5E9077" w14:textId="77777777" w:rsidTr="00C7077B">
        <w:trPr>
          <w:trHeight w:val="1077"/>
        </w:trPr>
        <w:tc>
          <w:tcPr>
            <w:tcW w:w="2411" w:type="dxa"/>
          </w:tcPr>
          <w:p w14:paraId="0CACE245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Dane kontaktowe </w:t>
            </w:r>
          </w:p>
          <w:p w14:paraId="5F712DC2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796" w:type="dxa"/>
          </w:tcPr>
          <w:p w14:paraId="13F56142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administratorem – Prezydentem Miasta Włocławek można skontaktować się pod adresem email: poczta@um.wloclawek.pl </w:t>
            </w:r>
          </w:p>
          <w:p w14:paraId="47A0D9D9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nr telefonu: (54) 414-40-00 , nr fax: (54) 411-36-00 </w:t>
            </w:r>
          </w:p>
          <w:p w14:paraId="00D22E81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lub pisemnie na adres siedziby </w:t>
            </w:r>
          </w:p>
          <w:p w14:paraId="1A4EC815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Zielony Rynek 11/13, 87-800 Włocławek </w:t>
            </w:r>
          </w:p>
        </w:tc>
      </w:tr>
      <w:tr w:rsidR="00C7077B" w:rsidRPr="009B4AF8" w14:paraId="2AFE4511" w14:textId="77777777" w:rsidTr="00C7077B">
        <w:trPr>
          <w:trHeight w:val="938"/>
        </w:trPr>
        <w:tc>
          <w:tcPr>
            <w:tcW w:w="2411" w:type="dxa"/>
          </w:tcPr>
          <w:p w14:paraId="55D90B78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Dane kontaktowe Inspektora </w:t>
            </w:r>
          </w:p>
          <w:p w14:paraId="0299E1D9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Ochrony danych </w:t>
            </w:r>
          </w:p>
        </w:tc>
        <w:tc>
          <w:tcPr>
            <w:tcW w:w="7796" w:type="dxa"/>
          </w:tcPr>
          <w:p w14:paraId="647A00D8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Z inspektorem można skontaktować się pod adr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esem email iod@um.wloclawek.pl </w:t>
            </w: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nr telefonu: (54) 414 42 69 lub pisemnie na adres administratora danych. </w:t>
            </w:r>
          </w:p>
          <w:p w14:paraId="377F5575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C7077B" w:rsidRPr="009B4AF8" w14:paraId="3F2480FC" w14:textId="77777777" w:rsidTr="00C7077B">
        <w:trPr>
          <w:trHeight w:val="574"/>
        </w:trPr>
        <w:tc>
          <w:tcPr>
            <w:tcW w:w="2411" w:type="dxa"/>
          </w:tcPr>
          <w:p w14:paraId="77AC75AA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Cele przetwarzania </w:t>
            </w:r>
          </w:p>
        </w:tc>
        <w:tc>
          <w:tcPr>
            <w:tcW w:w="7796" w:type="dxa"/>
          </w:tcPr>
          <w:p w14:paraId="2E2AE874" w14:textId="77777777" w:rsidR="00C7077B" w:rsidRPr="008A4C90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8A4C90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Przetwarzanie odbywa się w celu wszczęcia postępowania administracyjnego na podstawie art. 61 ustawy Kodeks postępowania administracyjnego, w związku z wnioskiem w sprawie  wydania decyzji o środowiskowych uwarunkowaniach.</w:t>
            </w:r>
          </w:p>
        </w:tc>
      </w:tr>
      <w:tr w:rsidR="00C7077B" w:rsidRPr="009B4AF8" w14:paraId="30FC8503" w14:textId="77777777" w:rsidTr="00C7077B">
        <w:trPr>
          <w:trHeight w:val="814"/>
        </w:trPr>
        <w:tc>
          <w:tcPr>
            <w:tcW w:w="2411" w:type="dxa"/>
          </w:tcPr>
          <w:p w14:paraId="76750B07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Podstawa prawna </w:t>
            </w:r>
          </w:p>
        </w:tc>
        <w:tc>
          <w:tcPr>
            <w:tcW w:w="7796" w:type="dxa"/>
          </w:tcPr>
          <w:p w14:paraId="0334F053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przetwarzane są na podstawie: </w:t>
            </w:r>
          </w:p>
          <w:p w14:paraId="20F45F78" w14:textId="77777777" w:rsidR="00C7077B" w:rsidRPr="008A4C90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- </w:t>
            </w:r>
            <w:r w:rsidRPr="008A4C90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ustawy </w:t>
            </w:r>
            <w:r w:rsidRPr="008A4C9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8A4C90">
              <w:rPr>
                <w:rFonts w:ascii="Arial Narrow" w:hAnsi="Arial Narrow"/>
                <w:sz w:val="18"/>
                <w:szCs w:val="18"/>
              </w:rPr>
              <w:t>z dnia 3 października 2008 r. o udostępnianiu informacji o środowisku i jego ochronie, udziale społeczeństwa w ochronie środowiska oraz  o ocenach oddziaływania na środowisko</w:t>
            </w:r>
          </w:p>
          <w:p w14:paraId="59FF44BA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- ustawy z dnia 14 czerwca 1960 r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. Kodeks postępowania a</w:t>
            </w: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dministracyjnego</w:t>
            </w:r>
          </w:p>
        </w:tc>
      </w:tr>
      <w:tr w:rsidR="00C7077B" w:rsidRPr="009B4AF8" w14:paraId="29071686" w14:textId="77777777" w:rsidTr="00C7077B">
        <w:trPr>
          <w:trHeight w:val="112"/>
        </w:trPr>
        <w:tc>
          <w:tcPr>
            <w:tcW w:w="2411" w:type="dxa"/>
          </w:tcPr>
          <w:p w14:paraId="62879E14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Odbiorcy danych </w:t>
            </w:r>
          </w:p>
        </w:tc>
        <w:tc>
          <w:tcPr>
            <w:tcW w:w="7796" w:type="dxa"/>
          </w:tcPr>
          <w:p w14:paraId="07C844E1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C7077B" w:rsidRPr="009B4AF8" w14:paraId="73EBEDC6" w14:textId="77777777" w:rsidTr="00C7077B">
        <w:trPr>
          <w:trHeight w:val="941"/>
        </w:trPr>
        <w:tc>
          <w:tcPr>
            <w:tcW w:w="2411" w:type="dxa"/>
          </w:tcPr>
          <w:p w14:paraId="0FF7E1A8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Przekazanie danych osobowych do państwa </w:t>
            </w:r>
          </w:p>
          <w:p w14:paraId="3398AEBE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trzeciego lub organizacji </w:t>
            </w:r>
          </w:p>
          <w:p w14:paraId="03747828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międzynarodowej </w:t>
            </w:r>
          </w:p>
        </w:tc>
        <w:tc>
          <w:tcPr>
            <w:tcW w:w="7796" w:type="dxa"/>
          </w:tcPr>
          <w:p w14:paraId="263254CC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nie podlegają przekazaniu do państwa trzeciego lub organizacji międzynarodowej. </w:t>
            </w:r>
          </w:p>
        </w:tc>
      </w:tr>
      <w:tr w:rsidR="00C7077B" w:rsidRPr="009B4AF8" w14:paraId="1F6BFD47" w14:textId="77777777" w:rsidTr="00C7077B">
        <w:trPr>
          <w:trHeight w:val="422"/>
        </w:trPr>
        <w:tc>
          <w:tcPr>
            <w:tcW w:w="2411" w:type="dxa"/>
          </w:tcPr>
          <w:p w14:paraId="3D0DB2B3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Okres przechowywania </w:t>
            </w:r>
          </w:p>
          <w:p w14:paraId="518D5AE9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796" w:type="dxa"/>
          </w:tcPr>
          <w:p w14:paraId="36E58D56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C7077B" w:rsidRPr="009B4AF8" w14:paraId="4C227090" w14:textId="77777777" w:rsidTr="00C7077B">
        <w:trPr>
          <w:trHeight w:val="693"/>
        </w:trPr>
        <w:tc>
          <w:tcPr>
            <w:tcW w:w="2411" w:type="dxa"/>
          </w:tcPr>
          <w:p w14:paraId="0CE048E4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Prawa podmiotów </w:t>
            </w:r>
          </w:p>
          <w:p w14:paraId="1358F9DE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796" w:type="dxa"/>
          </w:tcPr>
          <w:p w14:paraId="5776857A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Osoby, których dane są przetwarzane, mają prawo do:</w:t>
            </w:r>
          </w:p>
          <w:p w14:paraId="78EB6C43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- dostępu do swoich danych osobowych, ich sprostowania, usunięcia, ograniczenia przetwarzania, wniesienia sprzeciwu wobec ich przetwarzania, a także p</w:t>
            </w:r>
            <w:r w:rsidRPr="009B4AF8"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  <w:t>rzenoszenia danych (w granicach określonych w Rozdziale III ogólnego rozporządzenia o ochronie danych osobowych z dnia 27 kwietnia 2016 r.)</w:t>
            </w:r>
          </w:p>
          <w:p w14:paraId="7AA54976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</w:rPr>
              <w:t xml:space="preserve">- cofnięcia wcześniej wyrażonej zgodny, na przetwarzanie w dowolnym momencie bez wpływu na zgodność z prawem przetwarzania dokonanego przed jej wycofaniem. </w:t>
            </w:r>
          </w:p>
          <w:p w14:paraId="32002F46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</w:rPr>
              <w:t xml:space="preserve">- wniesienia skargi do organu nadzorczego, którym jest Prezes Urzędu Ochrony Danych Osobowych, </w:t>
            </w:r>
          </w:p>
        </w:tc>
      </w:tr>
      <w:tr w:rsidR="00C7077B" w:rsidRPr="009B4AF8" w14:paraId="1DC887FC" w14:textId="77777777" w:rsidTr="00C7077B">
        <w:trPr>
          <w:trHeight w:val="553"/>
        </w:trPr>
        <w:tc>
          <w:tcPr>
            <w:tcW w:w="2411" w:type="dxa"/>
          </w:tcPr>
          <w:p w14:paraId="60451FE0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7796" w:type="dxa"/>
          </w:tcPr>
          <w:p w14:paraId="56E4ACDD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Podanie danych osobowych jest obowiązkowe i wynika z przepisów prawa.  </w:t>
            </w:r>
          </w:p>
        </w:tc>
      </w:tr>
      <w:tr w:rsidR="00C7077B" w:rsidRPr="009B4AF8" w14:paraId="262F85F6" w14:textId="77777777" w:rsidTr="00C7077B">
        <w:trPr>
          <w:trHeight w:val="525"/>
        </w:trPr>
        <w:tc>
          <w:tcPr>
            <w:tcW w:w="2411" w:type="dxa"/>
          </w:tcPr>
          <w:p w14:paraId="31157F07" w14:textId="77777777" w:rsidR="00C7077B" w:rsidRPr="009B4AF8" w:rsidRDefault="00C7077B" w:rsidP="00C7077B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Informacja o automatycznym przetwarzaniu danych </w:t>
            </w:r>
          </w:p>
        </w:tc>
        <w:tc>
          <w:tcPr>
            <w:tcW w:w="7796" w:type="dxa"/>
          </w:tcPr>
          <w:p w14:paraId="20B6F707" w14:textId="77777777" w:rsidR="00C7077B" w:rsidRPr="009B4AF8" w:rsidRDefault="00C7077B" w:rsidP="00C7077B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0832ED9C" w14:textId="77777777" w:rsidR="00C7077B" w:rsidRPr="009B4AF8" w:rsidRDefault="00C7077B" w:rsidP="00C7077B">
      <w:pPr>
        <w:jc w:val="both"/>
        <w:rPr>
          <w:rFonts w:ascii="Arial Narrow" w:hAnsi="Arial Narrow"/>
          <w:sz w:val="18"/>
          <w:szCs w:val="18"/>
        </w:rPr>
      </w:pPr>
    </w:p>
    <w:p w14:paraId="24D238D7" w14:textId="77777777" w:rsidR="00C7077B" w:rsidRPr="00CE14C5" w:rsidRDefault="00C7077B" w:rsidP="00C7077B">
      <w:pPr>
        <w:jc w:val="both"/>
        <w:rPr>
          <w:rFonts w:ascii="Arial Narrow" w:hAnsi="Arial Narrow"/>
        </w:rPr>
      </w:pPr>
    </w:p>
    <w:p w14:paraId="2FDB484E" w14:textId="77777777" w:rsidR="00C7077B" w:rsidRPr="00AC1206" w:rsidRDefault="00C7077B" w:rsidP="00C7077B">
      <w:pPr>
        <w:pStyle w:val="Stopka"/>
        <w:rPr>
          <w:rFonts w:ascii="Arial Narrow" w:hAnsi="Arial Narrow"/>
          <w:sz w:val="16"/>
          <w:szCs w:val="16"/>
        </w:rPr>
      </w:pPr>
    </w:p>
    <w:p w14:paraId="0A7194A8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4260ACF9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11D8B24A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413C6E97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466B690D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21A9FB88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112341CA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109F8A66" w14:textId="77777777" w:rsidR="00480F85" w:rsidRPr="00C7077B" w:rsidRDefault="00480F85" w:rsidP="00A304F1">
      <w:pPr>
        <w:pStyle w:val="Stopka"/>
        <w:rPr>
          <w:rFonts w:ascii="Arial Narrow" w:hAnsi="Arial Narrow"/>
          <w:sz w:val="16"/>
          <w:szCs w:val="16"/>
        </w:rPr>
      </w:pPr>
    </w:p>
    <w:p w14:paraId="538D1E61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67D35956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21719E0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B4873DA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659144FD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1110931A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43E80338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6D04CB7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701BEC5B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7A476421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1FD9369C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6B10B272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7A9AACF5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1AEA226D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233766F9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1F761ADA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10F0E01C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03D24D85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5F49566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031438BC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9D12D22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28BD4AF8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00F1DFDE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5A25FDF8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7E8D0761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03611C50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F87D725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5955751D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E7ACF19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0867CBB3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sectPr w:rsidR="00480F85" w:rsidSect="007D3C87">
      <w:footerReference w:type="default" r:id="rId9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E18A" w14:textId="77777777" w:rsidR="00E42DB3" w:rsidRDefault="00E42DB3" w:rsidP="00223571">
      <w:r>
        <w:separator/>
      </w:r>
    </w:p>
  </w:endnote>
  <w:endnote w:type="continuationSeparator" w:id="0">
    <w:p w14:paraId="3158B8FE" w14:textId="77777777" w:rsidR="00E42DB3" w:rsidRDefault="00E42DB3" w:rsidP="0022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charset w:val="01"/>
    <w:family w:val="roman"/>
    <w:pitch w:val="variable"/>
  </w:font>
  <w:font w:name="OpenSymbol">
    <w:charset w:val="01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altName w:val="Arial Black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udy Old Style CE ATT">
    <w:altName w:val="Book Antiqua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555227"/>
      <w:docPartObj>
        <w:docPartGallery w:val="Page Numbers (Bottom of Page)"/>
        <w:docPartUnique/>
      </w:docPartObj>
    </w:sdtPr>
    <w:sdtContent>
      <w:p w14:paraId="0F5EA3AF" w14:textId="77777777" w:rsidR="002D4137" w:rsidRDefault="002D4137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F2C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BA1B5C" w14:textId="77777777" w:rsidR="002D4137" w:rsidRDefault="002D41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3DA9E" w14:textId="77777777" w:rsidR="00E42DB3" w:rsidRDefault="00E42DB3" w:rsidP="00223571">
      <w:r>
        <w:separator/>
      </w:r>
    </w:p>
  </w:footnote>
  <w:footnote w:type="continuationSeparator" w:id="0">
    <w:p w14:paraId="7913C238" w14:textId="77777777" w:rsidR="00E42DB3" w:rsidRDefault="00E42DB3" w:rsidP="0022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B94"/>
    <w:multiLevelType w:val="hybridMultilevel"/>
    <w:tmpl w:val="2F8C5F78"/>
    <w:lvl w:ilvl="0" w:tplc="FA5888C0">
      <w:start w:val="1"/>
      <w:numFmt w:val="bullet"/>
      <w:lvlText w:val=""/>
      <w:lvlJc w:val="left"/>
      <w:pPr>
        <w:ind w:left="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 w15:restartNumberingAfterBreak="0">
    <w:nsid w:val="0EBB4921"/>
    <w:multiLevelType w:val="hybridMultilevel"/>
    <w:tmpl w:val="92EA9BCC"/>
    <w:lvl w:ilvl="0" w:tplc="3B26A402">
      <w:start w:val="2"/>
      <w:numFmt w:val="decimal"/>
      <w:lvlText w:val="%1)"/>
      <w:lvlJc w:val="left"/>
      <w:pPr>
        <w:ind w:left="720" w:hanging="360"/>
      </w:pPr>
      <w:rPr>
        <w:rFonts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24C6"/>
    <w:multiLevelType w:val="hybridMultilevel"/>
    <w:tmpl w:val="AE429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66F3"/>
    <w:multiLevelType w:val="hybridMultilevel"/>
    <w:tmpl w:val="EFA40600"/>
    <w:lvl w:ilvl="0" w:tplc="FA588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12D4"/>
    <w:multiLevelType w:val="multilevel"/>
    <w:tmpl w:val="E148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5B86B9E"/>
    <w:multiLevelType w:val="hybridMultilevel"/>
    <w:tmpl w:val="B6D817CA"/>
    <w:lvl w:ilvl="0" w:tplc="F2B6F4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90152"/>
    <w:multiLevelType w:val="hybridMultilevel"/>
    <w:tmpl w:val="8D0A50D4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67EB"/>
    <w:multiLevelType w:val="hybridMultilevel"/>
    <w:tmpl w:val="E73A1BC2"/>
    <w:lvl w:ilvl="0" w:tplc="FA588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84A3D"/>
    <w:multiLevelType w:val="hybridMultilevel"/>
    <w:tmpl w:val="9198033E"/>
    <w:lvl w:ilvl="0" w:tplc="FA588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D3EFC"/>
    <w:multiLevelType w:val="hybridMultilevel"/>
    <w:tmpl w:val="16C28BE8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6068B"/>
    <w:multiLevelType w:val="hybridMultilevel"/>
    <w:tmpl w:val="865AADA6"/>
    <w:lvl w:ilvl="0" w:tplc="FA588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242E5"/>
    <w:multiLevelType w:val="hybridMultilevel"/>
    <w:tmpl w:val="40182AAE"/>
    <w:lvl w:ilvl="0" w:tplc="FA5888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A7EB4"/>
    <w:multiLevelType w:val="hybridMultilevel"/>
    <w:tmpl w:val="5FA0F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1673F"/>
    <w:multiLevelType w:val="hybridMultilevel"/>
    <w:tmpl w:val="6F76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12C14"/>
    <w:multiLevelType w:val="hybridMultilevel"/>
    <w:tmpl w:val="692E83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065325"/>
    <w:multiLevelType w:val="hybridMultilevel"/>
    <w:tmpl w:val="93DE275A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2465B"/>
    <w:multiLevelType w:val="multilevel"/>
    <w:tmpl w:val="666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77E7338"/>
    <w:multiLevelType w:val="hybridMultilevel"/>
    <w:tmpl w:val="05FE5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DC5E51"/>
    <w:multiLevelType w:val="hybridMultilevel"/>
    <w:tmpl w:val="3050C8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171406"/>
    <w:multiLevelType w:val="hybridMultilevel"/>
    <w:tmpl w:val="D17C078C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45059"/>
    <w:multiLevelType w:val="hybridMultilevel"/>
    <w:tmpl w:val="71AEB8C4"/>
    <w:lvl w:ilvl="0" w:tplc="458679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C1E6475"/>
    <w:multiLevelType w:val="hybridMultilevel"/>
    <w:tmpl w:val="53D21A36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11152"/>
    <w:multiLevelType w:val="hybridMultilevel"/>
    <w:tmpl w:val="597A16C8"/>
    <w:lvl w:ilvl="0" w:tplc="458679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375833"/>
    <w:multiLevelType w:val="hybridMultilevel"/>
    <w:tmpl w:val="E33E87FE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6C64"/>
    <w:multiLevelType w:val="hybridMultilevel"/>
    <w:tmpl w:val="F2646CE2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D719E"/>
    <w:multiLevelType w:val="hybridMultilevel"/>
    <w:tmpl w:val="F5B01C5A"/>
    <w:lvl w:ilvl="0" w:tplc="FA588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B24D5"/>
    <w:multiLevelType w:val="multilevel"/>
    <w:tmpl w:val="4CE0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5D34599D"/>
    <w:multiLevelType w:val="hybridMultilevel"/>
    <w:tmpl w:val="5FFCDED0"/>
    <w:lvl w:ilvl="0" w:tplc="AF4CA91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F1E67"/>
    <w:multiLevelType w:val="hybridMultilevel"/>
    <w:tmpl w:val="D5DCFFF6"/>
    <w:lvl w:ilvl="0" w:tplc="7B62B9C8">
      <w:start w:val="20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5EA65C67"/>
    <w:multiLevelType w:val="hybridMultilevel"/>
    <w:tmpl w:val="3F70FD88"/>
    <w:lvl w:ilvl="0" w:tplc="FA588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E49A8"/>
    <w:multiLevelType w:val="hybridMultilevel"/>
    <w:tmpl w:val="E1A2B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97F9A"/>
    <w:multiLevelType w:val="hybridMultilevel"/>
    <w:tmpl w:val="19C86D8C"/>
    <w:lvl w:ilvl="0" w:tplc="4586795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687528CE"/>
    <w:multiLevelType w:val="hybridMultilevel"/>
    <w:tmpl w:val="D660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53B9A"/>
    <w:multiLevelType w:val="hybridMultilevel"/>
    <w:tmpl w:val="AB7A110A"/>
    <w:lvl w:ilvl="0" w:tplc="458679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170881"/>
    <w:multiLevelType w:val="hybridMultilevel"/>
    <w:tmpl w:val="A5A2B1A4"/>
    <w:lvl w:ilvl="0" w:tplc="52B4588C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D3BE2"/>
    <w:multiLevelType w:val="hybridMultilevel"/>
    <w:tmpl w:val="04E05AE2"/>
    <w:lvl w:ilvl="0" w:tplc="458679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EF029AB"/>
    <w:multiLevelType w:val="hybridMultilevel"/>
    <w:tmpl w:val="9C88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1777D"/>
    <w:multiLevelType w:val="hybridMultilevel"/>
    <w:tmpl w:val="9F90CA24"/>
    <w:lvl w:ilvl="0" w:tplc="04150017">
      <w:start w:val="1"/>
      <w:numFmt w:val="lowerLetter"/>
      <w:lvlText w:val="%1)"/>
      <w:lvlJc w:val="left"/>
      <w:pPr>
        <w:ind w:left="1493" w:hanging="360"/>
      </w:p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38" w15:restartNumberingAfterBreak="0">
    <w:nsid w:val="717A291C"/>
    <w:multiLevelType w:val="hybridMultilevel"/>
    <w:tmpl w:val="BF9A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1107C"/>
    <w:multiLevelType w:val="hybridMultilevel"/>
    <w:tmpl w:val="8D244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F3C52"/>
    <w:multiLevelType w:val="hybridMultilevel"/>
    <w:tmpl w:val="B150D78A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64A69"/>
    <w:multiLevelType w:val="hybridMultilevel"/>
    <w:tmpl w:val="B7245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901D0"/>
    <w:multiLevelType w:val="hybridMultilevel"/>
    <w:tmpl w:val="6E9A6584"/>
    <w:lvl w:ilvl="0" w:tplc="D92AB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F4964"/>
    <w:multiLevelType w:val="hybridMultilevel"/>
    <w:tmpl w:val="9BE65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EC596B"/>
    <w:multiLevelType w:val="hybridMultilevel"/>
    <w:tmpl w:val="A26CA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63D85"/>
    <w:multiLevelType w:val="hybridMultilevel"/>
    <w:tmpl w:val="9E941C2E"/>
    <w:lvl w:ilvl="0" w:tplc="FA5888C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6" w15:restartNumberingAfterBreak="0">
    <w:nsid w:val="7A50224D"/>
    <w:multiLevelType w:val="hybridMultilevel"/>
    <w:tmpl w:val="4D9CE4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FB48BA"/>
    <w:multiLevelType w:val="hybridMultilevel"/>
    <w:tmpl w:val="D64CA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B6536E"/>
    <w:multiLevelType w:val="hybridMultilevel"/>
    <w:tmpl w:val="EC32B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BE722D7"/>
    <w:multiLevelType w:val="hybridMultilevel"/>
    <w:tmpl w:val="6D96770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79663612">
    <w:abstractNumId w:val="34"/>
  </w:num>
  <w:num w:numId="2" w16cid:durableId="1689604859">
    <w:abstractNumId w:val="21"/>
  </w:num>
  <w:num w:numId="3" w16cid:durableId="880895012">
    <w:abstractNumId w:val="39"/>
  </w:num>
  <w:num w:numId="4" w16cid:durableId="735131886">
    <w:abstractNumId w:val="9"/>
  </w:num>
  <w:num w:numId="5" w16cid:durableId="873729567">
    <w:abstractNumId w:val="44"/>
  </w:num>
  <w:num w:numId="6" w16cid:durableId="1523782837">
    <w:abstractNumId w:val="33"/>
  </w:num>
  <w:num w:numId="7" w16cid:durableId="1228226941">
    <w:abstractNumId w:val="22"/>
  </w:num>
  <w:num w:numId="8" w16cid:durableId="628903646">
    <w:abstractNumId w:val="5"/>
  </w:num>
  <w:num w:numId="9" w16cid:durableId="1687632606">
    <w:abstractNumId w:val="41"/>
  </w:num>
  <w:num w:numId="10" w16cid:durableId="130483507">
    <w:abstractNumId w:val="19"/>
  </w:num>
  <w:num w:numId="11" w16cid:durableId="797770615">
    <w:abstractNumId w:val="20"/>
  </w:num>
  <w:num w:numId="12" w16cid:durableId="1112362551">
    <w:abstractNumId w:val="35"/>
  </w:num>
  <w:num w:numId="13" w16cid:durableId="1140922398">
    <w:abstractNumId w:val="40"/>
  </w:num>
  <w:num w:numId="14" w16cid:durableId="95834423">
    <w:abstractNumId w:val="49"/>
  </w:num>
  <w:num w:numId="15" w16cid:durableId="645622507">
    <w:abstractNumId w:val="30"/>
  </w:num>
  <w:num w:numId="16" w16cid:durableId="702678206">
    <w:abstractNumId w:val="31"/>
  </w:num>
  <w:num w:numId="17" w16cid:durableId="1045834602">
    <w:abstractNumId w:val="37"/>
  </w:num>
  <w:num w:numId="18" w16cid:durableId="1292706340">
    <w:abstractNumId w:val="14"/>
  </w:num>
  <w:num w:numId="19" w16cid:durableId="1190726594">
    <w:abstractNumId w:val="27"/>
  </w:num>
  <w:num w:numId="20" w16cid:durableId="545602547">
    <w:abstractNumId w:val="42"/>
  </w:num>
  <w:num w:numId="21" w16cid:durableId="612979028">
    <w:abstractNumId w:val="43"/>
  </w:num>
  <w:num w:numId="22" w16cid:durableId="1035931922">
    <w:abstractNumId w:val="17"/>
  </w:num>
  <w:num w:numId="23" w16cid:durableId="325549674">
    <w:abstractNumId w:val="2"/>
  </w:num>
  <w:num w:numId="24" w16cid:durableId="888760092">
    <w:abstractNumId w:val="18"/>
  </w:num>
  <w:num w:numId="25" w16cid:durableId="369963307">
    <w:abstractNumId w:val="48"/>
  </w:num>
  <w:num w:numId="26" w16cid:durableId="472454358">
    <w:abstractNumId w:val="46"/>
  </w:num>
  <w:num w:numId="27" w16cid:durableId="864907104">
    <w:abstractNumId w:val="6"/>
  </w:num>
  <w:num w:numId="28" w16cid:durableId="801651900">
    <w:abstractNumId w:val="24"/>
  </w:num>
  <w:num w:numId="29" w16cid:durableId="702898257">
    <w:abstractNumId w:val="23"/>
  </w:num>
  <w:num w:numId="30" w16cid:durableId="1063793340">
    <w:abstractNumId w:val="47"/>
  </w:num>
  <w:num w:numId="31" w16cid:durableId="1842743303">
    <w:abstractNumId w:val="32"/>
  </w:num>
  <w:num w:numId="32" w16cid:durableId="1797412554">
    <w:abstractNumId w:val="38"/>
  </w:num>
  <w:num w:numId="33" w16cid:durableId="328291672">
    <w:abstractNumId w:val="36"/>
  </w:num>
  <w:num w:numId="34" w16cid:durableId="1941331847">
    <w:abstractNumId w:val="13"/>
  </w:num>
  <w:num w:numId="35" w16cid:durableId="1606385615">
    <w:abstractNumId w:val="12"/>
  </w:num>
  <w:num w:numId="36" w16cid:durableId="1345548024">
    <w:abstractNumId w:val="16"/>
  </w:num>
  <w:num w:numId="37" w16cid:durableId="1931963184">
    <w:abstractNumId w:val="0"/>
  </w:num>
  <w:num w:numId="38" w16cid:durableId="2004579018">
    <w:abstractNumId w:val="26"/>
  </w:num>
  <w:num w:numId="39" w16cid:durableId="873930009">
    <w:abstractNumId w:val="45"/>
  </w:num>
  <w:num w:numId="40" w16cid:durableId="977414408">
    <w:abstractNumId w:val="10"/>
  </w:num>
  <w:num w:numId="41" w16cid:durableId="1994213642">
    <w:abstractNumId w:val="25"/>
  </w:num>
  <w:num w:numId="42" w16cid:durableId="351300074">
    <w:abstractNumId w:val="8"/>
  </w:num>
  <w:num w:numId="43" w16cid:durableId="1559127256">
    <w:abstractNumId w:val="11"/>
  </w:num>
  <w:num w:numId="44" w16cid:durableId="951281357">
    <w:abstractNumId w:val="7"/>
  </w:num>
  <w:num w:numId="45" w16cid:durableId="696393443">
    <w:abstractNumId w:val="28"/>
  </w:num>
  <w:num w:numId="46" w16cid:durableId="1909806824">
    <w:abstractNumId w:val="1"/>
  </w:num>
  <w:num w:numId="47" w16cid:durableId="694578551">
    <w:abstractNumId w:val="15"/>
  </w:num>
  <w:num w:numId="48" w16cid:durableId="1177354698">
    <w:abstractNumId w:val="29"/>
  </w:num>
  <w:num w:numId="49" w16cid:durableId="903174251">
    <w:abstractNumId w:val="3"/>
  </w:num>
  <w:num w:numId="50" w16cid:durableId="68217330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571"/>
    <w:rsid w:val="00000FCC"/>
    <w:rsid w:val="00001D95"/>
    <w:rsid w:val="000027F6"/>
    <w:rsid w:val="00003BDC"/>
    <w:rsid w:val="0000568A"/>
    <w:rsid w:val="00005C23"/>
    <w:rsid w:val="00007740"/>
    <w:rsid w:val="00007B0D"/>
    <w:rsid w:val="00010829"/>
    <w:rsid w:val="00010BE1"/>
    <w:rsid w:val="000113AD"/>
    <w:rsid w:val="000121E0"/>
    <w:rsid w:val="000122EC"/>
    <w:rsid w:val="000152B4"/>
    <w:rsid w:val="00016CB8"/>
    <w:rsid w:val="00020AE5"/>
    <w:rsid w:val="00020B1B"/>
    <w:rsid w:val="00020D80"/>
    <w:rsid w:val="00021B56"/>
    <w:rsid w:val="00021D8D"/>
    <w:rsid w:val="00022D90"/>
    <w:rsid w:val="0002369E"/>
    <w:rsid w:val="000239F4"/>
    <w:rsid w:val="00024769"/>
    <w:rsid w:val="00024AA2"/>
    <w:rsid w:val="0002659C"/>
    <w:rsid w:val="00026D1C"/>
    <w:rsid w:val="00027143"/>
    <w:rsid w:val="00027585"/>
    <w:rsid w:val="000303D8"/>
    <w:rsid w:val="000313AB"/>
    <w:rsid w:val="0003172E"/>
    <w:rsid w:val="0003314C"/>
    <w:rsid w:val="00033A24"/>
    <w:rsid w:val="0003420A"/>
    <w:rsid w:val="000343E5"/>
    <w:rsid w:val="00035005"/>
    <w:rsid w:val="00035333"/>
    <w:rsid w:val="0003554E"/>
    <w:rsid w:val="00035689"/>
    <w:rsid w:val="00035E96"/>
    <w:rsid w:val="000367D8"/>
    <w:rsid w:val="00036E7F"/>
    <w:rsid w:val="000378E1"/>
    <w:rsid w:val="00041338"/>
    <w:rsid w:val="00041EB3"/>
    <w:rsid w:val="00044596"/>
    <w:rsid w:val="000472A1"/>
    <w:rsid w:val="000474F5"/>
    <w:rsid w:val="00050ED7"/>
    <w:rsid w:val="00051AF9"/>
    <w:rsid w:val="00052518"/>
    <w:rsid w:val="00053AC5"/>
    <w:rsid w:val="00053C47"/>
    <w:rsid w:val="00053C50"/>
    <w:rsid w:val="00054A6C"/>
    <w:rsid w:val="00054BF4"/>
    <w:rsid w:val="000550FD"/>
    <w:rsid w:val="000556DF"/>
    <w:rsid w:val="00056F99"/>
    <w:rsid w:val="00057577"/>
    <w:rsid w:val="00060926"/>
    <w:rsid w:val="00060A60"/>
    <w:rsid w:val="00061768"/>
    <w:rsid w:val="000625C1"/>
    <w:rsid w:val="00063AFF"/>
    <w:rsid w:val="0006476E"/>
    <w:rsid w:val="00064952"/>
    <w:rsid w:val="00064C3E"/>
    <w:rsid w:val="00065AF6"/>
    <w:rsid w:val="000660B5"/>
    <w:rsid w:val="00066528"/>
    <w:rsid w:val="0006796E"/>
    <w:rsid w:val="00070597"/>
    <w:rsid w:val="00071868"/>
    <w:rsid w:val="00072C1E"/>
    <w:rsid w:val="00073CEF"/>
    <w:rsid w:val="00074164"/>
    <w:rsid w:val="000744A9"/>
    <w:rsid w:val="000750E3"/>
    <w:rsid w:val="0007557E"/>
    <w:rsid w:val="000759EA"/>
    <w:rsid w:val="00076627"/>
    <w:rsid w:val="000766A1"/>
    <w:rsid w:val="00077785"/>
    <w:rsid w:val="000779BC"/>
    <w:rsid w:val="00086687"/>
    <w:rsid w:val="00086F69"/>
    <w:rsid w:val="000905FC"/>
    <w:rsid w:val="00092495"/>
    <w:rsid w:val="0009297B"/>
    <w:rsid w:val="000946C5"/>
    <w:rsid w:val="00095E87"/>
    <w:rsid w:val="00095F16"/>
    <w:rsid w:val="00096384"/>
    <w:rsid w:val="000A0393"/>
    <w:rsid w:val="000A2A28"/>
    <w:rsid w:val="000A2E3C"/>
    <w:rsid w:val="000A32FA"/>
    <w:rsid w:val="000A3A89"/>
    <w:rsid w:val="000A3ACC"/>
    <w:rsid w:val="000A4EA8"/>
    <w:rsid w:val="000A521C"/>
    <w:rsid w:val="000A530E"/>
    <w:rsid w:val="000A532E"/>
    <w:rsid w:val="000A5B43"/>
    <w:rsid w:val="000A5F36"/>
    <w:rsid w:val="000A71BB"/>
    <w:rsid w:val="000A7DF1"/>
    <w:rsid w:val="000B11C6"/>
    <w:rsid w:val="000B3056"/>
    <w:rsid w:val="000B3A30"/>
    <w:rsid w:val="000B51CF"/>
    <w:rsid w:val="000B7E90"/>
    <w:rsid w:val="000C0754"/>
    <w:rsid w:val="000C124C"/>
    <w:rsid w:val="000C148B"/>
    <w:rsid w:val="000C1757"/>
    <w:rsid w:val="000C1B73"/>
    <w:rsid w:val="000C24E4"/>
    <w:rsid w:val="000C3245"/>
    <w:rsid w:val="000C3BC4"/>
    <w:rsid w:val="000C4ED3"/>
    <w:rsid w:val="000C5D33"/>
    <w:rsid w:val="000D2C00"/>
    <w:rsid w:val="000D3653"/>
    <w:rsid w:val="000D3843"/>
    <w:rsid w:val="000D3BD5"/>
    <w:rsid w:val="000D5790"/>
    <w:rsid w:val="000D5D8C"/>
    <w:rsid w:val="000D67F3"/>
    <w:rsid w:val="000D6AE4"/>
    <w:rsid w:val="000D6D4E"/>
    <w:rsid w:val="000D6D88"/>
    <w:rsid w:val="000D711A"/>
    <w:rsid w:val="000D7D3E"/>
    <w:rsid w:val="000E1322"/>
    <w:rsid w:val="000E15FC"/>
    <w:rsid w:val="000E1BBA"/>
    <w:rsid w:val="000E1D87"/>
    <w:rsid w:val="000E37F4"/>
    <w:rsid w:val="000E38C1"/>
    <w:rsid w:val="000E3E5C"/>
    <w:rsid w:val="000E4F08"/>
    <w:rsid w:val="000E632B"/>
    <w:rsid w:val="000E7017"/>
    <w:rsid w:val="000E78A8"/>
    <w:rsid w:val="000F0B75"/>
    <w:rsid w:val="000F0FD2"/>
    <w:rsid w:val="000F211C"/>
    <w:rsid w:val="000F2442"/>
    <w:rsid w:val="000F2C0A"/>
    <w:rsid w:val="000F3892"/>
    <w:rsid w:val="000F4AAA"/>
    <w:rsid w:val="000F4B10"/>
    <w:rsid w:val="000F562C"/>
    <w:rsid w:val="000F5F91"/>
    <w:rsid w:val="000F6A1A"/>
    <w:rsid w:val="000F775F"/>
    <w:rsid w:val="0010016A"/>
    <w:rsid w:val="00100D15"/>
    <w:rsid w:val="0010160B"/>
    <w:rsid w:val="0010164B"/>
    <w:rsid w:val="00101BF1"/>
    <w:rsid w:val="00102E6D"/>
    <w:rsid w:val="00104532"/>
    <w:rsid w:val="0010497B"/>
    <w:rsid w:val="0010501C"/>
    <w:rsid w:val="00105FFB"/>
    <w:rsid w:val="0010605C"/>
    <w:rsid w:val="001071C0"/>
    <w:rsid w:val="00110B53"/>
    <w:rsid w:val="00110B71"/>
    <w:rsid w:val="001122B4"/>
    <w:rsid w:val="00112E4C"/>
    <w:rsid w:val="0011382D"/>
    <w:rsid w:val="0011547A"/>
    <w:rsid w:val="0011550A"/>
    <w:rsid w:val="0011606D"/>
    <w:rsid w:val="00116839"/>
    <w:rsid w:val="00117375"/>
    <w:rsid w:val="00117E61"/>
    <w:rsid w:val="00121CF5"/>
    <w:rsid w:val="001229B2"/>
    <w:rsid w:val="00125509"/>
    <w:rsid w:val="00125D1D"/>
    <w:rsid w:val="001267F5"/>
    <w:rsid w:val="001267FA"/>
    <w:rsid w:val="001275E6"/>
    <w:rsid w:val="00131417"/>
    <w:rsid w:val="0013338A"/>
    <w:rsid w:val="00135054"/>
    <w:rsid w:val="00136B48"/>
    <w:rsid w:val="00140EB5"/>
    <w:rsid w:val="00143430"/>
    <w:rsid w:val="0014466A"/>
    <w:rsid w:val="00145398"/>
    <w:rsid w:val="001458D5"/>
    <w:rsid w:val="00146B56"/>
    <w:rsid w:val="00146C33"/>
    <w:rsid w:val="00147155"/>
    <w:rsid w:val="001478A9"/>
    <w:rsid w:val="00150013"/>
    <w:rsid w:val="00150184"/>
    <w:rsid w:val="001520F0"/>
    <w:rsid w:val="00153015"/>
    <w:rsid w:val="001530D8"/>
    <w:rsid w:val="00153904"/>
    <w:rsid w:val="00154802"/>
    <w:rsid w:val="00155D2E"/>
    <w:rsid w:val="0015669A"/>
    <w:rsid w:val="001569C6"/>
    <w:rsid w:val="00156F69"/>
    <w:rsid w:val="00160CBF"/>
    <w:rsid w:val="00162364"/>
    <w:rsid w:val="00165302"/>
    <w:rsid w:val="00165C9C"/>
    <w:rsid w:val="00167502"/>
    <w:rsid w:val="00167B98"/>
    <w:rsid w:val="00170BBB"/>
    <w:rsid w:val="001715D9"/>
    <w:rsid w:val="00172044"/>
    <w:rsid w:val="00172984"/>
    <w:rsid w:val="00172B80"/>
    <w:rsid w:val="0017476D"/>
    <w:rsid w:val="001762AB"/>
    <w:rsid w:val="001766B5"/>
    <w:rsid w:val="00177D05"/>
    <w:rsid w:val="00182256"/>
    <w:rsid w:val="00182390"/>
    <w:rsid w:val="00183358"/>
    <w:rsid w:val="00185661"/>
    <w:rsid w:val="00187533"/>
    <w:rsid w:val="0019074E"/>
    <w:rsid w:val="001911C8"/>
    <w:rsid w:val="001916F5"/>
    <w:rsid w:val="00191A1D"/>
    <w:rsid w:val="00193E4D"/>
    <w:rsid w:val="00194A3D"/>
    <w:rsid w:val="00195F78"/>
    <w:rsid w:val="00197543"/>
    <w:rsid w:val="001A0237"/>
    <w:rsid w:val="001A1DE7"/>
    <w:rsid w:val="001A2600"/>
    <w:rsid w:val="001A423B"/>
    <w:rsid w:val="001A4BAF"/>
    <w:rsid w:val="001A7DEA"/>
    <w:rsid w:val="001B128B"/>
    <w:rsid w:val="001B1C48"/>
    <w:rsid w:val="001B1FF3"/>
    <w:rsid w:val="001B2EB9"/>
    <w:rsid w:val="001B3FC2"/>
    <w:rsid w:val="001B44AC"/>
    <w:rsid w:val="001B5A6A"/>
    <w:rsid w:val="001B6024"/>
    <w:rsid w:val="001B6E96"/>
    <w:rsid w:val="001B7FE2"/>
    <w:rsid w:val="001C109F"/>
    <w:rsid w:val="001C358F"/>
    <w:rsid w:val="001C3A3D"/>
    <w:rsid w:val="001C4385"/>
    <w:rsid w:val="001C48D9"/>
    <w:rsid w:val="001C6263"/>
    <w:rsid w:val="001C65DE"/>
    <w:rsid w:val="001D17C2"/>
    <w:rsid w:val="001D2CCA"/>
    <w:rsid w:val="001D2DD9"/>
    <w:rsid w:val="001D31F2"/>
    <w:rsid w:val="001D34B0"/>
    <w:rsid w:val="001D397C"/>
    <w:rsid w:val="001D5527"/>
    <w:rsid w:val="001D62E2"/>
    <w:rsid w:val="001D685F"/>
    <w:rsid w:val="001D695F"/>
    <w:rsid w:val="001D7A0C"/>
    <w:rsid w:val="001E16C4"/>
    <w:rsid w:val="001E1DBC"/>
    <w:rsid w:val="001E26EF"/>
    <w:rsid w:val="001E4C32"/>
    <w:rsid w:val="001E55DB"/>
    <w:rsid w:val="001E5727"/>
    <w:rsid w:val="001E57B1"/>
    <w:rsid w:val="001E747A"/>
    <w:rsid w:val="001E7DA5"/>
    <w:rsid w:val="001F088B"/>
    <w:rsid w:val="001F3DCC"/>
    <w:rsid w:val="001F72C1"/>
    <w:rsid w:val="00201422"/>
    <w:rsid w:val="00201FF4"/>
    <w:rsid w:val="00202149"/>
    <w:rsid w:val="002037B0"/>
    <w:rsid w:val="002041E1"/>
    <w:rsid w:val="00204FC1"/>
    <w:rsid w:val="002057F2"/>
    <w:rsid w:val="002068E1"/>
    <w:rsid w:val="002072DA"/>
    <w:rsid w:val="00210048"/>
    <w:rsid w:val="00211704"/>
    <w:rsid w:val="002129CA"/>
    <w:rsid w:val="0021337E"/>
    <w:rsid w:val="0021350F"/>
    <w:rsid w:val="0021377F"/>
    <w:rsid w:val="00214C9E"/>
    <w:rsid w:val="00215CEE"/>
    <w:rsid w:val="0021609F"/>
    <w:rsid w:val="00216CA8"/>
    <w:rsid w:val="0021739E"/>
    <w:rsid w:val="00217FB0"/>
    <w:rsid w:val="002225D4"/>
    <w:rsid w:val="002227CB"/>
    <w:rsid w:val="00223027"/>
    <w:rsid w:val="002230C5"/>
    <w:rsid w:val="002233BD"/>
    <w:rsid w:val="00223571"/>
    <w:rsid w:val="00223BCC"/>
    <w:rsid w:val="00223BEE"/>
    <w:rsid w:val="00223D99"/>
    <w:rsid w:val="00226394"/>
    <w:rsid w:val="002264A9"/>
    <w:rsid w:val="00226A63"/>
    <w:rsid w:val="0023157D"/>
    <w:rsid w:val="00231710"/>
    <w:rsid w:val="00231DD4"/>
    <w:rsid w:val="00232186"/>
    <w:rsid w:val="0023345E"/>
    <w:rsid w:val="00233BCC"/>
    <w:rsid w:val="00234291"/>
    <w:rsid w:val="002344FE"/>
    <w:rsid w:val="002345DD"/>
    <w:rsid w:val="002365F2"/>
    <w:rsid w:val="00236958"/>
    <w:rsid w:val="00240986"/>
    <w:rsid w:val="00242D40"/>
    <w:rsid w:val="00244296"/>
    <w:rsid w:val="0024452E"/>
    <w:rsid w:val="00245755"/>
    <w:rsid w:val="00245857"/>
    <w:rsid w:val="00245D83"/>
    <w:rsid w:val="00247BBF"/>
    <w:rsid w:val="002502EE"/>
    <w:rsid w:val="00252938"/>
    <w:rsid w:val="00253C60"/>
    <w:rsid w:val="00253E87"/>
    <w:rsid w:val="002547A6"/>
    <w:rsid w:val="00254FF6"/>
    <w:rsid w:val="00257230"/>
    <w:rsid w:val="0026047D"/>
    <w:rsid w:val="00261D2B"/>
    <w:rsid w:val="0026275C"/>
    <w:rsid w:val="00262BE9"/>
    <w:rsid w:val="00262EED"/>
    <w:rsid w:val="0026336D"/>
    <w:rsid w:val="002644C2"/>
    <w:rsid w:val="002646FB"/>
    <w:rsid w:val="00264EE6"/>
    <w:rsid w:val="0026540B"/>
    <w:rsid w:val="00266E3C"/>
    <w:rsid w:val="0027074B"/>
    <w:rsid w:val="00272423"/>
    <w:rsid w:val="0027385D"/>
    <w:rsid w:val="00273A0D"/>
    <w:rsid w:val="002740E1"/>
    <w:rsid w:val="00274DA0"/>
    <w:rsid w:val="00274DF0"/>
    <w:rsid w:val="00275A09"/>
    <w:rsid w:val="00276359"/>
    <w:rsid w:val="00280D84"/>
    <w:rsid w:val="0028189C"/>
    <w:rsid w:val="00282AD8"/>
    <w:rsid w:val="00283E62"/>
    <w:rsid w:val="00284335"/>
    <w:rsid w:val="00284549"/>
    <w:rsid w:val="00284903"/>
    <w:rsid w:val="002849F3"/>
    <w:rsid w:val="002861DC"/>
    <w:rsid w:val="002867C8"/>
    <w:rsid w:val="0028728D"/>
    <w:rsid w:val="0028778C"/>
    <w:rsid w:val="0028786A"/>
    <w:rsid w:val="00287A2E"/>
    <w:rsid w:val="00287AF1"/>
    <w:rsid w:val="00287C95"/>
    <w:rsid w:val="00290A37"/>
    <w:rsid w:val="00291C10"/>
    <w:rsid w:val="00291D62"/>
    <w:rsid w:val="0029281D"/>
    <w:rsid w:val="002930B0"/>
    <w:rsid w:val="0029324F"/>
    <w:rsid w:val="0029344D"/>
    <w:rsid w:val="002965B6"/>
    <w:rsid w:val="00296F47"/>
    <w:rsid w:val="002970C8"/>
    <w:rsid w:val="00297731"/>
    <w:rsid w:val="00297A40"/>
    <w:rsid w:val="002A0654"/>
    <w:rsid w:val="002A06DB"/>
    <w:rsid w:val="002A18C9"/>
    <w:rsid w:val="002A19DE"/>
    <w:rsid w:val="002A2686"/>
    <w:rsid w:val="002A27AB"/>
    <w:rsid w:val="002A27C5"/>
    <w:rsid w:val="002A2CA2"/>
    <w:rsid w:val="002A46B0"/>
    <w:rsid w:val="002A7218"/>
    <w:rsid w:val="002A77E3"/>
    <w:rsid w:val="002A7CE2"/>
    <w:rsid w:val="002A7D4F"/>
    <w:rsid w:val="002B0CA7"/>
    <w:rsid w:val="002B3923"/>
    <w:rsid w:val="002B4019"/>
    <w:rsid w:val="002B6226"/>
    <w:rsid w:val="002B72E9"/>
    <w:rsid w:val="002C3D0D"/>
    <w:rsid w:val="002C4137"/>
    <w:rsid w:val="002C560C"/>
    <w:rsid w:val="002C56A5"/>
    <w:rsid w:val="002C6E3A"/>
    <w:rsid w:val="002D1818"/>
    <w:rsid w:val="002D1C4B"/>
    <w:rsid w:val="002D2C2A"/>
    <w:rsid w:val="002D4137"/>
    <w:rsid w:val="002D41B1"/>
    <w:rsid w:val="002D458B"/>
    <w:rsid w:val="002D477E"/>
    <w:rsid w:val="002D4BCC"/>
    <w:rsid w:val="002D71BA"/>
    <w:rsid w:val="002D797D"/>
    <w:rsid w:val="002E0313"/>
    <w:rsid w:val="002E0421"/>
    <w:rsid w:val="002E1469"/>
    <w:rsid w:val="002E16D2"/>
    <w:rsid w:val="002E25D7"/>
    <w:rsid w:val="002E3ADD"/>
    <w:rsid w:val="002E4CDE"/>
    <w:rsid w:val="002E5249"/>
    <w:rsid w:val="002E6179"/>
    <w:rsid w:val="002F0004"/>
    <w:rsid w:val="002F01F3"/>
    <w:rsid w:val="002F142A"/>
    <w:rsid w:val="002F1835"/>
    <w:rsid w:val="002F3965"/>
    <w:rsid w:val="002F3DB9"/>
    <w:rsid w:val="002F47A9"/>
    <w:rsid w:val="002F526E"/>
    <w:rsid w:val="002F599C"/>
    <w:rsid w:val="002F68F1"/>
    <w:rsid w:val="002F73BD"/>
    <w:rsid w:val="00301175"/>
    <w:rsid w:val="00301527"/>
    <w:rsid w:val="00302678"/>
    <w:rsid w:val="003029B9"/>
    <w:rsid w:val="0030363D"/>
    <w:rsid w:val="0030378C"/>
    <w:rsid w:val="00303AAA"/>
    <w:rsid w:val="003053A9"/>
    <w:rsid w:val="00305653"/>
    <w:rsid w:val="00305EC0"/>
    <w:rsid w:val="00310ED6"/>
    <w:rsid w:val="00310FF2"/>
    <w:rsid w:val="00312196"/>
    <w:rsid w:val="0031430E"/>
    <w:rsid w:val="00314951"/>
    <w:rsid w:val="00315052"/>
    <w:rsid w:val="00316F3E"/>
    <w:rsid w:val="00317B9F"/>
    <w:rsid w:val="0032337C"/>
    <w:rsid w:val="00325A02"/>
    <w:rsid w:val="003260CE"/>
    <w:rsid w:val="00326244"/>
    <w:rsid w:val="00326C6C"/>
    <w:rsid w:val="00326EE7"/>
    <w:rsid w:val="00326F41"/>
    <w:rsid w:val="00327537"/>
    <w:rsid w:val="00327910"/>
    <w:rsid w:val="003305CE"/>
    <w:rsid w:val="003324B8"/>
    <w:rsid w:val="003333D2"/>
    <w:rsid w:val="00333534"/>
    <w:rsid w:val="00333AAE"/>
    <w:rsid w:val="00334196"/>
    <w:rsid w:val="00334B9C"/>
    <w:rsid w:val="00334EF5"/>
    <w:rsid w:val="00336361"/>
    <w:rsid w:val="00337F28"/>
    <w:rsid w:val="00337FDA"/>
    <w:rsid w:val="003403CC"/>
    <w:rsid w:val="00341CB0"/>
    <w:rsid w:val="00341CD9"/>
    <w:rsid w:val="003441A4"/>
    <w:rsid w:val="0034439C"/>
    <w:rsid w:val="003447BB"/>
    <w:rsid w:val="00345658"/>
    <w:rsid w:val="00346C26"/>
    <w:rsid w:val="003471C4"/>
    <w:rsid w:val="00351532"/>
    <w:rsid w:val="00353C2B"/>
    <w:rsid w:val="00353F8D"/>
    <w:rsid w:val="003540CA"/>
    <w:rsid w:val="00354171"/>
    <w:rsid w:val="00354BA1"/>
    <w:rsid w:val="0035514A"/>
    <w:rsid w:val="003554C1"/>
    <w:rsid w:val="00360D57"/>
    <w:rsid w:val="00360E89"/>
    <w:rsid w:val="00361080"/>
    <w:rsid w:val="003612D7"/>
    <w:rsid w:val="00362AFC"/>
    <w:rsid w:val="003635E8"/>
    <w:rsid w:val="003647B6"/>
    <w:rsid w:val="003651F4"/>
    <w:rsid w:val="0036670E"/>
    <w:rsid w:val="00366E12"/>
    <w:rsid w:val="0036723C"/>
    <w:rsid w:val="0037214E"/>
    <w:rsid w:val="00372A14"/>
    <w:rsid w:val="00377293"/>
    <w:rsid w:val="00377332"/>
    <w:rsid w:val="00377643"/>
    <w:rsid w:val="00380865"/>
    <w:rsid w:val="003811C1"/>
    <w:rsid w:val="0038263B"/>
    <w:rsid w:val="00383E48"/>
    <w:rsid w:val="003843F9"/>
    <w:rsid w:val="0038464A"/>
    <w:rsid w:val="0038495F"/>
    <w:rsid w:val="00384B3D"/>
    <w:rsid w:val="003855BB"/>
    <w:rsid w:val="003860F5"/>
    <w:rsid w:val="00386BF2"/>
    <w:rsid w:val="003875B8"/>
    <w:rsid w:val="00387E75"/>
    <w:rsid w:val="00390830"/>
    <w:rsid w:val="00390F1D"/>
    <w:rsid w:val="0039135A"/>
    <w:rsid w:val="00393BA2"/>
    <w:rsid w:val="00393EEE"/>
    <w:rsid w:val="00394A8F"/>
    <w:rsid w:val="0039527E"/>
    <w:rsid w:val="00395569"/>
    <w:rsid w:val="003960CC"/>
    <w:rsid w:val="003974B5"/>
    <w:rsid w:val="003A0653"/>
    <w:rsid w:val="003A092E"/>
    <w:rsid w:val="003A0CE0"/>
    <w:rsid w:val="003A12ED"/>
    <w:rsid w:val="003A2DB4"/>
    <w:rsid w:val="003A34D6"/>
    <w:rsid w:val="003A4198"/>
    <w:rsid w:val="003A4B2B"/>
    <w:rsid w:val="003A64C4"/>
    <w:rsid w:val="003A6B68"/>
    <w:rsid w:val="003A7046"/>
    <w:rsid w:val="003A7322"/>
    <w:rsid w:val="003A7380"/>
    <w:rsid w:val="003A73A4"/>
    <w:rsid w:val="003A7A5C"/>
    <w:rsid w:val="003B1929"/>
    <w:rsid w:val="003B40CF"/>
    <w:rsid w:val="003B543F"/>
    <w:rsid w:val="003B6CE8"/>
    <w:rsid w:val="003B73E1"/>
    <w:rsid w:val="003B7694"/>
    <w:rsid w:val="003B7E62"/>
    <w:rsid w:val="003C1E1C"/>
    <w:rsid w:val="003C226E"/>
    <w:rsid w:val="003C23AA"/>
    <w:rsid w:val="003C43A0"/>
    <w:rsid w:val="003C47A5"/>
    <w:rsid w:val="003C4A95"/>
    <w:rsid w:val="003D03D6"/>
    <w:rsid w:val="003D0931"/>
    <w:rsid w:val="003D1CEE"/>
    <w:rsid w:val="003D2B9E"/>
    <w:rsid w:val="003D406C"/>
    <w:rsid w:val="003D676E"/>
    <w:rsid w:val="003D6A2E"/>
    <w:rsid w:val="003D6B6E"/>
    <w:rsid w:val="003D77B5"/>
    <w:rsid w:val="003D78EC"/>
    <w:rsid w:val="003D7A77"/>
    <w:rsid w:val="003E0141"/>
    <w:rsid w:val="003E08AB"/>
    <w:rsid w:val="003E0FE5"/>
    <w:rsid w:val="003E2A74"/>
    <w:rsid w:val="003E41BD"/>
    <w:rsid w:val="003E4887"/>
    <w:rsid w:val="003E5467"/>
    <w:rsid w:val="003E54AD"/>
    <w:rsid w:val="003E5DFD"/>
    <w:rsid w:val="003E7709"/>
    <w:rsid w:val="003E7771"/>
    <w:rsid w:val="003F2C68"/>
    <w:rsid w:val="003F2E99"/>
    <w:rsid w:val="003F32BF"/>
    <w:rsid w:val="003F3315"/>
    <w:rsid w:val="003F4104"/>
    <w:rsid w:val="003F4166"/>
    <w:rsid w:val="003F60E1"/>
    <w:rsid w:val="003F65A3"/>
    <w:rsid w:val="003F6D59"/>
    <w:rsid w:val="003F7A12"/>
    <w:rsid w:val="00400768"/>
    <w:rsid w:val="00400871"/>
    <w:rsid w:val="00401941"/>
    <w:rsid w:val="004027F5"/>
    <w:rsid w:val="00402DC9"/>
    <w:rsid w:val="00405836"/>
    <w:rsid w:val="004061B7"/>
    <w:rsid w:val="00407235"/>
    <w:rsid w:val="00407FE2"/>
    <w:rsid w:val="004100D0"/>
    <w:rsid w:val="00410BF7"/>
    <w:rsid w:val="00410EB1"/>
    <w:rsid w:val="00411EA3"/>
    <w:rsid w:val="00412D62"/>
    <w:rsid w:val="00412F48"/>
    <w:rsid w:val="00413115"/>
    <w:rsid w:val="00415D15"/>
    <w:rsid w:val="00417648"/>
    <w:rsid w:val="004200AD"/>
    <w:rsid w:val="004203D0"/>
    <w:rsid w:val="00421BDE"/>
    <w:rsid w:val="0042267B"/>
    <w:rsid w:val="00422754"/>
    <w:rsid w:val="004235C4"/>
    <w:rsid w:val="00423749"/>
    <w:rsid w:val="00423D8D"/>
    <w:rsid w:val="0042413F"/>
    <w:rsid w:val="004244E2"/>
    <w:rsid w:val="00424C02"/>
    <w:rsid w:val="00424E0A"/>
    <w:rsid w:val="00425596"/>
    <w:rsid w:val="00426F76"/>
    <w:rsid w:val="004279A3"/>
    <w:rsid w:val="00430797"/>
    <w:rsid w:val="00430DC2"/>
    <w:rsid w:val="00430E4E"/>
    <w:rsid w:val="00431897"/>
    <w:rsid w:val="00432413"/>
    <w:rsid w:val="00432A29"/>
    <w:rsid w:val="004332D2"/>
    <w:rsid w:val="00433BE8"/>
    <w:rsid w:val="0043537A"/>
    <w:rsid w:val="00435670"/>
    <w:rsid w:val="00436077"/>
    <w:rsid w:val="00436ED1"/>
    <w:rsid w:val="00440035"/>
    <w:rsid w:val="004400D8"/>
    <w:rsid w:val="00442E60"/>
    <w:rsid w:val="0044328C"/>
    <w:rsid w:val="00443894"/>
    <w:rsid w:val="00443961"/>
    <w:rsid w:val="004440BC"/>
    <w:rsid w:val="00447387"/>
    <w:rsid w:val="00450B80"/>
    <w:rsid w:val="00450C87"/>
    <w:rsid w:val="0045130C"/>
    <w:rsid w:val="0045161F"/>
    <w:rsid w:val="00452BED"/>
    <w:rsid w:val="004532F8"/>
    <w:rsid w:val="0045381B"/>
    <w:rsid w:val="00454BAE"/>
    <w:rsid w:val="00456CE3"/>
    <w:rsid w:val="004570A1"/>
    <w:rsid w:val="00460439"/>
    <w:rsid w:val="00460663"/>
    <w:rsid w:val="00460773"/>
    <w:rsid w:val="00460886"/>
    <w:rsid w:val="00460B61"/>
    <w:rsid w:val="00461AD5"/>
    <w:rsid w:val="00461D28"/>
    <w:rsid w:val="00462BC8"/>
    <w:rsid w:val="00462F89"/>
    <w:rsid w:val="0046613B"/>
    <w:rsid w:val="00470AC6"/>
    <w:rsid w:val="00470BC5"/>
    <w:rsid w:val="004713A5"/>
    <w:rsid w:val="00472F6C"/>
    <w:rsid w:val="00474617"/>
    <w:rsid w:val="00474DCF"/>
    <w:rsid w:val="004801DB"/>
    <w:rsid w:val="00480F85"/>
    <w:rsid w:val="00481321"/>
    <w:rsid w:val="00483045"/>
    <w:rsid w:val="004833B5"/>
    <w:rsid w:val="0048461A"/>
    <w:rsid w:val="004846CE"/>
    <w:rsid w:val="00484AB1"/>
    <w:rsid w:val="00485198"/>
    <w:rsid w:val="00486298"/>
    <w:rsid w:val="00486CA8"/>
    <w:rsid w:val="00486CC9"/>
    <w:rsid w:val="00490222"/>
    <w:rsid w:val="00491BE6"/>
    <w:rsid w:val="00494063"/>
    <w:rsid w:val="0049460F"/>
    <w:rsid w:val="004947D4"/>
    <w:rsid w:val="00494CA3"/>
    <w:rsid w:val="00494E28"/>
    <w:rsid w:val="00494E95"/>
    <w:rsid w:val="0049507F"/>
    <w:rsid w:val="0049694F"/>
    <w:rsid w:val="004976D5"/>
    <w:rsid w:val="00497E19"/>
    <w:rsid w:val="004A0F43"/>
    <w:rsid w:val="004A19FB"/>
    <w:rsid w:val="004A1FB1"/>
    <w:rsid w:val="004A2931"/>
    <w:rsid w:val="004A358A"/>
    <w:rsid w:val="004A3DBF"/>
    <w:rsid w:val="004A524A"/>
    <w:rsid w:val="004A5711"/>
    <w:rsid w:val="004A5B70"/>
    <w:rsid w:val="004A601A"/>
    <w:rsid w:val="004A6B40"/>
    <w:rsid w:val="004A6C98"/>
    <w:rsid w:val="004A705B"/>
    <w:rsid w:val="004A756A"/>
    <w:rsid w:val="004A7B8D"/>
    <w:rsid w:val="004B2B8E"/>
    <w:rsid w:val="004B3DEB"/>
    <w:rsid w:val="004B3E53"/>
    <w:rsid w:val="004B4D81"/>
    <w:rsid w:val="004B5249"/>
    <w:rsid w:val="004B5A54"/>
    <w:rsid w:val="004B63E1"/>
    <w:rsid w:val="004C01BE"/>
    <w:rsid w:val="004C0328"/>
    <w:rsid w:val="004C08D8"/>
    <w:rsid w:val="004C09CD"/>
    <w:rsid w:val="004C1467"/>
    <w:rsid w:val="004C23FA"/>
    <w:rsid w:val="004C27DB"/>
    <w:rsid w:val="004C3B47"/>
    <w:rsid w:val="004C3C54"/>
    <w:rsid w:val="004C3DEB"/>
    <w:rsid w:val="004C4150"/>
    <w:rsid w:val="004C4250"/>
    <w:rsid w:val="004C60D7"/>
    <w:rsid w:val="004C6996"/>
    <w:rsid w:val="004C6AD5"/>
    <w:rsid w:val="004C7901"/>
    <w:rsid w:val="004D0EFE"/>
    <w:rsid w:val="004D1EAF"/>
    <w:rsid w:val="004D255C"/>
    <w:rsid w:val="004D49A2"/>
    <w:rsid w:val="004D62EF"/>
    <w:rsid w:val="004D7F71"/>
    <w:rsid w:val="004E1B08"/>
    <w:rsid w:val="004E1DFA"/>
    <w:rsid w:val="004E2179"/>
    <w:rsid w:val="004E26D7"/>
    <w:rsid w:val="004E3132"/>
    <w:rsid w:val="004E334E"/>
    <w:rsid w:val="004E4511"/>
    <w:rsid w:val="004E6AA7"/>
    <w:rsid w:val="004E75BD"/>
    <w:rsid w:val="004F027C"/>
    <w:rsid w:val="004F1276"/>
    <w:rsid w:val="004F4E38"/>
    <w:rsid w:val="004F5BA9"/>
    <w:rsid w:val="004F5C46"/>
    <w:rsid w:val="004F6D01"/>
    <w:rsid w:val="004F7563"/>
    <w:rsid w:val="004F75CC"/>
    <w:rsid w:val="005029D3"/>
    <w:rsid w:val="005049CA"/>
    <w:rsid w:val="00504B02"/>
    <w:rsid w:val="00505F97"/>
    <w:rsid w:val="00506418"/>
    <w:rsid w:val="00506545"/>
    <w:rsid w:val="00506EEB"/>
    <w:rsid w:val="00510326"/>
    <w:rsid w:val="005109EF"/>
    <w:rsid w:val="00510E06"/>
    <w:rsid w:val="005119E6"/>
    <w:rsid w:val="00511A0F"/>
    <w:rsid w:val="0051362C"/>
    <w:rsid w:val="00514126"/>
    <w:rsid w:val="00514B66"/>
    <w:rsid w:val="0051595E"/>
    <w:rsid w:val="00515D2A"/>
    <w:rsid w:val="00516983"/>
    <w:rsid w:val="00517430"/>
    <w:rsid w:val="00520CB3"/>
    <w:rsid w:val="00521210"/>
    <w:rsid w:val="005224D6"/>
    <w:rsid w:val="00522842"/>
    <w:rsid w:val="00523DF0"/>
    <w:rsid w:val="005254E2"/>
    <w:rsid w:val="00525895"/>
    <w:rsid w:val="00527EED"/>
    <w:rsid w:val="0053007A"/>
    <w:rsid w:val="0053269D"/>
    <w:rsid w:val="005330C7"/>
    <w:rsid w:val="00534A7E"/>
    <w:rsid w:val="0053612F"/>
    <w:rsid w:val="005364F5"/>
    <w:rsid w:val="00541462"/>
    <w:rsid w:val="005422E6"/>
    <w:rsid w:val="00543621"/>
    <w:rsid w:val="00544122"/>
    <w:rsid w:val="00544DDE"/>
    <w:rsid w:val="00544EA1"/>
    <w:rsid w:val="00545D8C"/>
    <w:rsid w:val="00547316"/>
    <w:rsid w:val="00547462"/>
    <w:rsid w:val="005479DE"/>
    <w:rsid w:val="005501D1"/>
    <w:rsid w:val="00550972"/>
    <w:rsid w:val="0055197A"/>
    <w:rsid w:val="00552785"/>
    <w:rsid w:val="00553A52"/>
    <w:rsid w:val="00553BAE"/>
    <w:rsid w:val="00554C85"/>
    <w:rsid w:val="00554D42"/>
    <w:rsid w:val="00555E53"/>
    <w:rsid w:val="005560C6"/>
    <w:rsid w:val="00561805"/>
    <w:rsid w:val="00562E1B"/>
    <w:rsid w:val="00563B53"/>
    <w:rsid w:val="005641DF"/>
    <w:rsid w:val="00564B7F"/>
    <w:rsid w:val="0056539D"/>
    <w:rsid w:val="00566AFB"/>
    <w:rsid w:val="005711BB"/>
    <w:rsid w:val="00571773"/>
    <w:rsid w:val="0057188E"/>
    <w:rsid w:val="00571FF1"/>
    <w:rsid w:val="005723C9"/>
    <w:rsid w:val="005725F3"/>
    <w:rsid w:val="00572C5A"/>
    <w:rsid w:val="00572F4A"/>
    <w:rsid w:val="0057329A"/>
    <w:rsid w:val="00574388"/>
    <w:rsid w:val="00574389"/>
    <w:rsid w:val="00574A89"/>
    <w:rsid w:val="00575450"/>
    <w:rsid w:val="00576124"/>
    <w:rsid w:val="00577844"/>
    <w:rsid w:val="00577C9D"/>
    <w:rsid w:val="0058007D"/>
    <w:rsid w:val="00582197"/>
    <w:rsid w:val="005856C2"/>
    <w:rsid w:val="00590B09"/>
    <w:rsid w:val="00590BD6"/>
    <w:rsid w:val="00592235"/>
    <w:rsid w:val="0059358E"/>
    <w:rsid w:val="00593FA4"/>
    <w:rsid w:val="00595851"/>
    <w:rsid w:val="00596092"/>
    <w:rsid w:val="00596455"/>
    <w:rsid w:val="00597FEA"/>
    <w:rsid w:val="005A10DA"/>
    <w:rsid w:val="005A1685"/>
    <w:rsid w:val="005A2233"/>
    <w:rsid w:val="005A2890"/>
    <w:rsid w:val="005A494C"/>
    <w:rsid w:val="005A49D1"/>
    <w:rsid w:val="005A4C0A"/>
    <w:rsid w:val="005A61B3"/>
    <w:rsid w:val="005A66FB"/>
    <w:rsid w:val="005A6B54"/>
    <w:rsid w:val="005A7238"/>
    <w:rsid w:val="005B00BB"/>
    <w:rsid w:val="005B0201"/>
    <w:rsid w:val="005B1E68"/>
    <w:rsid w:val="005B1EBF"/>
    <w:rsid w:val="005B2753"/>
    <w:rsid w:val="005B29E7"/>
    <w:rsid w:val="005B34FB"/>
    <w:rsid w:val="005B4046"/>
    <w:rsid w:val="005B5554"/>
    <w:rsid w:val="005C0164"/>
    <w:rsid w:val="005C076E"/>
    <w:rsid w:val="005C0798"/>
    <w:rsid w:val="005C134C"/>
    <w:rsid w:val="005C1787"/>
    <w:rsid w:val="005C2F5C"/>
    <w:rsid w:val="005C4EE9"/>
    <w:rsid w:val="005C50C9"/>
    <w:rsid w:val="005C57A8"/>
    <w:rsid w:val="005D015C"/>
    <w:rsid w:val="005D0336"/>
    <w:rsid w:val="005D0937"/>
    <w:rsid w:val="005D3B94"/>
    <w:rsid w:val="005D410D"/>
    <w:rsid w:val="005D5FC0"/>
    <w:rsid w:val="005E17AD"/>
    <w:rsid w:val="005E21B5"/>
    <w:rsid w:val="005E39FF"/>
    <w:rsid w:val="005E3FAE"/>
    <w:rsid w:val="005E40A4"/>
    <w:rsid w:val="005E4BAB"/>
    <w:rsid w:val="005E4CBE"/>
    <w:rsid w:val="005E4CF1"/>
    <w:rsid w:val="005E69F1"/>
    <w:rsid w:val="005E6D3E"/>
    <w:rsid w:val="005E6F31"/>
    <w:rsid w:val="005E6FD9"/>
    <w:rsid w:val="005E7E97"/>
    <w:rsid w:val="005F0897"/>
    <w:rsid w:val="005F0F3E"/>
    <w:rsid w:val="005F2C51"/>
    <w:rsid w:val="005F74C1"/>
    <w:rsid w:val="005F75C3"/>
    <w:rsid w:val="00600115"/>
    <w:rsid w:val="0060258F"/>
    <w:rsid w:val="006027A9"/>
    <w:rsid w:val="00603653"/>
    <w:rsid w:val="00603767"/>
    <w:rsid w:val="00603C9C"/>
    <w:rsid w:val="006058A4"/>
    <w:rsid w:val="00607ACE"/>
    <w:rsid w:val="00610611"/>
    <w:rsid w:val="00611AA4"/>
    <w:rsid w:val="00612E08"/>
    <w:rsid w:val="0061408E"/>
    <w:rsid w:val="006140AD"/>
    <w:rsid w:val="006141D0"/>
    <w:rsid w:val="00614E47"/>
    <w:rsid w:val="00614E54"/>
    <w:rsid w:val="00621A74"/>
    <w:rsid w:val="006240E3"/>
    <w:rsid w:val="00624485"/>
    <w:rsid w:val="00624E17"/>
    <w:rsid w:val="006253BA"/>
    <w:rsid w:val="00626326"/>
    <w:rsid w:val="00627C01"/>
    <w:rsid w:val="00627F2E"/>
    <w:rsid w:val="00630536"/>
    <w:rsid w:val="00630C57"/>
    <w:rsid w:val="006317A4"/>
    <w:rsid w:val="00632307"/>
    <w:rsid w:val="0063263D"/>
    <w:rsid w:val="006349E1"/>
    <w:rsid w:val="00634CD9"/>
    <w:rsid w:val="00634FFB"/>
    <w:rsid w:val="00635F7F"/>
    <w:rsid w:val="006360B3"/>
    <w:rsid w:val="0063647A"/>
    <w:rsid w:val="00636956"/>
    <w:rsid w:val="00640FE3"/>
    <w:rsid w:val="00641184"/>
    <w:rsid w:val="00642400"/>
    <w:rsid w:val="0064313E"/>
    <w:rsid w:val="0064379D"/>
    <w:rsid w:val="00643AA1"/>
    <w:rsid w:val="00643F81"/>
    <w:rsid w:val="006447D9"/>
    <w:rsid w:val="00645C66"/>
    <w:rsid w:val="006463CF"/>
    <w:rsid w:val="006469B3"/>
    <w:rsid w:val="00654381"/>
    <w:rsid w:val="0065449C"/>
    <w:rsid w:val="00655B23"/>
    <w:rsid w:val="006566DD"/>
    <w:rsid w:val="006574DB"/>
    <w:rsid w:val="0066097D"/>
    <w:rsid w:val="00661F12"/>
    <w:rsid w:val="006625C0"/>
    <w:rsid w:val="006636D7"/>
    <w:rsid w:val="006640C0"/>
    <w:rsid w:val="0066450F"/>
    <w:rsid w:val="0066530E"/>
    <w:rsid w:val="00665747"/>
    <w:rsid w:val="00666BE1"/>
    <w:rsid w:val="006675E9"/>
    <w:rsid w:val="00667D57"/>
    <w:rsid w:val="00667E18"/>
    <w:rsid w:val="00670294"/>
    <w:rsid w:val="006703D6"/>
    <w:rsid w:val="00670CA0"/>
    <w:rsid w:val="0067130F"/>
    <w:rsid w:val="00671A00"/>
    <w:rsid w:val="00671B36"/>
    <w:rsid w:val="00673433"/>
    <w:rsid w:val="00676FA4"/>
    <w:rsid w:val="006776DA"/>
    <w:rsid w:val="0067785B"/>
    <w:rsid w:val="006809CE"/>
    <w:rsid w:val="00681053"/>
    <w:rsid w:val="00683BF5"/>
    <w:rsid w:val="00683F45"/>
    <w:rsid w:val="0068503B"/>
    <w:rsid w:val="006852E9"/>
    <w:rsid w:val="00686865"/>
    <w:rsid w:val="006871B2"/>
    <w:rsid w:val="006910D6"/>
    <w:rsid w:val="006918AC"/>
    <w:rsid w:val="00692101"/>
    <w:rsid w:val="0069277E"/>
    <w:rsid w:val="00692FCF"/>
    <w:rsid w:val="00693139"/>
    <w:rsid w:val="006932FE"/>
    <w:rsid w:val="00693BA0"/>
    <w:rsid w:val="00694B9E"/>
    <w:rsid w:val="006951F2"/>
    <w:rsid w:val="006961ED"/>
    <w:rsid w:val="006968A1"/>
    <w:rsid w:val="006A0D01"/>
    <w:rsid w:val="006A394C"/>
    <w:rsid w:val="006A4145"/>
    <w:rsid w:val="006A4E92"/>
    <w:rsid w:val="006A52F3"/>
    <w:rsid w:val="006A56D8"/>
    <w:rsid w:val="006A572A"/>
    <w:rsid w:val="006A67D6"/>
    <w:rsid w:val="006B0886"/>
    <w:rsid w:val="006B1D81"/>
    <w:rsid w:val="006B2B73"/>
    <w:rsid w:val="006B35CC"/>
    <w:rsid w:val="006B401C"/>
    <w:rsid w:val="006B46C4"/>
    <w:rsid w:val="006B5432"/>
    <w:rsid w:val="006B7EBD"/>
    <w:rsid w:val="006C3197"/>
    <w:rsid w:val="006C31F0"/>
    <w:rsid w:val="006C32DA"/>
    <w:rsid w:val="006C44D2"/>
    <w:rsid w:val="006C56A8"/>
    <w:rsid w:val="006C5FA6"/>
    <w:rsid w:val="006C7415"/>
    <w:rsid w:val="006C7A81"/>
    <w:rsid w:val="006C7BAA"/>
    <w:rsid w:val="006C7FB9"/>
    <w:rsid w:val="006D094C"/>
    <w:rsid w:val="006D1867"/>
    <w:rsid w:val="006D29A1"/>
    <w:rsid w:val="006D2C77"/>
    <w:rsid w:val="006D2EEC"/>
    <w:rsid w:val="006D3492"/>
    <w:rsid w:val="006D606A"/>
    <w:rsid w:val="006D6A96"/>
    <w:rsid w:val="006D736F"/>
    <w:rsid w:val="006D7A40"/>
    <w:rsid w:val="006E15C2"/>
    <w:rsid w:val="006E1D26"/>
    <w:rsid w:val="006E229F"/>
    <w:rsid w:val="006E2569"/>
    <w:rsid w:val="006E278E"/>
    <w:rsid w:val="006E3393"/>
    <w:rsid w:val="006E380F"/>
    <w:rsid w:val="006E3D3F"/>
    <w:rsid w:val="006E512A"/>
    <w:rsid w:val="006E64CC"/>
    <w:rsid w:val="006E6503"/>
    <w:rsid w:val="006E7177"/>
    <w:rsid w:val="006E7254"/>
    <w:rsid w:val="006E74E0"/>
    <w:rsid w:val="006F030D"/>
    <w:rsid w:val="006F045D"/>
    <w:rsid w:val="006F0BB9"/>
    <w:rsid w:val="006F123C"/>
    <w:rsid w:val="006F2D34"/>
    <w:rsid w:val="006F2F24"/>
    <w:rsid w:val="006F478D"/>
    <w:rsid w:val="006F5054"/>
    <w:rsid w:val="006F6170"/>
    <w:rsid w:val="006F7A49"/>
    <w:rsid w:val="00700882"/>
    <w:rsid w:val="00701EF7"/>
    <w:rsid w:val="00701F07"/>
    <w:rsid w:val="00703AAD"/>
    <w:rsid w:val="00703CB9"/>
    <w:rsid w:val="00703EC0"/>
    <w:rsid w:val="007045C9"/>
    <w:rsid w:val="00704FB3"/>
    <w:rsid w:val="00705CFB"/>
    <w:rsid w:val="00706974"/>
    <w:rsid w:val="00707999"/>
    <w:rsid w:val="007103F8"/>
    <w:rsid w:val="00710413"/>
    <w:rsid w:val="007155A6"/>
    <w:rsid w:val="00717C04"/>
    <w:rsid w:val="00720518"/>
    <w:rsid w:val="00721ED8"/>
    <w:rsid w:val="007221EC"/>
    <w:rsid w:val="00724831"/>
    <w:rsid w:val="00724B19"/>
    <w:rsid w:val="00727806"/>
    <w:rsid w:val="007279B8"/>
    <w:rsid w:val="00730502"/>
    <w:rsid w:val="00731F28"/>
    <w:rsid w:val="00731F69"/>
    <w:rsid w:val="0073242F"/>
    <w:rsid w:val="00733829"/>
    <w:rsid w:val="00734CE0"/>
    <w:rsid w:val="00735F28"/>
    <w:rsid w:val="007360F2"/>
    <w:rsid w:val="007409A7"/>
    <w:rsid w:val="007410C9"/>
    <w:rsid w:val="00742289"/>
    <w:rsid w:val="00742BCA"/>
    <w:rsid w:val="007433F3"/>
    <w:rsid w:val="00743E5A"/>
    <w:rsid w:val="00744D69"/>
    <w:rsid w:val="00746140"/>
    <w:rsid w:val="007462A2"/>
    <w:rsid w:val="00746DCE"/>
    <w:rsid w:val="0074759D"/>
    <w:rsid w:val="007520AB"/>
    <w:rsid w:val="00752BA6"/>
    <w:rsid w:val="00752FC5"/>
    <w:rsid w:val="007562E2"/>
    <w:rsid w:val="00764307"/>
    <w:rsid w:val="00764DA1"/>
    <w:rsid w:val="007651D1"/>
    <w:rsid w:val="007653C4"/>
    <w:rsid w:val="0076566C"/>
    <w:rsid w:val="00766635"/>
    <w:rsid w:val="007703B0"/>
    <w:rsid w:val="00770B5C"/>
    <w:rsid w:val="0077140F"/>
    <w:rsid w:val="007720A8"/>
    <w:rsid w:val="007739D8"/>
    <w:rsid w:val="007742B6"/>
    <w:rsid w:val="007744A8"/>
    <w:rsid w:val="00774E78"/>
    <w:rsid w:val="00775287"/>
    <w:rsid w:val="007752A4"/>
    <w:rsid w:val="00776224"/>
    <w:rsid w:val="00777053"/>
    <w:rsid w:val="00777A16"/>
    <w:rsid w:val="00777F1B"/>
    <w:rsid w:val="00780F5D"/>
    <w:rsid w:val="00782F5B"/>
    <w:rsid w:val="007839F8"/>
    <w:rsid w:val="00784806"/>
    <w:rsid w:val="00786E94"/>
    <w:rsid w:val="00786F2C"/>
    <w:rsid w:val="00786F53"/>
    <w:rsid w:val="00790E86"/>
    <w:rsid w:val="00790F1C"/>
    <w:rsid w:val="0079183E"/>
    <w:rsid w:val="0079198E"/>
    <w:rsid w:val="00791ED6"/>
    <w:rsid w:val="007928B5"/>
    <w:rsid w:val="007930A1"/>
    <w:rsid w:val="00794C8C"/>
    <w:rsid w:val="0079686A"/>
    <w:rsid w:val="007A1A17"/>
    <w:rsid w:val="007A2299"/>
    <w:rsid w:val="007A2CBE"/>
    <w:rsid w:val="007A2FA6"/>
    <w:rsid w:val="007A33B7"/>
    <w:rsid w:val="007A3750"/>
    <w:rsid w:val="007A3CC7"/>
    <w:rsid w:val="007A4FDA"/>
    <w:rsid w:val="007A563A"/>
    <w:rsid w:val="007A67DC"/>
    <w:rsid w:val="007B00AE"/>
    <w:rsid w:val="007B08EA"/>
    <w:rsid w:val="007B304E"/>
    <w:rsid w:val="007B3634"/>
    <w:rsid w:val="007B3B08"/>
    <w:rsid w:val="007B652D"/>
    <w:rsid w:val="007B7266"/>
    <w:rsid w:val="007C05FA"/>
    <w:rsid w:val="007C1050"/>
    <w:rsid w:val="007C1FC2"/>
    <w:rsid w:val="007C328E"/>
    <w:rsid w:val="007C524B"/>
    <w:rsid w:val="007C6455"/>
    <w:rsid w:val="007C760F"/>
    <w:rsid w:val="007C7A46"/>
    <w:rsid w:val="007D0091"/>
    <w:rsid w:val="007D0120"/>
    <w:rsid w:val="007D07DE"/>
    <w:rsid w:val="007D1381"/>
    <w:rsid w:val="007D1E12"/>
    <w:rsid w:val="007D221E"/>
    <w:rsid w:val="007D3AF3"/>
    <w:rsid w:val="007D3C87"/>
    <w:rsid w:val="007D528C"/>
    <w:rsid w:val="007D546B"/>
    <w:rsid w:val="007D5F68"/>
    <w:rsid w:val="007D68FF"/>
    <w:rsid w:val="007D7450"/>
    <w:rsid w:val="007D7865"/>
    <w:rsid w:val="007E0643"/>
    <w:rsid w:val="007E0ACC"/>
    <w:rsid w:val="007E269D"/>
    <w:rsid w:val="007E2B12"/>
    <w:rsid w:val="007E2CEC"/>
    <w:rsid w:val="007E2E43"/>
    <w:rsid w:val="007E333F"/>
    <w:rsid w:val="007E6237"/>
    <w:rsid w:val="007E7ED1"/>
    <w:rsid w:val="007F118F"/>
    <w:rsid w:val="007F19BB"/>
    <w:rsid w:val="007F22DF"/>
    <w:rsid w:val="007F397C"/>
    <w:rsid w:val="007F43B9"/>
    <w:rsid w:val="007F465F"/>
    <w:rsid w:val="007F4FD6"/>
    <w:rsid w:val="007F5148"/>
    <w:rsid w:val="007F5985"/>
    <w:rsid w:val="007F5C83"/>
    <w:rsid w:val="007F6406"/>
    <w:rsid w:val="007F6B90"/>
    <w:rsid w:val="007F6BEA"/>
    <w:rsid w:val="007F7197"/>
    <w:rsid w:val="00800D01"/>
    <w:rsid w:val="00801604"/>
    <w:rsid w:val="00802AD2"/>
    <w:rsid w:val="00803C75"/>
    <w:rsid w:val="00803F42"/>
    <w:rsid w:val="00805EB8"/>
    <w:rsid w:val="008069A2"/>
    <w:rsid w:val="00810370"/>
    <w:rsid w:val="008148E4"/>
    <w:rsid w:val="008151C7"/>
    <w:rsid w:val="0081559D"/>
    <w:rsid w:val="00816FE3"/>
    <w:rsid w:val="00817E06"/>
    <w:rsid w:val="00820716"/>
    <w:rsid w:val="00820E38"/>
    <w:rsid w:val="00821627"/>
    <w:rsid w:val="00823DA0"/>
    <w:rsid w:val="00824413"/>
    <w:rsid w:val="00824687"/>
    <w:rsid w:val="008252BA"/>
    <w:rsid w:val="008253C8"/>
    <w:rsid w:val="00825496"/>
    <w:rsid w:val="00826589"/>
    <w:rsid w:val="008316F5"/>
    <w:rsid w:val="00831D2C"/>
    <w:rsid w:val="00832358"/>
    <w:rsid w:val="00834037"/>
    <w:rsid w:val="008343BD"/>
    <w:rsid w:val="00836D58"/>
    <w:rsid w:val="008376AA"/>
    <w:rsid w:val="00837F69"/>
    <w:rsid w:val="008400B8"/>
    <w:rsid w:val="008408DB"/>
    <w:rsid w:val="00840CB4"/>
    <w:rsid w:val="0084124F"/>
    <w:rsid w:val="008432B9"/>
    <w:rsid w:val="00843AAF"/>
    <w:rsid w:val="008445D4"/>
    <w:rsid w:val="00844E29"/>
    <w:rsid w:val="00844E9E"/>
    <w:rsid w:val="008469BE"/>
    <w:rsid w:val="00846C5C"/>
    <w:rsid w:val="00847EA3"/>
    <w:rsid w:val="008501CC"/>
    <w:rsid w:val="008505AB"/>
    <w:rsid w:val="00851EEE"/>
    <w:rsid w:val="008525E3"/>
    <w:rsid w:val="0085396C"/>
    <w:rsid w:val="00853FD4"/>
    <w:rsid w:val="008545AB"/>
    <w:rsid w:val="00855868"/>
    <w:rsid w:val="008559ED"/>
    <w:rsid w:val="00856DD6"/>
    <w:rsid w:val="008571A8"/>
    <w:rsid w:val="008574DB"/>
    <w:rsid w:val="0086063B"/>
    <w:rsid w:val="0086269D"/>
    <w:rsid w:val="008627F8"/>
    <w:rsid w:val="00863036"/>
    <w:rsid w:val="00863C4A"/>
    <w:rsid w:val="00863DFE"/>
    <w:rsid w:val="00865C19"/>
    <w:rsid w:val="008660FF"/>
    <w:rsid w:val="0086673E"/>
    <w:rsid w:val="00866938"/>
    <w:rsid w:val="00867187"/>
    <w:rsid w:val="00867537"/>
    <w:rsid w:val="0086767F"/>
    <w:rsid w:val="0087066E"/>
    <w:rsid w:val="00870947"/>
    <w:rsid w:val="00871303"/>
    <w:rsid w:val="00872D07"/>
    <w:rsid w:val="0087513A"/>
    <w:rsid w:val="00876543"/>
    <w:rsid w:val="00881778"/>
    <w:rsid w:val="008819E6"/>
    <w:rsid w:val="00881A89"/>
    <w:rsid w:val="00882CB9"/>
    <w:rsid w:val="00883E5C"/>
    <w:rsid w:val="00883F9D"/>
    <w:rsid w:val="00884D55"/>
    <w:rsid w:val="00885801"/>
    <w:rsid w:val="00885EA6"/>
    <w:rsid w:val="00885EE1"/>
    <w:rsid w:val="008860DE"/>
    <w:rsid w:val="0088756E"/>
    <w:rsid w:val="00890A14"/>
    <w:rsid w:val="00890BF3"/>
    <w:rsid w:val="00891778"/>
    <w:rsid w:val="00893CE6"/>
    <w:rsid w:val="00894448"/>
    <w:rsid w:val="00894742"/>
    <w:rsid w:val="00894E13"/>
    <w:rsid w:val="008950CE"/>
    <w:rsid w:val="0089776B"/>
    <w:rsid w:val="008A06D9"/>
    <w:rsid w:val="008A0776"/>
    <w:rsid w:val="008A0B2B"/>
    <w:rsid w:val="008A1677"/>
    <w:rsid w:val="008A1B39"/>
    <w:rsid w:val="008A395D"/>
    <w:rsid w:val="008A4FD6"/>
    <w:rsid w:val="008A638C"/>
    <w:rsid w:val="008A685B"/>
    <w:rsid w:val="008A6CA0"/>
    <w:rsid w:val="008A6FC9"/>
    <w:rsid w:val="008A7F3C"/>
    <w:rsid w:val="008B0B7B"/>
    <w:rsid w:val="008B0CE2"/>
    <w:rsid w:val="008B3236"/>
    <w:rsid w:val="008B42CE"/>
    <w:rsid w:val="008B43A3"/>
    <w:rsid w:val="008B4B4E"/>
    <w:rsid w:val="008B54EA"/>
    <w:rsid w:val="008B587E"/>
    <w:rsid w:val="008B5CE8"/>
    <w:rsid w:val="008B6F66"/>
    <w:rsid w:val="008B769B"/>
    <w:rsid w:val="008B7ABA"/>
    <w:rsid w:val="008C0320"/>
    <w:rsid w:val="008C18C0"/>
    <w:rsid w:val="008C2304"/>
    <w:rsid w:val="008C3256"/>
    <w:rsid w:val="008C349A"/>
    <w:rsid w:val="008C4F7F"/>
    <w:rsid w:val="008C76BD"/>
    <w:rsid w:val="008D335B"/>
    <w:rsid w:val="008D5205"/>
    <w:rsid w:val="008D62A2"/>
    <w:rsid w:val="008E00F8"/>
    <w:rsid w:val="008E0878"/>
    <w:rsid w:val="008E1C15"/>
    <w:rsid w:val="008E337A"/>
    <w:rsid w:val="008E36CC"/>
    <w:rsid w:val="008E3DA5"/>
    <w:rsid w:val="008E3E5A"/>
    <w:rsid w:val="008E3FC6"/>
    <w:rsid w:val="008E47A0"/>
    <w:rsid w:val="008E4A3F"/>
    <w:rsid w:val="008E5B35"/>
    <w:rsid w:val="008E61F9"/>
    <w:rsid w:val="008E6A1C"/>
    <w:rsid w:val="008E7BC9"/>
    <w:rsid w:val="008F025F"/>
    <w:rsid w:val="008F1E2B"/>
    <w:rsid w:val="008F2AFC"/>
    <w:rsid w:val="008F2D4C"/>
    <w:rsid w:val="008F680B"/>
    <w:rsid w:val="009009C8"/>
    <w:rsid w:val="009018FB"/>
    <w:rsid w:val="00903DA0"/>
    <w:rsid w:val="0091045A"/>
    <w:rsid w:val="00912466"/>
    <w:rsid w:val="00913A24"/>
    <w:rsid w:val="00916468"/>
    <w:rsid w:val="0091675E"/>
    <w:rsid w:val="00917067"/>
    <w:rsid w:val="00920F57"/>
    <w:rsid w:val="0092180E"/>
    <w:rsid w:val="009218C4"/>
    <w:rsid w:val="00921B48"/>
    <w:rsid w:val="00922A54"/>
    <w:rsid w:val="00923388"/>
    <w:rsid w:val="00923DC2"/>
    <w:rsid w:val="00924106"/>
    <w:rsid w:val="009253F7"/>
    <w:rsid w:val="00925A07"/>
    <w:rsid w:val="00927041"/>
    <w:rsid w:val="00927165"/>
    <w:rsid w:val="00927409"/>
    <w:rsid w:val="00927631"/>
    <w:rsid w:val="00927C29"/>
    <w:rsid w:val="009306D7"/>
    <w:rsid w:val="0093137E"/>
    <w:rsid w:val="009316E5"/>
    <w:rsid w:val="009317CB"/>
    <w:rsid w:val="00931CF5"/>
    <w:rsid w:val="00932434"/>
    <w:rsid w:val="0093435C"/>
    <w:rsid w:val="00934422"/>
    <w:rsid w:val="00934F1E"/>
    <w:rsid w:val="009355D9"/>
    <w:rsid w:val="009369EA"/>
    <w:rsid w:val="0093742C"/>
    <w:rsid w:val="00937F26"/>
    <w:rsid w:val="00940FA9"/>
    <w:rsid w:val="0094132C"/>
    <w:rsid w:val="00941D24"/>
    <w:rsid w:val="009424F0"/>
    <w:rsid w:val="00942C1E"/>
    <w:rsid w:val="00942E27"/>
    <w:rsid w:val="009432AC"/>
    <w:rsid w:val="0094739E"/>
    <w:rsid w:val="009476F8"/>
    <w:rsid w:val="00947A3D"/>
    <w:rsid w:val="00947DB7"/>
    <w:rsid w:val="00950CE7"/>
    <w:rsid w:val="009511B7"/>
    <w:rsid w:val="00951751"/>
    <w:rsid w:val="00952B56"/>
    <w:rsid w:val="00952FB8"/>
    <w:rsid w:val="00953607"/>
    <w:rsid w:val="00953AA2"/>
    <w:rsid w:val="00953BCB"/>
    <w:rsid w:val="00953FC9"/>
    <w:rsid w:val="009542AE"/>
    <w:rsid w:val="00957491"/>
    <w:rsid w:val="00961065"/>
    <w:rsid w:val="0096277D"/>
    <w:rsid w:val="00963893"/>
    <w:rsid w:val="009641DA"/>
    <w:rsid w:val="009647EA"/>
    <w:rsid w:val="009654A7"/>
    <w:rsid w:val="00965918"/>
    <w:rsid w:val="00965EB1"/>
    <w:rsid w:val="00971838"/>
    <w:rsid w:val="00971A2C"/>
    <w:rsid w:val="00974604"/>
    <w:rsid w:val="009758D1"/>
    <w:rsid w:val="0097658B"/>
    <w:rsid w:val="00977065"/>
    <w:rsid w:val="009770E0"/>
    <w:rsid w:val="00977696"/>
    <w:rsid w:val="00980549"/>
    <w:rsid w:val="00980A8E"/>
    <w:rsid w:val="009815F6"/>
    <w:rsid w:val="009832EF"/>
    <w:rsid w:val="009836E1"/>
    <w:rsid w:val="00983CD2"/>
    <w:rsid w:val="009854E8"/>
    <w:rsid w:val="00985D34"/>
    <w:rsid w:val="009871BD"/>
    <w:rsid w:val="0098759B"/>
    <w:rsid w:val="00990050"/>
    <w:rsid w:val="00991837"/>
    <w:rsid w:val="0099198D"/>
    <w:rsid w:val="00993111"/>
    <w:rsid w:val="00993285"/>
    <w:rsid w:val="00993D63"/>
    <w:rsid w:val="009948A1"/>
    <w:rsid w:val="00995CBE"/>
    <w:rsid w:val="0099606D"/>
    <w:rsid w:val="00996B07"/>
    <w:rsid w:val="00997C89"/>
    <w:rsid w:val="009A158F"/>
    <w:rsid w:val="009A190B"/>
    <w:rsid w:val="009A367C"/>
    <w:rsid w:val="009A397B"/>
    <w:rsid w:val="009A3FB1"/>
    <w:rsid w:val="009A45C2"/>
    <w:rsid w:val="009A5B60"/>
    <w:rsid w:val="009A612C"/>
    <w:rsid w:val="009A77C1"/>
    <w:rsid w:val="009B0828"/>
    <w:rsid w:val="009B2B74"/>
    <w:rsid w:val="009B6080"/>
    <w:rsid w:val="009B7E0B"/>
    <w:rsid w:val="009C082D"/>
    <w:rsid w:val="009C1F59"/>
    <w:rsid w:val="009C209B"/>
    <w:rsid w:val="009C30CD"/>
    <w:rsid w:val="009C4442"/>
    <w:rsid w:val="009C5268"/>
    <w:rsid w:val="009C5912"/>
    <w:rsid w:val="009C6E65"/>
    <w:rsid w:val="009C7729"/>
    <w:rsid w:val="009C7D50"/>
    <w:rsid w:val="009D06CE"/>
    <w:rsid w:val="009D1937"/>
    <w:rsid w:val="009D3DB2"/>
    <w:rsid w:val="009D4720"/>
    <w:rsid w:val="009D4FCB"/>
    <w:rsid w:val="009D793A"/>
    <w:rsid w:val="009D7E53"/>
    <w:rsid w:val="009E044A"/>
    <w:rsid w:val="009E2C2C"/>
    <w:rsid w:val="009E4350"/>
    <w:rsid w:val="009E4B94"/>
    <w:rsid w:val="009E4EB8"/>
    <w:rsid w:val="009E6283"/>
    <w:rsid w:val="009E71D6"/>
    <w:rsid w:val="009E78AD"/>
    <w:rsid w:val="009F237D"/>
    <w:rsid w:val="009F2451"/>
    <w:rsid w:val="009F24E6"/>
    <w:rsid w:val="009F3135"/>
    <w:rsid w:val="009F3F35"/>
    <w:rsid w:val="009F3FB9"/>
    <w:rsid w:val="009F439E"/>
    <w:rsid w:val="009F59D0"/>
    <w:rsid w:val="009F736E"/>
    <w:rsid w:val="009F746C"/>
    <w:rsid w:val="00A00986"/>
    <w:rsid w:val="00A018E7"/>
    <w:rsid w:val="00A01AF6"/>
    <w:rsid w:val="00A01F41"/>
    <w:rsid w:val="00A0239C"/>
    <w:rsid w:val="00A028F4"/>
    <w:rsid w:val="00A02B46"/>
    <w:rsid w:val="00A036DA"/>
    <w:rsid w:val="00A04F79"/>
    <w:rsid w:val="00A06990"/>
    <w:rsid w:val="00A1054B"/>
    <w:rsid w:val="00A118E9"/>
    <w:rsid w:val="00A12799"/>
    <w:rsid w:val="00A14098"/>
    <w:rsid w:val="00A14FFC"/>
    <w:rsid w:val="00A157B1"/>
    <w:rsid w:val="00A16695"/>
    <w:rsid w:val="00A17287"/>
    <w:rsid w:val="00A207A1"/>
    <w:rsid w:val="00A216EA"/>
    <w:rsid w:val="00A2327F"/>
    <w:rsid w:val="00A23C9F"/>
    <w:rsid w:val="00A24496"/>
    <w:rsid w:val="00A303C5"/>
    <w:rsid w:val="00A304F1"/>
    <w:rsid w:val="00A30CDB"/>
    <w:rsid w:val="00A314B4"/>
    <w:rsid w:val="00A32B62"/>
    <w:rsid w:val="00A32F93"/>
    <w:rsid w:val="00A338F0"/>
    <w:rsid w:val="00A33D63"/>
    <w:rsid w:val="00A355FE"/>
    <w:rsid w:val="00A35E4C"/>
    <w:rsid w:val="00A35EC8"/>
    <w:rsid w:val="00A36B40"/>
    <w:rsid w:val="00A415A7"/>
    <w:rsid w:val="00A41CAC"/>
    <w:rsid w:val="00A43582"/>
    <w:rsid w:val="00A4525C"/>
    <w:rsid w:val="00A457FF"/>
    <w:rsid w:val="00A46344"/>
    <w:rsid w:val="00A5235F"/>
    <w:rsid w:val="00A52532"/>
    <w:rsid w:val="00A52D52"/>
    <w:rsid w:val="00A53705"/>
    <w:rsid w:val="00A5397C"/>
    <w:rsid w:val="00A54E21"/>
    <w:rsid w:val="00A56096"/>
    <w:rsid w:val="00A6059D"/>
    <w:rsid w:val="00A60757"/>
    <w:rsid w:val="00A61467"/>
    <w:rsid w:val="00A61C54"/>
    <w:rsid w:val="00A6432A"/>
    <w:rsid w:val="00A70543"/>
    <w:rsid w:val="00A71231"/>
    <w:rsid w:val="00A71813"/>
    <w:rsid w:val="00A71CCC"/>
    <w:rsid w:val="00A723F9"/>
    <w:rsid w:val="00A74A75"/>
    <w:rsid w:val="00A76831"/>
    <w:rsid w:val="00A771A2"/>
    <w:rsid w:val="00A77ECB"/>
    <w:rsid w:val="00A81550"/>
    <w:rsid w:val="00A81F77"/>
    <w:rsid w:val="00A852F2"/>
    <w:rsid w:val="00A85569"/>
    <w:rsid w:val="00A85960"/>
    <w:rsid w:val="00A90916"/>
    <w:rsid w:val="00A91AE1"/>
    <w:rsid w:val="00A927D0"/>
    <w:rsid w:val="00A935B6"/>
    <w:rsid w:val="00A94357"/>
    <w:rsid w:val="00A9468F"/>
    <w:rsid w:val="00A94694"/>
    <w:rsid w:val="00A96651"/>
    <w:rsid w:val="00AA039A"/>
    <w:rsid w:val="00AA093A"/>
    <w:rsid w:val="00AA0A44"/>
    <w:rsid w:val="00AA0ADA"/>
    <w:rsid w:val="00AA1D94"/>
    <w:rsid w:val="00AA33AC"/>
    <w:rsid w:val="00AA3A27"/>
    <w:rsid w:val="00AA3B4E"/>
    <w:rsid w:val="00AA4087"/>
    <w:rsid w:val="00AA41D8"/>
    <w:rsid w:val="00AA64CB"/>
    <w:rsid w:val="00AA6666"/>
    <w:rsid w:val="00AA6934"/>
    <w:rsid w:val="00AA6E6F"/>
    <w:rsid w:val="00AA745E"/>
    <w:rsid w:val="00AA77E0"/>
    <w:rsid w:val="00AA7A03"/>
    <w:rsid w:val="00AA7D22"/>
    <w:rsid w:val="00AB13E4"/>
    <w:rsid w:val="00AB2F83"/>
    <w:rsid w:val="00AB3113"/>
    <w:rsid w:val="00AB3CA9"/>
    <w:rsid w:val="00AB4C3E"/>
    <w:rsid w:val="00AB5DA7"/>
    <w:rsid w:val="00AB7459"/>
    <w:rsid w:val="00AB7C28"/>
    <w:rsid w:val="00AC019D"/>
    <w:rsid w:val="00AC0AB2"/>
    <w:rsid w:val="00AC18E9"/>
    <w:rsid w:val="00AC380E"/>
    <w:rsid w:val="00AC48EC"/>
    <w:rsid w:val="00AC53E1"/>
    <w:rsid w:val="00AC5AA7"/>
    <w:rsid w:val="00AC60DF"/>
    <w:rsid w:val="00AC6A8D"/>
    <w:rsid w:val="00AD0ABF"/>
    <w:rsid w:val="00AD0D2E"/>
    <w:rsid w:val="00AD0DD6"/>
    <w:rsid w:val="00AD0DDE"/>
    <w:rsid w:val="00AD1207"/>
    <w:rsid w:val="00AD2038"/>
    <w:rsid w:val="00AD27BB"/>
    <w:rsid w:val="00AD2D79"/>
    <w:rsid w:val="00AD3941"/>
    <w:rsid w:val="00AD5FAC"/>
    <w:rsid w:val="00AD66FB"/>
    <w:rsid w:val="00AD6860"/>
    <w:rsid w:val="00AD713A"/>
    <w:rsid w:val="00AD7C08"/>
    <w:rsid w:val="00AE1D91"/>
    <w:rsid w:val="00AE3A60"/>
    <w:rsid w:val="00AE4930"/>
    <w:rsid w:val="00AE5D0B"/>
    <w:rsid w:val="00AE5E7E"/>
    <w:rsid w:val="00AE5EB9"/>
    <w:rsid w:val="00AE6496"/>
    <w:rsid w:val="00AE72DD"/>
    <w:rsid w:val="00AF0EB0"/>
    <w:rsid w:val="00AF17A1"/>
    <w:rsid w:val="00AF2F94"/>
    <w:rsid w:val="00AF376C"/>
    <w:rsid w:val="00AF4B67"/>
    <w:rsid w:val="00AF5B75"/>
    <w:rsid w:val="00AF5FD5"/>
    <w:rsid w:val="00AF7AB0"/>
    <w:rsid w:val="00B01E3D"/>
    <w:rsid w:val="00B036E4"/>
    <w:rsid w:val="00B03DDE"/>
    <w:rsid w:val="00B04072"/>
    <w:rsid w:val="00B05154"/>
    <w:rsid w:val="00B051FE"/>
    <w:rsid w:val="00B05D1D"/>
    <w:rsid w:val="00B06B6E"/>
    <w:rsid w:val="00B07E4B"/>
    <w:rsid w:val="00B11F84"/>
    <w:rsid w:val="00B138A5"/>
    <w:rsid w:val="00B1415B"/>
    <w:rsid w:val="00B172F9"/>
    <w:rsid w:val="00B17D35"/>
    <w:rsid w:val="00B200D2"/>
    <w:rsid w:val="00B20F0D"/>
    <w:rsid w:val="00B21A1C"/>
    <w:rsid w:val="00B222B1"/>
    <w:rsid w:val="00B24F20"/>
    <w:rsid w:val="00B258DB"/>
    <w:rsid w:val="00B25A01"/>
    <w:rsid w:val="00B25F8F"/>
    <w:rsid w:val="00B2615C"/>
    <w:rsid w:val="00B26B19"/>
    <w:rsid w:val="00B30B4D"/>
    <w:rsid w:val="00B327C5"/>
    <w:rsid w:val="00B32CED"/>
    <w:rsid w:val="00B33D63"/>
    <w:rsid w:val="00B3541F"/>
    <w:rsid w:val="00B37983"/>
    <w:rsid w:val="00B401D7"/>
    <w:rsid w:val="00B40A6F"/>
    <w:rsid w:val="00B412CD"/>
    <w:rsid w:val="00B419ED"/>
    <w:rsid w:val="00B41D3B"/>
    <w:rsid w:val="00B426CF"/>
    <w:rsid w:val="00B4299C"/>
    <w:rsid w:val="00B43050"/>
    <w:rsid w:val="00B4473C"/>
    <w:rsid w:val="00B46309"/>
    <w:rsid w:val="00B4704D"/>
    <w:rsid w:val="00B471FD"/>
    <w:rsid w:val="00B5086E"/>
    <w:rsid w:val="00B512E8"/>
    <w:rsid w:val="00B51EBB"/>
    <w:rsid w:val="00B531BD"/>
    <w:rsid w:val="00B53CE3"/>
    <w:rsid w:val="00B54759"/>
    <w:rsid w:val="00B55B52"/>
    <w:rsid w:val="00B56B15"/>
    <w:rsid w:val="00B57921"/>
    <w:rsid w:val="00B62296"/>
    <w:rsid w:val="00B62854"/>
    <w:rsid w:val="00B64341"/>
    <w:rsid w:val="00B64F8A"/>
    <w:rsid w:val="00B66D5E"/>
    <w:rsid w:val="00B674FC"/>
    <w:rsid w:val="00B70FCB"/>
    <w:rsid w:val="00B71689"/>
    <w:rsid w:val="00B7195A"/>
    <w:rsid w:val="00B72C08"/>
    <w:rsid w:val="00B7354B"/>
    <w:rsid w:val="00B73574"/>
    <w:rsid w:val="00B73626"/>
    <w:rsid w:val="00B73A6D"/>
    <w:rsid w:val="00B754AD"/>
    <w:rsid w:val="00B76095"/>
    <w:rsid w:val="00B7666E"/>
    <w:rsid w:val="00B77134"/>
    <w:rsid w:val="00B80A7B"/>
    <w:rsid w:val="00B80AD8"/>
    <w:rsid w:val="00B80B31"/>
    <w:rsid w:val="00B8265D"/>
    <w:rsid w:val="00B832B0"/>
    <w:rsid w:val="00B847C6"/>
    <w:rsid w:val="00B84E03"/>
    <w:rsid w:val="00B8500D"/>
    <w:rsid w:val="00B851B8"/>
    <w:rsid w:val="00B85628"/>
    <w:rsid w:val="00B85644"/>
    <w:rsid w:val="00B86F8D"/>
    <w:rsid w:val="00B87133"/>
    <w:rsid w:val="00B8714D"/>
    <w:rsid w:val="00B87EBC"/>
    <w:rsid w:val="00B905CE"/>
    <w:rsid w:val="00B90F4E"/>
    <w:rsid w:val="00B91A06"/>
    <w:rsid w:val="00B91AD2"/>
    <w:rsid w:val="00B92C96"/>
    <w:rsid w:val="00B92D6B"/>
    <w:rsid w:val="00B92D80"/>
    <w:rsid w:val="00B9396D"/>
    <w:rsid w:val="00B93D41"/>
    <w:rsid w:val="00B96313"/>
    <w:rsid w:val="00B96659"/>
    <w:rsid w:val="00B9703F"/>
    <w:rsid w:val="00B97FC8"/>
    <w:rsid w:val="00BA0A8A"/>
    <w:rsid w:val="00BA3D2E"/>
    <w:rsid w:val="00BA602F"/>
    <w:rsid w:val="00BA69E5"/>
    <w:rsid w:val="00BA6FB5"/>
    <w:rsid w:val="00BA7219"/>
    <w:rsid w:val="00BB08EE"/>
    <w:rsid w:val="00BB0E97"/>
    <w:rsid w:val="00BB1807"/>
    <w:rsid w:val="00BB1AF5"/>
    <w:rsid w:val="00BB26ED"/>
    <w:rsid w:val="00BB2992"/>
    <w:rsid w:val="00BB4D97"/>
    <w:rsid w:val="00BB5814"/>
    <w:rsid w:val="00BB60FD"/>
    <w:rsid w:val="00BB659E"/>
    <w:rsid w:val="00BB679E"/>
    <w:rsid w:val="00BB7402"/>
    <w:rsid w:val="00BB7F55"/>
    <w:rsid w:val="00BC0725"/>
    <w:rsid w:val="00BC20C6"/>
    <w:rsid w:val="00BC2403"/>
    <w:rsid w:val="00BC462E"/>
    <w:rsid w:val="00BC4CDD"/>
    <w:rsid w:val="00BC5574"/>
    <w:rsid w:val="00BC5ED8"/>
    <w:rsid w:val="00BC5F05"/>
    <w:rsid w:val="00BC63F7"/>
    <w:rsid w:val="00BC74E9"/>
    <w:rsid w:val="00BC78DB"/>
    <w:rsid w:val="00BC7CDF"/>
    <w:rsid w:val="00BC7EC7"/>
    <w:rsid w:val="00BD1FE0"/>
    <w:rsid w:val="00BD29A9"/>
    <w:rsid w:val="00BD2AB7"/>
    <w:rsid w:val="00BD3171"/>
    <w:rsid w:val="00BD3C49"/>
    <w:rsid w:val="00BD3FE3"/>
    <w:rsid w:val="00BD4067"/>
    <w:rsid w:val="00BD4194"/>
    <w:rsid w:val="00BD4C68"/>
    <w:rsid w:val="00BD4EF0"/>
    <w:rsid w:val="00BD5C1C"/>
    <w:rsid w:val="00BD6B38"/>
    <w:rsid w:val="00BE155E"/>
    <w:rsid w:val="00BE1AF4"/>
    <w:rsid w:val="00BE3377"/>
    <w:rsid w:val="00BE48DF"/>
    <w:rsid w:val="00BE579F"/>
    <w:rsid w:val="00BE630A"/>
    <w:rsid w:val="00BE65B0"/>
    <w:rsid w:val="00BE6AD7"/>
    <w:rsid w:val="00BE7818"/>
    <w:rsid w:val="00BF0F02"/>
    <w:rsid w:val="00BF1F95"/>
    <w:rsid w:val="00BF4793"/>
    <w:rsid w:val="00BF4EAB"/>
    <w:rsid w:val="00BF5C88"/>
    <w:rsid w:val="00BF5EC4"/>
    <w:rsid w:val="00BF6457"/>
    <w:rsid w:val="00C00544"/>
    <w:rsid w:val="00C01A34"/>
    <w:rsid w:val="00C01CF6"/>
    <w:rsid w:val="00C0266E"/>
    <w:rsid w:val="00C03244"/>
    <w:rsid w:val="00C036A6"/>
    <w:rsid w:val="00C03C9E"/>
    <w:rsid w:val="00C04A63"/>
    <w:rsid w:val="00C05B85"/>
    <w:rsid w:val="00C0607B"/>
    <w:rsid w:val="00C10C40"/>
    <w:rsid w:val="00C10EF8"/>
    <w:rsid w:val="00C11959"/>
    <w:rsid w:val="00C1196E"/>
    <w:rsid w:val="00C11C73"/>
    <w:rsid w:val="00C127F0"/>
    <w:rsid w:val="00C12A97"/>
    <w:rsid w:val="00C13A11"/>
    <w:rsid w:val="00C1488A"/>
    <w:rsid w:val="00C152F9"/>
    <w:rsid w:val="00C161B7"/>
    <w:rsid w:val="00C17C32"/>
    <w:rsid w:val="00C17CC7"/>
    <w:rsid w:val="00C214EA"/>
    <w:rsid w:val="00C238E9"/>
    <w:rsid w:val="00C2577C"/>
    <w:rsid w:val="00C25935"/>
    <w:rsid w:val="00C26377"/>
    <w:rsid w:val="00C27B8D"/>
    <w:rsid w:val="00C3046C"/>
    <w:rsid w:val="00C305F8"/>
    <w:rsid w:val="00C310EC"/>
    <w:rsid w:val="00C31A36"/>
    <w:rsid w:val="00C31AFE"/>
    <w:rsid w:val="00C32321"/>
    <w:rsid w:val="00C328E0"/>
    <w:rsid w:val="00C34FF5"/>
    <w:rsid w:val="00C35B68"/>
    <w:rsid w:val="00C35C5F"/>
    <w:rsid w:val="00C43A20"/>
    <w:rsid w:val="00C43DBF"/>
    <w:rsid w:val="00C451DE"/>
    <w:rsid w:val="00C459AC"/>
    <w:rsid w:val="00C467CE"/>
    <w:rsid w:val="00C46D66"/>
    <w:rsid w:val="00C479F5"/>
    <w:rsid w:val="00C51473"/>
    <w:rsid w:val="00C51497"/>
    <w:rsid w:val="00C52DC5"/>
    <w:rsid w:val="00C53482"/>
    <w:rsid w:val="00C54664"/>
    <w:rsid w:val="00C54970"/>
    <w:rsid w:val="00C5668B"/>
    <w:rsid w:val="00C57DA4"/>
    <w:rsid w:val="00C6034E"/>
    <w:rsid w:val="00C60580"/>
    <w:rsid w:val="00C60DDB"/>
    <w:rsid w:val="00C6273D"/>
    <w:rsid w:val="00C64C1A"/>
    <w:rsid w:val="00C6594D"/>
    <w:rsid w:val="00C65B93"/>
    <w:rsid w:val="00C67E75"/>
    <w:rsid w:val="00C7077B"/>
    <w:rsid w:val="00C71764"/>
    <w:rsid w:val="00C73814"/>
    <w:rsid w:val="00C759A3"/>
    <w:rsid w:val="00C76E84"/>
    <w:rsid w:val="00C77C04"/>
    <w:rsid w:val="00C80AA1"/>
    <w:rsid w:val="00C81578"/>
    <w:rsid w:val="00C82238"/>
    <w:rsid w:val="00C827A7"/>
    <w:rsid w:val="00C82B3E"/>
    <w:rsid w:val="00C830F8"/>
    <w:rsid w:val="00C86C1B"/>
    <w:rsid w:val="00C87A5C"/>
    <w:rsid w:val="00C9123D"/>
    <w:rsid w:val="00C91869"/>
    <w:rsid w:val="00C92611"/>
    <w:rsid w:val="00C933DD"/>
    <w:rsid w:val="00C93DDE"/>
    <w:rsid w:val="00C95660"/>
    <w:rsid w:val="00C9615E"/>
    <w:rsid w:val="00C96EA9"/>
    <w:rsid w:val="00C9743A"/>
    <w:rsid w:val="00C97C4A"/>
    <w:rsid w:val="00CA0585"/>
    <w:rsid w:val="00CA0BCC"/>
    <w:rsid w:val="00CA0DB8"/>
    <w:rsid w:val="00CA12A0"/>
    <w:rsid w:val="00CA1419"/>
    <w:rsid w:val="00CA304C"/>
    <w:rsid w:val="00CA55DD"/>
    <w:rsid w:val="00CA56AB"/>
    <w:rsid w:val="00CA5C3C"/>
    <w:rsid w:val="00CA6BFE"/>
    <w:rsid w:val="00CB014E"/>
    <w:rsid w:val="00CB0DEF"/>
    <w:rsid w:val="00CB0F83"/>
    <w:rsid w:val="00CB1030"/>
    <w:rsid w:val="00CB14C1"/>
    <w:rsid w:val="00CB14DF"/>
    <w:rsid w:val="00CB18B7"/>
    <w:rsid w:val="00CB5AD2"/>
    <w:rsid w:val="00CB5EBD"/>
    <w:rsid w:val="00CB61D4"/>
    <w:rsid w:val="00CB6456"/>
    <w:rsid w:val="00CB6E58"/>
    <w:rsid w:val="00CB6F9F"/>
    <w:rsid w:val="00CC131D"/>
    <w:rsid w:val="00CC4972"/>
    <w:rsid w:val="00CC5C28"/>
    <w:rsid w:val="00CC713F"/>
    <w:rsid w:val="00CC7310"/>
    <w:rsid w:val="00CD0822"/>
    <w:rsid w:val="00CD1E20"/>
    <w:rsid w:val="00CD2003"/>
    <w:rsid w:val="00CD327F"/>
    <w:rsid w:val="00CD3537"/>
    <w:rsid w:val="00CD51D4"/>
    <w:rsid w:val="00CD528E"/>
    <w:rsid w:val="00CD6BD3"/>
    <w:rsid w:val="00CD6E1B"/>
    <w:rsid w:val="00CD6F19"/>
    <w:rsid w:val="00CD7344"/>
    <w:rsid w:val="00CD7BA9"/>
    <w:rsid w:val="00CE0A3C"/>
    <w:rsid w:val="00CE14CE"/>
    <w:rsid w:val="00CE2A5E"/>
    <w:rsid w:val="00CE2AC1"/>
    <w:rsid w:val="00CE3AF1"/>
    <w:rsid w:val="00CE3D7C"/>
    <w:rsid w:val="00CE3F2F"/>
    <w:rsid w:val="00CF0FCB"/>
    <w:rsid w:val="00CF1672"/>
    <w:rsid w:val="00CF175C"/>
    <w:rsid w:val="00CF31CB"/>
    <w:rsid w:val="00CF403E"/>
    <w:rsid w:val="00CF4C57"/>
    <w:rsid w:val="00CF536D"/>
    <w:rsid w:val="00CF64F9"/>
    <w:rsid w:val="00CF6AE4"/>
    <w:rsid w:val="00CF7686"/>
    <w:rsid w:val="00CF7F66"/>
    <w:rsid w:val="00D01A39"/>
    <w:rsid w:val="00D01ED6"/>
    <w:rsid w:val="00D02937"/>
    <w:rsid w:val="00D02FC5"/>
    <w:rsid w:val="00D032A7"/>
    <w:rsid w:val="00D04734"/>
    <w:rsid w:val="00D05790"/>
    <w:rsid w:val="00D05C53"/>
    <w:rsid w:val="00D05DB8"/>
    <w:rsid w:val="00D06531"/>
    <w:rsid w:val="00D0699B"/>
    <w:rsid w:val="00D06E19"/>
    <w:rsid w:val="00D1005D"/>
    <w:rsid w:val="00D1183C"/>
    <w:rsid w:val="00D130A7"/>
    <w:rsid w:val="00D14889"/>
    <w:rsid w:val="00D159AA"/>
    <w:rsid w:val="00D1629B"/>
    <w:rsid w:val="00D17AE4"/>
    <w:rsid w:val="00D2073A"/>
    <w:rsid w:val="00D219D7"/>
    <w:rsid w:val="00D2271F"/>
    <w:rsid w:val="00D24874"/>
    <w:rsid w:val="00D2516E"/>
    <w:rsid w:val="00D25E12"/>
    <w:rsid w:val="00D276A0"/>
    <w:rsid w:val="00D27FCE"/>
    <w:rsid w:val="00D30E66"/>
    <w:rsid w:val="00D337B1"/>
    <w:rsid w:val="00D33E24"/>
    <w:rsid w:val="00D33F24"/>
    <w:rsid w:val="00D3534E"/>
    <w:rsid w:val="00D42B94"/>
    <w:rsid w:val="00D43880"/>
    <w:rsid w:val="00D44613"/>
    <w:rsid w:val="00D45040"/>
    <w:rsid w:val="00D456AE"/>
    <w:rsid w:val="00D45F72"/>
    <w:rsid w:val="00D468CF"/>
    <w:rsid w:val="00D47C8D"/>
    <w:rsid w:val="00D5011B"/>
    <w:rsid w:val="00D5242A"/>
    <w:rsid w:val="00D52B80"/>
    <w:rsid w:val="00D535FE"/>
    <w:rsid w:val="00D53760"/>
    <w:rsid w:val="00D53838"/>
    <w:rsid w:val="00D53C00"/>
    <w:rsid w:val="00D55231"/>
    <w:rsid w:val="00D55578"/>
    <w:rsid w:val="00D5741E"/>
    <w:rsid w:val="00D61BEC"/>
    <w:rsid w:val="00D62448"/>
    <w:rsid w:val="00D62C40"/>
    <w:rsid w:val="00D6339C"/>
    <w:rsid w:val="00D63E40"/>
    <w:rsid w:val="00D661BD"/>
    <w:rsid w:val="00D665C1"/>
    <w:rsid w:val="00D6790F"/>
    <w:rsid w:val="00D7212C"/>
    <w:rsid w:val="00D74CD3"/>
    <w:rsid w:val="00D7503E"/>
    <w:rsid w:val="00D751E6"/>
    <w:rsid w:val="00D7521E"/>
    <w:rsid w:val="00D760B1"/>
    <w:rsid w:val="00D766DE"/>
    <w:rsid w:val="00D76F03"/>
    <w:rsid w:val="00D814EB"/>
    <w:rsid w:val="00D8205D"/>
    <w:rsid w:val="00D8236D"/>
    <w:rsid w:val="00D83076"/>
    <w:rsid w:val="00D85C5A"/>
    <w:rsid w:val="00D9059F"/>
    <w:rsid w:val="00D9082B"/>
    <w:rsid w:val="00D908B0"/>
    <w:rsid w:val="00D9222F"/>
    <w:rsid w:val="00D945EB"/>
    <w:rsid w:val="00D95573"/>
    <w:rsid w:val="00D96A95"/>
    <w:rsid w:val="00DA0334"/>
    <w:rsid w:val="00DA0486"/>
    <w:rsid w:val="00DA11FD"/>
    <w:rsid w:val="00DA3B66"/>
    <w:rsid w:val="00DA3DBC"/>
    <w:rsid w:val="00DA465E"/>
    <w:rsid w:val="00DA4E31"/>
    <w:rsid w:val="00DA4F94"/>
    <w:rsid w:val="00DA68D6"/>
    <w:rsid w:val="00DA7A9C"/>
    <w:rsid w:val="00DB0A78"/>
    <w:rsid w:val="00DB4C75"/>
    <w:rsid w:val="00DB5220"/>
    <w:rsid w:val="00DB54FD"/>
    <w:rsid w:val="00DB5BA7"/>
    <w:rsid w:val="00DB5DD7"/>
    <w:rsid w:val="00DB631A"/>
    <w:rsid w:val="00DB65C6"/>
    <w:rsid w:val="00DB6B4E"/>
    <w:rsid w:val="00DB6C7E"/>
    <w:rsid w:val="00DC0B8B"/>
    <w:rsid w:val="00DC192C"/>
    <w:rsid w:val="00DC335E"/>
    <w:rsid w:val="00DC347C"/>
    <w:rsid w:val="00DC3CDB"/>
    <w:rsid w:val="00DC400E"/>
    <w:rsid w:val="00DC47CB"/>
    <w:rsid w:val="00DC4D95"/>
    <w:rsid w:val="00DC622F"/>
    <w:rsid w:val="00DC6423"/>
    <w:rsid w:val="00DC7CA2"/>
    <w:rsid w:val="00DD040D"/>
    <w:rsid w:val="00DD2902"/>
    <w:rsid w:val="00DD332A"/>
    <w:rsid w:val="00DD3CEE"/>
    <w:rsid w:val="00DD4A84"/>
    <w:rsid w:val="00DD51B6"/>
    <w:rsid w:val="00DD6F2A"/>
    <w:rsid w:val="00DD7511"/>
    <w:rsid w:val="00DD7D6B"/>
    <w:rsid w:val="00DD7E22"/>
    <w:rsid w:val="00DE15E1"/>
    <w:rsid w:val="00DE1B30"/>
    <w:rsid w:val="00DE2A35"/>
    <w:rsid w:val="00DE3D31"/>
    <w:rsid w:val="00DE57E2"/>
    <w:rsid w:val="00DE5B23"/>
    <w:rsid w:val="00DE7265"/>
    <w:rsid w:val="00DE77A2"/>
    <w:rsid w:val="00DF0502"/>
    <w:rsid w:val="00DF271A"/>
    <w:rsid w:val="00DF4F90"/>
    <w:rsid w:val="00DF5365"/>
    <w:rsid w:val="00DF5D15"/>
    <w:rsid w:val="00DF6603"/>
    <w:rsid w:val="00DF7262"/>
    <w:rsid w:val="00DF747E"/>
    <w:rsid w:val="00DF757B"/>
    <w:rsid w:val="00DF7B3B"/>
    <w:rsid w:val="00E0282F"/>
    <w:rsid w:val="00E0324D"/>
    <w:rsid w:val="00E040AC"/>
    <w:rsid w:val="00E0418A"/>
    <w:rsid w:val="00E0437A"/>
    <w:rsid w:val="00E0520E"/>
    <w:rsid w:val="00E06DA5"/>
    <w:rsid w:val="00E10404"/>
    <w:rsid w:val="00E11948"/>
    <w:rsid w:val="00E1389B"/>
    <w:rsid w:val="00E144AB"/>
    <w:rsid w:val="00E14620"/>
    <w:rsid w:val="00E148A4"/>
    <w:rsid w:val="00E157A3"/>
    <w:rsid w:val="00E165BF"/>
    <w:rsid w:val="00E172D4"/>
    <w:rsid w:val="00E17745"/>
    <w:rsid w:val="00E2160E"/>
    <w:rsid w:val="00E21787"/>
    <w:rsid w:val="00E21E79"/>
    <w:rsid w:val="00E22565"/>
    <w:rsid w:val="00E22DEF"/>
    <w:rsid w:val="00E237BC"/>
    <w:rsid w:val="00E23A4E"/>
    <w:rsid w:val="00E241A1"/>
    <w:rsid w:val="00E24CDC"/>
    <w:rsid w:val="00E25F47"/>
    <w:rsid w:val="00E27986"/>
    <w:rsid w:val="00E3188A"/>
    <w:rsid w:val="00E318AC"/>
    <w:rsid w:val="00E31A97"/>
    <w:rsid w:val="00E320AA"/>
    <w:rsid w:val="00E33747"/>
    <w:rsid w:val="00E3399D"/>
    <w:rsid w:val="00E33C1C"/>
    <w:rsid w:val="00E341EA"/>
    <w:rsid w:val="00E34903"/>
    <w:rsid w:val="00E3582A"/>
    <w:rsid w:val="00E37044"/>
    <w:rsid w:val="00E375B2"/>
    <w:rsid w:val="00E375CE"/>
    <w:rsid w:val="00E37C5C"/>
    <w:rsid w:val="00E42DB3"/>
    <w:rsid w:val="00E4359A"/>
    <w:rsid w:val="00E43B50"/>
    <w:rsid w:val="00E446E3"/>
    <w:rsid w:val="00E44797"/>
    <w:rsid w:val="00E44F00"/>
    <w:rsid w:val="00E4508C"/>
    <w:rsid w:val="00E45233"/>
    <w:rsid w:val="00E46E22"/>
    <w:rsid w:val="00E4720F"/>
    <w:rsid w:val="00E53674"/>
    <w:rsid w:val="00E53FA4"/>
    <w:rsid w:val="00E544F6"/>
    <w:rsid w:val="00E56044"/>
    <w:rsid w:val="00E565B9"/>
    <w:rsid w:val="00E568A4"/>
    <w:rsid w:val="00E571DB"/>
    <w:rsid w:val="00E57584"/>
    <w:rsid w:val="00E603D6"/>
    <w:rsid w:val="00E6056C"/>
    <w:rsid w:val="00E61620"/>
    <w:rsid w:val="00E62BAE"/>
    <w:rsid w:val="00E65AB0"/>
    <w:rsid w:val="00E6606C"/>
    <w:rsid w:val="00E66BA6"/>
    <w:rsid w:val="00E67CEB"/>
    <w:rsid w:val="00E704A3"/>
    <w:rsid w:val="00E7098A"/>
    <w:rsid w:val="00E70A37"/>
    <w:rsid w:val="00E73DDC"/>
    <w:rsid w:val="00E77FDA"/>
    <w:rsid w:val="00E80691"/>
    <w:rsid w:val="00E80699"/>
    <w:rsid w:val="00E83DCA"/>
    <w:rsid w:val="00E84EA6"/>
    <w:rsid w:val="00E8576E"/>
    <w:rsid w:val="00E867AA"/>
    <w:rsid w:val="00E878B7"/>
    <w:rsid w:val="00E901AB"/>
    <w:rsid w:val="00E90EC6"/>
    <w:rsid w:val="00E915FB"/>
    <w:rsid w:val="00E91891"/>
    <w:rsid w:val="00E9189D"/>
    <w:rsid w:val="00E926DF"/>
    <w:rsid w:val="00E9360E"/>
    <w:rsid w:val="00E93AD3"/>
    <w:rsid w:val="00E93B43"/>
    <w:rsid w:val="00E94B58"/>
    <w:rsid w:val="00E955E9"/>
    <w:rsid w:val="00E96F75"/>
    <w:rsid w:val="00EA0BAF"/>
    <w:rsid w:val="00EA247E"/>
    <w:rsid w:val="00EA3933"/>
    <w:rsid w:val="00EA3C53"/>
    <w:rsid w:val="00EA5062"/>
    <w:rsid w:val="00EA5284"/>
    <w:rsid w:val="00EA6B31"/>
    <w:rsid w:val="00EA7146"/>
    <w:rsid w:val="00EB0ACB"/>
    <w:rsid w:val="00EB16B9"/>
    <w:rsid w:val="00EB1D18"/>
    <w:rsid w:val="00EB252F"/>
    <w:rsid w:val="00EB25EE"/>
    <w:rsid w:val="00EB2A03"/>
    <w:rsid w:val="00EB40E8"/>
    <w:rsid w:val="00EB5117"/>
    <w:rsid w:val="00EB549A"/>
    <w:rsid w:val="00EB554D"/>
    <w:rsid w:val="00EB59D4"/>
    <w:rsid w:val="00EB6989"/>
    <w:rsid w:val="00EB6C24"/>
    <w:rsid w:val="00EC08A0"/>
    <w:rsid w:val="00EC0ABD"/>
    <w:rsid w:val="00EC376C"/>
    <w:rsid w:val="00EC3B78"/>
    <w:rsid w:val="00EC3CE2"/>
    <w:rsid w:val="00EC5F02"/>
    <w:rsid w:val="00EC786C"/>
    <w:rsid w:val="00EC7B9C"/>
    <w:rsid w:val="00ED1221"/>
    <w:rsid w:val="00ED2144"/>
    <w:rsid w:val="00ED24E2"/>
    <w:rsid w:val="00ED2B60"/>
    <w:rsid w:val="00ED466C"/>
    <w:rsid w:val="00ED7910"/>
    <w:rsid w:val="00ED7A94"/>
    <w:rsid w:val="00ED7B0F"/>
    <w:rsid w:val="00ED7EDA"/>
    <w:rsid w:val="00EE10EA"/>
    <w:rsid w:val="00EE1E0D"/>
    <w:rsid w:val="00EE4E0D"/>
    <w:rsid w:val="00EE4E53"/>
    <w:rsid w:val="00EE730E"/>
    <w:rsid w:val="00EF107F"/>
    <w:rsid w:val="00EF2AFF"/>
    <w:rsid w:val="00EF31AF"/>
    <w:rsid w:val="00EF3C24"/>
    <w:rsid w:val="00EF4CBB"/>
    <w:rsid w:val="00EF52DB"/>
    <w:rsid w:val="00EF5DC0"/>
    <w:rsid w:val="00EF617D"/>
    <w:rsid w:val="00EF619A"/>
    <w:rsid w:val="00EF61E5"/>
    <w:rsid w:val="00F01172"/>
    <w:rsid w:val="00F03FA3"/>
    <w:rsid w:val="00F04E9B"/>
    <w:rsid w:val="00F079A9"/>
    <w:rsid w:val="00F10E89"/>
    <w:rsid w:val="00F1226F"/>
    <w:rsid w:val="00F1247D"/>
    <w:rsid w:val="00F129E3"/>
    <w:rsid w:val="00F14D84"/>
    <w:rsid w:val="00F14D88"/>
    <w:rsid w:val="00F16196"/>
    <w:rsid w:val="00F16C39"/>
    <w:rsid w:val="00F174ED"/>
    <w:rsid w:val="00F202E7"/>
    <w:rsid w:val="00F203E5"/>
    <w:rsid w:val="00F20558"/>
    <w:rsid w:val="00F2104E"/>
    <w:rsid w:val="00F212FE"/>
    <w:rsid w:val="00F217EF"/>
    <w:rsid w:val="00F21DAE"/>
    <w:rsid w:val="00F23908"/>
    <w:rsid w:val="00F23ECA"/>
    <w:rsid w:val="00F23FC7"/>
    <w:rsid w:val="00F24866"/>
    <w:rsid w:val="00F249BE"/>
    <w:rsid w:val="00F24C9B"/>
    <w:rsid w:val="00F26A63"/>
    <w:rsid w:val="00F32339"/>
    <w:rsid w:val="00F32B9C"/>
    <w:rsid w:val="00F33678"/>
    <w:rsid w:val="00F33812"/>
    <w:rsid w:val="00F33EB6"/>
    <w:rsid w:val="00F33F22"/>
    <w:rsid w:val="00F340CE"/>
    <w:rsid w:val="00F377BE"/>
    <w:rsid w:val="00F4161B"/>
    <w:rsid w:val="00F42017"/>
    <w:rsid w:val="00F42EB3"/>
    <w:rsid w:val="00F439B7"/>
    <w:rsid w:val="00F4527B"/>
    <w:rsid w:val="00F45E3A"/>
    <w:rsid w:val="00F46164"/>
    <w:rsid w:val="00F466B6"/>
    <w:rsid w:val="00F47AAF"/>
    <w:rsid w:val="00F519D3"/>
    <w:rsid w:val="00F52721"/>
    <w:rsid w:val="00F5279A"/>
    <w:rsid w:val="00F52C27"/>
    <w:rsid w:val="00F532E4"/>
    <w:rsid w:val="00F53AD2"/>
    <w:rsid w:val="00F554E8"/>
    <w:rsid w:val="00F55A1B"/>
    <w:rsid w:val="00F56C8C"/>
    <w:rsid w:val="00F57714"/>
    <w:rsid w:val="00F622A7"/>
    <w:rsid w:val="00F62D1D"/>
    <w:rsid w:val="00F62DB4"/>
    <w:rsid w:val="00F63283"/>
    <w:rsid w:val="00F638D9"/>
    <w:rsid w:val="00F6493A"/>
    <w:rsid w:val="00F65750"/>
    <w:rsid w:val="00F65B2B"/>
    <w:rsid w:val="00F65B89"/>
    <w:rsid w:val="00F662F4"/>
    <w:rsid w:val="00F66576"/>
    <w:rsid w:val="00F716F4"/>
    <w:rsid w:val="00F744E7"/>
    <w:rsid w:val="00F74F45"/>
    <w:rsid w:val="00F752FC"/>
    <w:rsid w:val="00F7592E"/>
    <w:rsid w:val="00F764FF"/>
    <w:rsid w:val="00F7664C"/>
    <w:rsid w:val="00F7734E"/>
    <w:rsid w:val="00F809EF"/>
    <w:rsid w:val="00F82269"/>
    <w:rsid w:val="00F826E5"/>
    <w:rsid w:val="00F82FBA"/>
    <w:rsid w:val="00F83FEE"/>
    <w:rsid w:val="00F86339"/>
    <w:rsid w:val="00F866FB"/>
    <w:rsid w:val="00F874FD"/>
    <w:rsid w:val="00F90127"/>
    <w:rsid w:val="00F9124B"/>
    <w:rsid w:val="00F9234F"/>
    <w:rsid w:val="00F92D13"/>
    <w:rsid w:val="00F9330F"/>
    <w:rsid w:val="00F9391F"/>
    <w:rsid w:val="00F94A41"/>
    <w:rsid w:val="00F95687"/>
    <w:rsid w:val="00F960FB"/>
    <w:rsid w:val="00F97B11"/>
    <w:rsid w:val="00F97F58"/>
    <w:rsid w:val="00FA0C5C"/>
    <w:rsid w:val="00FA0D12"/>
    <w:rsid w:val="00FA12E8"/>
    <w:rsid w:val="00FA2D8C"/>
    <w:rsid w:val="00FA39BE"/>
    <w:rsid w:val="00FA5CE6"/>
    <w:rsid w:val="00FA6A85"/>
    <w:rsid w:val="00FA7346"/>
    <w:rsid w:val="00FA7802"/>
    <w:rsid w:val="00FA7F26"/>
    <w:rsid w:val="00FB026D"/>
    <w:rsid w:val="00FB0B09"/>
    <w:rsid w:val="00FB1145"/>
    <w:rsid w:val="00FB1C21"/>
    <w:rsid w:val="00FB2F2E"/>
    <w:rsid w:val="00FB3C55"/>
    <w:rsid w:val="00FB497A"/>
    <w:rsid w:val="00FB5973"/>
    <w:rsid w:val="00FB5A96"/>
    <w:rsid w:val="00FC006C"/>
    <w:rsid w:val="00FC17B1"/>
    <w:rsid w:val="00FC17EC"/>
    <w:rsid w:val="00FC28AE"/>
    <w:rsid w:val="00FC2C7B"/>
    <w:rsid w:val="00FC53E8"/>
    <w:rsid w:val="00FC7302"/>
    <w:rsid w:val="00FC7310"/>
    <w:rsid w:val="00FC76F1"/>
    <w:rsid w:val="00FD2899"/>
    <w:rsid w:val="00FD3F71"/>
    <w:rsid w:val="00FD6547"/>
    <w:rsid w:val="00FE169C"/>
    <w:rsid w:val="00FE225D"/>
    <w:rsid w:val="00FE33EE"/>
    <w:rsid w:val="00FE36A0"/>
    <w:rsid w:val="00FE4F92"/>
    <w:rsid w:val="00FE4FD2"/>
    <w:rsid w:val="00FE4FE7"/>
    <w:rsid w:val="00FE6107"/>
    <w:rsid w:val="00FE6E2B"/>
    <w:rsid w:val="00FE7A7A"/>
    <w:rsid w:val="00FE7B21"/>
    <w:rsid w:val="00FF0906"/>
    <w:rsid w:val="00FF3990"/>
    <w:rsid w:val="00FF3D44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6182"/>
  <w15:docId w15:val="{C097851A-8F69-4B6D-B8C6-F512D580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5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2235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23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223571"/>
    <w:rPr>
      <w:vertAlign w:val="superscript"/>
    </w:rPr>
  </w:style>
  <w:style w:type="paragraph" w:styleId="Akapitzlist">
    <w:name w:val="List Paragraph"/>
    <w:aliases w:val="Normal,Akapit z listą3,PZI-AK_LISTA,Obiekt,List Paragraph1,Wyliczanie,Akapit z listą31,Numerowanie,List Paragraph,podpunkt,Eko punkty,Akapit z listą4,normalny tekst,Normal1,Normalny w tabeli,Normalny2,ASIA,Z podkreśleniem,punk 1,źródła"/>
    <w:basedOn w:val="Normalny"/>
    <w:link w:val="AkapitzlistZnak"/>
    <w:uiPriority w:val="34"/>
    <w:qFormat/>
    <w:rsid w:val="008950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1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1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0120"/>
    <w:rPr>
      <w:vertAlign w:val="superscript"/>
    </w:rPr>
  </w:style>
  <w:style w:type="paragraph" w:customStyle="1" w:styleId="ZnakZnakZnakZnakZnak">
    <w:name w:val="Znak Znak Znak Znak Znak"/>
    <w:basedOn w:val="Normalny"/>
    <w:rsid w:val="00201FF4"/>
  </w:style>
  <w:style w:type="paragraph" w:styleId="Nagwek">
    <w:name w:val="header"/>
    <w:basedOn w:val="Normalny"/>
    <w:link w:val="Nagwek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D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D8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C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C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C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C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C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2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F59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F4E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4E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PZI-AK_LISTA Znak,Obiekt Znak,List Paragraph1 Znak,Wyliczanie Znak,Akapit z listą31 Znak,Numerowanie Znak,List Paragraph Znak,podpunkt Znak,Eko punkty Znak,Akapit z listą4 Znak,normalny tekst Znak"/>
    <w:basedOn w:val="Domylnaczcionkaakapitu"/>
    <w:link w:val="Akapitzlist"/>
    <w:uiPriority w:val="34"/>
    <w:qFormat/>
    <w:rsid w:val="00EF3C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BB1AF5"/>
  </w:style>
  <w:style w:type="table" w:customStyle="1" w:styleId="Tabela-Siatka1">
    <w:name w:val="Tabela - Siatka1"/>
    <w:basedOn w:val="Standardowy"/>
    <w:uiPriority w:val="39"/>
    <w:rsid w:val="001267F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304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04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304F1"/>
    <w:rPr>
      <w:color w:val="0563C1"/>
      <w:u w:val="single"/>
    </w:rPr>
  </w:style>
  <w:style w:type="paragraph" w:customStyle="1" w:styleId="AKAPIT">
    <w:name w:val="AKAPIT"/>
    <w:basedOn w:val="Normalny"/>
    <w:link w:val="AKAPITZnak"/>
    <w:autoRedefine/>
    <w:qFormat/>
    <w:rsid w:val="00C97C4A"/>
    <w:pPr>
      <w:contextualSpacing/>
      <w:jc w:val="both"/>
    </w:pPr>
    <w:rPr>
      <w:rFonts w:ascii="Arial Narrow" w:eastAsia="Calibri" w:hAnsi="Arial Narrow" w:cs="Arial"/>
      <w:color w:val="000000"/>
      <w:lang w:bidi="pl-PL"/>
    </w:rPr>
  </w:style>
  <w:style w:type="character" w:customStyle="1" w:styleId="AKAPITZnak">
    <w:name w:val="AKAPIT Znak"/>
    <w:link w:val="AKAPIT"/>
    <w:rsid w:val="00C97C4A"/>
    <w:rPr>
      <w:rFonts w:ascii="Arial Narrow" w:eastAsia="Calibri" w:hAnsi="Arial Narrow" w:cs="Arial"/>
      <w:color w:val="000000"/>
      <w:sz w:val="24"/>
      <w:szCs w:val="24"/>
      <w:lang w:eastAsia="pl-PL" w:bidi="pl-PL"/>
    </w:rPr>
  </w:style>
  <w:style w:type="paragraph" w:customStyle="1" w:styleId="Style74">
    <w:name w:val="Style74"/>
    <w:basedOn w:val="Normalny"/>
    <w:uiPriority w:val="99"/>
    <w:rsid w:val="007F6406"/>
    <w:pPr>
      <w:widowControl w:val="0"/>
      <w:autoSpaceDE w:val="0"/>
      <w:autoSpaceDN w:val="0"/>
      <w:adjustRightInd w:val="0"/>
      <w:spacing w:line="379" w:lineRule="exact"/>
      <w:ind w:hanging="274"/>
      <w:jc w:val="both"/>
    </w:pPr>
    <w:rPr>
      <w:rFonts w:ascii="Franklin Gothic Heavy" w:eastAsiaTheme="minorEastAsia" w:hAnsi="Franklin Gothic Heavy" w:cstheme="minorBidi"/>
    </w:rPr>
  </w:style>
  <w:style w:type="character" w:customStyle="1" w:styleId="FontStyle244">
    <w:name w:val="Font Style244"/>
    <w:basedOn w:val="Domylnaczcionkaakapitu"/>
    <w:uiPriority w:val="99"/>
    <w:rsid w:val="007F6406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830F8"/>
    <w:rPr>
      <w:b/>
      <w:bCs/>
    </w:rPr>
  </w:style>
  <w:style w:type="character" w:customStyle="1" w:styleId="apple-converted-space">
    <w:name w:val="apple-converted-space"/>
    <w:rsid w:val="00FE4FE7"/>
  </w:style>
  <w:style w:type="paragraph" w:styleId="Tekstpodstawowy3">
    <w:name w:val="Body Text 3"/>
    <w:basedOn w:val="Normalny"/>
    <w:link w:val="Tekstpodstawowy3Znak"/>
    <w:uiPriority w:val="99"/>
    <w:unhideWhenUsed/>
    <w:rsid w:val="004279A3"/>
    <w:pPr>
      <w:spacing w:after="120" w:line="360" w:lineRule="auto"/>
      <w:ind w:firstLine="425"/>
      <w:jc w:val="both"/>
    </w:pPr>
    <w:rPr>
      <w:rFonts w:ascii="Verdana" w:eastAsia="Calibri" w:hAnsi="Verdana"/>
      <w:sz w:val="16"/>
      <w:szCs w:val="16"/>
      <w:lang w:val="en-US" w:eastAsia="en-US" w:bidi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279A3"/>
    <w:rPr>
      <w:rFonts w:ascii="Verdana" w:eastAsia="Calibri" w:hAnsi="Verdana" w:cs="Times New Roman"/>
      <w:sz w:val="16"/>
      <w:szCs w:val="16"/>
      <w:lang w:val="en-US" w:bidi="en-US"/>
    </w:rPr>
  </w:style>
  <w:style w:type="paragraph" w:styleId="NormalnyWeb">
    <w:name w:val="Normal (Web)"/>
    <w:aliases w:val="Normalny (Web) Znak,Normalny (Web) Znak Znak"/>
    <w:basedOn w:val="Normalny"/>
    <w:link w:val="NormalnyWebZnak1"/>
    <w:uiPriority w:val="99"/>
    <w:unhideWhenUsed/>
    <w:rsid w:val="001B1C48"/>
    <w:rPr>
      <w:rFonts w:eastAsia="Calibri"/>
    </w:rPr>
  </w:style>
  <w:style w:type="paragraph" w:customStyle="1" w:styleId="Standard">
    <w:name w:val="Standard"/>
    <w:qFormat/>
    <w:rsid w:val="00A32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10C40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0C40"/>
    <w:pPr>
      <w:widowControl w:val="0"/>
      <w:shd w:val="clear" w:color="auto" w:fill="FFFFFF"/>
      <w:spacing w:line="0" w:lineRule="atLeast"/>
      <w:ind w:hanging="360"/>
    </w:pPr>
    <w:rPr>
      <w:rFonts w:cstheme="minorBidi"/>
      <w:sz w:val="22"/>
      <w:szCs w:val="22"/>
      <w:lang w:eastAsia="en-US"/>
    </w:rPr>
  </w:style>
  <w:style w:type="character" w:customStyle="1" w:styleId="lrzxr">
    <w:name w:val="lrzxr"/>
    <w:rsid w:val="00DD51B6"/>
  </w:style>
  <w:style w:type="character" w:customStyle="1" w:styleId="NormalnyWebZnak1">
    <w:name w:val="Normalny (Web) Znak1"/>
    <w:aliases w:val="Normalny (Web) Znak Znak1,Normalny (Web) Znak Znak Znak"/>
    <w:link w:val="NormalnyWeb"/>
    <w:uiPriority w:val="99"/>
    <w:rsid w:val="00957491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1C3A3D"/>
  </w:style>
  <w:style w:type="paragraph" w:customStyle="1" w:styleId="Default">
    <w:name w:val="Default"/>
    <w:qFormat/>
    <w:rsid w:val="00293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4B9C"/>
    <w:rPr>
      <w:color w:val="605E5C"/>
      <w:shd w:val="clear" w:color="auto" w:fill="E1DFDD"/>
    </w:rPr>
  </w:style>
  <w:style w:type="paragraph" w:customStyle="1" w:styleId="StylaciskiTimesNewRoman12ptWyrwnanydorodkaInter">
    <w:name w:val="Styl (Łaciński) Times New Roman 12 pt Wyrównany do środka Inter..."/>
    <w:basedOn w:val="Normalny"/>
    <w:autoRedefine/>
    <w:rsid w:val="009C30CD"/>
    <w:pPr>
      <w:suppressAutoHyphens/>
      <w:jc w:val="both"/>
    </w:pPr>
    <w:rPr>
      <w:szCs w:val="20"/>
      <w:lang w:eastAsia="ar-SA"/>
    </w:rPr>
  </w:style>
  <w:style w:type="paragraph" w:styleId="Bezodstpw">
    <w:name w:val="No Spacing"/>
    <w:uiPriority w:val="1"/>
    <w:qFormat/>
    <w:rsid w:val="00CA304C"/>
    <w:pPr>
      <w:spacing w:after="0" w:line="240" w:lineRule="auto"/>
    </w:pPr>
  </w:style>
  <w:style w:type="paragraph" w:customStyle="1" w:styleId="zwykywcity">
    <w:name w:val="zwykły wcięty"/>
    <w:basedOn w:val="Normalny"/>
    <w:qFormat/>
    <w:rsid w:val="00547316"/>
    <w:pPr>
      <w:spacing w:after="60" w:line="360" w:lineRule="auto"/>
      <w:ind w:firstLine="396"/>
      <w:jc w:val="both"/>
    </w:pPr>
    <w:rPr>
      <w:rFonts w:ascii="Goudy Old Style CE ATT" w:eastAsia="MS Mincho" w:hAnsi="Goudy Old Style CE ATT"/>
      <w:szCs w:val="20"/>
    </w:rPr>
  </w:style>
  <w:style w:type="character" w:customStyle="1" w:styleId="Nagwek5Znak">
    <w:name w:val="Nagłówek 5 Znak"/>
    <w:basedOn w:val="Domylnaczcionkaakapitu"/>
    <w:qFormat/>
    <w:rsid w:val="009A5B6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alick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93E9B-FA71-4339-8124-45A1CC9C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</Pages>
  <Words>9728</Words>
  <Characters>58372</Characters>
  <Application>Microsoft Office Word</Application>
  <DocSecurity>0</DocSecurity>
  <Lines>486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mskibinska</dc:creator>
  <cp:keywords/>
  <dc:description/>
  <cp:lastModifiedBy>Iwona Walicka</cp:lastModifiedBy>
  <cp:revision>3</cp:revision>
  <cp:lastPrinted>2025-05-20T07:35:00Z</cp:lastPrinted>
  <dcterms:created xsi:type="dcterms:W3CDTF">2025-06-12T08:12:00Z</dcterms:created>
  <dcterms:modified xsi:type="dcterms:W3CDTF">2025-06-12T08:17:00Z</dcterms:modified>
</cp:coreProperties>
</file>