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1E7DC" w14:textId="6DC440E9" w:rsidR="00EF7255" w:rsidRPr="00EF7255" w:rsidRDefault="00EF7255" w:rsidP="00EF7255">
      <w:pPr>
        <w:spacing w:after="120" w:line="256" w:lineRule="auto"/>
        <w:jc w:val="both"/>
        <w:rPr>
          <w:rFonts w:ascii="Arial Narrow" w:eastAsia="Calibri" w:hAnsi="Arial Narrow" w:cs="Arial Narrow"/>
          <w:kern w:val="0"/>
          <w:sz w:val="16"/>
          <w:szCs w:val="16"/>
          <w14:ligatures w14:val="none"/>
        </w:rPr>
      </w:pPr>
      <w:r w:rsidRPr="00EF7255">
        <w:rPr>
          <w:rFonts w:ascii="Arial Narrow" w:eastAsia="Calibri" w:hAnsi="Arial Narrow" w:cs="Arial Narrow"/>
          <w:kern w:val="0"/>
          <w:sz w:val="16"/>
          <w:szCs w:val="16"/>
          <w14:ligatures w14:val="none"/>
        </w:rPr>
        <w:t xml:space="preserve">Informacje o zasadach przetwarzania danych osobowych dostępne są w siedzibie Wydziału </w:t>
      </w:r>
      <w:r>
        <w:rPr>
          <w:rFonts w:ascii="Arial Narrow" w:eastAsia="Calibri" w:hAnsi="Arial Narrow" w:cs="Arial Narrow"/>
          <w:kern w:val="0"/>
          <w:sz w:val="16"/>
          <w:szCs w:val="16"/>
          <w14:ligatures w14:val="none"/>
        </w:rPr>
        <w:t>U</w:t>
      </w:r>
      <w:r w:rsidRPr="00EF7255">
        <w:rPr>
          <w:rFonts w:ascii="Arial Narrow" w:eastAsia="Calibri" w:hAnsi="Arial Narrow" w:cs="Arial Narrow"/>
          <w:kern w:val="0"/>
          <w:sz w:val="16"/>
          <w:szCs w:val="16"/>
          <w14:ligatures w14:val="none"/>
        </w:rPr>
        <w:t xml:space="preserve">rbanistyki i Architektury Urzędu Miasta Włocławek przy Zielonym Rynku 11/13 we Włocławku, pokój 404 (w godzinach urzędowania) oraz na stronie Biuletynu Informacji Publicznej Urzędu Miasta Włocławek: </w:t>
      </w:r>
      <w:hyperlink r:id="rId4" w:history="1">
        <w:r w:rsidRPr="00EF7255">
          <w:rPr>
            <w:rFonts w:ascii="Arial Narrow" w:eastAsia="Calibri" w:hAnsi="Arial Narrow" w:cs="Times New Roman"/>
            <w:kern w:val="0"/>
            <w:sz w:val="16"/>
            <w:szCs w:val="16"/>
            <w:u w:val="single"/>
            <w14:ligatures w14:val="none"/>
          </w:rPr>
          <w:t>https://bip.um.wlocl.pl/2625/1161/informacje-zwiazane-z-ochrona-danych-osobowych.html</w:t>
        </w:r>
      </w:hyperlink>
      <w:r w:rsidRPr="00EF7255">
        <w:rPr>
          <w:rFonts w:ascii="Arial Narrow" w:eastAsia="Calibri" w:hAnsi="Arial Narrow" w:cs="Arial Narrow"/>
          <w:kern w:val="0"/>
          <w:sz w:val="16"/>
          <w:szCs w:val="16"/>
          <w14:ligatures w14:val="none"/>
        </w:rPr>
        <w:t>.</w:t>
      </w:r>
    </w:p>
    <w:p w14:paraId="39F8A71B" w14:textId="77777777" w:rsidR="00EF7255" w:rsidRPr="00EF7255" w:rsidRDefault="00EF7255" w:rsidP="00EF7255">
      <w:pPr>
        <w:spacing w:line="256" w:lineRule="auto"/>
        <w:rPr>
          <w:rFonts w:ascii="Arial Narrow" w:eastAsia="Calibri" w:hAnsi="Arial Narrow" w:cs="Arial Narrow"/>
          <w:kern w:val="0"/>
          <w:sz w:val="16"/>
          <w:szCs w:val="16"/>
          <w14:ligatures w14:val="none"/>
        </w:rPr>
      </w:pPr>
      <w:r w:rsidRPr="00EF7255">
        <w:rPr>
          <w:rFonts w:ascii="Arial Narrow" w:eastAsia="Calibri" w:hAnsi="Arial Narrow" w:cs="Arial Narrow"/>
          <w:kern w:val="0"/>
          <w:sz w:val="16"/>
          <w:szCs w:val="16"/>
          <w14:ligatures w14:val="none"/>
        </w:rPr>
        <w:t>Zasady przetwarzania Pani/Pana danych osobowych oraz przysługujące prawa z tym związane:</w:t>
      </w:r>
    </w:p>
    <w:tbl>
      <w:tblPr>
        <w:tblW w:w="942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24"/>
        <w:gridCol w:w="6402"/>
      </w:tblGrid>
      <w:tr w:rsidR="00EF7255" w:rsidRPr="00EF7255" w14:paraId="4B13B8CF" w14:textId="77777777" w:rsidTr="00EF7255">
        <w:trPr>
          <w:trHeight w:val="330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F9BE4" w14:textId="77777777" w:rsidR="00EF7255" w:rsidRPr="00EF7255" w:rsidRDefault="00EF7255" w:rsidP="00EF7255">
            <w:pPr>
              <w:spacing w:after="0" w:line="256" w:lineRule="auto"/>
              <w:jc w:val="center"/>
              <w:rPr>
                <w:rFonts w:ascii="Arial Narrow" w:eastAsia="Calibri" w:hAnsi="Arial Narrow" w:cs="Times New Roman"/>
                <w:sz w:val="16"/>
                <w:szCs w:val="16"/>
              </w:rPr>
            </w:pPr>
            <w:r w:rsidRPr="00EF7255">
              <w:rPr>
                <w:rFonts w:ascii="Arial Narrow" w:eastAsia="Calibri" w:hAnsi="Arial Narrow" w:cs="Arial Narrow"/>
                <w:sz w:val="16"/>
                <w:szCs w:val="16"/>
              </w:rPr>
              <w:t>Tożsamość Administratora</w:t>
            </w:r>
          </w:p>
        </w:tc>
        <w:tc>
          <w:tcPr>
            <w:tcW w:w="6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C2E94" w14:textId="77777777" w:rsidR="00EF7255" w:rsidRPr="00EF7255" w:rsidRDefault="00EF7255" w:rsidP="00EF7255">
            <w:pPr>
              <w:spacing w:after="0" w:line="256" w:lineRule="auto"/>
              <w:rPr>
                <w:rFonts w:ascii="Arial Narrow" w:eastAsia="Calibri" w:hAnsi="Arial Narrow" w:cs="Times New Roman"/>
                <w:sz w:val="16"/>
                <w:szCs w:val="16"/>
              </w:rPr>
            </w:pPr>
            <w:r w:rsidRPr="00EF7255">
              <w:rPr>
                <w:rFonts w:ascii="Arial Narrow" w:eastAsia="Calibri" w:hAnsi="Arial Narrow" w:cs="Arial Narrow"/>
                <w:sz w:val="16"/>
                <w:szCs w:val="16"/>
              </w:rPr>
              <w:t>Gmina Miasto Włocławek, reprezentowana przez Prezydenta Miasta Włocławek</w:t>
            </w:r>
          </w:p>
        </w:tc>
      </w:tr>
      <w:tr w:rsidR="00EF7255" w:rsidRPr="00EF7255" w14:paraId="715DFAA6" w14:textId="77777777" w:rsidTr="00EF7255">
        <w:trPr>
          <w:trHeight w:val="688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5BD42" w14:textId="77777777" w:rsidR="00EF7255" w:rsidRPr="00EF7255" w:rsidRDefault="00EF7255" w:rsidP="00EF7255">
            <w:pPr>
              <w:spacing w:after="0" w:line="256" w:lineRule="auto"/>
              <w:jc w:val="center"/>
              <w:rPr>
                <w:rFonts w:ascii="Arial Narrow" w:eastAsia="Calibri" w:hAnsi="Arial Narrow" w:cs="Times New Roman"/>
                <w:sz w:val="16"/>
                <w:szCs w:val="16"/>
              </w:rPr>
            </w:pPr>
            <w:r w:rsidRPr="00EF7255">
              <w:rPr>
                <w:rFonts w:ascii="Arial Narrow" w:eastAsia="Calibri" w:hAnsi="Arial Narrow" w:cs="Arial Narrow"/>
                <w:sz w:val="16"/>
                <w:szCs w:val="16"/>
              </w:rPr>
              <w:t>Dane kontaktowe Administratora</w:t>
            </w:r>
          </w:p>
        </w:tc>
        <w:tc>
          <w:tcPr>
            <w:tcW w:w="6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A6192" w14:textId="2B5C5175" w:rsidR="00EF7255" w:rsidRPr="00EF7255" w:rsidRDefault="00EF7255" w:rsidP="00EF7255">
            <w:pPr>
              <w:spacing w:after="0" w:line="256" w:lineRule="auto"/>
              <w:rPr>
                <w:rFonts w:ascii="Arial Narrow" w:eastAsia="Calibri" w:hAnsi="Arial Narrow" w:cs="Times New Roman"/>
                <w:sz w:val="16"/>
                <w:szCs w:val="16"/>
              </w:rPr>
            </w:pPr>
            <w:r w:rsidRPr="00EF7255">
              <w:rPr>
                <w:rFonts w:ascii="Arial Narrow" w:eastAsia="Calibri" w:hAnsi="Arial Narrow" w:cs="Arial Narrow"/>
                <w:sz w:val="16"/>
                <w:szCs w:val="16"/>
              </w:rPr>
              <w:t xml:space="preserve">Z administratorem, Prezydentem Miasta Włocławek może Pani/Pan skontaktować się pod adresem email: </w:t>
            </w:r>
            <w:hyperlink r:id="rId5" w:history="1">
              <w:r w:rsidRPr="00EF7255">
                <w:rPr>
                  <w:rFonts w:ascii="Arial Narrow" w:eastAsia="Calibri" w:hAnsi="Arial Narrow" w:cs="Arial Narrow"/>
                  <w:color w:val="0000FF"/>
                  <w:sz w:val="16"/>
                  <w:szCs w:val="16"/>
                  <w:u w:val="single"/>
                </w:rPr>
                <w:t>poczta@um.wloclawek.pl</w:t>
              </w:r>
            </w:hyperlink>
            <w:r w:rsidRPr="00EF7255">
              <w:rPr>
                <w:rFonts w:ascii="Arial Narrow" w:eastAsia="Calibri" w:hAnsi="Arial Narrow" w:cs="Arial Narrow"/>
                <w:sz w:val="16"/>
                <w:szCs w:val="16"/>
              </w:rPr>
              <w:t xml:space="preserve"> nr telefonu: (54) 414 40 00 lub pisemnie na adres siedziby Zielony Rynek 11/13, 87-800 Włocławek.</w:t>
            </w:r>
          </w:p>
        </w:tc>
      </w:tr>
      <w:tr w:rsidR="00EF7255" w:rsidRPr="00EF7255" w14:paraId="4B28525E" w14:textId="77777777" w:rsidTr="00EF7255">
        <w:trPr>
          <w:trHeight w:val="866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59FA0" w14:textId="77777777" w:rsidR="00EF7255" w:rsidRPr="00EF7255" w:rsidRDefault="00EF7255" w:rsidP="00EF7255">
            <w:pPr>
              <w:spacing w:after="0" w:line="256" w:lineRule="auto"/>
              <w:jc w:val="center"/>
              <w:rPr>
                <w:rFonts w:ascii="Arial Narrow" w:eastAsia="Calibri" w:hAnsi="Arial Narrow" w:cs="Times New Roman"/>
                <w:sz w:val="16"/>
                <w:szCs w:val="16"/>
              </w:rPr>
            </w:pPr>
            <w:r w:rsidRPr="00EF7255">
              <w:rPr>
                <w:rFonts w:ascii="Arial Narrow" w:eastAsia="Calibri" w:hAnsi="Arial Narrow" w:cs="Arial Narrow"/>
                <w:sz w:val="16"/>
                <w:szCs w:val="16"/>
              </w:rPr>
              <w:t>Dane kontaktowe Inspektora ochrony danych</w:t>
            </w:r>
          </w:p>
        </w:tc>
        <w:tc>
          <w:tcPr>
            <w:tcW w:w="6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9978F" w14:textId="77777777" w:rsidR="00EF7255" w:rsidRPr="00EF7255" w:rsidRDefault="00EF7255" w:rsidP="00EF7255">
            <w:pPr>
              <w:spacing w:after="0" w:line="256" w:lineRule="auto"/>
              <w:rPr>
                <w:rFonts w:ascii="Arial Narrow" w:eastAsia="Calibri" w:hAnsi="Arial Narrow" w:cs="Times New Roman"/>
                <w:sz w:val="16"/>
                <w:szCs w:val="16"/>
              </w:rPr>
            </w:pPr>
            <w:r w:rsidRPr="00EF7255">
              <w:rPr>
                <w:rFonts w:ascii="Arial Narrow" w:eastAsia="Calibri" w:hAnsi="Arial Narrow" w:cs="Arial Narrow"/>
                <w:sz w:val="16"/>
                <w:szCs w:val="16"/>
              </w:rPr>
              <w:t xml:space="preserve">Z inspektorem może Pani/Pan skontaktować się pod adresem email </w:t>
            </w:r>
            <w:hyperlink r:id="rId6" w:history="1">
              <w:r w:rsidRPr="00EF7255">
                <w:rPr>
                  <w:rFonts w:ascii="Arial Narrow" w:eastAsia="Calibri" w:hAnsi="Arial Narrow" w:cs="Arial Narrow"/>
                  <w:color w:val="0000FF"/>
                  <w:sz w:val="16"/>
                  <w:szCs w:val="16"/>
                  <w:u w:val="single"/>
                </w:rPr>
                <w:t>iod@um.wloclawek.pl</w:t>
              </w:r>
            </w:hyperlink>
            <w:r w:rsidRPr="00EF7255">
              <w:rPr>
                <w:rFonts w:ascii="Arial Narrow" w:eastAsia="Calibri" w:hAnsi="Arial Narrow" w:cs="Arial Narrow"/>
                <w:sz w:val="16"/>
                <w:szCs w:val="16"/>
              </w:rPr>
              <w:t xml:space="preserve"> nr telefonu: (54) 414 42 69 lub pisemnie na adres administratora danych. Z inspektorem ochrony danych można się kontaktować we wszystkich sprawach dotyczących przetwarzania danych osobowych oraz korzystania z praw związanych z przetwarzaniem danych.</w:t>
            </w:r>
          </w:p>
        </w:tc>
      </w:tr>
      <w:tr w:rsidR="00EF7255" w:rsidRPr="00EF7255" w14:paraId="58797E15" w14:textId="77777777" w:rsidTr="00EF7255">
        <w:trPr>
          <w:trHeight w:val="688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CBF15" w14:textId="77777777" w:rsidR="00EF7255" w:rsidRPr="00EF7255" w:rsidRDefault="00EF7255" w:rsidP="00EF7255">
            <w:pPr>
              <w:spacing w:after="0" w:line="256" w:lineRule="auto"/>
              <w:jc w:val="center"/>
              <w:rPr>
                <w:rFonts w:ascii="Arial Narrow" w:eastAsia="Calibri" w:hAnsi="Arial Narrow" w:cs="Arial Narrow"/>
                <w:sz w:val="16"/>
                <w:szCs w:val="16"/>
              </w:rPr>
            </w:pPr>
            <w:r w:rsidRPr="00EF7255">
              <w:rPr>
                <w:rFonts w:ascii="Arial Narrow" w:eastAsia="Calibri" w:hAnsi="Arial Narrow" w:cs="Arial Narrow"/>
                <w:sz w:val="16"/>
                <w:szCs w:val="16"/>
              </w:rPr>
              <w:t>Cele przetwarzania</w:t>
            </w:r>
          </w:p>
        </w:tc>
        <w:tc>
          <w:tcPr>
            <w:tcW w:w="6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0FEAE" w14:textId="77777777" w:rsidR="00EF7255" w:rsidRDefault="00EF7255" w:rsidP="00EF7255">
            <w:pPr>
              <w:spacing w:after="0" w:line="256" w:lineRule="auto"/>
              <w:rPr>
                <w:rFonts w:ascii="Arial Narrow" w:eastAsia="Calibri" w:hAnsi="Arial Narrow" w:cs="Arial Narrow"/>
                <w:sz w:val="16"/>
                <w:szCs w:val="16"/>
              </w:rPr>
            </w:pPr>
            <w:r w:rsidRPr="00EF7255">
              <w:rPr>
                <w:rFonts w:ascii="Arial Narrow" w:eastAsia="Calibri" w:hAnsi="Arial Narrow" w:cs="Arial Narrow"/>
                <w:sz w:val="16"/>
                <w:szCs w:val="16"/>
              </w:rPr>
              <w:t>Przetwarzanie odbywa się w celu przeprowadzenia postępowania administracyjnego w związku z:</w:t>
            </w:r>
          </w:p>
          <w:p w14:paraId="696B67C9" w14:textId="47F3680C" w:rsidR="003325D2" w:rsidRPr="00EF7255" w:rsidRDefault="003325D2" w:rsidP="00EF7255">
            <w:pPr>
              <w:spacing w:after="0" w:line="256" w:lineRule="auto"/>
              <w:rPr>
                <w:rFonts w:ascii="Arial Narrow" w:eastAsia="Calibri" w:hAnsi="Arial Narrow" w:cs="Arial Narrow"/>
                <w:sz w:val="16"/>
                <w:szCs w:val="16"/>
              </w:rPr>
            </w:pPr>
            <w:r w:rsidRPr="003325D2">
              <w:rPr>
                <w:rFonts w:ascii="Arial Narrow" w:eastAsia="Calibri" w:hAnsi="Arial Narrow" w:cs="Arial Narrow"/>
                <w:sz w:val="16"/>
                <w:szCs w:val="16"/>
              </w:rPr>
              <w:t>- wydawaniem zaświadczeń, wypisów i wyrysów ze studium, planów miejscowych oraz prowadzenie ich rejestru.</w:t>
            </w:r>
          </w:p>
        </w:tc>
      </w:tr>
      <w:tr w:rsidR="00EF7255" w:rsidRPr="00EF7255" w14:paraId="227030AD" w14:textId="77777777" w:rsidTr="00EF7255">
        <w:trPr>
          <w:trHeight w:val="894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6D354" w14:textId="77777777" w:rsidR="00EF7255" w:rsidRPr="00EF7255" w:rsidRDefault="00EF7255" w:rsidP="00EF7255">
            <w:pPr>
              <w:spacing w:after="0" w:line="256" w:lineRule="auto"/>
              <w:jc w:val="center"/>
              <w:rPr>
                <w:rFonts w:ascii="Arial Narrow" w:eastAsia="Calibri" w:hAnsi="Arial Narrow" w:cs="Arial Narrow"/>
                <w:sz w:val="16"/>
                <w:szCs w:val="16"/>
              </w:rPr>
            </w:pPr>
            <w:r w:rsidRPr="00EF7255">
              <w:rPr>
                <w:rFonts w:ascii="Arial Narrow" w:eastAsia="Calibri" w:hAnsi="Arial Narrow" w:cs="Arial Narrow"/>
                <w:sz w:val="16"/>
                <w:szCs w:val="16"/>
              </w:rPr>
              <w:t>Podstawa prawna</w:t>
            </w:r>
          </w:p>
        </w:tc>
        <w:tc>
          <w:tcPr>
            <w:tcW w:w="6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62656" w14:textId="77777777" w:rsidR="00EF7255" w:rsidRPr="00EF7255" w:rsidRDefault="00EF7255" w:rsidP="00EF7255">
            <w:pPr>
              <w:spacing w:after="0" w:line="256" w:lineRule="auto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EF7255">
              <w:rPr>
                <w:rFonts w:ascii="Arial Narrow" w:eastAsia="Calibri" w:hAnsi="Arial Narrow" w:cs="Arial"/>
                <w:sz w:val="16"/>
                <w:szCs w:val="16"/>
              </w:rPr>
              <w:t>Dane przetwarzane są na podstawie obowiązujących przepisów prawa, w szczególności:</w:t>
            </w:r>
          </w:p>
          <w:p w14:paraId="0739B5DE" w14:textId="0C9EBEEB" w:rsidR="00EF7255" w:rsidRPr="00EF7255" w:rsidRDefault="00EF7255" w:rsidP="00EF7255">
            <w:pPr>
              <w:spacing w:after="0" w:line="256" w:lineRule="auto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EF7255">
              <w:rPr>
                <w:rFonts w:ascii="Arial Narrow" w:eastAsia="Calibri" w:hAnsi="Arial Narrow" w:cs="Arial"/>
                <w:sz w:val="16"/>
                <w:szCs w:val="16"/>
              </w:rPr>
              <w:t xml:space="preserve">-ustawy z dnia 27.03.2003 r. o planowaniu i zagospodarowaniu przestrzennym </w:t>
            </w:r>
          </w:p>
          <w:p w14:paraId="4C02CC9B" w14:textId="75B06133" w:rsidR="00EF7255" w:rsidRPr="00EF7255" w:rsidRDefault="00EF7255" w:rsidP="00EF7255">
            <w:pPr>
              <w:spacing w:after="0" w:line="256" w:lineRule="auto"/>
              <w:rPr>
                <w:rFonts w:ascii="Arial Narrow" w:eastAsia="Calibri" w:hAnsi="Arial Narrow" w:cs="Times New Roman"/>
                <w:sz w:val="16"/>
                <w:szCs w:val="16"/>
              </w:rPr>
            </w:pPr>
            <w:r w:rsidRPr="00EF7255">
              <w:rPr>
                <w:rFonts w:ascii="Arial Narrow" w:eastAsia="Calibri" w:hAnsi="Arial Narrow" w:cs="Arial"/>
                <w:color w:val="000000"/>
                <w:sz w:val="16"/>
                <w:szCs w:val="16"/>
              </w:rPr>
              <w:t>- ustawy z dnia 14 czerwca 1960 Kodeks Postępowania Administracyjnego</w:t>
            </w:r>
          </w:p>
        </w:tc>
      </w:tr>
      <w:tr w:rsidR="00EF7255" w:rsidRPr="00EF7255" w14:paraId="36640DC3" w14:textId="77777777" w:rsidTr="00EF7255">
        <w:trPr>
          <w:trHeight w:val="1195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81292" w14:textId="77777777" w:rsidR="00EF7255" w:rsidRPr="00EF7255" w:rsidRDefault="00EF7255" w:rsidP="00EF7255">
            <w:pPr>
              <w:spacing w:after="0" w:line="256" w:lineRule="auto"/>
              <w:jc w:val="center"/>
              <w:rPr>
                <w:rFonts w:ascii="Arial Narrow" w:eastAsia="Calibri" w:hAnsi="Arial Narrow" w:cs="Arial Narrow"/>
                <w:sz w:val="16"/>
                <w:szCs w:val="16"/>
              </w:rPr>
            </w:pPr>
            <w:r w:rsidRPr="00EF7255">
              <w:rPr>
                <w:rFonts w:ascii="Arial Narrow" w:eastAsia="Calibri" w:hAnsi="Arial Narrow" w:cs="Arial Narrow"/>
                <w:sz w:val="16"/>
                <w:szCs w:val="16"/>
              </w:rPr>
              <w:t>Odbiorcy danych</w:t>
            </w:r>
          </w:p>
        </w:tc>
        <w:tc>
          <w:tcPr>
            <w:tcW w:w="6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D4DF1" w14:textId="77777777" w:rsidR="00EF7255" w:rsidRPr="00EF7255" w:rsidRDefault="00EF7255" w:rsidP="00EF7255">
            <w:pPr>
              <w:spacing w:after="0" w:line="256" w:lineRule="auto"/>
              <w:rPr>
                <w:rFonts w:ascii="Arial Narrow" w:eastAsia="Calibri" w:hAnsi="Arial Narrow" w:cs="Times New Roman"/>
                <w:sz w:val="16"/>
                <w:szCs w:val="16"/>
              </w:rPr>
            </w:pPr>
            <w:r w:rsidRPr="00EF7255">
              <w:rPr>
                <w:rFonts w:ascii="Arial Narrow" w:eastAsia="Calibri" w:hAnsi="Arial Narrow" w:cs="Arial Narrow"/>
                <w:sz w:val="16"/>
                <w:szCs w:val="16"/>
              </w:rPr>
              <w:t>Dane mogą być udostępniane organom władzy publicznej, podmiotom wykonującym zadania publiczne lub działającym na zlecenie organów władzy publicznej, w zakresie i w celach, które wynikają z przepisów powszechnie obowiązującego prawa, stronom i uczestnikom postępowania administracyjnego, innym podmiotom, które na podstawie stosownych umów podpisanych z Gminą Miasto Włocławek przetwarzają dane osobowe dla których Administratorem jest Prezydent Miasta Włocławek.</w:t>
            </w:r>
          </w:p>
        </w:tc>
      </w:tr>
      <w:tr w:rsidR="00EF7255" w:rsidRPr="00EF7255" w14:paraId="5935DD09" w14:textId="77777777" w:rsidTr="00EF7255">
        <w:trPr>
          <w:trHeight w:val="458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0CB4E" w14:textId="77777777" w:rsidR="00EF7255" w:rsidRPr="00EF7255" w:rsidRDefault="00EF7255" w:rsidP="00EF7255">
            <w:pPr>
              <w:spacing w:after="0" w:line="256" w:lineRule="auto"/>
              <w:jc w:val="center"/>
              <w:rPr>
                <w:rFonts w:ascii="Arial Narrow" w:eastAsia="Calibri" w:hAnsi="Arial Narrow" w:cs="Arial Narrow"/>
                <w:sz w:val="16"/>
                <w:szCs w:val="16"/>
              </w:rPr>
            </w:pPr>
            <w:r w:rsidRPr="00EF7255">
              <w:rPr>
                <w:rFonts w:ascii="Arial Narrow" w:eastAsia="Calibri" w:hAnsi="Arial Narrow" w:cs="Arial Narrow"/>
                <w:sz w:val="16"/>
                <w:szCs w:val="16"/>
              </w:rPr>
              <w:t>Przekazanie danych osobowych do Państwa Trzeciego lub Organizacji Międzynarodowej</w:t>
            </w:r>
          </w:p>
        </w:tc>
        <w:tc>
          <w:tcPr>
            <w:tcW w:w="6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44487" w14:textId="77777777" w:rsidR="00EF7255" w:rsidRPr="00EF7255" w:rsidRDefault="00EF7255" w:rsidP="00EF7255">
            <w:pPr>
              <w:spacing w:after="0" w:line="256" w:lineRule="auto"/>
              <w:rPr>
                <w:rFonts w:ascii="Arial Narrow" w:eastAsia="Calibri" w:hAnsi="Arial Narrow" w:cs="Arial Narrow"/>
                <w:sz w:val="16"/>
                <w:szCs w:val="16"/>
              </w:rPr>
            </w:pPr>
            <w:r w:rsidRPr="00EF7255">
              <w:rPr>
                <w:rFonts w:ascii="Arial Narrow" w:eastAsia="Calibri" w:hAnsi="Arial Narrow" w:cs="Arial Narrow"/>
                <w:sz w:val="16"/>
                <w:szCs w:val="16"/>
              </w:rPr>
              <w:t>Dane mogą być przekazywane w związku z prowadzonymi postępowaniami administracyjnymi np. gdy strona postępowania mieszka w innym kraju.</w:t>
            </w:r>
          </w:p>
        </w:tc>
      </w:tr>
      <w:tr w:rsidR="00EF7255" w:rsidRPr="00EF7255" w14:paraId="3AA0FE90" w14:textId="77777777" w:rsidTr="00EF7255">
        <w:trPr>
          <w:trHeight w:val="866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D94FD" w14:textId="77777777" w:rsidR="00EF7255" w:rsidRPr="00EF7255" w:rsidRDefault="00EF7255" w:rsidP="00EF7255">
            <w:pPr>
              <w:spacing w:after="0" w:line="256" w:lineRule="auto"/>
              <w:jc w:val="center"/>
              <w:rPr>
                <w:rFonts w:ascii="Arial Narrow" w:eastAsia="Calibri" w:hAnsi="Arial Narrow" w:cs="Arial Narrow"/>
                <w:sz w:val="16"/>
                <w:szCs w:val="16"/>
              </w:rPr>
            </w:pPr>
            <w:r w:rsidRPr="00EF7255">
              <w:rPr>
                <w:rFonts w:ascii="Arial Narrow" w:eastAsia="Calibri" w:hAnsi="Arial Narrow" w:cs="Arial Narrow"/>
                <w:sz w:val="16"/>
                <w:szCs w:val="16"/>
              </w:rPr>
              <w:t>Okres przechowywania danych</w:t>
            </w:r>
          </w:p>
        </w:tc>
        <w:tc>
          <w:tcPr>
            <w:tcW w:w="6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964E8" w14:textId="77777777" w:rsidR="00EF7255" w:rsidRPr="00EF7255" w:rsidRDefault="00EF7255" w:rsidP="00EF7255">
            <w:pPr>
              <w:spacing w:after="0" w:line="256" w:lineRule="auto"/>
              <w:rPr>
                <w:rFonts w:ascii="Arial Narrow" w:eastAsia="Calibri" w:hAnsi="Arial Narrow" w:cs="Arial Narrow"/>
                <w:sz w:val="16"/>
                <w:szCs w:val="16"/>
              </w:rPr>
            </w:pPr>
            <w:r w:rsidRPr="00EF7255">
              <w:rPr>
                <w:rFonts w:ascii="Arial Narrow" w:eastAsia="Calibri" w:hAnsi="Arial Narrow" w:cs="Arial Narrow"/>
                <w:sz w:val="16"/>
                <w:szCs w:val="16"/>
              </w:rPr>
              <w:t xml:space="preserve">Pani/Pana dane osobowe będą przechowywane przez okres niezbędny do realizacji celów przetwarzania, a po tym czasie przez okres oraz w zakresie zgodnym z przepisami ustawy z dnia </w:t>
            </w:r>
            <w:r w:rsidRPr="00EF7255">
              <w:rPr>
                <w:rFonts w:ascii="Arial Narrow" w:eastAsia="Calibri" w:hAnsi="Arial Narrow" w:cs="Arial Narrow"/>
                <w:sz w:val="16"/>
                <w:szCs w:val="16"/>
              </w:rPr>
              <w:br/>
              <w:t>14 lipca 1983r. o narodowym zasobie archiwalnym i archiwach (kategoria archiwalna: B5 – okres przechowywania 5 lat od zakończenia postępowania).</w:t>
            </w:r>
          </w:p>
        </w:tc>
      </w:tr>
      <w:tr w:rsidR="00EF7255" w:rsidRPr="00EF7255" w14:paraId="1DF42C4D" w14:textId="77777777" w:rsidTr="00EF7255">
        <w:trPr>
          <w:trHeight w:val="1417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2A278" w14:textId="77777777" w:rsidR="00EF7255" w:rsidRPr="00EF7255" w:rsidRDefault="00EF7255" w:rsidP="00EF7255">
            <w:pPr>
              <w:spacing w:after="0" w:line="256" w:lineRule="auto"/>
              <w:jc w:val="center"/>
              <w:rPr>
                <w:rFonts w:ascii="Arial Narrow" w:eastAsia="Calibri" w:hAnsi="Arial Narrow" w:cs="Arial Narrow"/>
                <w:sz w:val="16"/>
                <w:szCs w:val="16"/>
              </w:rPr>
            </w:pPr>
            <w:r w:rsidRPr="00EF7255">
              <w:rPr>
                <w:rFonts w:ascii="Arial Narrow" w:eastAsia="Calibri" w:hAnsi="Arial Narrow" w:cs="Arial Narrow"/>
                <w:sz w:val="16"/>
                <w:szCs w:val="16"/>
              </w:rPr>
              <w:t>Prawa podmiotów danych</w:t>
            </w:r>
          </w:p>
        </w:tc>
        <w:tc>
          <w:tcPr>
            <w:tcW w:w="6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FAC5C" w14:textId="77777777" w:rsidR="00EF7255" w:rsidRPr="00EF7255" w:rsidRDefault="00EF7255" w:rsidP="00EF7255">
            <w:pPr>
              <w:autoSpaceDE w:val="0"/>
              <w:autoSpaceDN w:val="0"/>
              <w:adjustRightInd w:val="0"/>
              <w:spacing w:after="0" w:line="256" w:lineRule="auto"/>
              <w:rPr>
                <w:rFonts w:ascii="Arial Narrow" w:eastAsia="Calibri" w:hAnsi="Arial Narrow" w:cs="Times New Roman"/>
                <w:sz w:val="16"/>
                <w:szCs w:val="16"/>
              </w:rPr>
            </w:pPr>
            <w:r w:rsidRPr="00EF7255">
              <w:rPr>
                <w:rFonts w:ascii="Arial Narrow" w:eastAsia="Calibri" w:hAnsi="Arial Narrow" w:cs="Arial Narrow"/>
                <w:sz w:val="16"/>
                <w:szCs w:val="16"/>
              </w:rPr>
              <w:t>Osoby, których dane są przetwarzane, mają prawo do:- dostępu do swoich danych osobowych, ich sprostowania, usunięcia, ograniczenia przetwarzania, wniesienia sprzeciwu wobec ich przetwarzania, a także przenoszenia danych (w granicach określonych w Rozdziale III ogólnego rozporządzenia o ochronie danych osobowych z dnia 27 kwietnia 2016r.); cofnięcia wcześniej wyrażonej zgodny, na przetwarzanie w dowolnym momencie bez wpływu na zgodność z prawem przetwarzania dokonanego przed jej wycofaniem; wniesienia skargi do organu nadzorczego, którym jest Prezes Urzędu Ochrony Danych Osobowych.</w:t>
            </w:r>
          </w:p>
        </w:tc>
      </w:tr>
      <w:tr w:rsidR="00EF7255" w:rsidRPr="00EF7255" w14:paraId="38BC1D15" w14:textId="77777777" w:rsidTr="00EF7255">
        <w:trPr>
          <w:trHeight w:val="495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44896" w14:textId="77777777" w:rsidR="00EF7255" w:rsidRPr="00EF7255" w:rsidRDefault="00EF7255" w:rsidP="00EF7255">
            <w:pPr>
              <w:spacing w:after="0" w:line="256" w:lineRule="auto"/>
              <w:jc w:val="center"/>
              <w:rPr>
                <w:rFonts w:ascii="Arial Narrow" w:eastAsia="Calibri" w:hAnsi="Arial Narrow" w:cs="Arial Narrow"/>
                <w:sz w:val="16"/>
                <w:szCs w:val="16"/>
              </w:rPr>
            </w:pPr>
            <w:r w:rsidRPr="00EF7255">
              <w:rPr>
                <w:rFonts w:ascii="Arial Narrow" w:eastAsia="Calibri" w:hAnsi="Arial Narrow" w:cs="Arial Narrow"/>
                <w:sz w:val="16"/>
                <w:szCs w:val="16"/>
              </w:rPr>
              <w:t>Informacja o dowolności lub obowiązku podania danych</w:t>
            </w:r>
          </w:p>
        </w:tc>
        <w:tc>
          <w:tcPr>
            <w:tcW w:w="6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16854" w14:textId="77777777" w:rsidR="00EF7255" w:rsidRPr="00EF7255" w:rsidRDefault="00EF7255" w:rsidP="00EF7255">
            <w:pPr>
              <w:spacing w:after="0" w:line="256" w:lineRule="auto"/>
              <w:rPr>
                <w:rFonts w:ascii="Arial Narrow" w:eastAsia="Calibri" w:hAnsi="Arial Narrow" w:cs="Times New Roman"/>
                <w:sz w:val="16"/>
                <w:szCs w:val="16"/>
              </w:rPr>
            </w:pPr>
            <w:r w:rsidRPr="00EF7255">
              <w:rPr>
                <w:rFonts w:ascii="Arial Narrow" w:eastAsia="Calibri" w:hAnsi="Arial Narrow" w:cs="Arial Narrow"/>
                <w:sz w:val="16"/>
                <w:szCs w:val="16"/>
              </w:rPr>
              <w:t xml:space="preserve">Podanie przez Panią/Pana danych osobowych jest obowiązkowe i wynika z przepisów prawa. </w:t>
            </w:r>
            <w:r w:rsidRPr="00EF7255">
              <w:rPr>
                <w:rFonts w:ascii="Arial Narrow" w:eastAsia="Calibri" w:hAnsi="Arial Narrow" w:cs="Arial Narrow"/>
                <w:sz w:val="16"/>
                <w:szCs w:val="16"/>
              </w:rPr>
              <w:br/>
              <w:t>Nie podanie danych osobowych spowoduje pozostawienie sprawy bez rozpoznania.</w:t>
            </w:r>
          </w:p>
        </w:tc>
      </w:tr>
      <w:tr w:rsidR="00EF7255" w:rsidRPr="00EF7255" w14:paraId="04606393" w14:textId="77777777" w:rsidTr="00EF7255">
        <w:trPr>
          <w:trHeight w:val="688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47BCF" w14:textId="77777777" w:rsidR="00EF7255" w:rsidRPr="00EF7255" w:rsidRDefault="00EF7255" w:rsidP="00EF7255">
            <w:pPr>
              <w:spacing w:after="0" w:line="256" w:lineRule="auto"/>
              <w:jc w:val="center"/>
              <w:rPr>
                <w:rFonts w:ascii="Arial Narrow" w:eastAsia="Calibri" w:hAnsi="Arial Narrow" w:cs="Arial Narrow"/>
                <w:sz w:val="16"/>
                <w:szCs w:val="16"/>
              </w:rPr>
            </w:pPr>
            <w:r w:rsidRPr="00EF7255">
              <w:rPr>
                <w:rFonts w:ascii="Arial Narrow" w:eastAsia="Calibri" w:hAnsi="Arial Narrow" w:cs="Arial Narrow"/>
                <w:sz w:val="16"/>
                <w:szCs w:val="16"/>
              </w:rPr>
              <w:t>Informacja o automatycznym przetwarzaniu danych</w:t>
            </w:r>
          </w:p>
        </w:tc>
        <w:tc>
          <w:tcPr>
            <w:tcW w:w="6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E6B1F" w14:textId="77777777" w:rsidR="00EF7255" w:rsidRPr="00EF7255" w:rsidRDefault="00EF7255" w:rsidP="00EF7255">
            <w:pPr>
              <w:spacing w:after="0" w:line="256" w:lineRule="auto"/>
              <w:rPr>
                <w:rFonts w:ascii="Arial Narrow" w:eastAsia="Calibri" w:hAnsi="Arial Narrow" w:cs="Arial Narrow"/>
                <w:sz w:val="16"/>
                <w:szCs w:val="16"/>
              </w:rPr>
            </w:pPr>
            <w:r w:rsidRPr="00EF7255">
              <w:rPr>
                <w:rFonts w:ascii="Arial Narrow" w:eastAsia="Calibri" w:hAnsi="Arial Narrow" w:cs="Arial Narrow"/>
                <w:sz w:val="16"/>
                <w:szCs w:val="16"/>
              </w:rPr>
              <w:t>Pani/Pana dane mogą być przetwarzane w sposób zautomatyzowany, ale nie będą profilowane, tj. dane osobowe konkretnej osoby nie będą analizowane w taki sposób, aby stworzyć dokładny opis jej preferencji i cech.</w:t>
            </w:r>
          </w:p>
        </w:tc>
      </w:tr>
    </w:tbl>
    <w:p w14:paraId="10035EB7" w14:textId="77777777" w:rsidR="00856091" w:rsidRDefault="00856091"/>
    <w:sectPr w:rsidR="008560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255"/>
    <w:rsid w:val="001E2388"/>
    <w:rsid w:val="003325D2"/>
    <w:rsid w:val="00427F05"/>
    <w:rsid w:val="00476476"/>
    <w:rsid w:val="0066512A"/>
    <w:rsid w:val="00856091"/>
    <w:rsid w:val="00866B20"/>
    <w:rsid w:val="00A27653"/>
    <w:rsid w:val="00AB57F2"/>
    <w:rsid w:val="00B852BF"/>
    <w:rsid w:val="00CD1898"/>
    <w:rsid w:val="00CF55C1"/>
    <w:rsid w:val="00DE0E10"/>
    <w:rsid w:val="00EF7255"/>
    <w:rsid w:val="00F06340"/>
    <w:rsid w:val="00FD6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3AA7D"/>
  <w15:chartTrackingRefBased/>
  <w15:docId w15:val="{D4273833-58A6-4D62-B83B-4E03DE441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F72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F72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F725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F72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F725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F72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F72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F72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F72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72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F72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F72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F725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F725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F725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F725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F725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F725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F72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F72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F72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F72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F72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F725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F725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F725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F72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F725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F7255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EF725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F72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635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od@um.wloclawek.pl" TargetMode="External"/><Relationship Id="rId5" Type="http://schemas.openxmlformats.org/officeDocument/2006/relationships/hyperlink" Target="mailto:poczta@um.wloclawek.pl" TargetMode="External"/><Relationship Id="rId4" Type="http://schemas.openxmlformats.org/officeDocument/2006/relationships/hyperlink" Target="https://bip.um.wlocl.pl/2625/1161/informacje-zwiazane-z-ochrona-danych-osobowych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569</Words>
  <Characters>3414</Characters>
  <Application>Microsoft Office Word</Application>
  <DocSecurity>4</DocSecurity>
  <Lines>28</Lines>
  <Paragraphs>7</Paragraphs>
  <ScaleCrop>false</ScaleCrop>
  <Company/>
  <LinksUpToDate>false</LinksUpToDate>
  <CharactersWithSpaces>3976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Nowak</dc:creator>
  <cp:keywords/>
  <dc:description/>
  <cp:lastModifiedBy>Urszula Feter</cp:lastModifiedBy>
  <cp:revision>2</cp:revision>
  <dcterms:created xsi:type="dcterms:W3CDTF">2025-09-23T13:03:00Z</dcterms:created>
  <dcterms:modified xsi:type="dcterms:W3CDTF">2025-09-23T13:03:00Z</dcterms:modified>
</cp:coreProperties>
</file>