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9B3C" w14:textId="77777777" w:rsidR="00946048" w:rsidRPr="00DC5A15" w:rsidRDefault="00946048" w:rsidP="00946048">
      <w:pPr>
        <w:suppressAutoHyphens w:val="0"/>
        <w:spacing w:after="0" w:line="240" w:lineRule="auto"/>
        <w:ind w:firstLine="5670"/>
        <w:rPr>
          <w:rFonts w:ascii="Arial Narrow" w:hAnsi="Arial Narrow" w:cs="Arial Narrow"/>
          <w:sz w:val="18"/>
          <w:szCs w:val="24"/>
        </w:rPr>
      </w:pPr>
      <w:r w:rsidRPr="006E555E">
        <w:rPr>
          <w:rFonts w:ascii="Arial Narrow" w:hAnsi="Arial Narrow" w:cs="Arial Narrow"/>
          <w:sz w:val="20"/>
          <w:szCs w:val="20"/>
        </w:rPr>
        <w:t>Załącznik</w:t>
      </w:r>
      <w:r>
        <w:rPr>
          <w:rFonts w:ascii="Arial Narrow" w:hAnsi="Arial Narrow" w:cs="Arial Narrow"/>
          <w:sz w:val="20"/>
          <w:szCs w:val="20"/>
        </w:rPr>
        <w:t xml:space="preserve"> nr 2</w:t>
      </w:r>
      <w:r w:rsidRPr="006E555E">
        <w:rPr>
          <w:rFonts w:ascii="Arial Narrow" w:hAnsi="Arial Narrow" w:cs="Arial Narrow"/>
          <w:sz w:val="20"/>
          <w:szCs w:val="20"/>
        </w:rPr>
        <w:t xml:space="preserve"> do Zarządzenia nr </w:t>
      </w:r>
      <w:r>
        <w:rPr>
          <w:rFonts w:ascii="Arial Narrow" w:hAnsi="Arial Narrow" w:cs="Arial Narrow"/>
          <w:sz w:val="20"/>
          <w:szCs w:val="20"/>
        </w:rPr>
        <w:t>476/2024</w:t>
      </w:r>
    </w:p>
    <w:p w14:paraId="5A60F93A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Prezydenta Miasta Włocławek</w:t>
      </w:r>
    </w:p>
    <w:p w14:paraId="55461B42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b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z dnia</w:t>
      </w:r>
      <w:r>
        <w:rPr>
          <w:rFonts w:ascii="Arial Narrow" w:hAnsi="Arial Narrow" w:cs="Arial Narrow"/>
          <w:sz w:val="20"/>
          <w:szCs w:val="20"/>
        </w:rPr>
        <w:t xml:space="preserve"> 16 grudnia 2024 r.</w:t>
      </w:r>
    </w:p>
    <w:p w14:paraId="7D90901C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DF579E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D529D5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569CC5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66D1345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02D1EEC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46048" w14:paraId="41AD83DC" w14:textId="77777777" w:rsidTr="003F19A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E31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468DC248" w14:textId="3C8D14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Formularz uwag do oferty złożonej przez </w:t>
            </w:r>
            <w:r w:rsidR="00C122B5">
              <w:rPr>
                <w:rFonts w:ascii="Arial Narrow" w:hAnsi="Arial Narrow" w:cs="Arial Narrow"/>
                <w:b/>
                <w:sz w:val="24"/>
                <w:szCs w:val="24"/>
              </w:rPr>
              <w:t xml:space="preserve">Fundację Projekty Edukacyjne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w trybie art. 19a ustawy z dnia 24 kwietnia o działalności pożytku publicznego i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o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wolontariacie dot. realizacji zadania publicznego pod nazwą: „</w:t>
            </w:r>
            <w:r w:rsidR="00C122B5">
              <w:rPr>
                <w:rFonts w:ascii="Arial Narrow" w:hAnsi="Arial Narrow" w:cs="Arial Narrow"/>
                <w:b/>
                <w:sz w:val="24"/>
                <w:szCs w:val="24"/>
              </w:rPr>
              <w:t>Organizacja Włocławskiej Ligi Debat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” </w:t>
            </w:r>
          </w:p>
          <w:p w14:paraId="476325CA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76C9363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61B8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EB99EAB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Data wypełnienia formularza</w:t>
            </w:r>
          </w:p>
          <w:p w14:paraId="2208E34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C5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3D14C3B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945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91424C5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04D373A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Dane osoby zgłaszającej uwagi:</w:t>
            </w:r>
          </w:p>
          <w:p w14:paraId="3F07CE1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imię, nazwisko</w:t>
            </w:r>
          </w:p>
          <w:p w14:paraId="29792F3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adres korespondencyjny</w:t>
            </w:r>
          </w:p>
          <w:p w14:paraId="2914AD3E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tel. kontaktowy</w:t>
            </w:r>
          </w:p>
          <w:p w14:paraId="1946E4B7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4FC0F50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DDE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4268406D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4CA3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CEED3E3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Uwagi wraz z uzasadnieniem</w:t>
            </w:r>
          </w:p>
          <w:p w14:paraId="6143638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6D55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2041393A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7AD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680D9B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Podpis</w:t>
            </w:r>
          </w:p>
          <w:p w14:paraId="382C9B3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79C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013D197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00701A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7D78DE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36BD6A2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B15E2D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1AB16DD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B98D2D5" w14:textId="77777777" w:rsidR="00147872" w:rsidRDefault="00147872"/>
    <w:sectPr w:rsidR="0014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48"/>
    <w:rsid w:val="000B19A0"/>
    <w:rsid w:val="00147872"/>
    <w:rsid w:val="0016549D"/>
    <w:rsid w:val="001D7699"/>
    <w:rsid w:val="001F37B5"/>
    <w:rsid w:val="0043186F"/>
    <w:rsid w:val="004A2517"/>
    <w:rsid w:val="00624C17"/>
    <w:rsid w:val="008E2E27"/>
    <w:rsid w:val="008E665B"/>
    <w:rsid w:val="00946048"/>
    <w:rsid w:val="00C122B5"/>
    <w:rsid w:val="00CA13F9"/>
    <w:rsid w:val="00C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9FD7"/>
  <w15:chartTrackingRefBased/>
  <w15:docId w15:val="{60B81A25-191E-4B64-8F7F-F2717F3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4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Katarzyna Peszyńska</cp:lastModifiedBy>
  <cp:revision>2</cp:revision>
  <dcterms:created xsi:type="dcterms:W3CDTF">2025-10-27T11:41:00Z</dcterms:created>
  <dcterms:modified xsi:type="dcterms:W3CDTF">2025-10-27T11:41:00Z</dcterms:modified>
</cp:coreProperties>
</file>