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F4E0F" w14:textId="77777777" w:rsidR="00D27A50" w:rsidRDefault="00000000">
      <w:pPr>
        <w:pStyle w:val="Tytu"/>
        <w:keepNext w:val="0"/>
        <w:keepLines w:val="0"/>
        <w:spacing w:after="80" w:line="360" w:lineRule="auto"/>
      </w:pPr>
      <w:bookmarkStart w:id="0" w:name="_sbhwtrjq63b3" w:colFirst="0" w:colLast="0"/>
      <w:bookmarkEnd w:id="0"/>
      <w:r>
        <w:rPr>
          <w:noProof/>
        </w:rPr>
        <w:drawing>
          <wp:inline distT="114300" distB="114300" distL="114300" distR="114300" wp14:anchorId="795664F7" wp14:editId="026C5AEF">
            <wp:extent cx="5943600" cy="840289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327C66" w14:textId="77777777" w:rsidR="00D27A50" w:rsidRDefault="00D27A50">
      <w:pPr>
        <w:pStyle w:val="Tytu"/>
        <w:keepNext w:val="0"/>
        <w:keepLines w:val="0"/>
        <w:spacing w:after="80" w:line="360" w:lineRule="auto"/>
      </w:pPr>
      <w:bookmarkStart w:id="1" w:name="_g37wzrgeolyf" w:colFirst="0" w:colLast="0"/>
      <w:bookmarkEnd w:id="1"/>
    </w:p>
    <w:p w14:paraId="3ADB4513" w14:textId="77777777" w:rsidR="00D27A50" w:rsidRDefault="00000000">
      <w:pPr>
        <w:pStyle w:val="Tytu"/>
        <w:keepNext w:val="0"/>
        <w:keepLines w:val="0"/>
        <w:spacing w:after="80" w:line="360" w:lineRule="auto"/>
      </w:pPr>
      <w:bookmarkStart w:id="2" w:name="_wk0qtffsufyo" w:colFirst="0" w:colLast="0"/>
      <w:bookmarkEnd w:id="2"/>
      <w:r>
        <w:t xml:space="preserve">Raport z konsultacji dotyczących dostosowania Nadwiślańskiego Centrum Dziedzictwa „SZKUTNIA” we Włocławku dla osób ze szczególnymi potrzebami, w tym osób </w:t>
      </w:r>
      <w:r>
        <w:br/>
        <w:t>z niepełnosprawnościami</w:t>
      </w:r>
      <w:r w:rsidR="00D511F3">
        <w:t>.</w:t>
      </w:r>
    </w:p>
    <w:p w14:paraId="08F5B296" w14:textId="77777777" w:rsidR="00D27A50" w:rsidRDefault="00D27A50">
      <w:pPr>
        <w:pStyle w:val="Tytu"/>
        <w:keepNext w:val="0"/>
        <w:keepLines w:val="0"/>
        <w:spacing w:after="80" w:line="360" w:lineRule="auto"/>
      </w:pPr>
      <w:bookmarkStart w:id="3" w:name="_k1slhdbcjvke" w:colFirst="0" w:colLast="0"/>
      <w:bookmarkEnd w:id="3"/>
    </w:p>
    <w:p w14:paraId="54D0DF4F" w14:textId="77777777" w:rsidR="00D27A50" w:rsidRDefault="00D27A50">
      <w:pPr>
        <w:pStyle w:val="Tytu"/>
        <w:keepNext w:val="0"/>
        <w:keepLines w:val="0"/>
        <w:spacing w:after="80" w:line="360" w:lineRule="auto"/>
      </w:pPr>
      <w:bookmarkStart w:id="4" w:name="_qzc0z9uhszh8" w:colFirst="0" w:colLast="0"/>
      <w:bookmarkEnd w:id="4"/>
    </w:p>
    <w:p w14:paraId="6C13CA17" w14:textId="77777777" w:rsidR="00D27A50" w:rsidRDefault="00D27A50">
      <w:pPr>
        <w:spacing w:line="360" w:lineRule="auto"/>
      </w:pPr>
    </w:p>
    <w:p w14:paraId="4E3CBFE1" w14:textId="77777777" w:rsidR="00D27A50" w:rsidRDefault="00D27A50">
      <w:pPr>
        <w:spacing w:line="360" w:lineRule="auto"/>
      </w:pPr>
    </w:p>
    <w:p w14:paraId="0B99E765" w14:textId="77777777" w:rsidR="00D27A50" w:rsidRDefault="00D27A50">
      <w:pPr>
        <w:spacing w:line="360" w:lineRule="auto"/>
      </w:pPr>
    </w:p>
    <w:p w14:paraId="2A4EBA33" w14:textId="77777777" w:rsidR="00D27A50" w:rsidRDefault="00D27A50">
      <w:pPr>
        <w:spacing w:line="360" w:lineRule="auto"/>
      </w:pPr>
    </w:p>
    <w:p w14:paraId="294A0C52" w14:textId="77777777" w:rsidR="00D27A50" w:rsidRDefault="00D27A50">
      <w:pPr>
        <w:spacing w:line="360" w:lineRule="auto"/>
      </w:pPr>
    </w:p>
    <w:p w14:paraId="18C77ECE" w14:textId="77777777" w:rsidR="00D27A50" w:rsidRDefault="00D27A50">
      <w:pPr>
        <w:spacing w:line="360" w:lineRule="auto"/>
      </w:pPr>
    </w:p>
    <w:p w14:paraId="38587695" w14:textId="77777777" w:rsidR="00D27A50" w:rsidRDefault="00D27A50">
      <w:pPr>
        <w:spacing w:line="360" w:lineRule="auto"/>
      </w:pPr>
    </w:p>
    <w:p w14:paraId="34CA127D" w14:textId="77777777" w:rsidR="00D27A50" w:rsidRDefault="00D27A50">
      <w:pPr>
        <w:spacing w:line="360" w:lineRule="auto"/>
      </w:pPr>
    </w:p>
    <w:p w14:paraId="47340F84" w14:textId="77777777" w:rsidR="00D27A50" w:rsidRDefault="00D27A50">
      <w:pPr>
        <w:spacing w:line="360" w:lineRule="auto"/>
      </w:pPr>
    </w:p>
    <w:p w14:paraId="33440715" w14:textId="77777777" w:rsidR="00D27A50" w:rsidRDefault="00D27A50">
      <w:pPr>
        <w:spacing w:line="360" w:lineRule="auto"/>
      </w:pPr>
    </w:p>
    <w:p w14:paraId="53D07915" w14:textId="77777777" w:rsidR="00D27A50" w:rsidRDefault="00D27A50">
      <w:pPr>
        <w:spacing w:line="360" w:lineRule="auto"/>
      </w:pPr>
    </w:p>
    <w:p w14:paraId="7FC20D44" w14:textId="77777777" w:rsidR="00D27A50" w:rsidRDefault="00D27A50">
      <w:pPr>
        <w:spacing w:line="360" w:lineRule="auto"/>
      </w:pPr>
    </w:p>
    <w:p w14:paraId="5283E675" w14:textId="77777777" w:rsidR="00D27A50" w:rsidRDefault="00000000">
      <w:pPr>
        <w:spacing w:line="360" w:lineRule="auto"/>
        <w:rPr>
          <w:b/>
        </w:rPr>
      </w:pPr>
      <w:r>
        <w:t>Autor:</w:t>
      </w:r>
      <w:r>
        <w:rPr>
          <w:b/>
        </w:rPr>
        <w:t xml:space="preserve"> Łukasz Broniszewski</w:t>
      </w:r>
    </w:p>
    <w:p w14:paraId="292D00FB" w14:textId="77777777" w:rsidR="00D27A50" w:rsidRDefault="00000000">
      <w:pPr>
        <w:spacing w:line="360" w:lineRule="auto"/>
        <w:rPr>
          <w:b/>
          <w:sz w:val="34"/>
          <w:szCs w:val="34"/>
        </w:rPr>
      </w:pPr>
      <w:r>
        <w:t>Włocławek, wrzesień 2025 r.</w:t>
      </w:r>
    </w:p>
    <w:p w14:paraId="3E8B54EE" w14:textId="77777777" w:rsidR="00D27A50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5" w:name="_w9apadiy3yax" w:colFirst="0" w:colLast="0"/>
      <w:bookmarkEnd w:id="5"/>
      <w:r>
        <w:rPr>
          <w:b/>
          <w:color w:val="000000"/>
          <w:sz w:val="26"/>
          <w:szCs w:val="26"/>
        </w:rPr>
        <w:lastRenderedPageBreak/>
        <w:t>Wstęp</w:t>
      </w:r>
    </w:p>
    <w:p w14:paraId="02460DB3" w14:textId="77777777" w:rsidR="00D27A50" w:rsidRDefault="00000000">
      <w:pPr>
        <w:spacing w:before="240" w:after="240" w:line="360" w:lineRule="auto"/>
      </w:pPr>
      <w:r>
        <w:t xml:space="preserve">Niniejszy raport podsumowuje proces konsultacji społecznych, które miały na celu </w:t>
      </w:r>
      <w:r>
        <w:rPr>
          <w:b/>
        </w:rPr>
        <w:t>zapewnienie pełnej dostępności</w:t>
      </w:r>
      <w:r>
        <w:t xml:space="preserve"> projektu Nadwiślańskiego Centrum Dziedzictwa „SZKUTNIA” we Włocławku dla </w:t>
      </w:r>
      <w:r>
        <w:rPr>
          <w:b/>
        </w:rPr>
        <w:t xml:space="preserve">osób ze szczególnymi potrzebami (w tym osoby z </w:t>
      </w:r>
      <w:proofErr w:type="spellStart"/>
      <w:r>
        <w:rPr>
          <w:b/>
        </w:rPr>
        <w:t>niepełnosprawmościami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OzN</w:t>
      </w:r>
      <w:proofErr w:type="spellEnd"/>
      <w:r>
        <w:rPr>
          <w:b/>
        </w:rPr>
        <w:t>)</w:t>
      </w:r>
      <w:r>
        <w:t>, w tym osób z różnymi rodzajami niepełnosprawności.</w:t>
      </w:r>
    </w:p>
    <w:p w14:paraId="54883A55" w14:textId="77777777" w:rsidR="00D27A50" w:rsidRDefault="00000000">
      <w:pPr>
        <w:spacing w:before="240" w:after="240" w:line="360" w:lineRule="auto"/>
      </w:pPr>
      <w:r>
        <w:t>Projekt</w:t>
      </w:r>
      <w:r w:rsidR="003F541D">
        <w:t xml:space="preserve"> Nadwiślańskiego Centrum Dziedzictwa</w:t>
      </w:r>
      <w:r>
        <w:t xml:space="preserve"> „SZKUTNIA” od początku realizacji zakłada </w:t>
      </w:r>
      <w:r>
        <w:rPr>
          <w:b/>
        </w:rPr>
        <w:t>filozofię tworzenia przestrzeni otwartych i inkluzyjnych</w:t>
      </w:r>
      <w:r>
        <w:t xml:space="preserve">, opartą na </w:t>
      </w:r>
      <w:r>
        <w:rPr>
          <w:b/>
        </w:rPr>
        <w:t>zasadach uniwersalnego projektowania</w:t>
      </w:r>
      <w:r>
        <w:t xml:space="preserve">. Aktywny udział mieszkańców, w tym </w:t>
      </w:r>
      <w:r>
        <w:rPr>
          <w:b/>
        </w:rPr>
        <w:t>bezpośredni udział osób z niepełnosprawnościami</w:t>
      </w:r>
      <w:r>
        <w:t xml:space="preserve"> (grupa z Zakładu Aktywności Zawodowej,</w:t>
      </w:r>
      <w:r w:rsidR="00D87893">
        <w:t xml:space="preserve"> </w:t>
      </w:r>
      <w:r>
        <w:t xml:space="preserve">Pionek - Włocławsko-Brodnicki Klub Sportowy Niewidomych i Słabowidzących, jak również Zasadnicza Szkoła Zawodowa Specjalna Zespołu Szkół nr 3 oraz Szkoła Podstawowa nr 5 Integracyjna im. Szarych Szeregów we Włocławku uczestniczyła w spotkaniu 8 sierpnia 2025 r.), oraz organizacji pozarządowych (np. Fundacja </w:t>
      </w:r>
      <w:proofErr w:type="spellStart"/>
      <w:r>
        <w:t>Stabilo</w:t>
      </w:r>
      <w:proofErr w:type="spellEnd"/>
      <w:r>
        <w:t xml:space="preserve">, Nadwiślańska Organizacja Turystyczna, Fundacja </w:t>
      </w:r>
      <w:proofErr w:type="spellStart"/>
      <w:r>
        <w:t>Caietanus</w:t>
      </w:r>
      <w:proofErr w:type="spellEnd"/>
      <w:r>
        <w:t xml:space="preserve">, Stowarzyszenie Starówka, Włocławskie Stowarzyszenie Niepełnosprawnych "Eurointegracja”), był kluczowy dla </w:t>
      </w:r>
      <w:r>
        <w:rPr>
          <w:b/>
        </w:rPr>
        <w:t>wypracowania ostatecznych rozwiązań technicznych i organizacyjnych</w:t>
      </w:r>
      <w:r>
        <w:t>.</w:t>
      </w:r>
    </w:p>
    <w:p w14:paraId="0932B277" w14:textId="77777777" w:rsidR="00D27A50" w:rsidRDefault="00000000">
      <w:pPr>
        <w:spacing w:before="240" w:after="240" w:line="360" w:lineRule="auto"/>
      </w:pPr>
      <w:r>
        <w:t xml:space="preserve">Partycypacja społeczna i konsultacje społeczne miały </w:t>
      </w:r>
      <w:r>
        <w:rPr>
          <w:b/>
        </w:rPr>
        <w:t>bezpośredni wpływ na współdecydowanie o sposobie funkcjonowania</w:t>
      </w:r>
      <w:r>
        <w:t xml:space="preserve"> obiektu do jego realizacji, czego rezultatem jest szczegółowe dostosowanie zarówno infrastruktury architektonicznej (np. windy, </w:t>
      </w:r>
      <w:proofErr w:type="spellStart"/>
      <w:r>
        <w:t>bezprogowe</w:t>
      </w:r>
      <w:proofErr w:type="spellEnd"/>
      <w:r>
        <w:t xml:space="preserve"> ciągi komunikacyjne), jak i merytorycznej oferty (np. dostosowane pracownie rzemieślnicze, alternatywne formy prezentacji eksponatów) w projekcie. Na uwagę uczestników dotyczącą możliwości wprowadzenia zmian, uzyskano jednoznaczną odpowiedź: </w:t>
      </w:r>
      <w:r>
        <w:rPr>
          <w:b/>
        </w:rPr>
        <w:t>"Tak, zgłaszane uwagi i propozycje są możliwe i będą wprowadz</w:t>
      </w:r>
      <w:r w:rsidR="001C6B52">
        <w:rPr>
          <w:b/>
        </w:rPr>
        <w:t>a</w:t>
      </w:r>
      <w:r>
        <w:rPr>
          <w:b/>
        </w:rPr>
        <w:t>ne"</w:t>
      </w:r>
      <w:r>
        <w:t>.</w:t>
      </w:r>
    </w:p>
    <w:p w14:paraId="78F532B4" w14:textId="77777777" w:rsidR="00D27A50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6" w:name="_depe251iw0d3" w:colFirst="0" w:colLast="0"/>
      <w:bookmarkEnd w:id="6"/>
      <w:r>
        <w:rPr>
          <w:b/>
          <w:color w:val="000000"/>
          <w:sz w:val="26"/>
          <w:szCs w:val="26"/>
        </w:rPr>
        <w:t>I. Informacje ogólne dotyczące konsultacji</w:t>
      </w:r>
    </w:p>
    <w:p w14:paraId="71A71B6C" w14:textId="77777777" w:rsidR="00D27A50" w:rsidRDefault="00000000">
      <w:pPr>
        <w:spacing w:before="240" w:after="240" w:line="360" w:lineRule="auto"/>
        <w:rPr>
          <w:b/>
        </w:rPr>
      </w:pPr>
      <w:r>
        <w:rPr>
          <w:b/>
        </w:rPr>
        <w:t xml:space="preserve">Raport zawiera wszystkie elementy potwierdzając aktywny udział społeczności w kształtowaniu ostatecznego, dostępnego projektu </w:t>
      </w:r>
      <w:r w:rsidR="002F21B3" w:rsidRPr="002F21B3">
        <w:rPr>
          <w:b/>
          <w:bCs/>
        </w:rPr>
        <w:t>Nadwiślańskiego Centrum Dziedzictwa „SZKUTNIA”</w:t>
      </w:r>
      <w:r>
        <w:rPr>
          <w:b/>
        </w:rPr>
        <w:t>.</w:t>
      </w:r>
    </w:p>
    <w:p w14:paraId="32D3FE23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7" w:name="_svsdako3mgas" w:colFirst="0" w:colLast="0"/>
      <w:bookmarkEnd w:id="7"/>
      <w:r>
        <w:rPr>
          <w:b/>
          <w:color w:val="000000"/>
          <w:sz w:val="22"/>
          <w:szCs w:val="22"/>
        </w:rPr>
        <w:t>1. Informacje, jak i kiedy była przeprowadzona akcja informująca o konsultacjach</w:t>
      </w:r>
    </w:p>
    <w:p w14:paraId="09C960F5" w14:textId="77777777" w:rsidR="00D27A50" w:rsidRDefault="00000000">
      <w:pPr>
        <w:spacing w:before="240" w:after="240" w:line="360" w:lineRule="auto"/>
      </w:pPr>
      <w:r>
        <w:t xml:space="preserve">Akcja informująca o konsultacjach społecznych, dotycząca projektu Nadwiślańskiego Centrum Dziedzictwa </w:t>
      </w:r>
      <w:r w:rsidR="002F21B3">
        <w:t>„</w:t>
      </w:r>
      <w:r>
        <w:t>SZKUTNIA</w:t>
      </w:r>
      <w:r w:rsidR="002F21B3">
        <w:t>”</w:t>
      </w:r>
      <w:r>
        <w:t xml:space="preserve">, trwała w dniach </w:t>
      </w:r>
      <w:r>
        <w:rPr>
          <w:b/>
        </w:rPr>
        <w:t>od 14 lipca 2025 r. do 9 września 2025 r.</w:t>
      </w:r>
    </w:p>
    <w:p w14:paraId="0D993B1F" w14:textId="77777777" w:rsidR="00D27A50" w:rsidRDefault="00000000">
      <w:pPr>
        <w:spacing w:before="240" w:after="240" w:line="360" w:lineRule="auto"/>
      </w:pPr>
      <w:r>
        <w:lastRenderedPageBreak/>
        <w:t xml:space="preserve">Akcja informacyjna, mająca na celu zapewnienie </w:t>
      </w:r>
      <w:r>
        <w:rPr>
          <w:b/>
        </w:rPr>
        <w:t>udziału osób niemających na co dzień bezpośredniego kontaktu z Wnioskodawcą</w:t>
      </w:r>
      <w:r>
        <w:t>, objęła publikacje w przestrzeni medialnej:</w:t>
      </w:r>
    </w:p>
    <w:p w14:paraId="4A7DDCDE" w14:textId="77777777" w:rsidR="00D27A50" w:rsidRDefault="00000000">
      <w:pPr>
        <w:numPr>
          <w:ilvl w:val="0"/>
          <w:numId w:val="7"/>
        </w:numPr>
        <w:spacing w:before="240" w:line="360" w:lineRule="auto"/>
      </w:pPr>
      <w:r>
        <w:rPr>
          <w:b/>
        </w:rPr>
        <w:t>7 artykułów</w:t>
      </w:r>
      <w:r>
        <w:t xml:space="preserve"> na portalu internetowym Urzędu Miasta Włocławek.</w:t>
      </w:r>
    </w:p>
    <w:p w14:paraId="598F0ADC" w14:textId="77777777" w:rsidR="00D27A50" w:rsidRDefault="00000000">
      <w:pPr>
        <w:numPr>
          <w:ilvl w:val="0"/>
          <w:numId w:val="7"/>
        </w:numPr>
        <w:spacing w:line="360" w:lineRule="auto"/>
      </w:pPr>
      <w:r>
        <w:rPr>
          <w:b/>
        </w:rPr>
        <w:t>1 artykuł</w:t>
      </w:r>
      <w:r>
        <w:t xml:space="preserve"> na portalu internetowym Włocławskiego Obszaru Funkcjonalnego.</w:t>
      </w:r>
    </w:p>
    <w:p w14:paraId="5FA08E6F" w14:textId="77777777" w:rsidR="00D27A50" w:rsidRDefault="00000000">
      <w:pPr>
        <w:numPr>
          <w:ilvl w:val="0"/>
          <w:numId w:val="7"/>
        </w:numPr>
        <w:spacing w:line="360" w:lineRule="auto"/>
      </w:pPr>
      <w:r>
        <w:rPr>
          <w:b/>
        </w:rPr>
        <w:t>4 posty</w:t>
      </w:r>
      <w:r>
        <w:t xml:space="preserve"> na profilu FB Urzędu Miasta Włocławek oraz </w:t>
      </w:r>
      <w:r>
        <w:rPr>
          <w:b/>
        </w:rPr>
        <w:t>4 posty</w:t>
      </w:r>
      <w:r>
        <w:t xml:space="preserve"> na profilu IG Urzędu Miasta Włocławek.</w:t>
      </w:r>
    </w:p>
    <w:p w14:paraId="2D852379" w14:textId="77777777" w:rsidR="00D27A50" w:rsidRDefault="00000000">
      <w:pPr>
        <w:numPr>
          <w:ilvl w:val="0"/>
          <w:numId w:val="7"/>
        </w:numPr>
        <w:spacing w:line="360" w:lineRule="auto"/>
      </w:pPr>
      <w:r>
        <w:rPr>
          <w:b/>
        </w:rPr>
        <w:t>1 post</w:t>
      </w:r>
      <w:r>
        <w:t xml:space="preserve"> na profilu Pana Artura Łukasiaka – Działacza społecznego.</w:t>
      </w:r>
    </w:p>
    <w:p w14:paraId="67AEA90E" w14:textId="77777777" w:rsidR="00D27A50" w:rsidRDefault="00000000">
      <w:pPr>
        <w:numPr>
          <w:ilvl w:val="0"/>
          <w:numId w:val="7"/>
        </w:numPr>
        <w:spacing w:line="360" w:lineRule="auto"/>
      </w:pPr>
      <w:r>
        <w:rPr>
          <w:b/>
        </w:rPr>
        <w:t>2 artykuły</w:t>
      </w:r>
      <w:r>
        <w:t xml:space="preserve"> na włocławskich portalach informacyjnych: ddwloclawek.pl, q4.pl.</w:t>
      </w:r>
    </w:p>
    <w:p w14:paraId="32985E98" w14:textId="77777777" w:rsidR="00D27A50" w:rsidRDefault="00000000">
      <w:pPr>
        <w:numPr>
          <w:ilvl w:val="0"/>
          <w:numId w:val="7"/>
        </w:numPr>
        <w:spacing w:after="240" w:line="360" w:lineRule="auto"/>
      </w:pPr>
      <w:r>
        <w:t xml:space="preserve">Ponadto, do udziału zapraszano poprzez media lokalne i </w:t>
      </w:r>
      <w:r>
        <w:rPr>
          <w:b/>
        </w:rPr>
        <w:t>indywidualne rozmowy</w:t>
      </w:r>
      <w:r>
        <w:t xml:space="preserve"> z mieszkańcami.</w:t>
      </w:r>
    </w:p>
    <w:p w14:paraId="1A71C543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8" w:name="_lbm59su3ysas" w:colFirst="0" w:colLast="0"/>
      <w:bookmarkEnd w:id="8"/>
      <w:r>
        <w:rPr>
          <w:b/>
          <w:color w:val="000000"/>
          <w:sz w:val="22"/>
          <w:szCs w:val="22"/>
        </w:rPr>
        <w:t>2. Okres trwania konsultacji</w:t>
      </w:r>
    </w:p>
    <w:p w14:paraId="19A95F3A" w14:textId="77777777" w:rsidR="00D27A50" w:rsidRDefault="00000000">
      <w:pPr>
        <w:spacing w:before="240" w:after="240" w:line="360" w:lineRule="auto"/>
      </w:pPr>
      <w:r>
        <w:t xml:space="preserve">Proces konsultacyjny, prowadzony wieloetapowo, trwał od </w:t>
      </w:r>
      <w:r>
        <w:rPr>
          <w:b/>
        </w:rPr>
        <w:t>3 maja 2025 r.</w:t>
      </w:r>
      <w:r>
        <w:t xml:space="preserve"> (panel ekspercki) do </w:t>
      </w:r>
      <w:r>
        <w:rPr>
          <w:b/>
        </w:rPr>
        <w:t>9 września 2025 r.</w:t>
      </w:r>
    </w:p>
    <w:p w14:paraId="11B6FD47" w14:textId="77777777" w:rsidR="00D27A50" w:rsidRDefault="00000000">
      <w:pPr>
        <w:spacing w:before="240" w:after="240" w:line="360" w:lineRule="auto"/>
      </w:pPr>
      <w:r>
        <w:t xml:space="preserve">Główne konsultacje, dotyczące koncepcji i aktualizacji Strategii Rozwoju Miasta Włocławek 2030+, odbywały się w terminie </w:t>
      </w:r>
      <w:r>
        <w:rPr>
          <w:b/>
        </w:rPr>
        <w:t>od 14 lipca 2025 r. do 9 września 2025 r.</w:t>
      </w:r>
    </w:p>
    <w:p w14:paraId="341F5207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9" w:name="_23cdrtiwqlk" w:colFirst="0" w:colLast="0"/>
      <w:bookmarkEnd w:id="9"/>
      <w:r>
        <w:rPr>
          <w:b/>
          <w:color w:val="000000"/>
          <w:sz w:val="22"/>
          <w:szCs w:val="22"/>
        </w:rPr>
        <w:t>3. Formy konsultacji</w:t>
      </w:r>
    </w:p>
    <w:p w14:paraId="309AAA17" w14:textId="77777777" w:rsidR="00D27A50" w:rsidRDefault="00000000">
      <w:pPr>
        <w:spacing w:before="240" w:after="240" w:line="360" w:lineRule="auto"/>
      </w:pPr>
      <w:r>
        <w:t>Konsultacje odbywały się w następujących formach:</w:t>
      </w:r>
    </w:p>
    <w:p w14:paraId="387BFC23" w14:textId="77777777" w:rsidR="00D27A50" w:rsidRDefault="00000000">
      <w:pPr>
        <w:numPr>
          <w:ilvl w:val="0"/>
          <w:numId w:val="4"/>
        </w:numPr>
        <w:spacing w:before="240" w:line="360" w:lineRule="auto"/>
      </w:pPr>
      <w:r>
        <w:rPr>
          <w:b/>
        </w:rPr>
        <w:t>Analiza popytu</w:t>
      </w:r>
      <w:r>
        <w:t xml:space="preserve"> (obejmująca panel ekspercki 3.05.2025 r. i badanie ankietowe 6–18.05.2025 r.).</w:t>
      </w:r>
    </w:p>
    <w:p w14:paraId="0784A502" w14:textId="77777777" w:rsidR="00D27A50" w:rsidRDefault="00000000">
      <w:pPr>
        <w:numPr>
          <w:ilvl w:val="0"/>
          <w:numId w:val="4"/>
        </w:numPr>
        <w:spacing w:line="360" w:lineRule="auto"/>
      </w:pPr>
      <w:r>
        <w:rPr>
          <w:b/>
        </w:rPr>
        <w:t>Ankieta on-line</w:t>
      </w:r>
      <w:r>
        <w:t xml:space="preserve"> na platformie konsultacyjnej wloclawek.konsultacjejst.pl, dotycząca wprowadzenia projektu Nadwiślańskiego Centrum Dziedzictwa "SZKUTNIA" do Strategii Rozwoju Miasta Włocławek 2030+.</w:t>
      </w:r>
    </w:p>
    <w:p w14:paraId="06BAEC7C" w14:textId="77777777" w:rsidR="00D27A50" w:rsidRDefault="00000000">
      <w:pPr>
        <w:numPr>
          <w:ilvl w:val="0"/>
          <w:numId w:val="4"/>
        </w:numPr>
        <w:spacing w:line="360" w:lineRule="auto"/>
      </w:pPr>
      <w:r>
        <w:rPr>
          <w:b/>
        </w:rPr>
        <w:t>Spotkania konsultacyjne z mieszkańcami:</w:t>
      </w:r>
    </w:p>
    <w:p w14:paraId="4C0F11B6" w14:textId="77777777" w:rsidR="00D27A50" w:rsidRDefault="00000000">
      <w:pPr>
        <w:numPr>
          <w:ilvl w:val="1"/>
          <w:numId w:val="4"/>
        </w:numPr>
        <w:spacing w:line="360" w:lineRule="auto"/>
      </w:pPr>
      <w:r>
        <w:t>7 sierpnia 2025 r. (Urząd Miasta Włocławek).</w:t>
      </w:r>
    </w:p>
    <w:p w14:paraId="79274396" w14:textId="77777777" w:rsidR="00D27A50" w:rsidRDefault="00000000">
      <w:pPr>
        <w:numPr>
          <w:ilvl w:val="1"/>
          <w:numId w:val="4"/>
        </w:numPr>
        <w:spacing w:line="360" w:lineRule="auto"/>
      </w:pPr>
      <w:r>
        <w:t>8 sierpnia 2025 r. (Przystań Wodna na Rzece Wiśle).</w:t>
      </w:r>
    </w:p>
    <w:p w14:paraId="7258D4D7" w14:textId="77777777" w:rsidR="00D27A50" w:rsidRDefault="00000000">
      <w:pPr>
        <w:numPr>
          <w:ilvl w:val="1"/>
          <w:numId w:val="4"/>
        </w:numPr>
        <w:spacing w:line="360" w:lineRule="auto"/>
      </w:pPr>
      <w:r>
        <w:t>9 września 2025 r. (Urząd Miasta Włocławek)</w:t>
      </w:r>
    </w:p>
    <w:p w14:paraId="54EA25FA" w14:textId="77777777" w:rsidR="00D27A50" w:rsidRDefault="00000000">
      <w:pPr>
        <w:numPr>
          <w:ilvl w:val="0"/>
          <w:numId w:val="4"/>
        </w:numPr>
        <w:spacing w:line="360" w:lineRule="auto"/>
      </w:pPr>
      <w:r>
        <w:rPr>
          <w:b/>
        </w:rPr>
        <w:t>Spotkanie dotyczące konsultacji rozwiązań technicznych i organizacyjnych</w:t>
      </w:r>
      <w:r>
        <w:t xml:space="preserve"> </w:t>
      </w:r>
    </w:p>
    <w:p w14:paraId="35BFDAFC" w14:textId="77777777" w:rsidR="00D27A50" w:rsidRDefault="00000000">
      <w:pPr>
        <w:numPr>
          <w:ilvl w:val="0"/>
          <w:numId w:val="15"/>
        </w:numPr>
        <w:spacing w:after="240" w:line="360" w:lineRule="auto"/>
      </w:pPr>
      <w:r>
        <w:t>9 września 2025 r.</w:t>
      </w:r>
    </w:p>
    <w:p w14:paraId="1C40D65B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10" w:name="_pmm5naplaa3b" w:colFirst="0" w:colLast="0"/>
      <w:bookmarkEnd w:id="10"/>
      <w:r>
        <w:rPr>
          <w:b/>
          <w:color w:val="000000"/>
          <w:sz w:val="22"/>
          <w:szCs w:val="22"/>
        </w:rPr>
        <w:t>4. Informacja o dostępności konsultowanego projektu</w:t>
      </w:r>
    </w:p>
    <w:p w14:paraId="7E6C2E9B" w14:textId="77777777" w:rsidR="00D27A50" w:rsidRDefault="00000000">
      <w:pPr>
        <w:spacing w:before="240" w:after="240" w:line="360" w:lineRule="auto"/>
      </w:pPr>
      <w:r>
        <w:t xml:space="preserve">Projekt Nadwiślańskiego Centrum Dziedzictwa „SZKUTNIA”, obejmujący budynek muzeum, halę szkutniczą oraz część biurową, został </w:t>
      </w:r>
      <w:r>
        <w:rPr>
          <w:b/>
        </w:rPr>
        <w:t xml:space="preserve">zaprojektowany zgodnie z zasadami </w:t>
      </w:r>
      <w:r>
        <w:rPr>
          <w:b/>
        </w:rPr>
        <w:lastRenderedPageBreak/>
        <w:t>uniwersalnego projektowania</w:t>
      </w:r>
      <w:r>
        <w:t xml:space="preserve">. Zapewnia to </w:t>
      </w:r>
      <w:r>
        <w:rPr>
          <w:b/>
        </w:rPr>
        <w:t>pełną dostępność dla osób z różnymi rodzajami niepełnosprawności</w:t>
      </w:r>
      <w:r>
        <w:t>.</w:t>
      </w:r>
      <w:r>
        <w:br/>
      </w:r>
      <w:r>
        <w:br/>
        <w:t xml:space="preserve">Projekt </w:t>
      </w:r>
      <w:r w:rsidR="00524685">
        <w:t xml:space="preserve">wraz z </w:t>
      </w:r>
      <w:r w:rsidR="00524685" w:rsidRPr="00524685">
        <w:t>opis</w:t>
      </w:r>
      <w:r w:rsidR="00524685">
        <w:t>em</w:t>
      </w:r>
      <w:r w:rsidR="00524685" w:rsidRPr="00524685">
        <w:t xml:space="preserve"> techniczny</w:t>
      </w:r>
      <w:r w:rsidR="00524685">
        <w:t>m</w:t>
      </w:r>
      <w:r w:rsidR="00524685" w:rsidRPr="00524685">
        <w:t xml:space="preserve"> do projektu architektoniczno-budowlanego dla planowanej inwestycji, z opisem przystosowania obiektu dla osób z niepełnosprawnościami, </w:t>
      </w:r>
      <w:r w:rsidR="00524685">
        <w:t xml:space="preserve">wraz z rysunkami architektonicznymi oraz wizualizacją obiektu </w:t>
      </w:r>
      <w:r>
        <w:t xml:space="preserve">został zaimplementowany na stronę internetową </w:t>
      </w:r>
      <w:r w:rsidR="00A66D5F">
        <w:t xml:space="preserve">w dniu </w:t>
      </w:r>
      <w:r>
        <w:t xml:space="preserve">3 września </w:t>
      </w:r>
      <w:r w:rsidR="00A66D5F">
        <w:t xml:space="preserve">2025 r., </w:t>
      </w:r>
      <w:r>
        <w:t xml:space="preserve">w formie </w:t>
      </w:r>
      <w:r w:rsidR="00A66D5F">
        <w:t xml:space="preserve">artykułu </w:t>
      </w:r>
      <w:r>
        <w:t>możliwe</w:t>
      </w:r>
      <w:r w:rsidR="00A66D5F">
        <w:t>go</w:t>
      </w:r>
      <w:r>
        <w:t xml:space="preserve"> do odczytania przez czytniki wykorzystywane prze</w:t>
      </w:r>
      <w:r w:rsidR="00D87893">
        <w:t>z</w:t>
      </w:r>
      <w:r>
        <w:t xml:space="preserve"> osoby niewidome (pdf)</w:t>
      </w:r>
      <w:r w:rsidR="00D87893">
        <w:t>.</w:t>
      </w:r>
      <w:r>
        <w:t xml:space="preserve"> </w:t>
      </w:r>
      <w:r>
        <w:br/>
      </w:r>
      <w:r>
        <w:br/>
        <w:t>(</w:t>
      </w:r>
      <w:hyperlink r:id="rId8">
        <w:r w:rsidR="00D27A50">
          <w:rPr>
            <w:color w:val="1155CC"/>
            <w:u w:val="single"/>
          </w:rPr>
          <w:t>https://www.wloclawek.eu/aktualnosc-8376-zachecamy_do_zapoznania_sie_z_projektem.html</w:t>
        </w:r>
      </w:hyperlink>
      <w:r>
        <w:t xml:space="preserve">). </w:t>
      </w:r>
      <w:r>
        <w:br/>
      </w:r>
      <w:r>
        <w:br/>
        <w:t>Projekt był również prezentowany na spotkaniu konsultacyjnym 9 września w miejscu i</w:t>
      </w:r>
      <w:r w:rsidR="00D92D2E">
        <w:t> </w:t>
      </w:r>
      <w:r>
        <w:t>formie dostępnej dla osób ze szczególnymi potrzebami (w tym słabosłyszącymi i</w:t>
      </w:r>
      <w:r w:rsidR="00D92D2E">
        <w:t> </w:t>
      </w:r>
      <w:r>
        <w:t>z</w:t>
      </w:r>
      <w:r w:rsidR="00D92D2E">
        <w:t> </w:t>
      </w:r>
      <w:r>
        <w:t>niepełnosprawnością ruchową, obecne były osoby na wózkach inwalidzkich)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</w:p>
    <w:p w14:paraId="1744F070" w14:textId="77777777" w:rsidR="00D27A50" w:rsidRDefault="00000000">
      <w:pPr>
        <w:spacing w:before="240" w:after="240" w:line="360" w:lineRule="auto"/>
        <w:rPr>
          <w:b/>
        </w:rPr>
      </w:pPr>
      <w:r>
        <w:rPr>
          <w:b/>
        </w:rPr>
        <w:t>Kluczowe rozwiązania techniczne i architektoniczne:</w:t>
      </w:r>
    </w:p>
    <w:p w14:paraId="4AC8C38A" w14:textId="77777777" w:rsidR="00D27A50" w:rsidRDefault="00000000">
      <w:pPr>
        <w:numPr>
          <w:ilvl w:val="0"/>
          <w:numId w:val="8"/>
        </w:numPr>
        <w:spacing w:before="240" w:line="360" w:lineRule="auto"/>
      </w:pPr>
      <w:r>
        <w:rPr>
          <w:b/>
        </w:rPr>
        <w:t>Dostęp komunikacyjny i architektoniczny (Niepełnosprawność ruchowa):</w:t>
      </w:r>
    </w:p>
    <w:p w14:paraId="13027095" w14:textId="77777777" w:rsidR="00D27A50" w:rsidRDefault="00000000">
      <w:pPr>
        <w:numPr>
          <w:ilvl w:val="1"/>
          <w:numId w:val="8"/>
        </w:numPr>
        <w:spacing w:line="360" w:lineRule="auto"/>
      </w:pPr>
      <w:r>
        <w:t xml:space="preserve">Przewidziano </w:t>
      </w:r>
      <w:r>
        <w:rPr>
          <w:b/>
        </w:rPr>
        <w:t>miejsca parkingowe dla osób niepełnosprawnych</w:t>
      </w:r>
      <w:r>
        <w:t xml:space="preserve"> w bezpośrednim sąsiedztwie wejść.</w:t>
      </w:r>
    </w:p>
    <w:p w14:paraId="5FA5C9BC" w14:textId="77777777" w:rsidR="00D27A50" w:rsidRDefault="00000000">
      <w:pPr>
        <w:numPr>
          <w:ilvl w:val="1"/>
          <w:numId w:val="8"/>
        </w:numPr>
        <w:spacing w:line="360" w:lineRule="auto"/>
      </w:pPr>
      <w:r>
        <w:t xml:space="preserve">Ciągi piesze od parkingu do wejść są </w:t>
      </w:r>
      <w:proofErr w:type="spellStart"/>
      <w:r>
        <w:rPr>
          <w:b/>
        </w:rPr>
        <w:t>bezprogowe</w:t>
      </w:r>
      <w:proofErr w:type="spellEnd"/>
      <w:r>
        <w:rPr>
          <w:b/>
        </w:rPr>
        <w:t xml:space="preserve"> i utwardzone</w:t>
      </w:r>
      <w:r>
        <w:t>.</w:t>
      </w:r>
    </w:p>
    <w:p w14:paraId="763927AE" w14:textId="77777777" w:rsidR="00D27A50" w:rsidRDefault="00000000">
      <w:pPr>
        <w:numPr>
          <w:ilvl w:val="1"/>
          <w:numId w:val="8"/>
        </w:numPr>
        <w:spacing w:line="360" w:lineRule="auto"/>
      </w:pPr>
      <w:r>
        <w:t xml:space="preserve">Wszystkie wejścia główne i wewnętrzne (do hali ekspozycyjnej, hali szkutniczej, pracowni, części biurowej) mają </w:t>
      </w:r>
      <w:r>
        <w:rPr>
          <w:b/>
        </w:rPr>
        <w:t>odpowiednią szerokość</w:t>
      </w:r>
      <w:r>
        <w:t xml:space="preserve"> (min. 1,5m) i </w:t>
      </w:r>
      <w:r>
        <w:rPr>
          <w:b/>
        </w:rPr>
        <w:t>brak progów</w:t>
      </w:r>
      <w:r>
        <w:t>.</w:t>
      </w:r>
    </w:p>
    <w:p w14:paraId="09B43E1E" w14:textId="77777777" w:rsidR="00D27A50" w:rsidRDefault="00000000">
      <w:pPr>
        <w:numPr>
          <w:ilvl w:val="1"/>
          <w:numId w:val="8"/>
        </w:numPr>
        <w:spacing w:line="360" w:lineRule="auto"/>
      </w:pPr>
      <w:r>
        <w:t xml:space="preserve">Komunikacja pionowa jest zapewniona przez </w:t>
      </w:r>
      <w:r>
        <w:rPr>
          <w:b/>
        </w:rPr>
        <w:t>windy</w:t>
      </w:r>
      <w:r>
        <w:t xml:space="preserve"> przystosowane dla </w:t>
      </w:r>
      <w:proofErr w:type="spellStart"/>
      <w:r>
        <w:t>OzN</w:t>
      </w:r>
      <w:proofErr w:type="spellEnd"/>
      <w:r>
        <w:t xml:space="preserve"> ruchowych, o wymiarach kabiny 110x140 cm i udźwigu 630 kg / 8 osób.</w:t>
      </w:r>
    </w:p>
    <w:p w14:paraId="62BFBAC5" w14:textId="77777777" w:rsidR="00D27A50" w:rsidRDefault="00000000">
      <w:pPr>
        <w:numPr>
          <w:ilvl w:val="1"/>
          <w:numId w:val="8"/>
        </w:numPr>
        <w:spacing w:line="360" w:lineRule="auto"/>
      </w:pPr>
      <w:r>
        <w:t xml:space="preserve">Na wszystkich dostępnych kondygnacjach (parter, I </w:t>
      </w:r>
      <w:proofErr w:type="spellStart"/>
      <w:r>
        <w:t>i</w:t>
      </w:r>
      <w:proofErr w:type="spellEnd"/>
      <w:r>
        <w:t xml:space="preserve"> II piętro) zaprojektowano </w:t>
      </w:r>
      <w:r>
        <w:rPr>
          <w:b/>
        </w:rPr>
        <w:t xml:space="preserve">węzły sanitarne przystosowane dla </w:t>
      </w:r>
      <w:proofErr w:type="spellStart"/>
      <w:r>
        <w:rPr>
          <w:b/>
        </w:rPr>
        <w:t>OzN</w:t>
      </w:r>
      <w:proofErr w:type="spellEnd"/>
      <w:r>
        <w:t>.</w:t>
      </w:r>
    </w:p>
    <w:p w14:paraId="706D0868" w14:textId="77777777" w:rsidR="00D27A50" w:rsidRDefault="00000000">
      <w:pPr>
        <w:numPr>
          <w:ilvl w:val="1"/>
          <w:numId w:val="8"/>
        </w:numPr>
        <w:spacing w:line="360" w:lineRule="auto"/>
      </w:pPr>
      <w:r>
        <w:t xml:space="preserve">Dojazd do </w:t>
      </w:r>
      <w:r w:rsidR="00D87893">
        <w:t>Nadwiślańskiego Centrum Dziedzictwa „SZKUTNIA”</w:t>
      </w:r>
      <w:r>
        <w:t xml:space="preserve"> będzie odbywał się z </w:t>
      </w:r>
      <w:r>
        <w:rPr>
          <w:b/>
        </w:rPr>
        <w:t>ulicy Płockiej</w:t>
      </w:r>
      <w:r>
        <w:t xml:space="preserve">. Obiekt będzie wyposażony w </w:t>
      </w:r>
      <w:r>
        <w:rPr>
          <w:b/>
        </w:rPr>
        <w:t xml:space="preserve">system </w:t>
      </w:r>
      <w:proofErr w:type="spellStart"/>
      <w:r>
        <w:rPr>
          <w:b/>
        </w:rPr>
        <w:t>przyzywowy</w:t>
      </w:r>
      <w:proofErr w:type="spellEnd"/>
      <w:r>
        <w:t xml:space="preserve"> dla osób niepełnosprawnych.</w:t>
      </w:r>
    </w:p>
    <w:p w14:paraId="21E86CC1" w14:textId="77777777" w:rsidR="00D27A50" w:rsidRDefault="00000000">
      <w:pPr>
        <w:numPr>
          <w:ilvl w:val="0"/>
          <w:numId w:val="8"/>
        </w:numPr>
        <w:spacing w:line="360" w:lineRule="auto"/>
      </w:pPr>
      <w:r>
        <w:rPr>
          <w:b/>
        </w:rPr>
        <w:t>Systemy informacyjne i multimedialne (Niepełnosprawność sensoryczna i intelektualna):</w:t>
      </w:r>
    </w:p>
    <w:p w14:paraId="6CA0DC09" w14:textId="77777777" w:rsidR="00D27A50" w:rsidRDefault="00000000">
      <w:pPr>
        <w:numPr>
          <w:ilvl w:val="1"/>
          <w:numId w:val="8"/>
        </w:numPr>
        <w:spacing w:line="360" w:lineRule="auto"/>
      </w:pPr>
      <w:r>
        <w:t xml:space="preserve">Przed wejściem do głównych przestrzeni funkcjonalnych przewidziano </w:t>
      </w:r>
      <w:r>
        <w:rPr>
          <w:b/>
        </w:rPr>
        <w:t>multimedialne tablice informacyjne</w:t>
      </w:r>
      <w:r>
        <w:t xml:space="preserve"> z </w:t>
      </w:r>
      <w:r>
        <w:rPr>
          <w:b/>
        </w:rPr>
        <w:t>interfejsem dotykowym i głosowym</w:t>
      </w:r>
      <w:r>
        <w:t>.</w:t>
      </w:r>
    </w:p>
    <w:p w14:paraId="722640C0" w14:textId="77777777" w:rsidR="00D27A50" w:rsidRDefault="00000000">
      <w:pPr>
        <w:numPr>
          <w:ilvl w:val="1"/>
          <w:numId w:val="8"/>
        </w:numPr>
        <w:spacing w:line="360" w:lineRule="auto"/>
      </w:pPr>
      <w:r>
        <w:rPr>
          <w:b/>
        </w:rPr>
        <w:lastRenderedPageBreak/>
        <w:t xml:space="preserve">Dla </w:t>
      </w:r>
      <w:proofErr w:type="spellStart"/>
      <w:r>
        <w:rPr>
          <w:b/>
        </w:rPr>
        <w:t>OzN</w:t>
      </w:r>
      <w:proofErr w:type="spellEnd"/>
      <w:r>
        <w:rPr>
          <w:b/>
        </w:rPr>
        <w:t xml:space="preserve"> wzroku:</w:t>
      </w:r>
      <w:r>
        <w:t xml:space="preserve"> Wbudowany </w:t>
      </w:r>
      <w:r>
        <w:rPr>
          <w:b/>
        </w:rPr>
        <w:t>system syntezatora mowy</w:t>
      </w:r>
      <w:r>
        <w:t xml:space="preserve"> odczytuje treści w kilku językach, a także dostępne są materiały w </w:t>
      </w:r>
      <w:r>
        <w:rPr>
          <w:b/>
        </w:rPr>
        <w:t>alfabecie Braille’a</w:t>
      </w:r>
      <w:r>
        <w:t xml:space="preserve"> w formie wydruków.</w:t>
      </w:r>
    </w:p>
    <w:p w14:paraId="408EECC7" w14:textId="77777777" w:rsidR="00D27A50" w:rsidRDefault="00000000">
      <w:pPr>
        <w:numPr>
          <w:ilvl w:val="1"/>
          <w:numId w:val="8"/>
        </w:numPr>
        <w:spacing w:line="360" w:lineRule="auto"/>
      </w:pPr>
      <w:r>
        <w:rPr>
          <w:b/>
        </w:rPr>
        <w:t xml:space="preserve">Dla </w:t>
      </w:r>
      <w:proofErr w:type="spellStart"/>
      <w:r>
        <w:rPr>
          <w:b/>
        </w:rPr>
        <w:t>OzN</w:t>
      </w:r>
      <w:proofErr w:type="spellEnd"/>
      <w:r>
        <w:rPr>
          <w:b/>
        </w:rPr>
        <w:t xml:space="preserve"> słuchu:</w:t>
      </w:r>
      <w:r>
        <w:t xml:space="preserve"> Treści są prezentowane z </w:t>
      </w:r>
      <w:r>
        <w:rPr>
          <w:b/>
        </w:rPr>
        <w:t>tłumaczeniem na język migowy</w:t>
      </w:r>
      <w:r>
        <w:t xml:space="preserve"> (wyświetlany awatar) oraz </w:t>
      </w:r>
      <w:r>
        <w:rPr>
          <w:b/>
        </w:rPr>
        <w:t>napisami</w:t>
      </w:r>
      <w:r>
        <w:t xml:space="preserve"> dla wszystkich nagrań dźwiękowych. W pomieszczeniach do prezentacji przewidziano </w:t>
      </w:r>
      <w:r>
        <w:rPr>
          <w:b/>
        </w:rPr>
        <w:t>pętlę indukcyjną</w:t>
      </w:r>
      <w:r>
        <w:t>.</w:t>
      </w:r>
    </w:p>
    <w:p w14:paraId="461E5ED7" w14:textId="77777777" w:rsidR="00D27A50" w:rsidRDefault="00000000">
      <w:pPr>
        <w:numPr>
          <w:ilvl w:val="1"/>
          <w:numId w:val="8"/>
        </w:numPr>
        <w:spacing w:line="360" w:lineRule="auto"/>
      </w:pPr>
      <w:r>
        <w:rPr>
          <w:b/>
        </w:rPr>
        <w:t xml:space="preserve">Dla </w:t>
      </w:r>
      <w:proofErr w:type="spellStart"/>
      <w:r>
        <w:rPr>
          <w:b/>
        </w:rPr>
        <w:t>OzN</w:t>
      </w:r>
      <w:proofErr w:type="spellEnd"/>
      <w:r>
        <w:rPr>
          <w:b/>
        </w:rPr>
        <w:t xml:space="preserve"> intelektualną:</w:t>
      </w:r>
      <w:r>
        <w:t xml:space="preserve"> Zapewniono </w:t>
      </w:r>
      <w:r>
        <w:rPr>
          <w:b/>
        </w:rPr>
        <w:t>proste komunikaty, piktogramy i opcję „trybu łatwego”</w:t>
      </w:r>
      <w:r>
        <w:t>.</w:t>
      </w:r>
    </w:p>
    <w:p w14:paraId="16294210" w14:textId="77777777" w:rsidR="00D27A50" w:rsidRDefault="00000000">
      <w:pPr>
        <w:numPr>
          <w:ilvl w:val="1"/>
          <w:numId w:val="8"/>
        </w:numPr>
        <w:spacing w:after="240" w:line="360" w:lineRule="auto"/>
      </w:pPr>
      <w:r>
        <w:rPr>
          <w:b/>
        </w:rPr>
        <w:t>Ułatwienia:</w:t>
      </w:r>
      <w:r>
        <w:t xml:space="preserve"> Tablice są zamontowane na wysokości umożliwiającej obsługę z pozycji siedzącej i oferują funkcję „ścieżki zwiedzania” dostosowanej do potrzeb danej grupy.</w:t>
      </w:r>
    </w:p>
    <w:p w14:paraId="47D81F20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11" w:name="_78o28h5phb7p" w:colFirst="0" w:colLast="0"/>
      <w:bookmarkEnd w:id="11"/>
      <w:r>
        <w:rPr>
          <w:b/>
          <w:color w:val="000000"/>
          <w:sz w:val="22"/>
          <w:szCs w:val="22"/>
        </w:rPr>
        <w:t>5. Informacja o sposobie zbierania opinii</w:t>
      </w:r>
    </w:p>
    <w:p w14:paraId="492EFB1F" w14:textId="77777777" w:rsidR="00D27A50" w:rsidRDefault="00000000">
      <w:pPr>
        <w:spacing w:before="240" w:after="240" w:line="360" w:lineRule="auto"/>
      </w:pPr>
      <w:r>
        <w:t>Opinie zbierano w ramach wieloetapowego procesu poprzez:</w:t>
      </w:r>
    </w:p>
    <w:p w14:paraId="6EECF369" w14:textId="77777777" w:rsidR="00AE2A04" w:rsidRPr="00AE2A04" w:rsidRDefault="00000000">
      <w:pPr>
        <w:numPr>
          <w:ilvl w:val="0"/>
          <w:numId w:val="13"/>
        </w:numPr>
        <w:spacing w:before="240" w:line="360" w:lineRule="auto"/>
      </w:pPr>
      <w:r>
        <w:rPr>
          <w:b/>
        </w:rPr>
        <w:t>Badanie ankiet</w:t>
      </w:r>
    </w:p>
    <w:p w14:paraId="2A64AEB4" w14:textId="4B0A8DC1" w:rsidR="00D27A50" w:rsidRDefault="00000000">
      <w:pPr>
        <w:numPr>
          <w:ilvl w:val="0"/>
          <w:numId w:val="13"/>
        </w:numPr>
        <w:spacing w:before="240" w:line="360" w:lineRule="auto"/>
      </w:pPr>
      <w:r>
        <w:rPr>
          <w:b/>
        </w:rPr>
        <w:t>owe online</w:t>
      </w:r>
      <w:r>
        <w:t xml:space="preserve"> (w fazie analizy popytu, 514 i 233 respondentów).</w:t>
      </w:r>
    </w:p>
    <w:p w14:paraId="738EEC14" w14:textId="77777777" w:rsidR="00D27A50" w:rsidRDefault="00000000">
      <w:pPr>
        <w:numPr>
          <w:ilvl w:val="0"/>
          <w:numId w:val="13"/>
        </w:numPr>
        <w:spacing w:line="360" w:lineRule="auto"/>
      </w:pPr>
      <w:r>
        <w:rPr>
          <w:b/>
        </w:rPr>
        <w:t>Ankietę online</w:t>
      </w:r>
      <w:r>
        <w:t xml:space="preserve"> na platformie konsultacyjnej (pytanie otwarte na temat propozycji zmian).</w:t>
      </w:r>
    </w:p>
    <w:p w14:paraId="4D03C06A" w14:textId="77777777" w:rsidR="00D27A50" w:rsidRDefault="00000000">
      <w:pPr>
        <w:numPr>
          <w:ilvl w:val="0"/>
          <w:numId w:val="13"/>
        </w:numPr>
        <w:spacing w:line="360" w:lineRule="auto"/>
      </w:pPr>
      <w:r>
        <w:rPr>
          <w:b/>
        </w:rPr>
        <w:t>Udział w dyskusji</w:t>
      </w:r>
      <w:r>
        <w:t xml:space="preserve"> oraz </w:t>
      </w:r>
      <w:r>
        <w:rPr>
          <w:b/>
        </w:rPr>
        <w:t>wypełnienie druku ankiety</w:t>
      </w:r>
      <w:r>
        <w:t xml:space="preserve"> (jedno pytanie zamknięte, jedno otwarte) podczas spotkań konsultacyjnych 7 i 8 sierpnia 2025 r.</w:t>
      </w:r>
    </w:p>
    <w:p w14:paraId="23F973CF" w14:textId="77777777" w:rsidR="00D27A50" w:rsidRDefault="00000000">
      <w:pPr>
        <w:numPr>
          <w:ilvl w:val="0"/>
          <w:numId w:val="13"/>
        </w:numPr>
        <w:spacing w:after="240" w:line="360" w:lineRule="auto"/>
      </w:pPr>
      <w:r>
        <w:rPr>
          <w:b/>
        </w:rPr>
        <w:t>Spotkania eksperckie i techniczne</w:t>
      </w:r>
      <w:r>
        <w:t xml:space="preserve"> (3 maja i 9 września 2025 r.).</w:t>
      </w:r>
    </w:p>
    <w:p w14:paraId="33DC82C0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12" w:name="_2lel3enh1fpd" w:colFirst="0" w:colLast="0"/>
      <w:bookmarkEnd w:id="12"/>
      <w:r>
        <w:rPr>
          <w:b/>
          <w:color w:val="000000"/>
          <w:sz w:val="22"/>
          <w:szCs w:val="22"/>
        </w:rPr>
        <w:t>6. Informacja o liczbie osób/organizacji pozarządowych, które uczestniczyły w</w:t>
      </w:r>
      <w:r w:rsidR="003C5043">
        <w:rPr>
          <w:b/>
          <w:color w:val="000000"/>
          <w:sz w:val="22"/>
          <w:szCs w:val="22"/>
        </w:rPr>
        <w:t> </w:t>
      </w:r>
      <w:r>
        <w:rPr>
          <w:b/>
          <w:color w:val="000000"/>
          <w:sz w:val="22"/>
          <w:szCs w:val="22"/>
        </w:rPr>
        <w:t>konsultacjach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5"/>
        <w:gridCol w:w="5173"/>
        <w:gridCol w:w="877"/>
      </w:tblGrid>
      <w:tr w:rsidR="00D27A50" w14:paraId="4299A411" w14:textId="77777777">
        <w:trPr>
          <w:trHeight w:val="515"/>
        </w:trPr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0BC38" w14:textId="77777777" w:rsidR="00D27A50" w:rsidRDefault="00000000">
            <w:pPr>
              <w:spacing w:line="360" w:lineRule="auto"/>
              <w:jc w:val="center"/>
            </w:pPr>
            <w:r>
              <w:rPr>
                <w:b/>
              </w:rPr>
              <w:t>Forma uczestnictwa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17A3A" w14:textId="77777777" w:rsidR="00D27A50" w:rsidRDefault="00000000">
            <w:pPr>
              <w:spacing w:line="360" w:lineRule="auto"/>
              <w:jc w:val="center"/>
            </w:pPr>
            <w:r>
              <w:rPr>
                <w:b/>
              </w:rPr>
              <w:t>Liczba uczestników / Organizacje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BA4A" w14:textId="77777777" w:rsidR="00D27A50" w:rsidRDefault="00D27A50">
            <w:pPr>
              <w:spacing w:line="360" w:lineRule="auto"/>
              <w:jc w:val="center"/>
            </w:pPr>
          </w:p>
        </w:tc>
      </w:tr>
      <w:tr w:rsidR="00D27A50" w14:paraId="5476D5EF" w14:textId="77777777">
        <w:trPr>
          <w:trHeight w:val="785"/>
        </w:trPr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7EB55" w14:textId="77777777" w:rsidR="00D27A50" w:rsidRDefault="00000000">
            <w:pPr>
              <w:spacing w:line="360" w:lineRule="auto"/>
            </w:pPr>
            <w:r>
              <w:rPr>
                <w:b/>
              </w:rPr>
              <w:t>Badanie ankietowe (Analiza Popytu)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D679" w14:textId="77777777" w:rsidR="00D27A50" w:rsidRDefault="00000000">
            <w:pPr>
              <w:spacing w:line="360" w:lineRule="auto"/>
            </w:pPr>
            <w:r>
              <w:t>514 respondentów (I faza); 233 respondentów (II faza)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BB72" w14:textId="77777777" w:rsidR="00D27A50" w:rsidRDefault="00D27A50">
            <w:pPr>
              <w:spacing w:line="360" w:lineRule="auto"/>
            </w:pPr>
          </w:p>
        </w:tc>
      </w:tr>
      <w:tr w:rsidR="00D27A50" w14:paraId="09B4468D" w14:textId="77777777">
        <w:trPr>
          <w:trHeight w:val="785"/>
        </w:trPr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23A3" w14:textId="77777777" w:rsidR="00D27A50" w:rsidRDefault="00000000">
            <w:pPr>
              <w:spacing w:line="360" w:lineRule="auto"/>
            </w:pPr>
            <w:r>
              <w:rPr>
                <w:b/>
              </w:rPr>
              <w:t>Spotkania konsultacyjne (7 i 8 sierpnia 2025 r.)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6210C" w14:textId="77777777" w:rsidR="00D27A50" w:rsidRDefault="00000000">
            <w:pPr>
              <w:spacing w:line="360" w:lineRule="auto"/>
            </w:pPr>
            <w:r>
              <w:rPr>
                <w:b/>
              </w:rPr>
              <w:t>53 mieszkańców</w:t>
            </w:r>
            <w:r>
              <w:t xml:space="preserve"> (w tym osoby z </w:t>
            </w:r>
            <w:r>
              <w:rPr>
                <w:b/>
              </w:rPr>
              <w:t>Zakładu Aktywności Zawodowej</w:t>
            </w:r>
            <w:r>
              <w:t xml:space="preserve">  </w:t>
            </w:r>
            <w:r>
              <w:rPr>
                <w:rFonts w:ascii="Roboto" w:eastAsia="Roboto" w:hAnsi="Roboto" w:cs="Roboto"/>
                <w:color w:val="444746"/>
                <w:sz w:val="21"/>
                <w:szCs w:val="21"/>
              </w:rPr>
              <w:t xml:space="preserve">oraz </w:t>
            </w:r>
            <w:r>
              <w:rPr>
                <w:b/>
              </w:rPr>
              <w:t xml:space="preserve">Włocławsko-Brodnickiego Klubu Sportowego Niewidomych i Słabowidzących Pionek </w:t>
            </w:r>
            <w:r>
              <w:t>8.08.2025 r.)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9484" w14:textId="77777777" w:rsidR="00D27A50" w:rsidRDefault="00D27A50">
            <w:pPr>
              <w:spacing w:line="360" w:lineRule="auto"/>
            </w:pPr>
          </w:p>
        </w:tc>
      </w:tr>
      <w:tr w:rsidR="00D27A50" w14:paraId="7C7145A1" w14:textId="77777777">
        <w:trPr>
          <w:trHeight w:val="1070"/>
        </w:trPr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34458" w14:textId="77777777" w:rsidR="00D27A50" w:rsidRDefault="00000000">
            <w:pPr>
              <w:spacing w:line="360" w:lineRule="auto"/>
            </w:pPr>
            <w:r>
              <w:rPr>
                <w:b/>
              </w:rPr>
              <w:lastRenderedPageBreak/>
              <w:t>Główne spotkanie techniczne (9 września 2025 r.)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DBDA" w14:textId="77777777" w:rsidR="00D27A50" w:rsidRDefault="00000000">
            <w:pPr>
              <w:spacing w:line="360" w:lineRule="auto"/>
            </w:pPr>
            <w:r>
              <w:rPr>
                <w:b/>
              </w:rPr>
              <w:t>26 osób -</w:t>
            </w:r>
            <w:r>
              <w:t xml:space="preserve"> w tym osoby z Włocławskiego Stowarzyszenia Niepełnosprawnych "Eurointegracja", Fundacji </w:t>
            </w:r>
            <w:proofErr w:type="spellStart"/>
            <w:r>
              <w:t>Caietanus</w:t>
            </w:r>
            <w:proofErr w:type="spellEnd"/>
            <w:r>
              <w:t xml:space="preserve">, Stowarzyszenia Starówka, ZSZ Specjalnego Zespołu </w:t>
            </w:r>
            <w:r w:rsidRPr="003C5043">
              <w:rPr>
                <w:rFonts w:ascii="Roboto" w:eastAsia="Roboto" w:hAnsi="Roboto" w:cs="Roboto"/>
                <w:sz w:val="21"/>
                <w:szCs w:val="21"/>
              </w:rPr>
              <w:t>Szkół nr 3 oraz Szkoły Podstawowej nr 5 Integracyjnej im. Szarych Szeregów we Włocławku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2C04" w14:textId="77777777" w:rsidR="00D27A50" w:rsidRDefault="00D27A50">
            <w:pPr>
              <w:spacing w:line="360" w:lineRule="auto"/>
            </w:pPr>
          </w:p>
        </w:tc>
      </w:tr>
      <w:tr w:rsidR="00D27A50" w14:paraId="649F49ED" w14:textId="77777777">
        <w:trPr>
          <w:trHeight w:val="1340"/>
        </w:trPr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929D4" w14:textId="77777777" w:rsidR="00D27A50" w:rsidRDefault="00000000">
            <w:pPr>
              <w:spacing w:line="360" w:lineRule="auto"/>
            </w:pPr>
            <w:r>
              <w:rPr>
                <w:b/>
              </w:rPr>
              <w:t>Organizacje/Eksperci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65E17" w14:textId="77777777" w:rsidR="00D27A50" w:rsidRDefault="00000000">
            <w:pPr>
              <w:spacing w:line="360" w:lineRule="auto"/>
            </w:pPr>
            <w:r>
              <w:t xml:space="preserve">Fundacja </w:t>
            </w:r>
            <w:proofErr w:type="spellStart"/>
            <w:r>
              <w:t>Stabilo</w:t>
            </w:r>
            <w:proofErr w:type="spellEnd"/>
            <w:r>
              <w:t xml:space="preserve"> (Łukasz Broniszewski), Nadwiślańska Organizacja Turystyczna (Marcin Karasiński), Pomorska Fundacja Rozwoju, Kultury i Sztuki (Witold Jankowiak)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47B68" w14:textId="77777777" w:rsidR="00D27A50" w:rsidRDefault="00D27A50">
            <w:pPr>
              <w:spacing w:line="360" w:lineRule="auto"/>
            </w:pPr>
          </w:p>
        </w:tc>
      </w:tr>
    </w:tbl>
    <w:p w14:paraId="4DE400C2" w14:textId="77777777" w:rsidR="00D27A50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13" w:name="_bxp997lj03dc" w:colFirst="0" w:colLast="0"/>
      <w:bookmarkEnd w:id="13"/>
      <w:r>
        <w:rPr>
          <w:b/>
          <w:color w:val="000000"/>
          <w:sz w:val="26"/>
          <w:szCs w:val="26"/>
        </w:rPr>
        <w:t>II. Wykaz uwag i podsumowanie wpływu na ostateczny kształt projektu</w:t>
      </w:r>
    </w:p>
    <w:p w14:paraId="3EFDEF63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14" w:name="_yskx4x7e42f4" w:colFirst="0" w:colLast="0"/>
      <w:bookmarkEnd w:id="14"/>
      <w:r>
        <w:rPr>
          <w:b/>
          <w:color w:val="000000"/>
          <w:sz w:val="22"/>
          <w:szCs w:val="22"/>
        </w:rPr>
        <w:t>7. Wykaz uwag lub zgłoszonych postulatów (w zakresie dostępności)</w:t>
      </w:r>
    </w:p>
    <w:p w14:paraId="2ED58BCC" w14:textId="77777777" w:rsidR="00D27A50" w:rsidRDefault="00000000">
      <w:pPr>
        <w:spacing w:before="240" w:after="240" w:line="360" w:lineRule="auto"/>
      </w:pPr>
      <w:r>
        <w:t>W toku konsultacji, zwłaszcza podczas spotkań, zgłoszono następujące kluczowe uwagi i</w:t>
      </w:r>
      <w:r w:rsidR="003C5043">
        <w:t> </w:t>
      </w:r>
      <w:r>
        <w:t>postulaty dotyczące dostosowania dla osób ze szczególnymi potrzebami:</w:t>
      </w:r>
    </w:p>
    <w:p w14:paraId="5160DAFD" w14:textId="77777777" w:rsidR="00D27A50" w:rsidRDefault="00000000">
      <w:pPr>
        <w:numPr>
          <w:ilvl w:val="0"/>
          <w:numId w:val="16"/>
        </w:numPr>
        <w:spacing w:before="240" w:line="360" w:lineRule="auto"/>
      </w:pPr>
      <w:r>
        <w:rPr>
          <w:b/>
        </w:rPr>
        <w:t>Dostęp ogólny:</w:t>
      </w:r>
      <w:r>
        <w:t xml:space="preserve"> Zapytanie, </w:t>
      </w:r>
      <w:r>
        <w:rPr>
          <w:b/>
        </w:rPr>
        <w:t>„czy obiekt będzie dostępny – jeśli tak to w jaki sposób?”</w:t>
      </w:r>
      <w:r>
        <w:t>.</w:t>
      </w:r>
    </w:p>
    <w:p w14:paraId="0BBDF980" w14:textId="77777777" w:rsidR="00D27A50" w:rsidRDefault="00000000">
      <w:pPr>
        <w:numPr>
          <w:ilvl w:val="0"/>
          <w:numId w:val="16"/>
        </w:numPr>
        <w:spacing w:line="360" w:lineRule="auto"/>
      </w:pPr>
      <w:r>
        <w:rPr>
          <w:b/>
        </w:rPr>
        <w:t>Dostęp do pracowni/ekspozycji:</w:t>
      </w:r>
      <w:r>
        <w:t xml:space="preserve"> Postulat zapewnienia </w:t>
      </w:r>
      <w:r>
        <w:rPr>
          <w:b/>
        </w:rPr>
        <w:t>dostępności oferty Nadwiślańskiego Centrum Dziedzictwa "SZKUTNIA" dla osób z niepełnosprawnością</w:t>
      </w:r>
      <w:r>
        <w:t xml:space="preserve"> (ruchu, wzroku, intelektualną, poznawczą) nie tylko budynków, ale także ekspozycji i pracowni.</w:t>
      </w:r>
    </w:p>
    <w:p w14:paraId="121951F5" w14:textId="77777777" w:rsidR="00D27A50" w:rsidRDefault="00000000">
      <w:pPr>
        <w:numPr>
          <w:ilvl w:val="0"/>
          <w:numId w:val="16"/>
        </w:numPr>
        <w:spacing w:line="360" w:lineRule="auto"/>
      </w:pPr>
      <w:r>
        <w:rPr>
          <w:b/>
        </w:rPr>
        <w:t>Ekspozycja historyczna (Szkuta):</w:t>
      </w:r>
      <w:r>
        <w:t xml:space="preserve"> Pytanie, </w:t>
      </w:r>
      <w:r>
        <w:rPr>
          <w:b/>
        </w:rPr>
        <w:t>„jak/w jaki sposób osoby na wózkach dostaną się na szkutę”</w:t>
      </w:r>
      <w:r>
        <w:t xml:space="preserve"> oraz „Czy osoby na wózku wejdą/wjadą na replikę Szkuty z Czerska?”.</w:t>
      </w:r>
    </w:p>
    <w:p w14:paraId="7069EF28" w14:textId="77777777" w:rsidR="00D27A50" w:rsidRDefault="00000000">
      <w:pPr>
        <w:numPr>
          <w:ilvl w:val="0"/>
          <w:numId w:val="16"/>
        </w:numPr>
        <w:spacing w:line="360" w:lineRule="auto"/>
      </w:pPr>
      <w:r>
        <w:rPr>
          <w:b/>
        </w:rPr>
        <w:t>Wsparcie sensoryczne:</w:t>
      </w:r>
      <w:r>
        <w:t xml:space="preserve"> Zapytanie, </w:t>
      </w:r>
      <w:r>
        <w:rPr>
          <w:b/>
        </w:rPr>
        <w:t>jakie będą udogodnienia i wsparcie osoby z niepełnosprawnością wzroku</w:t>
      </w:r>
      <w:r>
        <w:t>.</w:t>
      </w:r>
    </w:p>
    <w:p w14:paraId="2B08B27D" w14:textId="77777777" w:rsidR="00D27A50" w:rsidRDefault="00000000">
      <w:pPr>
        <w:numPr>
          <w:ilvl w:val="0"/>
          <w:numId w:val="16"/>
        </w:numPr>
        <w:spacing w:line="360" w:lineRule="auto"/>
      </w:pPr>
      <w:r>
        <w:rPr>
          <w:b/>
        </w:rPr>
        <w:t>Dostosowanie wizualne:</w:t>
      </w:r>
      <w:r>
        <w:t xml:space="preserve"> Pytanie, </w:t>
      </w:r>
      <w:r>
        <w:rPr>
          <w:b/>
        </w:rPr>
        <w:t>„Czy dobór kolorów we wnętrzu uwzględnia potrzeby osób ze szczególnymi potrzebami (np. autyzm)”</w:t>
      </w:r>
      <w:r>
        <w:t>.</w:t>
      </w:r>
    </w:p>
    <w:p w14:paraId="07B4410D" w14:textId="77777777" w:rsidR="00D27A50" w:rsidRDefault="00000000">
      <w:pPr>
        <w:numPr>
          <w:ilvl w:val="0"/>
          <w:numId w:val="16"/>
        </w:numPr>
        <w:spacing w:after="240" w:line="360" w:lineRule="auto"/>
      </w:pPr>
      <w:r>
        <w:rPr>
          <w:b/>
        </w:rPr>
        <w:t>Dojazd i parking:</w:t>
      </w:r>
      <w:r>
        <w:t xml:space="preserve"> Zapytanie o dojazd dla busów 9-osobowych i większych autobusów dla </w:t>
      </w:r>
      <w:proofErr w:type="spellStart"/>
      <w:r>
        <w:t>OzN</w:t>
      </w:r>
      <w:proofErr w:type="spellEnd"/>
      <w:r>
        <w:t xml:space="preserve"> oraz o liczbę miejsc parkingowych dla </w:t>
      </w:r>
      <w:proofErr w:type="spellStart"/>
      <w:r>
        <w:t>OzN</w:t>
      </w:r>
      <w:proofErr w:type="spellEnd"/>
      <w:r>
        <w:t>.</w:t>
      </w:r>
    </w:p>
    <w:p w14:paraId="293048D2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15" w:name="_m961049pe1mg" w:colFirst="0" w:colLast="0"/>
      <w:bookmarkEnd w:id="15"/>
      <w:r>
        <w:rPr>
          <w:b/>
          <w:color w:val="000000"/>
          <w:sz w:val="22"/>
          <w:szCs w:val="22"/>
        </w:rPr>
        <w:t>8. Podsumowanie wpływu uwag zgłoszonych w konsultacjach publicznych na ostateczny kształt projektu</w:t>
      </w:r>
    </w:p>
    <w:p w14:paraId="3C666380" w14:textId="77777777" w:rsidR="00D27A50" w:rsidRDefault="00000000">
      <w:pPr>
        <w:spacing w:before="240" w:after="240" w:line="360" w:lineRule="auto"/>
      </w:pPr>
      <w:r>
        <w:lastRenderedPageBreak/>
        <w:t xml:space="preserve">Zgłoszone w trakcie konsultacji uwagi i postulaty miały </w:t>
      </w:r>
      <w:r>
        <w:rPr>
          <w:b/>
        </w:rPr>
        <w:t>realny i bezpośredni wpływ</w:t>
      </w:r>
      <w:r>
        <w:t xml:space="preserve"> na ostateczne rozwiązania techniczne i organizacyjne.</w:t>
      </w:r>
    </w:p>
    <w:p w14:paraId="3F03FCB8" w14:textId="77777777" w:rsidR="00D27A50" w:rsidRDefault="00000000">
      <w:pPr>
        <w:pStyle w:val="Nagwek5"/>
        <w:keepNext w:val="0"/>
        <w:keepLines w:val="0"/>
        <w:spacing w:before="220" w:after="40" w:line="360" w:lineRule="auto"/>
        <w:rPr>
          <w:b/>
          <w:color w:val="000000"/>
          <w:sz w:val="20"/>
          <w:szCs w:val="20"/>
        </w:rPr>
      </w:pPr>
      <w:bookmarkStart w:id="16" w:name="_3tuccobcfyw6" w:colFirst="0" w:colLast="0"/>
      <w:bookmarkEnd w:id="16"/>
      <w:r>
        <w:rPr>
          <w:b/>
          <w:color w:val="000000"/>
          <w:sz w:val="20"/>
          <w:szCs w:val="20"/>
        </w:rPr>
        <w:t>A. Wpływ na dostępność architektoniczną i komunikacyjną:</w:t>
      </w:r>
    </w:p>
    <w:p w14:paraId="1702E2CE" w14:textId="77777777" w:rsidR="00D27A50" w:rsidRDefault="00000000">
      <w:pPr>
        <w:numPr>
          <w:ilvl w:val="0"/>
          <w:numId w:val="5"/>
        </w:numPr>
        <w:spacing w:before="240" w:after="240" w:line="360" w:lineRule="auto"/>
      </w:pPr>
      <w:r>
        <w:rPr>
          <w:b/>
        </w:rPr>
        <w:t>Pełna dostępność architektoniczna (odpowiedź na uwagi ogólne):</w:t>
      </w:r>
      <w:r>
        <w:t xml:space="preserve"> Zgodnie z filozofią uniwersalnego projektowania, zapewniono </w:t>
      </w:r>
      <w:proofErr w:type="spellStart"/>
      <w:r>
        <w:rPr>
          <w:b/>
        </w:rPr>
        <w:t>bezprogowy</w:t>
      </w:r>
      <w:proofErr w:type="spellEnd"/>
      <w:r>
        <w:rPr>
          <w:b/>
        </w:rPr>
        <w:t xml:space="preserve"> dostęp</w:t>
      </w:r>
      <w:r>
        <w:t xml:space="preserve"> do wszystkich kluczowych stref. Zgłoszona uwaga o konieczności łatwego dojazdu dla busów </w:t>
      </w:r>
      <w:proofErr w:type="spellStart"/>
      <w:r>
        <w:t>OzN</w:t>
      </w:r>
      <w:proofErr w:type="spellEnd"/>
      <w:r>
        <w:t xml:space="preserve"> zaowocowała zaplanowaniem </w:t>
      </w:r>
      <w:r>
        <w:rPr>
          <w:b/>
        </w:rPr>
        <w:t>2 dedykowanych miejsc parkingowych</w:t>
      </w:r>
      <w:r>
        <w:t xml:space="preserve"> dla </w:t>
      </w:r>
      <w:proofErr w:type="spellStart"/>
      <w:r>
        <w:t>OzN</w:t>
      </w:r>
      <w:proofErr w:type="spellEnd"/>
      <w:r>
        <w:t xml:space="preserve"> oraz dojazdu z ulicy Płockiej. Zapewniono również </w:t>
      </w:r>
      <w:r>
        <w:rPr>
          <w:b/>
        </w:rPr>
        <w:t>pełną komunikację pionową</w:t>
      </w:r>
      <w:r>
        <w:t xml:space="preserve"> dzięki windom przystosowanym dla </w:t>
      </w:r>
      <w:proofErr w:type="spellStart"/>
      <w:r>
        <w:t>OzN</w:t>
      </w:r>
      <w:proofErr w:type="spellEnd"/>
      <w:r>
        <w:t xml:space="preserve"> ruchowych.</w:t>
      </w:r>
    </w:p>
    <w:p w14:paraId="64C3C902" w14:textId="77777777" w:rsidR="00D27A50" w:rsidRDefault="00000000">
      <w:pPr>
        <w:pStyle w:val="Nagwek5"/>
        <w:keepNext w:val="0"/>
        <w:keepLines w:val="0"/>
        <w:spacing w:before="220" w:after="40" w:line="360" w:lineRule="auto"/>
        <w:rPr>
          <w:b/>
          <w:color w:val="000000"/>
          <w:sz w:val="20"/>
          <w:szCs w:val="20"/>
        </w:rPr>
      </w:pPr>
      <w:bookmarkStart w:id="17" w:name="_vuv1omcllqk" w:colFirst="0" w:colLast="0"/>
      <w:bookmarkEnd w:id="17"/>
      <w:r>
        <w:rPr>
          <w:b/>
          <w:color w:val="000000"/>
          <w:sz w:val="20"/>
          <w:szCs w:val="20"/>
        </w:rPr>
        <w:t>B. Wpływ na dostępność merytoryczną i sensoryczną:</w:t>
      </w:r>
    </w:p>
    <w:p w14:paraId="46033934" w14:textId="77777777" w:rsidR="00D27A50" w:rsidRDefault="00000000">
      <w:pPr>
        <w:numPr>
          <w:ilvl w:val="0"/>
          <w:numId w:val="9"/>
        </w:numPr>
        <w:spacing w:before="240" w:line="360" w:lineRule="auto"/>
      </w:pPr>
      <w:r>
        <w:rPr>
          <w:b/>
        </w:rPr>
        <w:t xml:space="preserve">Systemy informacyjne (odpowiedź na potrzeby </w:t>
      </w:r>
      <w:proofErr w:type="spellStart"/>
      <w:r>
        <w:rPr>
          <w:b/>
        </w:rPr>
        <w:t>OzN</w:t>
      </w:r>
      <w:proofErr w:type="spellEnd"/>
      <w:r>
        <w:rPr>
          <w:b/>
        </w:rPr>
        <w:t xml:space="preserve"> wzroku, słuchu, intelektualne):</w:t>
      </w:r>
      <w:r>
        <w:t xml:space="preserve"> Zgłoszone postulaty dotyczące wsparcia dla </w:t>
      </w:r>
      <w:proofErr w:type="spellStart"/>
      <w:r>
        <w:t>OzN</w:t>
      </w:r>
      <w:proofErr w:type="spellEnd"/>
      <w:r>
        <w:t xml:space="preserve"> wzroku (np. Braille’a) oraz ogólnej dostępności zostały w pełni wdrożone w systemie multimedialnym. Multimedialne tablice oferują wsparcie dla </w:t>
      </w:r>
      <w:proofErr w:type="spellStart"/>
      <w:r>
        <w:t>OzN</w:t>
      </w:r>
      <w:proofErr w:type="spellEnd"/>
      <w:r>
        <w:t xml:space="preserve">: </w:t>
      </w:r>
      <w:r>
        <w:rPr>
          <w:b/>
        </w:rPr>
        <w:t>syntezator mowy</w:t>
      </w:r>
      <w:r>
        <w:t xml:space="preserve">, materiały w </w:t>
      </w:r>
      <w:r>
        <w:rPr>
          <w:b/>
        </w:rPr>
        <w:t>Braille’u</w:t>
      </w:r>
      <w:r>
        <w:t xml:space="preserve">, </w:t>
      </w:r>
      <w:r>
        <w:rPr>
          <w:b/>
        </w:rPr>
        <w:t>awatar tłumaczący na język migowy</w:t>
      </w:r>
      <w:r>
        <w:t xml:space="preserve">, </w:t>
      </w:r>
      <w:r>
        <w:rPr>
          <w:b/>
        </w:rPr>
        <w:t>napisy</w:t>
      </w:r>
      <w:r>
        <w:t xml:space="preserve">, </w:t>
      </w:r>
      <w:r>
        <w:rPr>
          <w:b/>
        </w:rPr>
        <w:t>pętla indukcyjna</w:t>
      </w:r>
      <w:r>
        <w:t xml:space="preserve"> w pomieszczeniach prezentacyjnych. Wprowadzono też </w:t>
      </w:r>
      <w:r>
        <w:rPr>
          <w:b/>
        </w:rPr>
        <w:t>„tryb łatwy”</w:t>
      </w:r>
      <w:r>
        <w:t xml:space="preserve"> oraz piktogramy dla osób z niepełnosprawnością intelektualną.</w:t>
      </w:r>
    </w:p>
    <w:p w14:paraId="04B653D0" w14:textId="77777777" w:rsidR="00D27A50" w:rsidRDefault="00000000">
      <w:pPr>
        <w:numPr>
          <w:ilvl w:val="0"/>
          <w:numId w:val="9"/>
        </w:numPr>
        <w:spacing w:after="240" w:line="360" w:lineRule="auto"/>
      </w:pPr>
      <w:r>
        <w:rPr>
          <w:b/>
        </w:rPr>
        <w:t>Dostosowanie wizualne (odpowiedź na potrzeby np. autyzmu):</w:t>
      </w:r>
      <w:r>
        <w:t xml:space="preserve"> Uwaga dotycząca doboru kolorów została uwzględniona poprzez możliwość włączenia </w:t>
      </w:r>
      <w:r>
        <w:rPr>
          <w:b/>
        </w:rPr>
        <w:t>kontrastowego trybu wyświetlania</w:t>
      </w:r>
      <w:r>
        <w:t xml:space="preserve"> na tablicach informacyjnych (np. czarne tło i białe litery). W pracowni </w:t>
      </w:r>
      <w:proofErr w:type="spellStart"/>
      <w:r>
        <w:t>żeglomistrzowskiej</w:t>
      </w:r>
      <w:proofErr w:type="spellEnd"/>
      <w:r>
        <w:t xml:space="preserve"> zastosowano </w:t>
      </w:r>
      <w:r>
        <w:rPr>
          <w:b/>
        </w:rPr>
        <w:t>materiały w kontrastowych kolorach</w:t>
      </w:r>
      <w:r>
        <w:t xml:space="preserve"> dla osób słabowidzących.</w:t>
      </w:r>
    </w:p>
    <w:p w14:paraId="61BA16D2" w14:textId="77777777" w:rsidR="00D27A50" w:rsidRDefault="00000000">
      <w:pPr>
        <w:pStyle w:val="Nagwek5"/>
        <w:keepNext w:val="0"/>
        <w:keepLines w:val="0"/>
        <w:spacing w:before="220" w:after="40" w:line="360" w:lineRule="auto"/>
        <w:rPr>
          <w:b/>
          <w:color w:val="000000"/>
          <w:sz w:val="20"/>
          <w:szCs w:val="20"/>
        </w:rPr>
      </w:pPr>
      <w:bookmarkStart w:id="18" w:name="_bsk0zh4zb07s" w:colFirst="0" w:colLast="0"/>
      <w:bookmarkEnd w:id="18"/>
      <w:r>
        <w:rPr>
          <w:b/>
          <w:color w:val="000000"/>
          <w:sz w:val="20"/>
          <w:szCs w:val="20"/>
        </w:rPr>
        <w:t>C. Wpływ na partycypację w warsztatach (współdecydowanie o ofercie):</w:t>
      </w:r>
    </w:p>
    <w:p w14:paraId="3B0A6256" w14:textId="77777777" w:rsidR="00D27A50" w:rsidRDefault="00000000">
      <w:pPr>
        <w:numPr>
          <w:ilvl w:val="0"/>
          <w:numId w:val="12"/>
        </w:numPr>
        <w:spacing w:before="240" w:line="360" w:lineRule="auto"/>
      </w:pPr>
      <w:r>
        <w:rPr>
          <w:b/>
        </w:rPr>
        <w:t>Pracownie rzemieślnicze:</w:t>
      </w:r>
      <w:r>
        <w:t xml:space="preserve"> W odpowiedzi na postulaty aktywnego udziału, </w:t>
      </w:r>
      <w:r>
        <w:rPr>
          <w:b/>
        </w:rPr>
        <w:t>wszystkie pięć pracowni tematycznych</w:t>
      </w:r>
      <w:r>
        <w:t xml:space="preserve"> (</w:t>
      </w:r>
      <w:proofErr w:type="spellStart"/>
      <w:r>
        <w:t>żeglomistrzowska</w:t>
      </w:r>
      <w:proofErr w:type="spellEnd"/>
      <w:r>
        <w:t xml:space="preserve">, kuźnia, powroźnicza, </w:t>
      </w:r>
      <w:proofErr w:type="spellStart"/>
      <w:r>
        <w:t>taklerska</w:t>
      </w:r>
      <w:proofErr w:type="spellEnd"/>
      <w:r>
        <w:t xml:space="preserve">, ciesielska) zostało zaprojektowanych jako </w:t>
      </w:r>
      <w:proofErr w:type="spellStart"/>
      <w:r>
        <w:rPr>
          <w:b/>
        </w:rPr>
        <w:t>inkluzywne</w:t>
      </w:r>
      <w:proofErr w:type="spellEnd"/>
      <w:r>
        <w:rPr>
          <w:b/>
        </w:rPr>
        <w:t xml:space="preserve"> przestrzenie warsztatowe</w:t>
      </w:r>
      <w:r>
        <w:t>.</w:t>
      </w:r>
    </w:p>
    <w:p w14:paraId="186B543D" w14:textId="77777777" w:rsidR="00D27A50" w:rsidRDefault="00000000">
      <w:pPr>
        <w:numPr>
          <w:ilvl w:val="1"/>
          <w:numId w:val="12"/>
        </w:numPr>
        <w:spacing w:line="360" w:lineRule="auto"/>
      </w:pPr>
      <w:r>
        <w:rPr>
          <w:b/>
        </w:rPr>
        <w:t>Rozwiązania w pracowniach:</w:t>
      </w:r>
      <w:r>
        <w:t xml:space="preserve"> Wprowadzono </w:t>
      </w:r>
      <w:r>
        <w:rPr>
          <w:b/>
        </w:rPr>
        <w:t>regulowane stanowiska pracy</w:t>
      </w:r>
      <w:r>
        <w:t xml:space="preserve"> oraz </w:t>
      </w:r>
      <w:r>
        <w:rPr>
          <w:b/>
        </w:rPr>
        <w:t>ergonomiczne narzędzia</w:t>
      </w:r>
      <w:r>
        <w:t xml:space="preserve"> (lekkie, z powiększonymi uchwytami), które umożliwiają udział osobom z ograniczoną mobilnością i </w:t>
      </w:r>
      <w:proofErr w:type="spellStart"/>
      <w:r>
        <w:t>OzN</w:t>
      </w:r>
      <w:proofErr w:type="spellEnd"/>
      <w:r>
        <w:t>.</w:t>
      </w:r>
    </w:p>
    <w:p w14:paraId="688B5737" w14:textId="77777777" w:rsidR="00D27A50" w:rsidRDefault="00000000">
      <w:pPr>
        <w:numPr>
          <w:ilvl w:val="1"/>
          <w:numId w:val="12"/>
        </w:numPr>
        <w:spacing w:line="360" w:lineRule="auto"/>
      </w:pPr>
      <w:r>
        <w:rPr>
          <w:b/>
        </w:rPr>
        <w:t xml:space="preserve">Dla </w:t>
      </w:r>
      <w:proofErr w:type="spellStart"/>
      <w:r>
        <w:rPr>
          <w:b/>
        </w:rPr>
        <w:t>OzN</w:t>
      </w:r>
      <w:proofErr w:type="spellEnd"/>
      <w:r>
        <w:rPr>
          <w:b/>
        </w:rPr>
        <w:t xml:space="preserve"> sensorycznych/intelektualnych:</w:t>
      </w:r>
      <w:r>
        <w:t xml:space="preserve"> Programy warsztatów są </w:t>
      </w:r>
      <w:r>
        <w:rPr>
          <w:b/>
        </w:rPr>
        <w:t>elastyczne</w:t>
      </w:r>
      <w:r>
        <w:t xml:space="preserve">, umożliwiając udział w </w:t>
      </w:r>
      <w:r>
        <w:rPr>
          <w:b/>
        </w:rPr>
        <w:t>trybie aktywnym</w:t>
      </w:r>
      <w:r>
        <w:t xml:space="preserve"> (wykonywanie prostych </w:t>
      </w:r>
      <w:r>
        <w:lastRenderedPageBreak/>
        <w:t xml:space="preserve">czynności, np. szycie po wypukłych liniach, skręcanie krótkich lin) lub </w:t>
      </w:r>
      <w:r>
        <w:rPr>
          <w:b/>
        </w:rPr>
        <w:t>pasywnym</w:t>
      </w:r>
      <w:r>
        <w:t xml:space="preserve"> (obserwacja).</w:t>
      </w:r>
    </w:p>
    <w:p w14:paraId="449DB584" w14:textId="77777777" w:rsidR="00D27A50" w:rsidRDefault="00000000">
      <w:pPr>
        <w:numPr>
          <w:ilvl w:val="1"/>
          <w:numId w:val="12"/>
        </w:numPr>
        <w:spacing w:after="240" w:line="360" w:lineRule="auto"/>
      </w:pPr>
      <w:r>
        <w:rPr>
          <w:b/>
        </w:rPr>
        <w:t>Kuźnia:</w:t>
      </w:r>
      <w:r>
        <w:t xml:space="preserve"> Zaplanowano </w:t>
      </w:r>
      <w:r>
        <w:rPr>
          <w:b/>
        </w:rPr>
        <w:t>obniżone stanowiska</w:t>
      </w:r>
      <w:r>
        <w:t xml:space="preserve"> oraz wydzieloną </w:t>
      </w:r>
      <w:r>
        <w:rPr>
          <w:b/>
        </w:rPr>
        <w:t>bezpieczną strefę do obserwacji</w:t>
      </w:r>
      <w:r>
        <w:t xml:space="preserve"> z dodatkową narracją opisową dla osób niewidomych.</w:t>
      </w:r>
    </w:p>
    <w:p w14:paraId="71496F4D" w14:textId="77777777" w:rsidR="00D27A50" w:rsidRDefault="001774D7">
      <w:pPr>
        <w:pStyle w:val="Nagwek5"/>
        <w:keepNext w:val="0"/>
        <w:keepLines w:val="0"/>
        <w:spacing w:before="220" w:after="40" w:line="360" w:lineRule="auto"/>
        <w:rPr>
          <w:b/>
          <w:color w:val="000000"/>
          <w:sz w:val="20"/>
          <w:szCs w:val="20"/>
        </w:rPr>
      </w:pPr>
      <w:bookmarkStart w:id="19" w:name="_uvv7o7k8cis6" w:colFirst="0" w:colLast="0"/>
      <w:bookmarkEnd w:id="19"/>
      <w:r>
        <w:rPr>
          <w:b/>
          <w:color w:val="000000"/>
          <w:sz w:val="20"/>
          <w:szCs w:val="20"/>
        </w:rPr>
        <w:br/>
        <w:t>D. Dostępność głównego eksponatu (Szkuta z Czerska):</w:t>
      </w:r>
    </w:p>
    <w:p w14:paraId="293FE1D2" w14:textId="77777777" w:rsidR="00D27A50" w:rsidRDefault="00000000">
      <w:pPr>
        <w:numPr>
          <w:ilvl w:val="0"/>
          <w:numId w:val="11"/>
        </w:numPr>
        <w:spacing w:before="240" w:after="240" w:line="360" w:lineRule="auto"/>
      </w:pPr>
      <w:r>
        <w:rPr>
          <w:b/>
        </w:rPr>
        <w:t>Replika Szkuty</w:t>
      </w:r>
      <w:r>
        <w:t xml:space="preserve"> (długość 31,2 m)  w hali ekspozycyjnej jest traktowana jako </w:t>
      </w:r>
      <w:r>
        <w:rPr>
          <w:b/>
        </w:rPr>
        <w:t>eksponat będzie w pełni dostępna dla osób z niepełnosprawnościami w tym z niepełnosprawnością wzrokową</w:t>
      </w:r>
      <w:r>
        <w:t xml:space="preserve">. </w:t>
      </w:r>
      <w:r>
        <w:br/>
      </w:r>
      <w:r>
        <w:br/>
        <w:t xml:space="preserve">W odpowiedzi na pytania, czy osoby na wózkach dostaną się na Szkutę, zdecydowano się zapewnić dostęp za pomocą windy i podnośnika. Takie rozwiązanie gwarantuje </w:t>
      </w:r>
      <w:r>
        <w:rPr>
          <w:b/>
        </w:rPr>
        <w:t>realne doświadczenie</w:t>
      </w:r>
      <w:r>
        <w:t xml:space="preserve"> dla wszystkich zwiedzających, niezależnie od ich mobilności.</w:t>
      </w:r>
    </w:p>
    <w:p w14:paraId="12C71114" w14:textId="77777777" w:rsidR="00D27A50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20" w:name="_pmrdbklaciud" w:colFirst="0" w:colLast="0"/>
      <w:bookmarkEnd w:id="20"/>
      <w:r>
        <w:rPr>
          <w:b/>
          <w:color w:val="000000"/>
          <w:sz w:val="26"/>
          <w:szCs w:val="26"/>
        </w:rPr>
        <w:t>III. Podsumowanie</w:t>
      </w:r>
    </w:p>
    <w:p w14:paraId="79E6F34B" w14:textId="77777777" w:rsidR="00D27A50" w:rsidRDefault="00000000">
      <w:pPr>
        <w:spacing w:before="240" w:after="240" w:line="360" w:lineRule="auto"/>
      </w:pPr>
      <w:r>
        <w:t xml:space="preserve">Proces konsultacji społecznych dotyczących dostosowania Nadwiślańskiego Centrum Dziedzictwa „SZKUTNIA” we Włocławku dla osób ze szczególnymi potrzebami był </w:t>
      </w:r>
      <w:r>
        <w:rPr>
          <w:b/>
        </w:rPr>
        <w:t>w pełni udokumentowany, wieloetapowy i inkluzyjny</w:t>
      </w:r>
      <w:r>
        <w:t xml:space="preserve">. Udział </w:t>
      </w:r>
      <w:r>
        <w:rPr>
          <w:b/>
        </w:rPr>
        <w:t>53 mieszkańców</w:t>
      </w:r>
      <w:r>
        <w:t xml:space="preserve"> w otwartych spotkaniach, w tym z udziałem </w:t>
      </w:r>
      <w:r>
        <w:rPr>
          <w:b/>
        </w:rPr>
        <w:t>osób z Zakładu Aktywności Zawodowej</w:t>
      </w:r>
      <w:r>
        <w:t xml:space="preserve">, Fundacji </w:t>
      </w:r>
      <w:proofErr w:type="spellStart"/>
      <w:r>
        <w:t>Caietanus</w:t>
      </w:r>
      <w:proofErr w:type="spellEnd"/>
      <w:r>
        <w:t xml:space="preserve">, </w:t>
      </w:r>
      <w:r w:rsidR="001774D7">
        <w:t>W</w:t>
      </w:r>
      <w:r w:rsidR="001774D7" w:rsidRPr="001774D7">
        <w:t>łocławskie</w:t>
      </w:r>
      <w:r w:rsidR="001774D7">
        <w:t>go</w:t>
      </w:r>
      <w:r w:rsidR="001774D7" w:rsidRPr="001774D7">
        <w:t xml:space="preserve"> Stowarzyszeni</w:t>
      </w:r>
      <w:r w:rsidR="001774D7">
        <w:t>a</w:t>
      </w:r>
      <w:r w:rsidR="001774D7" w:rsidRPr="001774D7">
        <w:t xml:space="preserve"> Niepełnosprawnych "Eurointegracja”</w:t>
      </w:r>
      <w:r>
        <w:t xml:space="preserve">, Stowarzyszenia Starówka, </w:t>
      </w:r>
      <w:r w:rsidR="001774D7" w:rsidRPr="001774D7">
        <w:t>Zasadnicz</w:t>
      </w:r>
      <w:r w:rsidR="001774D7">
        <w:t>ej</w:t>
      </w:r>
      <w:r w:rsidR="001774D7" w:rsidRPr="001774D7">
        <w:t xml:space="preserve"> Szkoł</w:t>
      </w:r>
      <w:r w:rsidR="001774D7">
        <w:t>y</w:t>
      </w:r>
      <w:r w:rsidR="001774D7" w:rsidRPr="001774D7">
        <w:t xml:space="preserve"> Zawodow</w:t>
      </w:r>
      <w:r w:rsidR="001774D7">
        <w:t>ej</w:t>
      </w:r>
      <w:r w:rsidR="001774D7" w:rsidRPr="001774D7">
        <w:t xml:space="preserve"> Specjaln</w:t>
      </w:r>
      <w:r w:rsidR="001774D7">
        <w:t>ej</w:t>
      </w:r>
      <w:r w:rsidR="001774D7" w:rsidRPr="001774D7">
        <w:t xml:space="preserve"> Zespołu Szkół nr 3 oraz Szkoł</w:t>
      </w:r>
      <w:r w:rsidR="001774D7">
        <w:t>y</w:t>
      </w:r>
      <w:r w:rsidR="001774D7" w:rsidRPr="001774D7">
        <w:t xml:space="preserve"> Podstawow</w:t>
      </w:r>
      <w:r w:rsidR="001774D7">
        <w:t>ej</w:t>
      </w:r>
      <w:r w:rsidR="001774D7" w:rsidRPr="001774D7">
        <w:t xml:space="preserve"> nr 5 Integracyjn</w:t>
      </w:r>
      <w:r w:rsidR="001774D7">
        <w:t>ej</w:t>
      </w:r>
      <w:r w:rsidR="001774D7" w:rsidRPr="001774D7">
        <w:t xml:space="preserve"> im. Szarych Szeregów we Włocławku</w:t>
      </w:r>
      <w:r>
        <w:t xml:space="preserve">, Fundacji </w:t>
      </w:r>
      <w:proofErr w:type="spellStart"/>
      <w:r>
        <w:t>Stabilo</w:t>
      </w:r>
      <w:proofErr w:type="spellEnd"/>
      <w:r>
        <w:t xml:space="preserve">, Nadwiślańskiej Organizacji Turystycznej oraz zaangażowanie innych grup interesariuszy, potwierdza </w:t>
      </w:r>
      <w:r>
        <w:rPr>
          <w:b/>
        </w:rPr>
        <w:t>partycypację we współdecydowaniu</w:t>
      </w:r>
      <w:r>
        <w:t xml:space="preserve"> o ostatecznym kształcie projektu.</w:t>
      </w:r>
    </w:p>
    <w:p w14:paraId="2C108BF1" w14:textId="77777777" w:rsidR="00D27A50" w:rsidRDefault="00000000">
      <w:pPr>
        <w:spacing w:before="240" w:after="240" w:line="360" w:lineRule="auto"/>
      </w:pPr>
      <w:r>
        <w:rPr>
          <w:b/>
        </w:rPr>
        <w:t xml:space="preserve">Kluczowe wyniki konsultacji są w pełni odzwierciedlone w projekcie, a </w:t>
      </w:r>
      <w:r w:rsidRPr="00D87893">
        <w:rPr>
          <w:rFonts w:eastAsia="Roboto"/>
          <w:b/>
          <w:sz w:val="21"/>
          <w:szCs w:val="21"/>
        </w:rPr>
        <w:t>Nadwiślańskie Centrum Dziedzictwa "SZKUTNIA"</w:t>
      </w:r>
      <w:r w:rsidR="00D87893" w:rsidRPr="00D87893">
        <w:rPr>
          <w:rFonts w:ascii="Roboto" w:eastAsia="Roboto" w:hAnsi="Roboto" w:cs="Roboto"/>
          <w:b/>
          <w:sz w:val="21"/>
          <w:szCs w:val="21"/>
        </w:rPr>
        <w:t xml:space="preserve"> </w:t>
      </w:r>
      <w:r>
        <w:rPr>
          <w:b/>
        </w:rPr>
        <w:t>zostało zaprojektowane zgodnie z ideą uniwersalnego projektowania</w:t>
      </w:r>
      <w:r>
        <w:t>. Zapewniono rozwiązania techniczne (</w:t>
      </w:r>
      <w:proofErr w:type="spellStart"/>
      <w:r>
        <w:t>bezprogowe</w:t>
      </w:r>
      <w:proofErr w:type="spellEnd"/>
      <w:r>
        <w:t xml:space="preserve"> wejścia, windy dla </w:t>
      </w:r>
      <w:proofErr w:type="spellStart"/>
      <w:r>
        <w:t>OzN</w:t>
      </w:r>
      <w:proofErr w:type="spellEnd"/>
      <w:r>
        <w:t>, dostosowane węzły sanitarne), informacyjne (system syntezatora mowy, Braille, język migowy, tryb łatwy na tablicach multimedialnych), a także organizacyjne w ofercie edukacyjnej (regulowane stanowiska pracy, ergonomiczne narzędzia, elastyczny program w pięciu pracowniach rzemieślniczych).</w:t>
      </w:r>
    </w:p>
    <w:p w14:paraId="11D57498" w14:textId="77777777" w:rsidR="00D27A50" w:rsidRDefault="00000000">
      <w:pPr>
        <w:spacing w:before="240" w:after="240" w:line="360" w:lineRule="auto"/>
      </w:pPr>
      <w:r>
        <w:lastRenderedPageBreak/>
        <w:t xml:space="preserve">Projekt cieszy się </w:t>
      </w:r>
      <w:r>
        <w:rPr>
          <w:b/>
        </w:rPr>
        <w:t>szerokim poparciem społecznym</w:t>
      </w:r>
      <w:r>
        <w:t xml:space="preserve"> – aż </w:t>
      </w:r>
      <w:r>
        <w:rPr>
          <w:b/>
        </w:rPr>
        <w:t>91% badanych</w:t>
      </w:r>
      <w:r>
        <w:t xml:space="preserve"> opowiedziało się za realizacją inwestycji. Partycypacja i wdrożone rozwiązania zapewniają, że Nadwiślańskie Centrum Dziedzictwa "SZKUTNIA" będzie </w:t>
      </w:r>
      <w:r>
        <w:rPr>
          <w:b/>
        </w:rPr>
        <w:t>wiodącym ośrodkiem kulturalno-edukacyjnym</w:t>
      </w:r>
      <w:r>
        <w:t xml:space="preserve"> i jednocześnie </w:t>
      </w:r>
      <w:r>
        <w:rPr>
          <w:b/>
        </w:rPr>
        <w:t>w pełni dostępną, komfortową i samodzielną przestrzenią</w:t>
      </w:r>
      <w:r>
        <w:t xml:space="preserve"> dla każdego odwiedzającego.</w:t>
      </w:r>
    </w:p>
    <w:p w14:paraId="44E6AF1B" w14:textId="77777777" w:rsidR="00D27A50" w:rsidRDefault="00000000">
      <w:pPr>
        <w:pStyle w:val="Nagwek3"/>
        <w:keepNext w:val="0"/>
        <w:keepLines w:val="0"/>
        <w:spacing w:before="280" w:line="360" w:lineRule="auto"/>
        <w:rPr>
          <w:b/>
          <w:color w:val="000000"/>
          <w:sz w:val="26"/>
          <w:szCs w:val="26"/>
        </w:rPr>
      </w:pPr>
      <w:bookmarkStart w:id="21" w:name="_v3waifybcfs8" w:colFirst="0" w:colLast="0"/>
      <w:bookmarkEnd w:id="21"/>
      <w:r>
        <w:rPr>
          <w:b/>
          <w:color w:val="000000"/>
          <w:sz w:val="26"/>
          <w:szCs w:val="26"/>
        </w:rPr>
        <w:t>Załączniki: Listy obecności ze spotkań konsultacyjnych</w:t>
      </w:r>
    </w:p>
    <w:p w14:paraId="60D86803" w14:textId="77777777" w:rsidR="00C834F3" w:rsidRPr="00C834F3" w:rsidRDefault="00C834F3">
      <w:pPr>
        <w:pStyle w:val="Nagwek4"/>
        <w:keepNext w:val="0"/>
        <w:keepLines w:val="0"/>
        <w:spacing w:before="240" w:after="40" w:line="360" w:lineRule="auto"/>
        <w:rPr>
          <w:b/>
          <w:bCs/>
          <w:color w:val="auto"/>
          <w:sz w:val="22"/>
          <w:szCs w:val="22"/>
        </w:rPr>
      </w:pPr>
      <w:bookmarkStart w:id="22" w:name="_r4p9gi1zn5g3" w:colFirst="0" w:colLast="0"/>
      <w:bookmarkEnd w:id="22"/>
      <w:r w:rsidRPr="00C834F3">
        <w:rPr>
          <w:b/>
          <w:bCs/>
          <w:color w:val="auto"/>
          <w:sz w:val="22"/>
          <w:szCs w:val="22"/>
        </w:rPr>
        <w:t xml:space="preserve">Załączniki (dostępne wewnętrznie w Urzędzie Miasta Włocławek ze względu na RODO): </w:t>
      </w:r>
    </w:p>
    <w:p w14:paraId="691B26AF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Lista Obecności – Konsultacje projektu aktualizacji Strategii Rozwoju Miasta Włocławek 2030+ (7 sierpnia 2025 r.)</w:t>
      </w:r>
    </w:p>
    <w:p w14:paraId="51A8017B" w14:textId="77777777" w:rsidR="00D27A50" w:rsidRDefault="00000000">
      <w:pPr>
        <w:spacing w:before="240" w:after="240" w:line="360" w:lineRule="auto"/>
        <w:rPr>
          <w:i/>
        </w:rPr>
      </w:pPr>
      <w:r>
        <w:t xml:space="preserve">Spotkanie odbyło się 7 sierpnia 2025 r. w Urzędzie Miasta Włocławek przy ul. Zielony Rynek 11/13, sala nr 4. </w:t>
      </w:r>
      <w:r>
        <w:rPr>
          <w:i/>
        </w:rPr>
        <w:t>(W spotkaniu wzięło udział 7 osób)</w:t>
      </w:r>
      <w:r>
        <w:t>.</w:t>
      </w:r>
    </w:p>
    <w:p w14:paraId="354DB9D4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23" w:name="_hhk5s5r0ycwm" w:colFirst="0" w:colLast="0"/>
      <w:bookmarkEnd w:id="23"/>
      <w:r>
        <w:rPr>
          <w:b/>
          <w:color w:val="000000"/>
          <w:sz w:val="22"/>
          <w:szCs w:val="22"/>
        </w:rPr>
        <w:t>Udokumentowanie uczestnictwa w spotkaniu konsultacyjnym (8 sierpnia 2025 r.)</w:t>
      </w:r>
    </w:p>
    <w:p w14:paraId="01DED44F" w14:textId="77777777" w:rsidR="00D27A50" w:rsidRDefault="00000000">
      <w:pPr>
        <w:spacing w:before="240" w:after="240" w:line="360" w:lineRule="auto"/>
      </w:pPr>
      <w:r>
        <w:t xml:space="preserve">Spotkanie odbyło się 8 sierpnia 2025 r. na Przystani Wodnej na Rzece Wiśle. </w:t>
      </w:r>
      <w:r>
        <w:rPr>
          <w:i/>
        </w:rPr>
        <w:t>(W spotkaniu wzięło udz</w:t>
      </w:r>
      <w:r>
        <w:t xml:space="preserve">iał 47 osób, w tym osoby z niepełnosprawnościami skupione wokół Zakładu Aktywności Zawodowej we Włocławku, </w:t>
      </w:r>
      <w:r w:rsidR="00D65E1C" w:rsidRPr="00D65E1C">
        <w:t>Pionek - Włocławsko-Brodnicki</w:t>
      </w:r>
      <w:r w:rsidR="00D65E1C">
        <w:t>ego</w:t>
      </w:r>
      <w:r w:rsidR="00D65E1C" w:rsidRPr="00D65E1C">
        <w:t xml:space="preserve"> Klub</w:t>
      </w:r>
      <w:r w:rsidR="00D65E1C">
        <w:t>u</w:t>
      </w:r>
      <w:r w:rsidR="00D65E1C" w:rsidRPr="00D65E1C">
        <w:t xml:space="preserve"> Sportow</w:t>
      </w:r>
      <w:r w:rsidR="00D65E1C">
        <w:t>ego</w:t>
      </w:r>
      <w:r w:rsidR="00D65E1C" w:rsidRPr="00D65E1C">
        <w:t xml:space="preserve"> Niewidomych i Słabowidzących </w:t>
      </w:r>
      <w:r>
        <w:t>i innych NGO</w:t>
      </w:r>
      <w:r>
        <w:rPr>
          <w:i/>
        </w:rPr>
        <w:t>)</w:t>
      </w:r>
      <w:r>
        <w:t>.</w:t>
      </w:r>
    </w:p>
    <w:p w14:paraId="5C838974" w14:textId="77777777" w:rsidR="00D27A50" w:rsidRDefault="00000000">
      <w:pPr>
        <w:pStyle w:val="Nagwek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24" w:name="_4rxlrcvygg2p" w:colFirst="0" w:colLast="0"/>
      <w:bookmarkEnd w:id="24"/>
      <w:r>
        <w:rPr>
          <w:b/>
          <w:color w:val="000000"/>
          <w:sz w:val="22"/>
          <w:szCs w:val="22"/>
        </w:rPr>
        <w:t>Udokumentowanie uczestnictwa w głównym spotkaniu konsultacyjnym (9 września 2025 r.)</w:t>
      </w:r>
    </w:p>
    <w:p w14:paraId="6A669649" w14:textId="77777777" w:rsidR="00AE2A04" w:rsidRDefault="00000000" w:rsidP="00D65E1C">
      <w:pPr>
        <w:spacing w:before="240" w:after="240" w:line="360" w:lineRule="auto"/>
      </w:pPr>
      <w:r>
        <w:t xml:space="preserve">Spotkanie dotyczące konsultacji rozwiązań technicznych i organizacyjnych odbyło się 9 września 2025 r. </w:t>
      </w:r>
      <w:r>
        <w:rPr>
          <w:i/>
        </w:rPr>
        <w:t xml:space="preserve">(W spotkaniu wzięło udział </w:t>
      </w:r>
      <w:r>
        <w:rPr>
          <w:b/>
          <w:i/>
        </w:rPr>
        <w:t>26 osób</w:t>
      </w:r>
      <w:r w:rsidR="00D65E1C">
        <w:rPr>
          <w:b/>
          <w:i/>
        </w:rPr>
        <w:t xml:space="preserve">, </w:t>
      </w:r>
      <w:r w:rsidR="00D65E1C">
        <w:t xml:space="preserve">w tym osoby z niepełnosprawnościami skupione wokół Zakładu Aktywności Zawodowej we Włocławku. Przedstawiciele Zasadniczej Szkoły Zawodowej Specjalnej Zespołu Szkół nr 3 oraz Szkoły Podstawowej nr 5 Integracyjnej im. Szarych Szeregów we Włocławku, Fundacji </w:t>
      </w:r>
      <w:proofErr w:type="spellStart"/>
      <w:r w:rsidR="00D65E1C">
        <w:t>Caietanus</w:t>
      </w:r>
      <w:proofErr w:type="spellEnd"/>
      <w:r w:rsidR="00D65E1C">
        <w:t>, Stowarzyszenia Starówka, Włocławskiego Stowarzyszenia Niepełnosprawnych "Eurointegracja”</w:t>
      </w:r>
      <w:r>
        <w:rPr>
          <w:i/>
        </w:rPr>
        <w:t>)</w:t>
      </w:r>
      <w:r>
        <w:t>.</w:t>
      </w:r>
    </w:p>
    <w:p w14:paraId="3D3D0E2B" w14:textId="2F737B9C" w:rsidR="00D27A50" w:rsidRDefault="00AE2A04" w:rsidP="00D65E1C">
      <w:pPr>
        <w:spacing w:before="240" w:after="240" w:line="360" w:lineRule="auto"/>
        <w:rPr>
          <w:b/>
        </w:rPr>
      </w:pPr>
      <w:r w:rsidRPr="00AE2A04">
        <w:rPr>
          <w:bCs/>
        </w:rPr>
        <w:t>D</w:t>
      </w:r>
      <w:r w:rsidRPr="00AE2A04">
        <w:rPr>
          <w:bCs/>
        </w:rPr>
        <w:t>ruk</w:t>
      </w:r>
      <w:r w:rsidRPr="00AE2A04">
        <w:rPr>
          <w:bCs/>
        </w:rPr>
        <w:t>i</w:t>
      </w:r>
      <w:r w:rsidRPr="00AE2A04">
        <w:rPr>
          <w:bCs/>
        </w:rPr>
        <w:t xml:space="preserve"> ankiety</w:t>
      </w:r>
      <w:r>
        <w:t xml:space="preserve"> (jedno pytanie zamknięte, jedno otwarte) </w:t>
      </w:r>
      <w:r>
        <w:t xml:space="preserve">wypełnione </w:t>
      </w:r>
      <w:r>
        <w:t>podczas spotkań konsultacyjnych 7 i 8 sierpnia 2025 r.</w:t>
      </w:r>
      <w:r w:rsidR="00000000">
        <w:br/>
      </w:r>
      <w:r w:rsidR="00000000">
        <w:br/>
      </w:r>
      <w:r w:rsidR="00000000">
        <w:rPr>
          <w:b/>
        </w:rPr>
        <w:br/>
      </w:r>
    </w:p>
    <w:p w14:paraId="6A556F18" w14:textId="77777777" w:rsidR="00D27A50" w:rsidRDefault="00D27A50">
      <w:pPr>
        <w:spacing w:before="240" w:after="240" w:line="360" w:lineRule="auto"/>
        <w:rPr>
          <w:b/>
        </w:rPr>
      </w:pPr>
    </w:p>
    <w:p w14:paraId="6A93E600" w14:textId="77777777" w:rsidR="00D27A50" w:rsidRDefault="00000000">
      <w:pPr>
        <w:spacing w:before="240" w:after="240" w:line="360" w:lineRule="auto"/>
        <w:rPr>
          <w:b/>
        </w:rPr>
      </w:pPr>
      <w:r>
        <w:pict w14:anchorId="11E93867">
          <v:rect id="_x0000_i1025" style="width:0;height:1.5pt" o:hralign="center" o:hrstd="t" o:hr="t" fillcolor="#a0a0a0" stroked="f"/>
        </w:pict>
      </w:r>
    </w:p>
    <w:p w14:paraId="46EB789F" w14:textId="77777777" w:rsidR="00D27A50" w:rsidRDefault="00D27A50">
      <w:pPr>
        <w:spacing w:before="240" w:after="240" w:line="360" w:lineRule="auto"/>
        <w:rPr>
          <w:b/>
        </w:rPr>
      </w:pPr>
    </w:p>
    <w:p w14:paraId="527F57CF" w14:textId="77777777" w:rsidR="00AC01B4" w:rsidRDefault="00AC01B4">
      <w:pPr>
        <w:spacing w:line="360" w:lineRule="auto"/>
        <w:rPr>
          <w:b/>
        </w:rPr>
      </w:pPr>
    </w:p>
    <w:p w14:paraId="7A587730" w14:textId="77777777" w:rsidR="00D27A50" w:rsidRDefault="00000000">
      <w:pPr>
        <w:spacing w:line="360" w:lineRule="auto"/>
        <w:rPr>
          <w:b/>
        </w:rPr>
      </w:pPr>
      <w:r>
        <w:rPr>
          <w:b/>
        </w:rPr>
        <w:t>Metody konsultacji społecznych, jakie zostały wykorzystane w ramach procesu partycypacyjnego dot. Nadwiślańskiego Centrum Dziedzictwa „SZKUTNIA” we Włocławku</w:t>
      </w:r>
    </w:p>
    <w:p w14:paraId="2EE16838" w14:textId="77777777" w:rsidR="00D27A50" w:rsidRDefault="00D27A50">
      <w:pPr>
        <w:spacing w:line="360" w:lineRule="auto"/>
      </w:pPr>
    </w:p>
    <w:p w14:paraId="186808E2" w14:textId="77777777" w:rsidR="00D27A50" w:rsidRDefault="00000000">
      <w:pPr>
        <w:spacing w:line="360" w:lineRule="auto"/>
      </w:pPr>
      <w:r>
        <w:t>1. Analiza popytu (panel ekspercki + badanie ankietowe)</w:t>
      </w:r>
    </w:p>
    <w:p w14:paraId="6A298617" w14:textId="77777777" w:rsidR="00D27A50" w:rsidRDefault="00D27A50">
      <w:pPr>
        <w:spacing w:line="360" w:lineRule="auto"/>
      </w:pPr>
    </w:p>
    <w:p w14:paraId="5609FED7" w14:textId="77777777" w:rsidR="00D27A50" w:rsidRDefault="00000000">
      <w:pPr>
        <w:numPr>
          <w:ilvl w:val="0"/>
          <w:numId w:val="1"/>
        </w:numPr>
        <w:spacing w:line="360" w:lineRule="auto"/>
      </w:pPr>
      <w:r>
        <w:t>Na czym polega: eksperci oraz mieszkańcy odpowiadają w badaniach na pytania o zapotrzebowanie, oczekiwania i potencjalne zainteresowanie projektem.</w:t>
      </w:r>
      <w:r>
        <w:br/>
      </w:r>
    </w:p>
    <w:p w14:paraId="588259D1" w14:textId="77777777" w:rsidR="00D27A50" w:rsidRDefault="00000000">
      <w:pPr>
        <w:numPr>
          <w:ilvl w:val="0"/>
          <w:numId w:val="1"/>
        </w:numPr>
        <w:spacing w:line="360" w:lineRule="auto"/>
      </w:pPr>
      <w:r>
        <w:t>Cel: określenie, jakie działania i usługi mają największe poparcie i czy inwestycja znajdzie odbiorców.</w:t>
      </w:r>
      <w:r>
        <w:br/>
      </w:r>
    </w:p>
    <w:p w14:paraId="1BBC8D5B" w14:textId="77777777" w:rsidR="00D27A50" w:rsidRDefault="00000000">
      <w:pPr>
        <w:numPr>
          <w:ilvl w:val="0"/>
          <w:numId w:val="1"/>
        </w:numPr>
        <w:spacing w:line="360" w:lineRule="auto"/>
      </w:pPr>
      <w:r>
        <w:t>Zastosowanie: przeprowadzono panel ekspercki (3 maja 2025 r.) oraz dwie rundy badań ankietowych (514 i 233 respondentów).</w:t>
      </w:r>
      <w:r>
        <w:br/>
      </w:r>
    </w:p>
    <w:p w14:paraId="2B879B26" w14:textId="77777777" w:rsidR="00D27A50" w:rsidRDefault="00000000">
      <w:pPr>
        <w:spacing w:line="360" w:lineRule="auto"/>
      </w:pPr>
      <w:r>
        <w:t>2. Ankieta on-line (platforma konsultacyjna)</w:t>
      </w:r>
    </w:p>
    <w:p w14:paraId="0C57D866" w14:textId="77777777" w:rsidR="00D27A50" w:rsidRDefault="00D27A50">
      <w:pPr>
        <w:spacing w:line="360" w:lineRule="auto"/>
      </w:pPr>
    </w:p>
    <w:p w14:paraId="2115817F" w14:textId="77777777" w:rsidR="00D27A50" w:rsidRDefault="00000000">
      <w:pPr>
        <w:numPr>
          <w:ilvl w:val="0"/>
          <w:numId w:val="2"/>
        </w:numPr>
        <w:spacing w:line="360" w:lineRule="auto"/>
      </w:pPr>
      <w:r>
        <w:t>Na czym polega: mieszkańcy wypełniają internetowy formularz, w którym mogą zgłaszać uwagi, propozycje zmian i głosować za wybranymi rozwiązaniami.</w:t>
      </w:r>
      <w:r>
        <w:br/>
      </w:r>
    </w:p>
    <w:p w14:paraId="5115A0B4" w14:textId="77777777" w:rsidR="00D27A50" w:rsidRDefault="00000000">
      <w:pPr>
        <w:numPr>
          <w:ilvl w:val="0"/>
          <w:numId w:val="2"/>
        </w:numPr>
        <w:spacing w:line="360" w:lineRule="auto"/>
      </w:pPr>
      <w:r>
        <w:t>Cel: umożliwienie szerokiego udziału osobom, które nie mogły uczestniczyć osobiście.</w:t>
      </w:r>
      <w:r>
        <w:br/>
      </w:r>
    </w:p>
    <w:p w14:paraId="45C302BD" w14:textId="77777777" w:rsidR="00D27A50" w:rsidRDefault="00000000">
      <w:pPr>
        <w:numPr>
          <w:ilvl w:val="0"/>
          <w:numId w:val="2"/>
        </w:numPr>
        <w:spacing w:line="360" w:lineRule="auto"/>
      </w:pPr>
      <w:r>
        <w:t>Zastosowanie: ankieta była dostępna na platformie wloclawek.konsultacjejst.pl w ramach konsultacji Strategii Rozwoju Miasta Włocławek 2030+.</w:t>
      </w:r>
      <w:r>
        <w:br/>
      </w:r>
    </w:p>
    <w:p w14:paraId="654CF555" w14:textId="77777777" w:rsidR="00D27A50" w:rsidRDefault="00000000">
      <w:pPr>
        <w:spacing w:line="360" w:lineRule="auto"/>
      </w:pPr>
      <w:r>
        <w:t>3. Otwarte spotkania konsultacyjne z mieszkańcami</w:t>
      </w:r>
    </w:p>
    <w:p w14:paraId="546CB490" w14:textId="77777777" w:rsidR="00D27A50" w:rsidRDefault="00D27A50">
      <w:pPr>
        <w:spacing w:line="360" w:lineRule="auto"/>
      </w:pPr>
    </w:p>
    <w:p w14:paraId="6957EDB9" w14:textId="77777777" w:rsidR="00D27A50" w:rsidRDefault="00000000">
      <w:pPr>
        <w:numPr>
          <w:ilvl w:val="0"/>
          <w:numId w:val="10"/>
        </w:numPr>
        <w:spacing w:line="360" w:lineRule="auto"/>
      </w:pPr>
      <w:r>
        <w:t>Na czym polega: bezpośrednie spotkania, w których mieszkańcy mogą zadawać pytania, zgłaszać uwagi i dyskutować z ekspertami oraz projektantami.</w:t>
      </w:r>
      <w:r>
        <w:br/>
      </w:r>
    </w:p>
    <w:p w14:paraId="6D47C43F" w14:textId="77777777" w:rsidR="00D27A50" w:rsidRDefault="00000000">
      <w:pPr>
        <w:numPr>
          <w:ilvl w:val="0"/>
          <w:numId w:val="10"/>
        </w:numPr>
        <w:spacing w:line="360" w:lineRule="auto"/>
      </w:pPr>
      <w:r>
        <w:lastRenderedPageBreak/>
        <w:t>Cel: zebranie opinii w dialogu twarzą w twarz, integracja lokalnej społeczności i wyjaśnianie wątpliwości.</w:t>
      </w:r>
      <w:r>
        <w:br/>
      </w:r>
    </w:p>
    <w:p w14:paraId="75409042" w14:textId="77777777" w:rsidR="00D27A50" w:rsidRDefault="00000000">
      <w:pPr>
        <w:numPr>
          <w:ilvl w:val="0"/>
          <w:numId w:val="10"/>
        </w:numPr>
        <w:spacing w:line="360" w:lineRule="auto"/>
      </w:pPr>
      <w:r>
        <w:t>Zastosowanie: odbyły się trzy główne spotkania:</w:t>
      </w:r>
      <w:r>
        <w:br/>
      </w:r>
    </w:p>
    <w:p w14:paraId="48EB190E" w14:textId="77777777" w:rsidR="00D27A50" w:rsidRDefault="00000000">
      <w:pPr>
        <w:numPr>
          <w:ilvl w:val="1"/>
          <w:numId w:val="10"/>
        </w:numPr>
        <w:spacing w:line="360" w:lineRule="auto"/>
      </w:pPr>
      <w:r>
        <w:t>7 sierpnia 2025 r. – Urząd Miasta Włocławek,</w:t>
      </w:r>
      <w:r>
        <w:br/>
      </w:r>
    </w:p>
    <w:p w14:paraId="7E2D0945" w14:textId="77777777" w:rsidR="00D27A50" w:rsidRDefault="00000000">
      <w:pPr>
        <w:numPr>
          <w:ilvl w:val="1"/>
          <w:numId w:val="10"/>
        </w:numPr>
        <w:spacing w:line="360" w:lineRule="auto"/>
      </w:pPr>
      <w:r>
        <w:t>8 sierpnia 2025 r. – Przystań Wodna podczas Festiwalu Wisły,</w:t>
      </w:r>
      <w:r>
        <w:br/>
      </w:r>
    </w:p>
    <w:p w14:paraId="20C99E72" w14:textId="77777777" w:rsidR="00D27A50" w:rsidRDefault="00000000">
      <w:pPr>
        <w:numPr>
          <w:ilvl w:val="1"/>
          <w:numId w:val="10"/>
        </w:numPr>
        <w:spacing w:line="360" w:lineRule="auto"/>
      </w:pPr>
      <w:r>
        <w:t>9 września 2025 r. – spotkanie podsumowujące i techniczne</w:t>
      </w:r>
      <w:r w:rsidR="00D95BDA">
        <w:t>, Urząd Miasta Włocławek</w:t>
      </w:r>
      <w:r>
        <w:t>.</w:t>
      </w:r>
      <w:r>
        <w:br/>
      </w:r>
    </w:p>
    <w:p w14:paraId="71D030FC" w14:textId="77777777" w:rsidR="00D27A50" w:rsidRDefault="00D27A50">
      <w:pPr>
        <w:spacing w:line="360" w:lineRule="auto"/>
      </w:pPr>
    </w:p>
    <w:p w14:paraId="5AF42EE1" w14:textId="77777777" w:rsidR="00D27A50" w:rsidRDefault="00000000">
      <w:pPr>
        <w:spacing w:line="360" w:lineRule="auto"/>
      </w:pPr>
      <w:r>
        <w:t>4. Spotkania eksperckie i techniczne</w:t>
      </w:r>
    </w:p>
    <w:p w14:paraId="64B746FA" w14:textId="77777777" w:rsidR="00D27A50" w:rsidRDefault="00D27A50">
      <w:pPr>
        <w:spacing w:line="360" w:lineRule="auto"/>
      </w:pPr>
    </w:p>
    <w:p w14:paraId="662ACB78" w14:textId="77777777" w:rsidR="00D27A50" w:rsidRDefault="00000000">
      <w:pPr>
        <w:numPr>
          <w:ilvl w:val="0"/>
          <w:numId w:val="6"/>
        </w:numPr>
        <w:spacing w:line="360" w:lineRule="auto"/>
      </w:pPr>
      <w:r>
        <w:t xml:space="preserve">Na czym polega: węższe spotkania robocze z udziałem specjalistów i organizacji pozarządowych, skupione na aspektach technicznych, architektonicznych i </w:t>
      </w:r>
      <w:proofErr w:type="spellStart"/>
      <w:r>
        <w:t>dostępnościowych</w:t>
      </w:r>
      <w:proofErr w:type="spellEnd"/>
      <w:r>
        <w:t>.</w:t>
      </w:r>
      <w:r>
        <w:br/>
      </w:r>
    </w:p>
    <w:p w14:paraId="12CCB4F4" w14:textId="77777777" w:rsidR="00D27A50" w:rsidRDefault="00000000">
      <w:pPr>
        <w:numPr>
          <w:ilvl w:val="0"/>
          <w:numId w:val="6"/>
        </w:numPr>
        <w:spacing w:line="360" w:lineRule="auto"/>
      </w:pPr>
      <w:r>
        <w:t>Cel: sprawdzenie zgodności projektu z wymogami prawnymi, technicznymi i standardami dostępności.</w:t>
      </w:r>
      <w:r>
        <w:br/>
      </w:r>
    </w:p>
    <w:p w14:paraId="5246BFDE" w14:textId="77777777" w:rsidR="00D27A50" w:rsidRDefault="00000000">
      <w:pPr>
        <w:numPr>
          <w:ilvl w:val="0"/>
          <w:numId w:val="6"/>
        </w:numPr>
        <w:spacing w:line="360" w:lineRule="auto"/>
      </w:pPr>
      <w:r>
        <w:t>Zastosowanie: m.in. 9 września 2025 r. – szczegółowe konsultacje dotyczące dostępności architektonicznej i komunikacyjnej.</w:t>
      </w:r>
      <w:r>
        <w:br/>
      </w:r>
    </w:p>
    <w:p w14:paraId="7F3B8F92" w14:textId="77777777" w:rsidR="00D27A50" w:rsidRDefault="00D27A50">
      <w:pPr>
        <w:spacing w:line="360" w:lineRule="auto"/>
      </w:pPr>
    </w:p>
    <w:p w14:paraId="2AFFD1C5" w14:textId="77777777" w:rsidR="00D27A50" w:rsidRDefault="00000000">
      <w:pPr>
        <w:spacing w:line="360" w:lineRule="auto"/>
      </w:pPr>
      <w:r>
        <w:t xml:space="preserve">5. Kampania informacyjna (media, portale, </w:t>
      </w:r>
      <w:proofErr w:type="spellStart"/>
      <w:r>
        <w:t>social</w:t>
      </w:r>
      <w:proofErr w:type="spellEnd"/>
      <w:r>
        <w:t xml:space="preserve"> media, festiwal)</w:t>
      </w:r>
    </w:p>
    <w:p w14:paraId="331F449D" w14:textId="77777777" w:rsidR="00D27A50" w:rsidRDefault="00D27A50">
      <w:pPr>
        <w:spacing w:line="360" w:lineRule="auto"/>
      </w:pPr>
    </w:p>
    <w:p w14:paraId="519810E7" w14:textId="77777777" w:rsidR="00D27A50" w:rsidRDefault="00000000">
      <w:pPr>
        <w:numPr>
          <w:ilvl w:val="0"/>
          <w:numId w:val="3"/>
        </w:numPr>
        <w:spacing w:line="360" w:lineRule="auto"/>
      </w:pPr>
      <w:r>
        <w:t>Na czym polega: publikacje artykułów, postów w mediach społecznościowych, rozmowy indywidualne, zaproszenia podczas wydarzeń kulturalnych.</w:t>
      </w:r>
      <w:r>
        <w:br/>
      </w:r>
    </w:p>
    <w:p w14:paraId="51CD4DE6" w14:textId="77777777" w:rsidR="00D27A50" w:rsidRDefault="00000000">
      <w:pPr>
        <w:numPr>
          <w:ilvl w:val="0"/>
          <w:numId w:val="3"/>
        </w:numPr>
        <w:spacing w:line="360" w:lineRule="auto"/>
      </w:pPr>
      <w:r>
        <w:t>Cel: poinformowanie jak najszerszej grupy mieszkańców o trwających konsultacjach i zachęcenie do udziału.</w:t>
      </w:r>
      <w:r>
        <w:br/>
      </w:r>
    </w:p>
    <w:p w14:paraId="4C32648B" w14:textId="77777777" w:rsidR="00D27A50" w:rsidRDefault="00000000">
      <w:pPr>
        <w:numPr>
          <w:ilvl w:val="0"/>
          <w:numId w:val="3"/>
        </w:numPr>
        <w:spacing w:line="360" w:lineRule="auto"/>
      </w:pPr>
      <w:r>
        <w:t>Zastosowanie:</w:t>
      </w:r>
      <w:r>
        <w:br/>
      </w:r>
    </w:p>
    <w:p w14:paraId="4448093B" w14:textId="77777777" w:rsidR="00D27A50" w:rsidRDefault="00000000">
      <w:pPr>
        <w:numPr>
          <w:ilvl w:val="1"/>
          <w:numId w:val="3"/>
        </w:numPr>
        <w:spacing w:line="360" w:lineRule="auto"/>
      </w:pPr>
      <w:r>
        <w:lastRenderedPageBreak/>
        <w:t>7 artykułów na portalu UM Włocławek,</w:t>
      </w:r>
      <w:r>
        <w:br/>
      </w:r>
    </w:p>
    <w:p w14:paraId="1A96E305" w14:textId="77777777" w:rsidR="00D27A50" w:rsidRDefault="00000000">
      <w:pPr>
        <w:numPr>
          <w:ilvl w:val="1"/>
          <w:numId w:val="3"/>
        </w:numPr>
        <w:spacing w:line="360" w:lineRule="auto"/>
      </w:pPr>
      <w:r>
        <w:t>publikacje na portalach ddwloclawek.pl, q4.pl,</w:t>
      </w:r>
      <w:r>
        <w:br/>
      </w:r>
    </w:p>
    <w:p w14:paraId="298FEE57" w14:textId="77777777" w:rsidR="00D27A50" w:rsidRDefault="00000000">
      <w:pPr>
        <w:numPr>
          <w:ilvl w:val="1"/>
          <w:numId w:val="3"/>
        </w:numPr>
        <w:spacing w:line="360" w:lineRule="auto"/>
      </w:pPr>
      <w:r>
        <w:t>4 posty na Facebooku i 4 na Instagramie UM</w:t>
      </w:r>
      <w:r w:rsidR="00C763D7">
        <w:t xml:space="preserve"> Włocławek</w:t>
      </w:r>
      <w:r>
        <w:t>,</w:t>
      </w:r>
      <w:r>
        <w:br/>
      </w:r>
    </w:p>
    <w:p w14:paraId="11B749F0" w14:textId="77777777" w:rsidR="00D27A50" w:rsidRDefault="00000000">
      <w:pPr>
        <w:numPr>
          <w:ilvl w:val="1"/>
          <w:numId w:val="3"/>
        </w:numPr>
        <w:spacing w:line="360" w:lineRule="auto"/>
      </w:pPr>
      <w:r>
        <w:t>zaproszenia w trakcie Festiwalu Wisły.</w:t>
      </w:r>
      <w:r>
        <w:br/>
      </w:r>
    </w:p>
    <w:p w14:paraId="3F9C36DB" w14:textId="77777777" w:rsidR="00D27A50" w:rsidRDefault="00D27A50">
      <w:pPr>
        <w:spacing w:line="360" w:lineRule="auto"/>
      </w:pPr>
    </w:p>
    <w:p w14:paraId="66F15203" w14:textId="77777777" w:rsidR="00D27A50" w:rsidRDefault="00000000">
      <w:pPr>
        <w:spacing w:line="360" w:lineRule="auto"/>
      </w:pPr>
      <w:r>
        <w:t>6. Zbieranie opinii w trakcie spotkań i ankiet papierowych</w:t>
      </w:r>
      <w:r>
        <w:br/>
      </w:r>
    </w:p>
    <w:p w14:paraId="52E430DA" w14:textId="77777777" w:rsidR="00D27A50" w:rsidRDefault="00000000">
      <w:pPr>
        <w:numPr>
          <w:ilvl w:val="0"/>
          <w:numId w:val="14"/>
        </w:numPr>
        <w:spacing w:line="360" w:lineRule="auto"/>
      </w:pPr>
      <w:r>
        <w:t>Na czym polega: uczestnicy spotkań wypełniali krótkie ankiety (jedno pytanie zamknięte i jedno otwarte) oraz brali udział w dyskusjach.</w:t>
      </w:r>
      <w:r>
        <w:br/>
      </w:r>
    </w:p>
    <w:p w14:paraId="17330D64" w14:textId="77777777" w:rsidR="00D27A50" w:rsidRDefault="00000000">
      <w:pPr>
        <w:numPr>
          <w:ilvl w:val="0"/>
          <w:numId w:val="14"/>
        </w:numPr>
        <w:spacing w:line="360" w:lineRule="auto"/>
      </w:pPr>
      <w:r>
        <w:t xml:space="preserve">Cel: umożliwienie wszystkim wyrażenia zdania w prosty sposób, także osobom nieaktywnym w </w:t>
      </w:r>
      <w:proofErr w:type="spellStart"/>
      <w:r>
        <w:t>internecie</w:t>
      </w:r>
      <w:proofErr w:type="spellEnd"/>
      <w:r>
        <w:t>.</w:t>
      </w:r>
      <w:r>
        <w:br/>
      </w:r>
    </w:p>
    <w:p w14:paraId="1C9561EA" w14:textId="77777777" w:rsidR="00D27A50" w:rsidRDefault="00000000">
      <w:pPr>
        <w:numPr>
          <w:ilvl w:val="0"/>
          <w:numId w:val="14"/>
        </w:numPr>
        <w:spacing w:line="360" w:lineRule="auto"/>
      </w:pPr>
      <w:r>
        <w:t>Zastosowanie: wykorzystano podczas spotkań 7–</w:t>
      </w:r>
      <w:r w:rsidR="00A46450">
        <w:t>8</w:t>
      </w:r>
      <w:r>
        <w:t xml:space="preserve"> sierpnia.</w:t>
      </w:r>
      <w:r>
        <w:br/>
      </w:r>
    </w:p>
    <w:p w14:paraId="29DA0468" w14:textId="77777777" w:rsidR="00D27A50" w:rsidRDefault="00000000">
      <w:pPr>
        <w:spacing w:line="360" w:lineRule="auto"/>
      </w:pPr>
      <w:r>
        <w:t>Metody konsultacji obejmowały zarówno narzędzia ilościowe (ankiety online i papierowe, analiza popytu), jak i narzędzia jakościowe (spotkania z mieszkańcami, panele eksperckie, rozmowy indywidualne). Do tego dołączono kampanię informacyjną w mediach i wydarzeniach kulturalnych, co pozwoliło na szeroki i zróżnicowany udział społeczności.</w:t>
      </w:r>
    </w:p>
    <w:p w14:paraId="2BE7DEAD" w14:textId="77777777" w:rsidR="00D27A50" w:rsidRDefault="00D27A50">
      <w:pPr>
        <w:spacing w:before="240" w:after="240" w:line="360" w:lineRule="auto"/>
        <w:rPr>
          <w:b/>
        </w:rPr>
      </w:pPr>
    </w:p>
    <w:sectPr w:rsidR="00D27A50">
      <w:footerReference w:type="default" r:id="rId9"/>
      <w:footerReference w:type="first" r:id="rId10"/>
      <w:pgSz w:w="11909" w:h="16834"/>
      <w:pgMar w:top="1440" w:right="1440" w:bottom="1440" w:left="1440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55580" w14:textId="77777777" w:rsidR="00857BE1" w:rsidRDefault="00857BE1">
      <w:pPr>
        <w:spacing w:line="240" w:lineRule="auto"/>
      </w:pPr>
      <w:r>
        <w:separator/>
      </w:r>
    </w:p>
  </w:endnote>
  <w:endnote w:type="continuationSeparator" w:id="0">
    <w:p w14:paraId="1C78F5A8" w14:textId="77777777" w:rsidR="00857BE1" w:rsidRDefault="00857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3AD004B-2287-4A42-9626-42F2C934B768}"/>
    <w:embedBold r:id="rId2" w:fontKey="{5C7A0B6D-251C-4604-B459-DD5B3646B29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454043A-88DE-42D8-9440-EB8327F669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9D052CA-2B4A-4228-94BB-56A214A5E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2F799" w14:textId="77777777" w:rsidR="00D27A5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D87893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8869B" w14:textId="77777777" w:rsidR="00D27A50" w:rsidRDefault="00D27A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18C4E" w14:textId="77777777" w:rsidR="00857BE1" w:rsidRDefault="00857BE1">
      <w:pPr>
        <w:spacing w:line="240" w:lineRule="auto"/>
      </w:pPr>
      <w:r>
        <w:separator/>
      </w:r>
    </w:p>
  </w:footnote>
  <w:footnote w:type="continuationSeparator" w:id="0">
    <w:p w14:paraId="1854A64D" w14:textId="77777777" w:rsidR="00857BE1" w:rsidRDefault="00857B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B1777"/>
    <w:multiLevelType w:val="multilevel"/>
    <w:tmpl w:val="AC747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19530C"/>
    <w:multiLevelType w:val="multilevel"/>
    <w:tmpl w:val="6122B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DF7406"/>
    <w:multiLevelType w:val="multilevel"/>
    <w:tmpl w:val="B2A4B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F82B05"/>
    <w:multiLevelType w:val="multilevel"/>
    <w:tmpl w:val="5122D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3F13B1"/>
    <w:multiLevelType w:val="multilevel"/>
    <w:tmpl w:val="5B78A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C842D4"/>
    <w:multiLevelType w:val="multilevel"/>
    <w:tmpl w:val="0BAAC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D72E44"/>
    <w:multiLevelType w:val="multilevel"/>
    <w:tmpl w:val="CAD04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F609DD"/>
    <w:multiLevelType w:val="multilevel"/>
    <w:tmpl w:val="29589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151BDD"/>
    <w:multiLevelType w:val="multilevel"/>
    <w:tmpl w:val="5CD6F2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0C7671C"/>
    <w:multiLevelType w:val="multilevel"/>
    <w:tmpl w:val="DE9485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A14C25"/>
    <w:multiLevelType w:val="multilevel"/>
    <w:tmpl w:val="E7AE9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0BA036A"/>
    <w:multiLevelType w:val="multilevel"/>
    <w:tmpl w:val="2E980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A01589"/>
    <w:multiLevelType w:val="multilevel"/>
    <w:tmpl w:val="CD42162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66BB7087"/>
    <w:multiLevelType w:val="multilevel"/>
    <w:tmpl w:val="87E84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F6E1C49"/>
    <w:multiLevelType w:val="multilevel"/>
    <w:tmpl w:val="B1DAA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8946F2"/>
    <w:multiLevelType w:val="multilevel"/>
    <w:tmpl w:val="103E6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8958273">
    <w:abstractNumId w:val="6"/>
  </w:num>
  <w:num w:numId="2" w16cid:durableId="102116284">
    <w:abstractNumId w:val="4"/>
  </w:num>
  <w:num w:numId="3" w16cid:durableId="441876050">
    <w:abstractNumId w:val="1"/>
  </w:num>
  <w:num w:numId="4" w16cid:durableId="1366250578">
    <w:abstractNumId w:val="8"/>
  </w:num>
  <w:num w:numId="5" w16cid:durableId="330986236">
    <w:abstractNumId w:val="10"/>
  </w:num>
  <w:num w:numId="6" w16cid:durableId="1852375564">
    <w:abstractNumId w:val="3"/>
  </w:num>
  <w:num w:numId="7" w16cid:durableId="252207869">
    <w:abstractNumId w:val="7"/>
  </w:num>
  <w:num w:numId="8" w16cid:durableId="34276653">
    <w:abstractNumId w:val="0"/>
  </w:num>
  <w:num w:numId="9" w16cid:durableId="827944055">
    <w:abstractNumId w:val="9"/>
  </w:num>
  <w:num w:numId="10" w16cid:durableId="214969524">
    <w:abstractNumId w:val="15"/>
  </w:num>
  <w:num w:numId="11" w16cid:durableId="1932009616">
    <w:abstractNumId w:val="14"/>
  </w:num>
  <w:num w:numId="12" w16cid:durableId="120152792">
    <w:abstractNumId w:val="11"/>
  </w:num>
  <w:num w:numId="13" w16cid:durableId="1746411226">
    <w:abstractNumId w:val="2"/>
  </w:num>
  <w:num w:numId="14" w16cid:durableId="1005935408">
    <w:abstractNumId w:val="13"/>
  </w:num>
  <w:num w:numId="15" w16cid:durableId="1092818930">
    <w:abstractNumId w:val="12"/>
  </w:num>
  <w:num w:numId="16" w16cid:durableId="17725042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A50"/>
    <w:rsid w:val="00100DEE"/>
    <w:rsid w:val="001774D7"/>
    <w:rsid w:val="001C6B52"/>
    <w:rsid w:val="00297E13"/>
    <w:rsid w:val="002F21B3"/>
    <w:rsid w:val="003C5043"/>
    <w:rsid w:val="003F541D"/>
    <w:rsid w:val="00524685"/>
    <w:rsid w:val="00694C66"/>
    <w:rsid w:val="00857BE1"/>
    <w:rsid w:val="00934D54"/>
    <w:rsid w:val="00A46450"/>
    <w:rsid w:val="00A66D5F"/>
    <w:rsid w:val="00A738A5"/>
    <w:rsid w:val="00AC01B4"/>
    <w:rsid w:val="00AE2A04"/>
    <w:rsid w:val="00C763D7"/>
    <w:rsid w:val="00C834F3"/>
    <w:rsid w:val="00D27A50"/>
    <w:rsid w:val="00D33CD1"/>
    <w:rsid w:val="00D511F3"/>
    <w:rsid w:val="00D65E1C"/>
    <w:rsid w:val="00D87893"/>
    <w:rsid w:val="00D92D2E"/>
    <w:rsid w:val="00D95BDA"/>
    <w:rsid w:val="00E076F1"/>
    <w:rsid w:val="00FB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80B4E"/>
  <w15:docId w15:val="{9B27B7D7-43B9-4DD9-9C7A-C1D709F0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loclawek.eu/aktualnosc-8376-zachecamy_do_zapoznania_sie_z_projektem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2677</Words>
  <Characters>16063</Characters>
  <Application>Microsoft Office Word</Application>
  <DocSecurity>0</DocSecurity>
  <Lines>133</Lines>
  <Paragraphs>37</Paragraphs>
  <ScaleCrop>false</ScaleCrop>
  <Company/>
  <LinksUpToDate>false</LinksUpToDate>
  <CharactersWithSpaces>18703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Jakub Sosiński</dc:creator>
  <cp:lastModifiedBy>Jakub Sosiński</cp:lastModifiedBy>
  <cp:revision>20</cp:revision>
  <cp:lastPrinted>2025-09-29T06:43:00Z</cp:lastPrinted>
  <dcterms:created xsi:type="dcterms:W3CDTF">2025-09-26T11:54:00Z</dcterms:created>
  <dcterms:modified xsi:type="dcterms:W3CDTF">2025-09-29T06:47:00Z</dcterms:modified>
</cp:coreProperties>
</file>