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80" w:line="360" w:lineRule="auto"/>
        <w:ind w:left="-850.3937007874016" w:right="-891.2598425196836" w:firstLine="0"/>
        <w:jc w:val="center"/>
        <w:rPr>
          <w:sz w:val="22"/>
          <w:szCs w:val="22"/>
        </w:rPr>
      </w:pPr>
      <w:bookmarkStart w:colFirst="0" w:colLast="0" w:name="_sbhwtrjq63b3" w:id="0"/>
      <w:bookmarkEnd w:id="0"/>
      <w:r w:rsidDel="00000000" w:rsidR="00000000" w:rsidRPr="00000000">
        <w:rPr>
          <w:sz w:val="22"/>
          <w:szCs w:val="22"/>
        </w:rPr>
        <w:drawing>
          <wp:inline distB="114300" distT="114300" distL="114300" distR="114300">
            <wp:extent cx="6710363" cy="946885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710363" cy="9468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spacing w:after="80" w:line="360" w:lineRule="auto"/>
        <w:rPr>
          <w:sz w:val="22"/>
          <w:szCs w:val="22"/>
        </w:rPr>
      </w:pPr>
      <w:bookmarkStart w:colFirst="0" w:colLast="0" w:name="_g37wzrgeolyf" w:id="1"/>
      <w:bookmarkEnd w:id="1"/>
      <w:r w:rsidDel="00000000" w:rsidR="00000000" w:rsidRPr="00000000">
        <w:rPr>
          <w:rtl w:val="0"/>
        </w:rPr>
      </w:r>
    </w:p>
    <w:p w:rsidR="00000000" w:rsidDel="00000000" w:rsidP="00000000" w:rsidRDefault="00000000" w:rsidRPr="00000000" w14:paraId="00000003">
      <w:pPr>
        <w:pStyle w:val="Title"/>
        <w:keepNext w:val="0"/>
        <w:keepLines w:val="0"/>
        <w:spacing w:after="80" w:line="360" w:lineRule="auto"/>
        <w:rPr>
          <w:b w:val="1"/>
          <w:bCs w:val="1"/>
          <w:sz w:val="22"/>
          <w:szCs w:val="22"/>
        </w:rPr>
      </w:pPr>
      <w:bookmarkStart w:colFirst="0" w:colLast="0" w:name="_wk0qtffsufyo" w:id="2"/>
      <w:bookmarkEnd w:id="2"/>
      <w:r w:rsidDel="00000000" w:rsidR="00000000" w:rsidRPr="00000000">
        <w:rPr>
          <w:b w:val="1"/>
          <w:bCs w:val="1"/>
          <w:sz w:val="22"/>
          <w:szCs w:val="22"/>
          <w:rtl w:val="0"/>
        </w:rPr>
        <w:t xml:space="preserve">Raport z konsultacji dotyczących projektu przedłużenia ul. Bulwary im. Marszałka Józefa Piłsudskiego – od ul. Ogniowej do ul. Barskiej</w:t>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360" w:lineRule="auto"/>
        <w:rPr>
          <w:b w:val="1"/>
          <w:bCs w:val="1"/>
        </w:rPr>
      </w:pPr>
      <w:r w:rsidDel="00000000" w:rsidR="00000000" w:rsidRPr="00000000">
        <w:rPr>
          <w:rtl w:val="0"/>
        </w:rPr>
        <w:t xml:space="preserve">Autor:</w:t>
      </w:r>
      <w:r w:rsidDel="00000000" w:rsidR="00000000" w:rsidRPr="00000000">
        <w:rPr>
          <w:b w:val="1"/>
          <w:bCs w:val="1"/>
          <w:rtl w:val="0"/>
        </w:rPr>
        <w:t xml:space="preserve"> Łukasz Broniszewski</w:t>
      </w:r>
    </w:p>
    <w:p w:rsidR="00000000" w:rsidDel="00000000" w:rsidP="00000000" w:rsidRDefault="00000000" w:rsidRPr="00000000" w14:paraId="00000006">
      <w:pPr>
        <w:spacing w:line="360" w:lineRule="auto"/>
        <w:rPr>
          <w:b w:val="1"/>
          <w:bCs w:val="1"/>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t xml:space="preserve">Włocławek, listopad 2025 r.</w:t>
        <w:br w:type="textWrapping"/>
        <w:br w:type="textWrapping"/>
        <w:t xml:space="preserve">Fot. Włocławek i Łukasz Broniszewski</w:t>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spacing w:line="360" w:lineRule="auto"/>
        <w:rPr>
          <w:b w:val="1"/>
          <w:bCs w:val="1"/>
          <w:color w:val="080809"/>
          <w:sz w:val="23"/>
          <w:szCs w:val="23"/>
          <w:highlight w:val="white"/>
        </w:rPr>
      </w:pPr>
      <w:r w:rsidDel="00000000" w:rsidR="00000000" w:rsidRPr="00000000">
        <w:rPr>
          <w:b w:val="1"/>
          <w:bCs w:val="1"/>
          <w:color w:val="080809"/>
          <w:sz w:val="23"/>
          <w:szCs w:val="23"/>
          <w:highlight w:val="white"/>
          <w:rtl w:val="0"/>
        </w:rPr>
        <w:t xml:space="preserve">Projekt dofinansowany przez Fundusze Szwajcarskie wspierające zmniejszanie różnic gospodarczych i społecznych w Unii Europejskiej.</w:t>
      </w:r>
    </w:p>
    <w:p w:rsidR="00000000" w:rsidDel="00000000" w:rsidP="00000000" w:rsidRDefault="00000000" w:rsidRPr="00000000" w14:paraId="0000000A">
      <w:pPr>
        <w:spacing w:line="360" w:lineRule="auto"/>
        <w:rPr/>
      </w:pPr>
      <w:r w:rsidDel="00000000" w:rsidR="00000000" w:rsidRPr="00000000">
        <w:rPr/>
        <w:drawing>
          <wp:inline distB="114300" distT="114300" distL="114300" distR="114300">
            <wp:extent cx="5731200" cy="5727700"/>
            <wp:effectExtent b="0" l="0" r="0" t="0"/>
            <wp:docPr id="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after="240" w:before="240" w:line="360" w:lineRule="auto"/>
        <w:rPr>
          <w:b w:val="1"/>
          <w:bCs w:val="1"/>
        </w:rPr>
      </w:pPr>
      <w:r w:rsidDel="00000000" w:rsidR="00000000" w:rsidRPr="00000000">
        <w:rPr>
          <w:b w:val="1"/>
          <w:bCs w:val="1"/>
          <w:rtl w:val="0"/>
        </w:rPr>
        <w:t xml:space="preserve">RAPORT Z KONSULTACJI SPOŁECZNYCH Dotyczący: Budowy drogi stanowiącej przedłużenie ul. Bulwary im. Marszałka Józefa Piłsudskiego od ul. Ogniowej do ul. Barskiej we Włocławku</w:t>
      </w:r>
    </w:p>
    <w:p w:rsidR="00000000" w:rsidDel="00000000" w:rsidP="00000000" w:rsidRDefault="00000000" w:rsidRPr="00000000" w14:paraId="0000000D">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Subtitle"/>
        <w:keepNext w:val="0"/>
        <w:keepLines w:val="0"/>
        <w:spacing w:before="280" w:line="360" w:lineRule="auto"/>
        <w:rPr/>
      </w:pPr>
      <w:bookmarkStart w:colFirst="0" w:colLast="0" w:name="_cib2fk8uo629" w:id="3"/>
      <w:bookmarkEnd w:id="3"/>
      <w:r w:rsidDel="00000000" w:rsidR="00000000" w:rsidRPr="00000000">
        <w:rPr>
          <w:rtl w:val="0"/>
        </w:rPr>
        <w:t xml:space="preserve">1. Wstęp</w:t>
      </w:r>
    </w:p>
    <w:p w:rsidR="00000000" w:rsidDel="00000000" w:rsidP="00000000" w:rsidRDefault="00000000" w:rsidRPr="00000000" w14:paraId="0000000F">
      <w:pPr>
        <w:spacing w:after="240" w:before="240" w:line="360" w:lineRule="auto"/>
        <w:rPr/>
      </w:pPr>
      <w:r w:rsidDel="00000000" w:rsidR="00000000" w:rsidRPr="00000000">
        <w:rPr>
          <w:rtl w:val="0"/>
        </w:rPr>
        <w:t xml:space="preserve">Niniejszy raport przedstawia podsumowanie działań i wyników konsultacji społecznych przeprowadzonych w sprawie zamierzenia budowlanego pn. „Budowa drogi stanowiącej przedłużenie ul. Bulwary im. Marszałka Józefa Piłsudskiego od ul. Ogniowej do ul. Barskiej”. </w:t>
      </w:r>
    </w:p>
    <w:p w:rsidR="00000000" w:rsidDel="00000000" w:rsidP="00000000" w:rsidRDefault="00000000" w:rsidRPr="00000000" w14:paraId="00000010">
      <w:pPr>
        <w:spacing w:after="240" w:before="240" w:line="360" w:lineRule="auto"/>
        <w:rPr/>
      </w:pPr>
      <w:r w:rsidDel="00000000" w:rsidR="00000000" w:rsidRPr="00000000">
        <w:rPr>
          <w:rtl w:val="0"/>
        </w:rPr>
        <w:t xml:space="preserve">Przedmiotem inwestycji jest budowa nowej drogi gminnej na odcinku od ulicy Ogniowej do ulicy Barskiej wraz z niezbędną infrastrukturą techniczną.</w:t>
      </w:r>
    </w:p>
    <w:p w:rsidR="00000000" w:rsidDel="00000000" w:rsidP="00000000" w:rsidRDefault="00000000" w:rsidRPr="00000000" w14:paraId="00000011">
      <w:pPr>
        <w:spacing w:after="240" w:before="240" w:line="360" w:lineRule="auto"/>
        <w:rPr/>
      </w:pPr>
      <w:r w:rsidDel="00000000" w:rsidR="00000000" w:rsidRPr="00000000">
        <w:rPr>
          <w:b w:val="1"/>
          <w:bCs w:val="1"/>
          <w:rtl w:val="0"/>
        </w:rPr>
        <w:t xml:space="preserve">Główne cele inwestycji:</w:t>
      </w:r>
      <w:r w:rsidDel="00000000" w:rsidR="00000000" w:rsidRPr="00000000">
        <w:rPr>
          <w:rtl w:val="0"/>
        </w:rPr>
        <w:t xml:space="preserve"> Realizacja zadania ma przyczynić się do </w:t>
      </w:r>
      <w:r w:rsidDel="00000000" w:rsidR="00000000" w:rsidRPr="00000000">
        <w:rPr>
          <w:b w:val="1"/>
          <w:bCs w:val="1"/>
          <w:rtl w:val="0"/>
        </w:rPr>
        <w:t xml:space="preserve">poprawy bezpieczeństwa oraz warunków komunikacyjnych</w:t>
      </w:r>
      <w:r w:rsidDel="00000000" w:rsidR="00000000" w:rsidRPr="00000000">
        <w:rPr>
          <w:rtl w:val="0"/>
        </w:rPr>
        <w:t xml:space="preserve"> w rejonie budowy, a także do polepszenia warunków bytowych mieszkańców i użytkowników terenów przyległych.</w:t>
      </w:r>
    </w:p>
    <w:p w:rsidR="00000000" w:rsidDel="00000000" w:rsidP="00000000" w:rsidRDefault="00000000" w:rsidRPr="00000000" w14:paraId="00000012">
      <w:pPr>
        <w:spacing w:after="240" w:before="240" w:line="360" w:lineRule="auto"/>
        <w:rPr/>
      </w:pPr>
      <w:r w:rsidDel="00000000" w:rsidR="00000000" w:rsidRPr="00000000">
        <w:rPr>
          <w:b w:val="1"/>
          <w:bCs w:val="1"/>
          <w:rtl w:val="0"/>
        </w:rPr>
        <w:t xml:space="preserve">Zakres Inwestycji (zgodnie z projektem):</w:t>
      </w:r>
      <w:r w:rsidDel="00000000" w:rsidR="00000000" w:rsidRPr="00000000">
        <w:rPr>
          <w:rtl w:val="0"/>
        </w:rPr>
        <w:t xml:space="preserve"> Inwestycja obejmuje roboty budowlane w zakresie:</w:t>
      </w:r>
    </w:p>
    <w:p w:rsidR="00000000" w:rsidDel="00000000" w:rsidP="00000000" w:rsidRDefault="00000000" w:rsidRPr="00000000" w14:paraId="00000013">
      <w:pPr>
        <w:numPr>
          <w:ilvl w:val="0"/>
          <w:numId w:val="1"/>
        </w:numPr>
        <w:spacing w:after="0" w:afterAutospacing="0" w:before="240" w:line="360" w:lineRule="auto"/>
        <w:ind w:left="720" w:hanging="360"/>
        <w:rPr/>
      </w:pPr>
      <w:r w:rsidDel="00000000" w:rsidR="00000000" w:rsidRPr="00000000">
        <w:rPr>
          <w:rtl w:val="0"/>
        </w:rPr>
        <w:t xml:space="preserve">Budowy i przebudowy jezdni z mieszanki mineralno-asfaltowej (o długości ok. 1162 m i powierzchni ok. 7310 m²).</w:t>
      </w:r>
    </w:p>
    <w:p w:rsidR="00000000" w:rsidDel="00000000" w:rsidP="00000000" w:rsidRDefault="00000000" w:rsidRPr="00000000" w14:paraId="00000014">
      <w:pPr>
        <w:numPr>
          <w:ilvl w:val="0"/>
          <w:numId w:val="1"/>
        </w:numPr>
        <w:spacing w:after="0" w:afterAutospacing="0" w:before="0" w:beforeAutospacing="0" w:line="360" w:lineRule="auto"/>
        <w:ind w:left="720" w:hanging="360"/>
        <w:rPr/>
      </w:pPr>
      <w:r w:rsidDel="00000000" w:rsidR="00000000" w:rsidRPr="00000000">
        <w:rPr>
          <w:rtl w:val="0"/>
        </w:rPr>
        <w:t xml:space="preserve">Budowy i przebudowy drogi dla rowerów (ścieżki rowerowej) o nawierzchni mineralno-asfaltowej (ok. 2290 m² / 2240 m²).</w:t>
      </w:r>
    </w:p>
    <w:p w:rsidR="00000000" w:rsidDel="00000000" w:rsidP="00000000" w:rsidRDefault="00000000" w:rsidRPr="00000000" w14:paraId="00000015">
      <w:pPr>
        <w:numPr>
          <w:ilvl w:val="0"/>
          <w:numId w:val="1"/>
        </w:numPr>
        <w:spacing w:after="0" w:afterAutospacing="0" w:before="0" w:beforeAutospacing="0" w:line="360" w:lineRule="auto"/>
        <w:ind w:left="720" w:hanging="360"/>
        <w:rPr/>
      </w:pPr>
      <w:r w:rsidDel="00000000" w:rsidR="00000000" w:rsidRPr="00000000">
        <w:rPr>
          <w:rtl w:val="0"/>
        </w:rPr>
        <w:t xml:space="preserve">Budowy i przebudowy chodników oraz terenów utwardzonych (kostka betonowa) (ok. 2440 m²).</w:t>
      </w:r>
    </w:p>
    <w:p w:rsidR="00000000" w:rsidDel="00000000" w:rsidP="00000000" w:rsidRDefault="00000000" w:rsidRPr="00000000" w14:paraId="00000016">
      <w:pPr>
        <w:numPr>
          <w:ilvl w:val="0"/>
          <w:numId w:val="1"/>
        </w:numPr>
        <w:spacing w:after="0" w:afterAutospacing="0" w:before="0" w:beforeAutospacing="0" w:line="360" w:lineRule="auto"/>
        <w:ind w:left="720" w:hanging="360"/>
        <w:rPr/>
      </w:pPr>
      <w:r w:rsidDel="00000000" w:rsidR="00000000" w:rsidRPr="00000000">
        <w:rPr>
          <w:rtl w:val="0"/>
        </w:rPr>
        <w:t xml:space="preserve">Budowy placu manewrowego (kostka betonowa).</w:t>
      </w:r>
    </w:p>
    <w:p w:rsidR="00000000" w:rsidDel="00000000" w:rsidP="00000000" w:rsidRDefault="00000000" w:rsidRPr="00000000" w14:paraId="00000017">
      <w:pPr>
        <w:numPr>
          <w:ilvl w:val="0"/>
          <w:numId w:val="1"/>
        </w:numPr>
        <w:spacing w:after="0" w:afterAutospacing="0" w:before="0" w:beforeAutospacing="0" w:line="360" w:lineRule="auto"/>
        <w:ind w:left="720" w:hanging="360"/>
        <w:rPr/>
      </w:pPr>
      <w:r w:rsidDel="00000000" w:rsidR="00000000" w:rsidRPr="00000000">
        <w:rPr>
          <w:rtl w:val="0"/>
        </w:rPr>
        <w:t xml:space="preserve">Budowy oświetlenia ulicznego.</w:t>
      </w:r>
    </w:p>
    <w:p w:rsidR="00000000" w:rsidDel="00000000" w:rsidP="00000000" w:rsidRDefault="00000000" w:rsidRPr="00000000" w14:paraId="00000018">
      <w:pPr>
        <w:numPr>
          <w:ilvl w:val="0"/>
          <w:numId w:val="1"/>
        </w:numPr>
        <w:spacing w:after="0" w:afterAutospacing="0" w:before="0" w:beforeAutospacing="0" w:line="360" w:lineRule="auto"/>
        <w:ind w:left="720" w:hanging="360"/>
        <w:rPr/>
      </w:pPr>
      <w:r w:rsidDel="00000000" w:rsidR="00000000" w:rsidRPr="00000000">
        <w:rPr>
          <w:rtl w:val="0"/>
        </w:rPr>
        <w:t xml:space="preserve">Budowy sieci i przyłączy kanalizacji deszczowej.</w:t>
      </w:r>
    </w:p>
    <w:p w:rsidR="00000000" w:rsidDel="00000000" w:rsidP="00000000" w:rsidRDefault="00000000" w:rsidRPr="00000000" w14:paraId="00000019">
      <w:pPr>
        <w:numPr>
          <w:ilvl w:val="0"/>
          <w:numId w:val="1"/>
        </w:numPr>
        <w:spacing w:after="0" w:afterAutospacing="0" w:before="0" w:beforeAutospacing="0" w:line="360" w:lineRule="auto"/>
        <w:ind w:left="720" w:hanging="360"/>
        <w:rPr/>
      </w:pPr>
      <w:r w:rsidDel="00000000" w:rsidR="00000000" w:rsidRPr="00000000">
        <w:rPr>
          <w:rtl w:val="0"/>
        </w:rPr>
        <w:t xml:space="preserve">Budowy kanału technologicznego ulicznego (ok. 1050 m).</w:t>
      </w:r>
    </w:p>
    <w:p w:rsidR="00000000" w:rsidDel="00000000" w:rsidP="00000000" w:rsidRDefault="00000000" w:rsidRPr="00000000" w14:paraId="0000001A">
      <w:pPr>
        <w:numPr>
          <w:ilvl w:val="0"/>
          <w:numId w:val="1"/>
        </w:numPr>
        <w:spacing w:after="0" w:afterAutospacing="0" w:before="0" w:beforeAutospacing="0" w:line="360" w:lineRule="auto"/>
        <w:ind w:left="720" w:hanging="360"/>
        <w:rPr/>
      </w:pPr>
      <w:r w:rsidDel="00000000" w:rsidR="00000000" w:rsidRPr="00000000">
        <w:rPr>
          <w:rtl w:val="0"/>
        </w:rPr>
        <w:t xml:space="preserve">Usunięcia drzew i krzewów kolidujących (przewidziano usunięcie 548 sztuk drzew oraz ok. 930 m² krzewów) oraz </w:t>
      </w:r>
      <w:r w:rsidDel="00000000" w:rsidR="00000000" w:rsidRPr="00000000">
        <w:rPr>
          <w:b w:val="1"/>
          <w:bCs w:val="1"/>
          <w:rtl w:val="0"/>
        </w:rPr>
        <w:t xml:space="preserve">zagospodarowania zielenią</w:t>
      </w:r>
      <w:r w:rsidDel="00000000" w:rsidR="00000000" w:rsidRPr="00000000">
        <w:rPr>
          <w:rtl w:val="0"/>
        </w:rPr>
        <w:t xml:space="preserve"> (ok. 11 760 m²).</w:t>
      </w:r>
    </w:p>
    <w:p w:rsidR="00000000" w:rsidDel="00000000" w:rsidP="00000000" w:rsidRDefault="00000000" w:rsidRPr="00000000" w14:paraId="0000001B">
      <w:pPr>
        <w:numPr>
          <w:ilvl w:val="0"/>
          <w:numId w:val="1"/>
        </w:numPr>
        <w:spacing w:after="240" w:before="0" w:beforeAutospacing="0" w:line="360" w:lineRule="auto"/>
        <w:ind w:left="720" w:hanging="360"/>
        <w:rPr/>
      </w:pPr>
      <w:r w:rsidDel="00000000" w:rsidR="00000000" w:rsidRPr="00000000">
        <w:rPr>
          <w:rtl w:val="0"/>
        </w:rPr>
        <w:t xml:space="preserve">Rozbiórki obiektów kolidujących, w tym ogrodzeń (ok. 350 m²) oraz 1 budynku mieszkalnego i 1 budynku niemieszkalnego (usługowo-magazynowego).</w:t>
      </w:r>
    </w:p>
    <w:p w:rsidR="00000000" w:rsidDel="00000000" w:rsidP="00000000" w:rsidRDefault="00000000" w:rsidRPr="00000000" w14:paraId="0000001C">
      <w:pPr>
        <w:spacing w:after="240" w:before="240" w:line="360" w:lineRule="auto"/>
        <w:rPr/>
      </w:pPr>
      <w:r w:rsidDel="00000000" w:rsidR="00000000" w:rsidRPr="00000000">
        <w:rPr>
          <w:rtl w:val="0"/>
        </w:rPr>
        <w:t xml:space="preserve">Dokumentacja projektowa została sporządzona m.in. na podstawie Umowy Nr I.RNI.7011.115.1.2019 zawartej 28 stycznia 2019 r. z Gminą Miasto Włocławek.</w:t>
      </w:r>
    </w:p>
    <w:p w:rsidR="00000000" w:rsidDel="00000000" w:rsidP="00000000" w:rsidRDefault="00000000" w:rsidRPr="00000000" w14:paraId="0000001D">
      <w:pPr>
        <w:spacing w:after="240" w:before="240" w:line="360" w:lineRule="auto"/>
        <w:rPr/>
      </w:pPr>
      <w:r w:rsidDel="00000000" w:rsidR="00000000" w:rsidRPr="00000000">
        <w:rPr>
          <w:rtl w:val="0"/>
        </w:rPr>
      </w:r>
    </w:p>
    <w:p w:rsidR="00000000" w:rsidDel="00000000" w:rsidP="00000000" w:rsidRDefault="00000000" w:rsidRPr="00000000" w14:paraId="0000001E">
      <w:pPr>
        <w:spacing w:after="240" w:before="240" w:line="360" w:lineRule="auto"/>
        <w:rPr/>
      </w:pPr>
      <w:r w:rsidDel="00000000" w:rsidR="00000000" w:rsidRPr="00000000">
        <w:rPr/>
        <w:drawing>
          <wp:inline distB="114300" distT="114300" distL="114300" distR="114300">
            <wp:extent cx="5731200" cy="3822700"/>
            <wp:effectExtent b="0" l="0" r="0" t="0"/>
            <wp:docPr id="5"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Subtitle"/>
        <w:keepNext w:val="0"/>
        <w:keepLines w:val="0"/>
        <w:spacing w:before="280" w:line="360" w:lineRule="auto"/>
        <w:rPr/>
      </w:pPr>
      <w:bookmarkStart w:colFirst="0" w:colLast="0" w:name="_nqe7uvdzrjnd" w:id="4"/>
      <w:bookmarkEnd w:id="4"/>
      <w:r w:rsidDel="00000000" w:rsidR="00000000" w:rsidRPr="00000000">
        <w:rPr>
          <w:rtl w:val="0"/>
        </w:rPr>
        <w:t xml:space="preserve">2. Promocja konsultacji i działania informacyjne</w:t>
      </w:r>
    </w:p>
    <w:p w:rsidR="00000000" w:rsidDel="00000000" w:rsidP="00000000" w:rsidRDefault="00000000" w:rsidRPr="00000000" w14:paraId="00000021">
      <w:pPr>
        <w:spacing w:after="240" w:before="240" w:line="360" w:lineRule="auto"/>
        <w:rPr/>
      </w:pPr>
      <w:r w:rsidDel="00000000" w:rsidR="00000000" w:rsidRPr="00000000">
        <w:rPr>
          <w:rtl w:val="0"/>
        </w:rPr>
        <w:t xml:space="preserve">Miasto Włocławek zastosowało </w:t>
      </w:r>
      <w:r w:rsidDel="00000000" w:rsidR="00000000" w:rsidRPr="00000000">
        <w:rPr>
          <w:b w:val="1"/>
          <w:bCs w:val="1"/>
          <w:rtl w:val="0"/>
        </w:rPr>
        <w:t xml:space="preserve">wielokanałową strategię komunikacyjną</w:t>
      </w:r>
      <w:r w:rsidDel="00000000" w:rsidR="00000000" w:rsidRPr="00000000">
        <w:rPr>
          <w:rtl w:val="0"/>
        </w:rPr>
        <w:t xml:space="preserve">, mającą na celu poinformowanie mieszkańców o konsultacjach oraz zachęcenie do udziału w spacerze badawczym i wypełnienia ankiety online.</w:t>
      </w:r>
    </w:p>
    <w:p w:rsidR="00000000" w:rsidDel="00000000" w:rsidP="00000000" w:rsidRDefault="00000000" w:rsidRPr="00000000" w14:paraId="00000022">
      <w:pPr>
        <w:spacing w:after="240" w:before="240" w:line="360" w:lineRule="auto"/>
        <w:rPr>
          <w:b w:val="1"/>
          <w:bCs w:val="1"/>
        </w:rPr>
      </w:pPr>
      <w:r w:rsidDel="00000000" w:rsidR="00000000" w:rsidRPr="00000000">
        <w:rPr>
          <w:b w:val="1"/>
          <w:bCs w:val="1"/>
          <w:rtl w:val="0"/>
        </w:rPr>
        <w:t xml:space="preserve">Kanały i działania promocyjne obejmowały:</w:t>
      </w:r>
    </w:p>
    <w:p w:rsidR="00000000" w:rsidDel="00000000" w:rsidP="00000000" w:rsidRDefault="00000000" w:rsidRPr="00000000" w14:paraId="00000023">
      <w:pPr>
        <w:numPr>
          <w:ilvl w:val="0"/>
          <w:numId w:val="3"/>
        </w:numPr>
        <w:spacing w:after="240" w:before="240" w:line="360" w:lineRule="auto"/>
        <w:ind w:left="720" w:hanging="360"/>
        <w:rPr/>
      </w:pPr>
      <w:r w:rsidDel="00000000" w:rsidR="00000000" w:rsidRPr="00000000">
        <w:rPr>
          <w:b w:val="1"/>
          <w:bCs w:val="1"/>
          <w:rtl w:val="0"/>
        </w:rPr>
        <w:t xml:space="preserve">Oficjalna strona Urzędu Miasta Włocławek (wloclawek.pl)</w:t>
      </w:r>
      <w:r w:rsidDel="00000000" w:rsidR="00000000" w:rsidRPr="00000000">
        <w:rPr>
          <w:rtl w:val="0"/>
        </w:rPr>
        <w:t xml:space="preserve">: Opublikowano komunikaty i artykuły stanowiące zapowiedź spaceru badawczego (zaproszenie od Prezydenta Krzysztofa Kukuckiego), wskazujące datę i miejsce zbiórki. Publikacje te miały miejsce w okresie </w:t>
      </w:r>
      <w:r w:rsidDel="00000000" w:rsidR="00000000" w:rsidRPr="00000000">
        <w:rPr>
          <w:b w:val="1"/>
          <w:bCs w:val="1"/>
          <w:rtl w:val="0"/>
        </w:rPr>
        <w:t xml:space="preserve">3–6 listopada 2025 roku</w:t>
      </w:r>
      <w:r w:rsidDel="00000000" w:rsidR="00000000" w:rsidRPr="00000000">
        <w:rPr>
          <w:rtl w:val="0"/>
        </w:rPr>
        <w:t xml:space="preserve">.</w:t>
      </w:r>
    </w:p>
    <w:p w:rsidR="00000000" w:rsidDel="00000000" w:rsidP="00000000" w:rsidRDefault="00000000" w:rsidRPr="00000000" w14:paraId="00000024">
      <w:pPr>
        <w:spacing w:after="240" w:before="240" w:line="360" w:lineRule="auto"/>
        <w:rPr/>
      </w:pPr>
      <w:r w:rsidDel="00000000" w:rsidR="00000000" w:rsidRPr="00000000">
        <w:rPr/>
        <w:drawing>
          <wp:inline distB="114300" distT="114300" distL="114300" distR="114300">
            <wp:extent cx="5731200" cy="5562600"/>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360" w:lineRule="auto"/>
        <w:ind w:left="720" w:firstLine="0"/>
        <w:rPr/>
      </w:pPr>
      <w:r w:rsidDel="00000000" w:rsidR="00000000" w:rsidRPr="00000000">
        <w:rPr>
          <w:rtl w:val="0"/>
        </w:rPr>
      </w:r>
    </w:p>
    <w:p w:rsidR="00000000" w:rsidDel="00000000" w:rsidP="00000000" w:rsidRDefault="00000000" w:rsidRPr="00000000" w14:paraId="00000026">
      <w:pPr>
        <w:numPr>
          <w:ilvl w:val="0"/>
          <w:numId w:val="3"/>
        </w:numPr>
        <w:spacing w:after="0" w:afterAutospacing="0" w:before="240" w:line="360" w:lineRule="auto"/>
        <w:ind w:left="720" w:hanging="360"/>
        <w:rPr/>
      </w:pPr>
      <w:r w:rsidDel="00000000" w:rsidR="00000000" w:rsidRPr="00000000">
        <w:rPr>
          <w:b w:val="1"/>
          <w:bCs w:val="1"/>
          <w:rtl w:val="0"/>
        </w:rPr>
        <w:t xml:space="preserve">Media Społecznościowe (Facebook)</w:t>
      </w:r>
      <w:r w:rsidDel="00000000" w:rsidR="00000000" w:rsidRPr="00000000">
        <w:rPr>
          <w:rtl w:val="0"/>
        </w:rPr>
        <w:t xml:space="preserve">: Profil Urzędu Miasta Włocławek opublikował post zapowiadający spacer badawczy, używając grafiki i opisu, co posłużyło jako kanał dotarcia do mieszkańców. Dodatkowo, lokalne profile społecznościowe (np. „Włocławek Na Sygnale”) udostępniały posty, wzmacniając zasięg społecznościowy.</w:t>
      </w:r>
    </w:p>
    <w:p w:rsidR="00000000" w:rsidDel="00000000" w:rsidP="00000000" w:rsidRDefault="00000000" w:rsidRPr="00000000" w14:paraId="00000027">
      <w:pPr>
        <w:numPr>
          <w:ilvl w:val="0"/>
          <w:numId w:val="3"/>
        </w:numPr>
        <w:spacing w:after="0" w:afterAutospacing="0" w:before="0" w:beforeAutospacing="0" w:line="360" w:lineRule="auto"/>
        <w:ind w:left="720" w:hanging="360"/>
        <w:rPr/>
      </w:pPr>
      <w:r w:rsidDel="00000000" w:rsidR="00000000" w:rsidRPr="00000000">
        <w:rPr>
          <w:b w:val="1"/>
          <w:bCs w:val="1"/>
          <w:rtl w:val="0"/>
        </w:rPr>
        <w:t xml:space="preserve">Relacja na żywo / Wideo (FB Live)</w:t>
      </w:r>
      <w:r w:rsidDel="00000000" w:rsidR="00000000" w:rsidRPr="00000000">
        <w:rPr>
          <w:rtl w:val="0"/>
        </w:rPr>
        <w:t xml:space="preserve">: Z trasy spaceru badawczego prowadzona była transmisja wideo przez „Dzień Dobry Włocławek”, co służyło dokumentacji przebiegu konsultacji i zwiększeniu zasięgu online.</w:t>
      </w:r>
    </w:p>
    <w:p w:rsidR="00000000" w:rsidDel="00000000" w:rsidP="00000000" w:rsidRDefault="00000000" w:rsidRPr="00000000" w14:paraId="00000028">
      <w:pPr>
        <w:numPr>
          <w:ilvl w:val="0"/>
          <w:numId w:val="3"/>
        </w:numPr>
        <w:spacing w:after="240" w:before="0" w:beforeAutospacing="0" w:line="360" w:lineRule="auto"/>
        <w:ind w:left="720" w:hanging="360"/>
        <w:rPr/>
      </w:pPr>
      <w:r w:rsidDel="00000000" w:rsidR="00000000" w:rsidRPr="00000000">
        <w:rPr>
          <w:b w:val="1"/>
          <w:bCs w:val="1"/>
          <w:rtl w:val="0"/>
        </w:rPr>
        <w:t xml:space="preserve">Media lokalne</w:t>
      </w:r>
      <w:r w:rsidDel="00000000" w:rsidR="00000000" w:rsidRPr="00000000">
        <w:rPr>
          <w:rtl w:val="0"/>
        </w:rPr>
        <w:t xml:space="preserve">: Informacje o wydarzeniu były szeroko rozpowszechniane poprzez lokalne serwisy internetowe. Publikowano zarówno zapowiedzi, jak i relacje po wydarzeniu. Były to m.in. Naszemiasto.pl, Q4.pl (relacja z 6 listopada 2025), </w:t>
      </w:r>
      <w:r w:rsidDel="00000000" w:rsidR="00000000" w:rsidRPr="00000000">
        <w:rPr>
          <w:rtl w:val="0"/>
        </w:rPr>
        <w:t xml:space="preserve">Kujawy.info oraz InfoWloclawek.pl / </w:t>
      </w:r>
      <w:hyperlink r:id="rId10">
        <w:r w:rsidDel="00000000" w:rsidR="00000000" w:rsidRPr="00000000">
          <w:rPr>
            <w:color w:val="1155cc"/>
            <w:u w:val="single"/>
            <w:rtl w:val="0"/>
          </w:rPr>
          <w:t xml:space="preserve">MojWloclawek.pl</w:t>
        </w:r>
      </w:hyperlink>
      <w:r w:rsidDel="00000000" w:rsidR="00000000" w:rsidRPr="00000000">
        <w:rPr>
          <w:rtl w:val="0"/>
        </w:rPr>
        <w:t xml:space="preserve">, portal </w:t>
      </w:r>
      <w:hyperlink r:id="rId11">
        <w:r w:rsidDel="00000000" w:rsidR="00000000" w:rsidRPr="00000000">
          <w:rPr>
            <w:color w:val="1155cc"/>
            <w:u w:val="single"/>
            <w:rtl w:val="0"/>
          </w:rPr>
          <w:t xml:space="preserve">ddwloclawek.pl</w:t>
        </w:r>
      </w:hyperlink>
      <w:r w:rsidDel="00000000" w:rsidR="00000000" w:rsidRPr="00000000">
        <w:rPr>
          <w:rtl w:val="0"/>
        </w:rPr>
        <w:t xml:space="preserve"> oraz TV Kujawy</w:t>
      </w:r>
      <w:r w:rsidDel="00000000" w:rsidR="00000000" w:rsidRPr="00000000">
        <w:rPr>
          <w:rFonts w:ascii="Calibri" w:cs="Calibri" w:eastAsia="Calibri" w:hAnsi="Calibri"/>
          <w:color w:val="222222"/>
          <w:highlight w:val="white"/>
          <w:rtl w:val="0"/>
        </w:rPr>
        <w:t xml:space="preserve">.</w:t>
        <w:br w:type="textWrapping"/>
      </w:r>
      <w:r w:rsidDel="00000000" w:rsidR="00000000" w:rsidRPr="00000000">
        <w:rPr>
          <w:rFonts w:ascii="Calibri" w:cs="Calibri" w:eastAsia="Calibri" w:hAnsi="Calibri"/>
          <w:color w:val="222222"/>
          <w:highlight w:val="white"/>
          <w:rtl w:val="0"/>
        </w:rPr>
        <w:br w:type="textWrapping"/>
      </w:r>
      <w:r w:rsidDel="00000000" w:rsidR="00000000" w:rsidRPr="00000000">
        <w:rPr>
          <w:b w:val="1"/>
          <w:bCs w:val="1"/>
          <w:rtl w:val="0"/>
        </w:rPr>
        <w:t xml:space="preserve">Wnioski z działań informacyjnych:</w:t>
      </w:r>
      <w:r w:rsidDel="00000000" w:rsidR="00000000" w:rsidRPr="00000000">
        <w:rPr>
          <w:rtl w:val="0"/>
        </w:rPr>
        <w:t xml:space="preserve"> Zastosowana strategia była </w:t>
      </w:r>
      <w:r w:rsidDel="00000000" w:rsidR="00000000" w:rsidRPr="00000000">
        <w:rPr>
          <w:b w:val="1"/>
          <w:bCs w:val="1"/>
          <w:rtl w:val="0"/>
        </w:rPr>
        <w:t xml:space="preserve">wielokanałowa</w:t>
      </w:r>
      <w:r w:rsidDel="00000000" w:rsidR="00000000" w:rsidRPr="00000000">
        <w:rPr>
          <w:rtl w:val="0"/>
        </w:rPr>
        <w:t xml:space="preserve"> i zapewniała łatwą dostępność informacji, a treści były konkretne i poprawne. </w:t>
        <w:br w:type="textWrapping"/>
        <w:br w:type="textWrapping"/>
        <w:t xml:space="preserve">Informacja o konsultacjach dotarła do </w:t>
      </w:r>
      <w:r w:rsidDel="00000000" w:rsidR="00000000" w:rsidRPr="00000000">
        <w:rPr>
          <w:b w:val="1"/>
          <w:bCs w:val="1"/>
          <w:rtl w:val="0"/>
        </w:rPr>
        <w:t xml:space="preserve">minimum 8 niezależnych kanałów</w:t>
      </w:r>
      <w:r w:rsidDel="00000000" w:rsidR="00000000" w:rsidRPr="00000000">
        <w:rPr>
          <w:rtl w:val="0"/>
        </w:rPr>
        <w:t xml:space="preserve">.</w:t>
      </w:r>
    </w:p>
    <w:p w:rsidR="00000000" w:rsidDel="00000000" w:rsidP="00000000" w:rsidRDefault="00000000" w:rsidRPr="00000000" w14:paraId="00000029">
      <w:pPr>
        <w:spacing w:after="240" w:before="240" w:line="360" w:lineRule="auto"/>
        <w:ind w:left="0" w:firstLine="0"/>
        <w:rPr>
          <w:color w:val="1155cc"/>
          <w:sz w:val="20"/>
          <w:szCs w:val="20"/>
          <w:u w:val="single"/>
        </w:rPr>
      </w:pPr>
      <w:r w:rsidDel="00000000" w:rsidR="00000000" w:rsidRPr="00000000">
        <w:rPr>
          <w:sz w:val="20"/>
          <w:szCs w:val="20"/>
          <w:rtl w:val="0"/>
        </w:rPr>
        <w:t xml:space="preserve">LInki:</w:t>
        <w:br w:type="textWrapping"/>
      </w:r>
      <w:hyperlink r:id="rId12">
        <w:r w:rsidDel="00000000" w:rsidR="00000000" w:rsidRPr="00000000">
          <w:rPr>
            <w:color w:val="1155cc"/>
            <w:sz w:val="20"/>
            <w:szCs w:val="20"/>
            <w:u w:val="single"/>
            <w:rtl w:val="0"/>
          </w:rPr>
          <w:t xml:space="preserve">https://www.facebook.com/UMWloclawek/posts/pfbid0DS1n8d5KGbsdbUgo9YWgA9jk4LXRFE9uf5XmPoWiVvNiyGBRuxSpyypRDbXVk41xl</w:t>
        </w:r>
      </w:hyperlink>
      <w:r w:rsidDel="00000000" w:rsidR="00000000" w:rsidRPr="00000000">
        <w:rPr>
          <w:rtl w:val="0"/>
        </w:rPr>
      </w:r>
    </w:p>
    <w:p w:rsidR="00000000" w:rsidDel="00000000" w:rsidP="00000000" w:rsidRDefault="00000000" w:rsidRPr="00000000" w14:paraId="0000002A">
      <w:pPr>
        <w:shd w:fill="ffffff" w:val="clear"/>
        <w:spacing w:line="360" w:lineRule="auto"/>
        <w:rPr>
          <w:color w:val="1155cc"/>
          <w:sz w:val="20"/>
          <w:szCs w:val="20"/>
          <w:u w:val="single"/>
        </w:rPr>
      </w:pPr>
      <w:hyperlink r:id="rId13">
        <w:r w:rsidDel="00000000" w:rsidR="00000000" w:rsidRPr="00000000">
          <w:rPr>
            <w:color w:val="1155cc"/>
            <w:sz w:val="20"/>
            <w:szCs w:val="20"/>
            <w:u w:val="single"/>
            <w:rtl w:val="0"/>
          </w:rPr>
          <w:t xml:space="preserve">https://www.facebook.com/UMWloclawek/posts/pfbid02uP89dQPR4CXdskY2oTLx6EfX83zeZ5ZwqF9pDq8adPDcQqv29S8cei3vJfcECGHCl</w:t>
        </w:r>
      </w:hyperlink>
      <w:r w:rsidDel="00000000" w:rsidR="00000000" w:rsidRPr="00000000">
        <w:rPr>
          <w:rtl w:val="0"/>
        </w:rPr>
      </w:r>
    </w:p>
    <w:p w:rsidR="00000000" w:rsidDel="00000000" w:rsidP="00000000" w:rsidRDefault="00000000" w:rsidRPr="00000000" w14:paraId="0000002B">
      <w:pPr>
        <w:shd w:fill="ffffff" w:val="clear"/>
        <w:spacing w:line="360" w:lineRule="auto"/>
        <w:rPr>
          <w:color w:val="1155cc"/>
          <w:sz w:val="20"/>
          <w:szCs w:val="20"/>
          <w:u w:val="single"/>
        </w:rPr>
      </w:pPr>
      <w:hyperlink r:id="rId14">
        <w:r w:rsidDel="00000000" w:rsidR="00000000" w:rsidRPr="00000000">
          <w:rPr>
            <w:color w:val="1155cc"/>
            <w:sz w:val="20"/>
            <w:szCs w:val="20"/>
            <w:u w:val="single"/>
            <w:rtl w:val="0"/>
          </w:rPr>
          <w:t xml:space="preserve">https://www.facebook.com/UMWloclawek/posts/pfbid02KHz3LJfZrRS6r5nYCky6mFS9czT313NTzzsoH7ohEGSzPK9sLztBQ9xgJHc4LiMRl</w:t>
        </w:r>
      </w:hyperlink>
      <w:r w:rsidDel="00000000" w:rsidR="00000000" w:rsidRPr="00000000">
        <w:rPr>
          <w:rtl w:val="0"/>
        </w:rPr>
      </w:r>
    </w:p>
    <w:p w:rsidR="00000000" w:rsidDel="00000000" w:rsidP="00000000" w:rsidRDefault="00000000" w:rsidRPr="00000000" w14:paraId="0000002C">
      <w:pPr>
        <w:shd w:fill="ffffff" w:val="clear"/>
        <w:spacing w:line="360" w:lineRule="auto"/>
        <w:rPr>
          <w:color w:val="1155cc"/>
          <w:sz w:val="20"/>
          <w:szCs w:val="20"/>
          <w:u w:val="single"/>
        </w:rPr>
      </w:pPr>
      <w:hyperlink r:id="rId15">
        <w:r w:rsidDel="00000000" w:rsidR="00000000" w:rsidRPr="00000000">
          <w:rPr>
            <w:color w:val="1155cc"/>
            <w:sz w:val="20"/>
            <w:szCs w:val="20"/>
            <w:u w:val="single"/>
            <w:rtl w:val="0"/>
          </w:rPr>
          <w:t xml:space="preserve">https://www.wloclawek.eu/galerie-531-spacer_badawczy_przedluzenie_ulicy.html</w:t>
        </w:r>
      </w:hyperlink>
      <w:r w:rsidDel="00000000" w:rsidR="00000000" w:rsidRPr="00000000">
        <w:rPr>
          <w:rtl w:val="0"/>
        </w:rPr>
      </w:r>
    </w:p>
    <w:p w:rsidR="00000000" w:rsidDel="00000000" w:rsidP="00000000" w:rsidRDefault="00000000" w:rsidRPr="00000000" w14:paraId="0000002D">
      <w:pPr>
        <w:shd w:fill="ffffff" w:val="clear"/>
        <w:spacing w:line="360" w:lineRule="auto"/>
        <w:rPr>
          <w:color w:val="1155cc"/>
          <w:sz w:val="20"/>
          <w:szCs w:val="20"/>
          <w:u w:val="single"/>
        </w:rPr>
      </w:pPr>
      <w:hyperlink r:id="rId16">
        <w:r w:rsidDel="00000000" w:rsidR="00000000" w:rsidRPr="00000000">
          <w:rPr>
            <w:color w:val="1155cc"/>
            <w:sz w:val="20"/>
            <w:szCs w:val="20"/>
            <w:u w:val="single"/>
            <w:rtl w:val="0"/>
          </w:rPr>
          <w:t xml:space="preserve">https://www.wloclawek.eu/aktualnosc-8674-we_wtorek_4_listopada_odbeda_sie.html</w:t>
        </w:r>
      </w:hyperlink>
      <w:r w:rsidDel="00000000" w:rsidR="00000000" w:rsidRPr="00000000">
        <w:rPr>
          <w:rtl w:val="0"/>
        </w:rPr>
      </w:r>
    </w:p>
    <w:p w:rsidR="00000000" w:rsidDel="00000000" w:rsidP="00000000" w:rsidRDefault="00000000" w:rsidRPr="00000000" w14:paraId="0000002E">
      <w:pPr>
        <w:shd w:fill="ffffff" w:val="clear"/>
        <w:spacing w:line="360" w:lineRule="auto"/>
        <w:rPr>
          <w:color w:val="1155cc"/>
          <w:sz w:val="20"/>
          <w:szCs w:val="20"/>
          <w:u w:val="single"/>
        </w:rPr>
      </w:pPr>
      <w:hyperlink r:id="rId17">
        <w:r w:rsidDel="00000000" w:rsidR="00000000" w:rsidRPr="00000000">
          <w:rPr>
            <w:color w:val="1155cc"/>
            <w:sz w:val="20"/>
            <w:szCs w:val="20"/>
            <w:u w:val="single"/>
            <w:rtl w:val="0"/>
          </w:rPr>
          <w:t xml:space="preserve">https://www.wloclawek.eu/aktualnosc-8660-we_wtorek_4_listopada_odbeda_sie.html</w:t>
        </w:r>
      </w:hyperlink>
      <w:r w:rsidDel="00000000" w:rsidR="00000000" w:rsidRPr="00000000">
        <w:rPr>
          <w:rtl w:val="0"/>
        </w:rPr>
      </w:r>
    </w:p>
    <w:p w:rsidR="00000000" w:rsidDel="00000000" w:rsidP="00000000" w:rsidRDefault="00000000" w:rsidRPr="00000000" w14:paraId="0000002F">
      <w:pPr>
        <w:shd w:fill="ffffff" w:val="clear"/>
        <w:spacing w:line="360" w:lineRule="auto"/>
        <w:rPr>
          <w:color w:val="1155cc"/>
          <w:sz w:val="20"/>
          <w:szCs w:val="20"/>
          <w:u w:val="single"/>
        </w:rPr>
      </w:pPr>
      <w:hyperlink r:id="rId18">
        <w:r w:rsidDel="00000000" w:rsidR="00000000" w:rsidRPr="00000000">
          <w:rPr>
            <w:color w:val="1155cc"/>
            <w:sz w:val="20"/>
            <w:szCs w:val="20"/>
            <w:u w:val="single"/>
            <w:rtl w:val="0"/>
          </w:rPr>
          <w:t xml:space="preserve">https://cop.wloclawek.pl/2025/10/zapraszamy-na-spacer-badawczy/</w:t>
        </w:r>
      </w:hyperlink>
      <w:r w:rsidDel="00000000" w:rsidR="00000000" w:rsidRPr="00000000">
        <w:rPr>
          <w:rtl w:val="0"/>
        </w:rPr>
      </w:r>
    </w:p>
    <w:p w:rsidR="00000000" w:rsidDel="00000000" w:rsidP="00000000" w:rsidRDefault="00000000" w:rsidRPr="00000000" w14:paraId="00000030">
      <w:pPr>
        <w:shd w:fill="ffffff" w:val="clear"/>
        <w:spacing w:line="360" w:lineRule="auto"/>
        <w:rPr>
          <w:color w:val="1155cc"/>
          <w:sz w:val="20"/>
          <w:szCs w:val="20"/>
          <w:u w:val="single"/>
        </w:rPr>
      </w:pPr>
      <w:hyperlink r:id="rId19">
        <w:r w:rsidDel="00000000" w:rsidR="00000000" w:rsidRPr="00000000">
          <w:rPr>
            <w:color w:val="1155cc"/>
            <w:sz w:val="20"/>
            <w:szCs w:val="20"/>
            <w:u w:val="single"/>
            <w:rtl w:val="0"/>
          </w:rPr>
          <w:t xml:space="preserve">https://www.facebook.com/KrzysztofKukucki/posts/pfbid02yyVEHiBjMB5eeMZLJfFeTb799JpLiK88azciuVLxVKb6yZewQSgn2Va4dytyXqkGl</w:t>
        </w:r>
      </w:hyperlink>
      <w:r w:rsidDel="00000000" w:rsidR="00000000" w:rsidRPr="00000000">
        <w:rPr>
          <w:rtl w:val="0"/>
        </w:rPr>
      </w:r>
    </w:p>
    <w:p w:rsidR="00000000" w:rsidDel="00000000" w:rsidP="00000000" w:rsidRDefault="00000000" w:rsidRPr="00000000" w14:paraId="00000031">
      <w:pPr>
        <w:shd w:fill="ffffff" w:val="clear"/>
        <w:spacing w:line="360" w:lineRule="auto"/>
        <w:rPr>
          <w:color w:val="1155cc"/>
          <w:sz w:val="20"/>
          <w:szCs w:val="20"/>
          <w:u w:val="single"/>
        </w:rPr>
      </w:pPr>
      <w:hyperlink r:id="rId20">
        <w:r w:rsidDel="00000000" w:rsidR="00000000" w:rsidRPr="00000000">
          <w:rPr>
            <w:color w:val="1155cc"/>
            <w:sz w:val="20"/>
            <w:szCs w:val="20"/>
            <w:u w:val="single"/>
            <w:rtl w:val="0"/>
          </w:rPr>
          <w:t xml:space="preserve">https://ddwloclawek.pl/pl/11_wiadomosci/85553_z-prezydentem-przez-nadwislanskie-zarosla-tedy-pobiegnie-nowa-ulica.html</w:t>
        </w:r>
      </w:hyperlink>
      <w:r w:rsidDel="00000000" w:rsidR="00000000" w:rsidRPr="00000000">
        <w:rPr>
          <w:rtl w:val="0"/>
        </w:rPr>
      </w:r>
    </w:p>
    <w:p w:rsidR="00000000" w:rsidDel="00000000" w:rsidP="00000000" w:rsidRDefault="00000000" w:rsidRPr="00000000" w14:paraId="00000032">
      <w:pPr>
        <w:shd w:fill="ffffff" w:val="clear"/>
        <w:spacing w:line="360" w:lineRule="auto"/>
        <w:rPr>
          <w:color w:val="1155cc"/>
          <w:sz w:val="20"/>
          <w:szCs w:val="20"/>
          <w:u w:val="single"/>
        </w:rPr>
      </w:pPr>
      <w:hyperlink r:id="rId21">
        <w:r w:rsidDel="00000000" w:rsidR="00000000" w:rsidRPr="00000000">
          <w:rPr>
            <w:color w:val="1155cc"/>
            <w:sz w:val="20"/>
            <w:szCs w:val="20"/>
            <w:u w:val="single"/>
            <w:rtl w:val="0"/>
          </w:rPr>
          <w:t xml:space="preserve">https://ddwloclawek.pl/pl/11_wiadomosci/85289_idz-z-prezydentem-przez-chaszcze-zobacz-gdzie-powstanie-nowa-ulica.html</w:t>
        </w:r>
      </w:hyperlink>
      <w:r w:rsidDel="00000000" w:rsidR="00000000" w:rsidRPr="00000000">
        <w:rPr>
          <w:rtl w:val="0"/>
        </w:rPr>
      </w:r>
    </w:p>
    <w:p w:rsidR="00000000" w:rsidDel="00000000" w:rsidP="00000000" w:rsidRDefault="00000000" w:rsidRPr="00000000" w14:paraId="00000033">
      <w:pPr>
        <w:shd w:fill="ffffff" w:val="clear"/>
        <w:spacing w:line="360" w:lineRule="auto"/>
        <w:rPr>
          <w:color w:val="1155cc"/>
          <w:sz w:val="20"/>
          <w:szCs w:val="20"/>
          <w:u w:val="single"/>
        </w:rPr>
      </w:pPr>
      <w:hyperlink r:id="rId22">
        <w:r w:rsidDel="00000000" w:rsidR="00000000" w:rsidRPr="00000000">
          <w:rPr>
            <w:color w:val="1155cc"/>
            <w:sz w:val="20"/>
            <w:szCs w:val="20"/>
            <w:u w:val="single"/>
            <w:rtl w:val="0"/>
          </w:rPr>
          <w:t xml:space="preserve">https://ddwloclawek.pl/pl/15_fotorelacje/379_inne/21637_spacer-badawczy-nad-wisla.html</w:t>
        </w:r>
      </w:hyperlink>
      <w:r w:rsidDel="00000000" w:rsidR="00000000" w:rsidRPr="00000000">
        <w:rPr>
          <w:rtl w:val="0"/>
        </w:rPr>
      </w:r>
    </w:p>
    <w:p w:rsidR="00000000" w:rsidDel="00000000" w:rsidP="00000000" w:rsidRDefault="00000000" w:rsidRPr="00000000" w14:paraId="00000034">
      <w:pPr>
        <w:shd w:fill="ffffff" w:val="clear"/>
        <w:spacing w:line="360" w:lineRule="auto"/>
        <w:rPr>
          <w:color w:val="1155cc"/>
          <w:sz w:val="20"/>
          <w:szCs w:val="20"/>
          <w:u w:val="single"/>
        </w:rPr>
      </w:pPr>
      <w:hyperlink r:id="rId23">
        <w:r w:rsidDel="00000000" w:rsidR="00000000" w:rsidRPr="00000000">
          <w:rPr>
            <w:color w:val="1155cc"/>
            <w:sz w:val="20"/>
            <w:szCs w:val="20"/>
            <w:u w:val="single"/>
            <w:rtl w:val="0"/>
          </w:rPr>
          <w:t xml:space="preserve">https://www.kujawy.info/2025/11/05/wloclawianie-ruszyli-w-spacer-badawczy-jak-ma-wygladac-przedluzenie-ul-bulwarow/</w:t>
        </w:r>
      </w:hyperlink>
      <w:r w:rsidDel="00000000" w:rsidR="00000000" w:rsidRPr="00000000">
        <w:rPr>
          <w:rtl w:val="0"/>
        </w:rPr>
      </w:r>
    </w:p>
    <w:p w:rsidR="00000000" w:rsidDel="00000000" w:rsidP="00000000" w:rsidRDefault="00000000" w:rsidRPr="00000000" w14:paraId="00000035">
      <w:pPr>
        <w:shd w:fill="ffffff" w:val="clear"/>
        <w:spacing w:line="360" w:lineRule="auto"/>
        <w:rPr>
          <w:color w:val="1155cc"/>
          <w:sz w:val="20"/>
          <w:szCs w:val="20"/>
          <w:u w:val="single"/>
        </w:rPr>
      </w:pPr>
      <w:hyperlink r:id="rId24">
        <w:r w:rsidDel="00000000" w:rsidR="00000000" w:rsidRPr="00000000">
          <w:rPr>
            <w:color w:val="1155cc"/>
            <w:sz w:val="20"/>
            <w:szCs w:val="20"/>
            <w:u w:val="single"/>
            <w:rtl w:val="0"/>
          </w:rPr>
          <w:t xml:space="preserve">https://q4.pl/aktualnosci/2025/11/06/konsultacje-spoleczne-we-wloclawku-mieszkancy-dyskutowali-o-przedluzeniu-bulwarow-im-marszalka-jozefa-pilsudskiego</w:t>
        </w:r>
      </w:hyperlink>
      <w:r w:rsidDel="00000000" w:rsidR="00000000" w:rsidRPr="00000000">
        <w:rPr>
          <w:rtl w:val="0"/>
        </w:rPr>
      </w:r>
    </w:p>
    <w:p w:rsidR="00000000" w:rsidDel="00000000" w:rsidP="00000000" w:rsidRDefault="00000000" w:rsidRPr="00000000" w14:paraId="00000036">
      <w:pPr>
        <w:shd w:fill="ffffff" w:val="clear"/>
        <w:spacing w:line="360" w:lineRule="auto"/>
        <w:rPr>
          <w:color w:val="1155cc"/>
          <w:sz w:val="20"/>
          <w:szCs w:val="20"/>
          <w:u w:val="single"/>
        </w:rPr>
      </w:pPr>
      <w:hyperlink r:id="rId25">
        <w:r w:rsidDel="00000000" w:rsidR="00000000" w:rsidRPr="00000000">
          <w:rPr>
            <w:color w:val="1155cc"/>
            <w:sz w:val="20"/>
            <w:szCs w:val="20"/>
            <w:u w:val="single"/>
            <w:rtl w:val="0"/>
          </w:rPr>
          <w:t xml:space="preserve">https://q4.pl/aktualnosci/2025/10/31/we-wtorek-4-listopada-odbeda-sie-konsultacje-spoleczne-spacer-badawczy</w:t>
        </w:r>
      </w:hyperlink>
      <w:r w:rsidDel="00000000" w:rsidR="00000000" w:rsidRPr="00000000">
        <w:rPr>
          <w:rtl w:val="0"/>
        </w:rPr>
      </w:r>
    </w:p>
    <w:p w:rsidR="00000000" w:rsidDel="00000000" w:rsidP="00000000" w:rsidRDefault="00000000" w:rsidRPr="00000000" w14:paraId="00000037">
      <w:pPr>
        <w:shd w:fill="ffffff" w:val="clear"/>
        <w:spacing w:line="360" w:lineRule="auto"/>
        <w:rPr>
          <w:color w:val="1155cc"/>
          <w:sz w:val="20"/>
          <w:szCs w:val="20"/>
          <w:u w:val="single"/>
        </w:rPr>
      </w:pPr>
      <w:hyperlink r:id="rId26">
        <w:r w:rsidDel="00000000" w:rsidR="00000000" w:rsidRPr="00000000">
          <w:rPr>
            <w:color w:val="1155cc"/>
            <w:sz w:val="20"/>
            <w:szCs w:val="20"/>
            <w:u w:val="single"/>
            <w:rtl w:val="0"/>
          </w:rPr>
          <w:t xml:space="preserve">https://wloclawek.naszemiasto.pl/konsultacje-spoleczne-w-formule-spaceru-badawczego-w-sprawie-przedluzenia-wloclawskich-bulwarow/ar/c1p2-28139391</w:t>
        </w:r>
      </w:hyperlink>
      <w:r w:rsidDel="00000000" w:rsidR="00000000" w:rsidRPr="00000000">
        <w:rPr>
          <w:rtl w:val="0"/>
        </w:rPr>
      </w:r>
    </w:p>
    <w:p w:rsidR="00000000" w:rsidDel="00000000" w:rsidP="00000000" w:rsidRDefault="00000000" w:rsidRPr="00000000" w14:paraId="00000038">
      <w:pPr>
        <w:shd w:fill="ffffff" w:val="clear"/>
        <w:spacing w:line="360" w:lineRule="auto"/>
        <w:rPr>
          <w:color w:val="1155cc"/>
          <w:sz w:val="20"/>
          <w:szCs w:val="20"/>
          <w:u w:val="single"/>
        </w:rPr>
      </w:pPr>
      <w:hyperlink r:id="rId27">
        <w:r w:rsidDel="00000000" w:rsidR="00000000" w:rsidRPr="00000000">
          <w:rPr>
            <w:color w:val="1155cc"/>
            <w:sz w:val="20"/>
            <w:szCs w:val="20"/>
            <w:u w:val="single"/>
            <w:rtl w:val="0"/>
          </w:rPr>
          <w:t xml:space="preserve">https://www.facebook.com/watch/live/?ref=watch_permalink&amp;v=822739713816695</w:t>
        </w:r>
      </w:hyperlink>
      <w:r w:rsidDel="00000000" w:rsidR="00000000" w:rsidRPr="00000000">
        <w:rPr>
          <w:rtl w:val="0"/>
        </w:rPr>
      </w:r>
    </w:p>
    <w:p w:rsidR="00000000" w:rsidDel="00000000" w:rsidP="00000000" w:rsidRDefault="00000000" w:rsidRPr="00000000" w14:paraId="00000039">
      <w:pPr>
        <w:shd w:fill="ffffff" w:val="clear"/>
        <w:spacing w:line="360" w:lineRule="auto"/>
        <w:rPr>
          <w:color w:val="1155cc"/>
          <w:sz w:val="20"/>
          <w:szCs w:val="20"/>
          <w:u w:val="single"/>
        </w:rPr>
      </w:pPr>
      <w:hyperlink r:id="rId28">
        <w:r w:rsidDel="00000000" w:rsidR="00000000" w:rsidRPr="00000000">
          <w:rPr>
            <w:color w:val="1155cc"/>
            <w:sz w:val="20"/>
            <w:szCs w:val="20"/>
            <w:u w:val="single"/>
            <w:rtl w:val="0"/>
          </w:rPr>
          <w:t xml:space="preserve">https://mojwloclawek.pl/20251104311765/mieszkancy-zaproszeni-na-spacer-badawczy-w-sprawie-przedluzenia-bulwarow</w:t>
        </w:r>
      </w:hyperlink>
      <w:r w:rsidDel="00000000" w:rsidR="00000000" w:rsidRPr="00000000">
        <w:rPr>
          <w:rtl w:val="0"/>
        </w:rPr>
      </w:r>
    </w:p>
    <w:p w:rsidR="00000000" w:rsidDel="00000000" w:rsidP="00000000" w:rsidRDefault="00000000" w:rsidRPr="00000000" w14:paraId="0000003A">
      <w:pPr>
        <w:shd w:fill="ffffff" w:val="clear"/>
        <w:spacing w:line="360" w:lineRule="auto"/>
        <w:rPr>
          <w:color w:val="1155cc"/>
          <w:sz w:val="20"/>
          <w:szCs w:val="20"/>
          <w:u w:val="single"/>
        </w:rPr>
      </w:pPr>
      <w:hyperlink r:id="rId29">
        <w:r w:rsidDel="00000000" w:rsidR="00000000" w:rsidRPr="00000000">
          <w:rPr>
            <w:color w:val="1155cc"/>
            <w:sz w:val="20"/>
            <w:szCs w:val="20"/>
            <w:u w:val="single"/>
            <w:rtl w:val="0"/>
          </w:rPr>
          <w:t xml:space="preserve">https://wloclaweknews.pl/wiadomosci/konsultacje-spoleczne-w-wloclawku-spacer-badawczy-juz-wkrotce</w:t>
        </w:r>
      </w:hyperlink>
      <w:r w:rsidDel="00000000" w:rsidR="00000000" w:rsidRPr="00000000">
        <w:rPr>
          <w:rtl w:val="0"/>
        </w:rPr>
      </w:r>
    </w:p>
    <w:p w:rsidR="00000000" w:rsidDel="00000000" w:rsidP="00000000" w:rsidRDefault="00000000" w:rsidRPr="00000000" w14:paraId="0000003B">
      <w:pPr>
        <w:shd w:fill="ffffff" w:val="clear"/>
        <w:spacing w:line="360" w:lineRule="auto"/>
        <w:rPr>
          <w:color w:val="1155cc"/>
          <w:sz w:val="20"/>
          <w:szCs w:val="20"/>
          <w:u w:val="single"/>
        </w:rPr>
      </w:pPr>
      <w:hyperlink r:id="rId30">
        <w:r w:rsidDel="00000000" w:rsidR="00000000" w:rsidRPr="00000000">
          <w:rPr>
            <w:color w:val="1155cc"/>
            <w:sz w:val="20"/>
            <w:szCs w:val="20"/>
            <w:u w:val="single"/>
            <w:rtl w:val="0"/>
          </w:rPr>
          <w:t xml:space="preserve">https://mojwloclawek.pl/20251030156795/spacer-badawczy-po-planowanym-przedluzeniu-bulwarow-konsultacje-dla-mieszkancow</w:t>
        </w:r>
      </w:hyperlink>
      <w:r w:rsidDel="00000000" w:rsidR="00000000" w:rsidRPr="00000000">
        <w:rPr>
          <w:rtl w:val="0"/>
        </w:rPr>
      </w:r>
    </w:p>
    <w:p w:rsidR="00000000" w:rsidDel="00000000" w:rsidP="00000000" w:rsidRDefault="00000000" w:rsidRPr="00000000" w14:paraId="0000003C">
      <w:pPr>
        <w:shd w:fill="ffffff" w:val="clear"/>
        <w:spacing w:line="360" w:lineRule="auto"/>
        <w:rPr>
          <w:sz w:val="20"/>
          <w:szCs w:val="20"/>
        </w:rPr>
      </w:pPr>
      <w:hyperlink r:id="rId31">
        <w:r w:rsidDel="00000000" w:rsidR="00000000" w:rsidRPr="00000000">
          <w:rPr>
            <w:color w:val="1155cc"/>
            <w:sz w:val="20"/>
            <w:szCs w:val="20"/>
            <w:u w:val="single"/>
            <w:rtl w:val="0"/>
          </w:rPr>
          <w:t xml:space="preserve">https://www.radiopik.pl/2,133879,wloclawski-ratusz-chce-ozywic-gospodarczo-tereny-nadwislanskie-po-spacerze-z-prezydentem</w:t>
        </w:r>
      </w:hyperlink>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3E">
      <w:pPr>
        <w:spacing w:line="360" w:lineRule="auto"/>
        <w:rPr/>
      </w:pP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Subtitle"/>
        <w:keepNext w:val="0"/>
        <w:keepLines w:val="0"/>
        <w:spacing w:before="280" w:line="360" w:lineRule="auto"/>
        <w:rPr/>
      </w:pPr>
      <w:bookmarkStart w:colFirst="0" w:colLast="0" w:name="_ijg47k7s8xsh" w:id="5"/>
      <w:bookmarkEnd w:id="5"/>
      <w:r w:rsidDel="00000000" w:rsidR="00000000" w:rsidRPr="00000000">
        <w:rPr>
          <w:rtl w:val="0"/>
        </w:rPr>
        <w:t xml:space="preserve">3</w:t>
      </w:r>
      <w:r w:rsidDel="00000000" w:rsidR="00000000" w:rsidRPr="00000000">
        <w:rPr>
          <w:rtl w:val="0"/>
        </w:rPr>
        <w:t xml:space="preserve">. Wyniki spaceru badawczego</w:t>
      </w:r>
    </w:p>
    <w:p w:rsidR="00000000" w:rsidDel="00000000" w:rsidP="00000000" w:rsidRDefault="00000000" w:rsidRPr="00000000" w14:paraId="00000041">
      <w:pPr>
        <w:spacing w:after="240" w:before="240" w:line="360" w:lineRule="auto"/>
        <w:rPr/>
      </w:pPr>
      <w:r w:rsidDel="00000000" w:rsidR="00000000" w:rsidRPr="00000000">
        <w:rPr>
          <w:rtl w:val="0"/>
        </w:rPr>
        <w:t xml:space="preserve">W spacerze badawczym, który odbył się na trasie planowanej inwestycji, wzięło udział </w:t>
      </w:r>
      <w:r w:rsidDel="00000000" w:rsidR="00000000" w:rsidRPr="00000000">
        <w:rPr>
          <w:b w:val="1"/>
          <w:bCs w:val="1"/>
          <w:rtl w:val="0"/>
        </w:rPr>
        <w:t xml:space="preserve">60 uczestników</w:t>
      </w:r>
      <w:r w:rsidDel="00000000" w:rsidR="00000000" w:rsidRPr="00000000">
        <w:rPr>
          <w:rtl w:val="0"/>
        </w:rPr>
        <w:t xml:space="preserve">. Podczas spaceru oraz w trakcie dyskusji zanotowano szereg merytorycznych uwag i propozycji od mieszkańców, projektantów i przedstawicieli miasta.</w:t>
      </w:r>
    </w:p>
    <w:p w:rsidR="00000000" w:rsidDel="00000000" w:rsidP="00000000" w:rsidRDefault="00000000" w:rsidRPr="00000000" w14:paraId="00000042">
      <w:pPr>
        <w:spacing w:line="360" w:lineRule="auto"/>
        <w:rPr/>
      </w:pPr>
      <w:r w:rsidDel="00000000" w:rsidR="00000000" w:rsidRPr="00000000">
        <w:rPr>
          <w:rtl w:val="0"/>
        </w:rPr>
        <w:t xml:space="preserve">Uczestnikom spaceru badawczego przedstawiono korzyści ekologiczne wynikające z realizacji inwestycji, w tym szczególnie wpływ na ograniczenie emisji dwutlenku węgla (CO₂). Wskazano, że nowa droga, dzięki usprawnieniu przepływu ruchu i eliminacji punktów zatorowych, przyczyni się do zmniejszenia czasu postoju pojazdów w korkach, a tym samym do redukcji emisji spalin. Dodatkowo budowa ścieżki rowerowej i chodników zachęci mieszkańców do korzystania z alternatywnych, niskoemisyjnych środków transportu, takich jak rower czy ruch pieszy. W efekcie inwestycja nie tylko poprawi komfort i bezpieczeństwo komunikacyjne, ale również wpisze się w działania na rzecz ochrony klimatu oraz poprawy jakości powietrza w rejonie przedsięwzięcia.</w:t>
      </w:r>
    </w:p>
    <w:p w:rsidR="00000000" w:rsidDel="00000000" w:rsidP="00000000" w:rsidRDefault="00000000" w:rsidRPr="00000000" w14:paraId="00000043">
      <w:pPr>
        <w:spacing w:after="240" w:before="240" w:line="360" w:lineRule="auto"/>
        <w:rPr/>
      </w:pPr>
      <w:r w:rsidDel="00000000" w:rsidR="00000000" w:rsidRPr="00000000">
        <w:rPr/>
        <w:drawing>
          <wp:inline distB="114300" distT="114300" distL="114300" distR="114300">
            <wp:extent cx="5731200" cy="3822700"/>
            <wp:effectExtent b="0" l="0" r="0" t="0"/>
            <wp:docPr id="2" name="image9.jpg"/>
            <a:graphic>
              <a:graphicData uri="http://schemas.openxmlformats.org/drawingml/2006/picture">
                <pic:pic>
                  <pic:nvPicPr>
                    <pic:cNvPr id="0" name="image9.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360" w:lineRule="auto"/>
        <w:rPr>
          <w:b w:val="1"/>
          <w:bCs w:val="1"/>
        </w:rPr>
      </w:pPr>
      <w:r w:rsidDel="00000000" w:rsidR="00000000" w:rsidRPr="00000000">
        <w:rPr>
          <w:b w:val="1"/>
          <w:bCs w:val="1"/>
          <w:rtl w:val="0"/>
        </w:rPr>
        <w:t xml:space="preserve">Główne uwagi i propozycje zgłoszone podczas spaceru badawczego:</w:t>
      </w:r>
    </w:p>
    <w:p w:rsidR="00000000" w:rsidDel="00000000" w:rsidP="00000000" w:rsidRDefault="00000000" w:rsidRPr="00000000" w14:paraId="00000045">
      <w:pPr>
        <w:pStyle w:val="Heading4"/>
        <w:keepNext w:val="0"/>
        <w:keepLines w:val="0"/>
        <w:spacing w:after="40" w:before="240" w:line="360" w:lineRule="auto"/>
        <w:rPr>
          <w:b w:val="1"/>
          <w:bCs w:val="1"/>
          <w:color w:val="000000"/>
          <w:sz w:val="22"/>
          <w:szCs w:val="22"/>
        </w:rPr>
      </w:pPr>
      <w:bookmarkStart w:colFirst="0" w:colLast="0" w:name="_cwlqnm7sihvj" w:id="6"/>
      <w:bookmarkEnd w:id="6"/>
      <w:r w:rsidDel="00000000" w:rsidR="00000000" w:rsidRPr="00000000">
        <w:rPr>
          <w:b w:val="1"/>
          <w:bCs w:val="1"/>
          <w:color w:val="000000"/>
          <w:sz w:val="22"/>
          <w:szCs w:val="22"/>
          <w:rtl w:val="0"/>
        </w:rPr>
        <w:t xml:space="preserve">Kwestie komunikacyjne i drogowe:</w:t>
      </w:r>
    </w:p>
    <w:p w:rsidR="00000000" w:rsidDel="00000000" w:rsidP="00000000" w:rsidRDefault="00000000" w:rsidRPr="00000000" w14:paraId="00000046">
      <w:pPr>
        <w:numPr>
          <w:ilvl w:val="0"/>
          <w:numId w:val="6"/>
        </w:numPr>
        <w:spacing w:after="0" w:afterAutospacing="0" w:before="240" w:line="360" w:lineRule="auto"/>
        <w:ind w:left="720" w:hanging="360"/>
        <w:rPr/>
      </w:pPr>
      <w:r w:rsidDel="00000000" w:rsidR="00000000" w:rsidRPr="00000000">
        <w:rPr>
          <w:b w:val="1"/>
          <w:bCs w:val="1"/>
          <w:rtl w:val="0"/>
        </w:rPr>
        <w:t xml:space="preserve">Wprowadzenie ronda</w:t>
      </w:r>
      <w:r w:rsidDel="00000000" w:rsidR="00000000" w:rsidRPr="00000000">
        <w:rPr>
          <w:rtl w:val="0"/>
        </w:rPr>
        <w:t xml:space="preserve"> na skrzyżowaniu nowo budowanej drogi z ul. Płocką i ul. Barską jako pożądane rozwiązanie komunikacyjne, zwłaszcza ze względu na </w:t>
      </w:r>
      <w:r w:rsidDel="00000000" w:rsidR="00000000" w:rsidRPr="00000000">
        <w:rPr>
          <w:b w:val="1"/>
          <w:bCs w:val="1"/>
          <w:rtl w:val="0"/>
        </w:rPr>
        <w:t xml:space="preserve">bliskość jednostki ratowniczo-gaśniczej</w:t>
      </w:r>
      <w:r w:rsidDel="00000000" w:rsidR="00000000" w:rsidRPr="00000000">
        <w:rPr>
          <w:rtl w:val="0"/>
        </w:rPr>
        <w:t xml:space="preserve">, co ma umożliwić łatwy przejazd i skrócenie czasu reakcji. Choć większość oczekiwała ronda, pojawiły się również pojedyncze głosy za sygnalizacją świetlną.</w:t>
      </w:r>
    </w:p>
    <w:p w:rsidR="00000000" w:rsidDel="00000000" w:rsidP="00000000" w:rsidRDefault="00000000" w:rsidRPr="00000000" w14:paraId="00000047">
      <w:pPr>
        <w:numPr>
          <w:ilvl w:val="0"/>
          <w:numId w:val="6"/>
        </w:numPr>
        <w:spacing w:after="0" w:afterAutospacing="0" w:before="0" w:beforeAutospacing="0" w:line="360" w:lineRule="auto"/>
        <w:ind w:left="720" w:hanging="360"/>
        <w:rPr/>
      </w:pPr>
      <w:r w:rsidDel="00000000" w:rsidR="00000000" w:rsidRPr="00000000">
        <w:rPr>
          <w:rtl w:val="0"/>
        </w:rPr>
        <w:t xml:space="preserve">Budowa drogi musi być </w:t>
      </w:r>
      <w:r w:rsidDel="00000000" w:rsidR="00000000" w:rsidRPr="00000000">
        <w:rPr>
          <w:b w:val="1"/>
          <w:bCs w:val="1"/>
          <w:rtl w:val="0"/>
        </w:rPr>
        <w:t xml:space="preserve">dostosowana do ruchu ciężkich pojazdów</w:t>
      </w:r>
      <w:r w:rsidDel="00000000" w:rsidR="00000000" w:rsidRPr="00000000">
        <w:rPr>
          <w:rtl w:val="0"/>
        </w:rPr>
        <w:t xml:space="preserve"> z uwagi na bliskość terenów przemysłowych.</w:t>
      </w:r>
    </w:p>
    <w:p w:rsidR="00000000" w:rsidDel="00000000" w:rsidP="00000000" w:rsidRDefault="00000000" w:rsidRPr="00000000" w14:paraId="00000048">
      <w:pPr>
        <w:numPr>
          <w:ilvl w:val="0"/>
          <w:numId w:val="6"/>
        </w:numPr>
        <w:spacing w:after="240" w:before="0" w:beforeAutospacing="0" w:line="360" w:lineRule="auto"/>
        <w:ind w:left="720" w:hanging="360"/>
        <w:rPr/>
      </w:pPr>
      <w:r w:rsidDel="00000000" w:rsidR="00000000" w:rsidRPr="00000000">
        <w:rPr>
          <w:rtl w:val="0"/>
        </w:rPr>
        <w:t xml:space="preserve">Organizacja rozwiązania komunikacyjnego polegającego na zmianie ruchu w ul. Gdańskiej (utworzenie prawoskrętu w stronę Zazamcza).</w:t>
      </w:r>
    </w:p>
    <w:p w:rsidR="00000000" w:rsidDel="00000000" w:rsidP="00000000" w:rsidRDefault="00000000" w:rsidRPr="00000000" w14:paraId="00000049">
      <w:pPr>
        <w:pStyle w:val="Heading4"/>
        <w:keepNext w:val="0"/>
        <w:keepLines w:val="0"/>
        <w:spacing w:after="40" w:before="240" w:line="360" w:lineRule="auto"/>
        <w:rPr>
          <w:b w:val="1"/>
          <w:bCs w:val="1"/>
          <w:color w:val="000000"/>
          <w:sz w:val="22"/>
          <w:szCs w:val="22"/>
        </w:rPr>
      </w:pPr>
      <w:bookmarkStart w:colFirst="0" w:colLast="0" w:name="_qfj5oynddq27" w:id="7"/>
      <w:bookmarkEnd w:id="7"/>
      <w:r w:rsidDel="00000000" w:rsidR="00000000" w:rsidRPr="00000000">
        <w:rPr>
          <w:b w:val="1"/>
          <w:bCs w:val="1"/>
          <w:color w:val="000000"/>
          <w:sz w:val="22"/>
          <w:szCs w:val="22"/>
          <w:rtl w:val="0"/>
        </w:rPr>
        <w:t xml:space="preserve">Infrastruktura pieszo-rowerowa i rekreacyjna:</w:t>
      </w:r>
    </w:p>
    <w:p w:rsidR="00000000" w:rsidDel="00000000" w:rsidP="00000000" w:rsidRDefault="00000000" w:rsidRPr="00000000" w14:paraId="0000004A">
      <w:pPr>
        <w:numPr>
          <w:ilvl w:val="0"/>
          <w:numId w:val="4"/>
        </w:numPr>
        <w:spacing w:after="0" w:afterAutospacing="0" w:before="240" w:line="360" w:lineRule="auto"/>
        <w:ind w:left="720" w:hanging="360"/>
        <w:rPr/>
      </w:pPr>
      <w:r w:rsidDel="00000000" w:rsidR="00000000" w:rsidRPr="00000000">
        <w:rPr>
          <w:b w:val="1"/>
          <w:bCs w:val="1"/>
          <w:rtl w:val="0"/>
        </w:rPr>
        <w:t xml:space="preserve">Ścieżka rowerowa powinna być separowana od pieszej</w:t>
      </w:r>
      <w:r w:rsidDel="00000000" w:rsidR="00000000" w:rsidRPr="00000000">
        <w:rPr>
          <w:rtl w:val="0"/>
        </w:rPr>
        <w:t xml:space="preserve">.</w:t>
      </w:r>
    </w:p>
    <w:p w:rsidR="00000000" w:rsidDel="00000000" w:rsidP="00000000" w:rsidRDefault="00000000" w:rsidRPr="00000000" w14:paraId="0000004B">
      <w:pPr>
        <w:numPr>
          <w:ilvl w:val="0"/>
          <w:numId w:val="4"/>
        </w:numPr>
        <w:spacing w:after="0" w:afterAutospacing="0" w:before="0" w:beforeAutospacing="0" w:line="360" w:lineRule="auto"/>
        <w:ind w:left="720" w:hanging="360"/>
        <w:rPr/>
      </w:pPr>
      <w:r w:rsidDel="00000000" w:rsidR="00000000" w:rsidRPr="00000000">
        <w:rPr>
          <w:rtl w:val="0"/>
        </w:rPr>
        <w:t xml:space="preserve">Ścieżka rowerowa powinna być zaprojektowana </w:t>
      </w:r>
      <w:r w:rsidDel="00000000" w:rsidR="00000000" w:rsidRPr="00000000">
        <w:rPr>
          <w:b w:val="1"/>
          <w:bCs w:val="1"/>
          <w:rtl w:val="0"/>
        </w:rPr>
        <w:t xml:space="preserve">bez krawężników</w:t>
      </w:r>
      <w:r w:rsidDel="00000000" w:rsidR="00000000" w:rsidRPr="00000000">
        <w:rPr>
          <w:rtl w:val="0"/>
        </w:rPr>
        <w:t xml:space="preserve">.</w:t>
      </w:r>
    </w:p>
    <w:p w:rsidR="00000000" w:rsidDel="00000000" w:rsidP="00000000" w:rsidRDefault="00000000" w:rsidRPr="00000000" w14:paraId="0000004C">
      <w:pPr>
        <w:numPr>
          <w:ilvl w:val="0"/>
          <w:numId w:val="4"/>
        </w:numPr>
        <w:spacing w:after="0" w:afterAutospacing="0" w:before="0" w:beforeAutospacing="0" w:line="360" w:lineRule="auto"/>
        <w:ind w:left="720" w:hanging="360"/>
        <w:rPr/>
      </w:pPr>
      <w:r w:rsidDel="00000000" w:rsidR="00000000" w:rsidRPr="00000000">
        <w:rPr>
          <w:rtl w:val="0"/>
        </w:rPr>
        <w:t xml:space="preserve">Budowa kładki pieszo-rowerowej na pobliski półwysep/cypel (możliwy problem w dialogu z Wodami Polskimi).</w:t>
      </w:r>
    </w:p>
    <w:p w:rsidR="00000000" w:rsidDel="00000000" w:rsidP="00000000" w:rsidRDefault="00000000" w:rsidRPr="00000000" w14:paraId="0000004D">
      <w:pPr>
        <w:numPr>
          <w:ilvl w:val="0"/>
          <w:numId w:val="4"/>
        </w:numPr>
        <w:spacing w:after="0" w:afterAutospacing="0" w:before="0" w:beforeAutospacing="0" w:line="360" w:lineRule="auto"/>
        <w:ind w:left="720" w:hanging="360"/>
        <w:rPr/>
      </w:pPr>
      <w:r w:rsidDel="00000000" w:rsidR="00000000" w:rsidRPr="00000000">
        <w:rPr>
          <w:rtl w:val="0"/>
        </w:rPr>
        <w:t xml:space="preserve">Utworzenie i zamontowanie </w:t>
      </w:r>
      <w:r w:rsidDel="00000000" w:rsidR="00000000" w:rsidRPr="00000000">
        <w:rPr>
          <w:b w:val="1"/>
          <w:bCs w:val="1"/>
          <w:rtl w:val="0"/>
        </w:rPr>
        <w:t xml:space="preserve">stojaków dla rowerów typu metalowego</w:t>
      </w:r>
      <w:r w:rsidDel="00000000" w:rsidR="00000000" w:rsidRPr="00000000">
        <w:rPr>
          <w:rtl w:val="0"/>
        </w:rPr>
        <w:t xml:space="preserve"> </w:t>
      </w:r>
      <w:r w:rsidDel="00000000" w:rsidR="00000000" w:rsidRPr="00000000">
        <w:rPr>
          <w:b w:val="1"/>
          <w:bCs w:val="1"/>
          <w:rtl w:val="0"/>
        </w:rPr>
        <w:t xml:space="preserve">(do przypięcia za ramę</w:t>
      </w:r>
      <w:r w:rsidDel="00000000" w:rsidR="00000000" w:rsidRPr="00000000">
        <w:rPr>
          <w:rtl w:val="0"/>
        </w:rPr>
        <w:t xml:space="preserve">, nie „wyrwikółka”).</w:t>
      </w:r>
    </w:p>
    <w:p w:rsidR="00000000" w:rsidDel="00000000" w:rsidP="00000000" w:rsidRDefault="00000000" w:rsidRPr="00000000" w14:paraId="0000004E">
      <w:pPr>
        <w:numPr>
          <w:ilvl w:val="0"/>
          <w:numId w:val="4"/>
        </w:numPr>
        <w:spacing w:after="0" w:afterAutospacing="0" w:before="0" w:beforeAutospacing="0" w:line="360" w:lineRule="auto"/>
        <w:ind w:left="720" w:hanging="360"/>
        <w:rPr/>
      </w:pPr>
      <w:r w:rsidDel="00000000" w:rsidR="00000000" w:rsidRPr="00000000">
        <w:rPr>
          <w:rtl w:val="0"/>
        </w:rPr>
        <w:t xml:space="preserve">Zaplanowanie miejsc odpoczynku przy ścieżce rowerowej.</w:t>
      </w:r>
    </w:p>
    <w:p w:rsidR="00000000" w:rsidDel="00000000" w:rsidP="00000000" w:rsidRDefault="00000000" w:rsidRPr="00000000" w14:paraId="0000004F">
      <w:pPr>
        <w:numPr>
          <w:ilvl w:val="0"/>
          <w:numId w:val="4"/>
        </w:numPr>
        <w:spacing w:after="0" w:afterAutospacing="0" w:before="0" w:beforeAutospacing="0" w:line="360" w:lineRule="auto"/>
        <w:ind w:left="720" w:hanging="360"/>
        <w:rPr/>
      </w:pPr>
      <w:r w:rsidDel="00000000" w:rsidR="00000000" w:rsidRPr="00000000">
        <w:rPr>
          <w:rtl w:val="0"/>
        </w:rPr>
        <w:t xml:space="preserve">Urządzenie </w:t>
      </w:r>
      <w:r w:rsidDel="00000000" w:rsidR="00000000" w:rsidRPr="00000000">
        <w:rPr>
          <w:b w:val="1"/>
          <w:bCs w:val="1"/>
          <w:rtl w:val="0"/>
        </w:rPr>
        <w:t xml:space="preserve">punktów widokowych</w:t>
      </w:r>
      <w:r w:rsidDel="00000000" w:rsidR="00000000" w:rsidRPr="00000000">
        <w:rPr>
          <w:rtl w:val="0"/>
        </w:rPr>
        <w:t xml:space="preserve"> i zapewnienie </w:t>
      </w:r>
      <w:r w:rsidDel="00000000" w:rsidR="00000000" w:rsidRPr="00000000">
        <w:rPr>
          <w:b w:val="1"/>
          <w:bCs w:val="1"/>
          <w:rtl w:val="0"/>
        </w:rPr>
        <w:t xml:space="preserve">dobrej widoczności Wisły i nabrzeża</w:t>
      </w:r>
      <w:r w:rsidDel="00000000" w:rsidR="00000000" w:rsidRPr="00000000">
        <w:rPr>
          <w:rtl w:val="0"/>
        </w:rPr>
        <w:t xml:space="preserve">.</w:t>
      </w:r>
    </w:p>
    <w:p w:rsidR="00000000" w:rsidDel="00000000" w:rsidP="00000000" w:rsidRDefault="00000000" w:rsidRPr="00000000" w14:paraId="00000050">
      <w:pPr>
        <w:numPr>
          <w:ilvl w:val="0"/>
          <w:numId w:val="4"/>
        </w:numPr>
        <w:spacing w:after="0" w:afterAutospacing="0" w:before="0" w:beforeAutospacing="0" w:line="360" w:lineRule="auto"/>
        <w:ind w:left="720" w:hanging="360"/>
        <w:rPr/>
      </w:pPr>
      <w:r w:rsidDel="00000000" w:rsidR="00000000" w:rsidRPr="00000000">
        <w:rPr>
          <w:rtl w:val="0"/>
        </w:rPr>
        <w:t xml:space="preserve">Zaprojektowanie miejsc rekreacyjnych dla młodych ludzi, takich jak zacienione ławki, hamaki lub leżaki miejskie.</w:t>
      </w:r>
    </w:p>
    <w:p w:rsidR="00000000" w:rsidDel="00000000" w:rsidP="00000000" w:rsidRDefault="00000000" w:rsidRPr="00000000" w14:paraId="00000051">
      <w:pPr>
        <w:numPr>
          <w:ilvl w:val="0"/>
          <w:numId w:val="4"/>
        </w:numPr>
        <w:spacing w:after="240" w:before="0" w:beforeAutospacing="0" w:line="360" w:lineRule="auto"/>
        <w:ind w:left="720" w:hanging="360"/>
        <w:rPr/>
      </w:pPr>
      <w:r w:rsidDel="00000000" w:rsidR="00000000" w:rsidRPr="00000000">
        <w:rPr>
          <w:rtl w:val="0"/>
        </w:rPr>
        <w:t xml:space="preserve">Uzupełnienie infrastruktury o miejsca zwane „Skate spotami/street spotami” oraz legalne miejsca dedykowane pod </w:t>
      </w:r>
      <w:r w:rsidDel="00000000" w:rsidR="00000000" w:rsidRPr="00000000">
        <w:rPr>
          <w:b w:val="1"/>
          <w:bCs w:val="1"/>
          <w:rtl w:val="0"/>
        </w:rPr>
        <w:t xml:space="preserve">graffiti</w:t>
      </w:r>
      <w:r w:rsidDel="00000000" w:rsidR="00000000" w:rsidRPr="00000000">
        <w:rPr>
          <w:rtl w:val="0"/>
        </w:rPr>
        <w:t xml:space="preserve">.</w:t>
      </w:r>
      <w:r w:rsidDel="00000000" w:rsidR="00000000" w:rsidRPr="00000000">
        <w:rPr/>
        <w:drawing>
          <wp:inline distB="114300" distT="114300" distL="114300" distR="114300">
            <wp:extent cx="5731200" cy="3822700"/>
            <wp:effectExtent b="0" l="0" r="0" t="0"/>
            <wp:docPr id="6"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4"/>
        <w:keepNext w:val="0"/>
        <w:keepLines w:val="0"/>
        <w:spacing w:after="40" w:before="240" w:line="360" w:lineRule="auto"/>
        <w:rPr>
          <w:b w:val="1"/>
          <w:bCs w:val="1"/>
          <w:color w:val="000000"/>
          <w:sz w:val="22"/>
          <w:szCs w:val="22"/>
        </w:rPr>
      </w:pPr>
      <w:bookmarkStart w:colFirst="0" w:colLast="0" w:name="_lsv0jm56ehom" w:id="8"/>
      <w:bookmarkEnd w:id="8"/>
      <w:r w:rsidDel="00000000" w:rsidR="00000000" w:rsidRPr="00000000">
        <w:rPr>
          <w:b w:val="1"/>
          <w:bCs w:val="1"/>
          <w:color w:val="000000"/>
          <w:sz w:val="22"/>
          <w:szCs w:val="22"/>
          <w:rtl w:val="0"/>
        </w:rPr>
        <w:t xml:space="preserve">Infrastruktura techniczna i bezpieczeństwo:</w:t>
      </w:r>
    </w:p>
    <w:p w:rsidR="00000000" w:rsidDel="00000000" w:rsidP="00000000" w:rsidRDefault="00000000" w:rsidRPr="00000000" w14:paraId="00000053">
      <w:pPr>
        <w:numPr>
          <w:ilvl w:val="0"/>
          <w:numId w:val="5"/>
        </w:numPr>
        <w:spacing w:after="0" w:afterAutospacing="0" w:before="240" w:line="360" w:lineRule="auto"/>
        <w:ind w:left="720" w:hanging="360"/>
        <w:rPr/>
      </w:pPr>
      <w:r w:rsidDel="00000000" w:rsidR="00000000" w:rsidRPr="00000000">
        <w:rPr>
          <w:rtl w:val="0"/>
        </w:rPr>
        <w:t xml:space="preserve">Uzupełnienie inwestycji o </w:t>
      </w:r>
      <w:r w:rsidDel="00000000" w:rsidR="00000000" w:rsidRPr="00000000">
        <w:rPr>
          <w:b w:val="1"/>
          <w:bCs w:val="1"/>
          <w:rtl w:val="0"/>
        </w:rPr>
        <w:t xml:space="preserve">system monitoringu</w:t>
      </w:r>
      <w:r w:rsidDel="00000000" w:rsidR="00000000" w:rsidRPr="00000000">
        <w:rPr>
          <w:rtl w:val="0"/>
        </w:rPr>
        <w:t xml:space="preserve">, śmietniki oraz oświetlenie ścieżki.</w:t>
      </w:r>
    </w:p>
    <w:p w:rsidR="00000000" w:rsidDel="00000000" w:rsidP="00000000" w:rsidRDefault="00000000" w:rsidRPr="00000000" w14:paraId="00000054">
      <w:pPr>
        <w:numPr>
          <w:ilvl w:val="0"/>
          <w:numId w:val="5"/>
        </w:numPr>
        <w:spacing w:after="0" w:afterAutospacing="0" w:before="0" w:beforeAutospacing="0" w:line="360" w:lineRule="auto"/>
        <w:ind w:left="720" w:hanging="360"/>
        <w:rPr/>
      </w:pPr>
      <w:r w:rsidDel="00000000" w:rsidR="00000000" w:rsidRPr="00000000">
        <w:rPr>
          <w:rtl w:val="0"/>
        </w:rPr>
        <w:t xml:space="preserve">Montaż oświetlenia o </w:t>
      </w:r>
      <w:r w:rsidDel="00000000" w:rsidR="00000000" w:rsidRPr="00000000">
        <w:rPr>
          <w:b w:val="1"/>
          <w:bCs w:val="1"/>
          <w:rtl w:val="0"/>
        </w:rPr>
        <w:t xml:space="preserve">ciepłej temperaturze barwowej</w:t>
      </w:r>
      <w:r w:rsidDel="00000000" w:rsidR="00000000" w:rsidRPr="00000000">
        <w:rPr>
          <w:rtl w:val="0"/>
        </w:rPr>
        <w:t xml:space="preserve">.</w:t>
      </w:r>
    </w:p>
    <w:p w:rsidR="00000000" w:rsidDel="00000000" w:rsidP="00000000" w:rsidRDefault="00000000" w:rsidRPr="00000000" w14:paraId="00000055">
      <w:pPr>
        <w:numPr>
          <w:ilvl w:val="0"/>
          <w:numId w:val="5"/>
        </w:numPr>
        <w:spacing w:after="0" w:afterAutospacing="0" w:before="0" w:beforeAutospacing="0" w:line="360" w:lineRule="auto"/>
        <w:ind w:left="720" w:hanging="360"/>
        <w:rPr/>
      </w:pPr>
      <w:r w:rsidDel="00000000" w:rsidR="00000000" w:rsidRPr="00000000">
        <w:rPr>
          <w:rtl w:val="0"/>
        </w:rPr>
        <w:t xml:space="preserve">Ważnym elementem ciągu pieszo-rowerowego będzie ustawienie </w:t>
      </w:r>
      <w:r w:rsidDel="00000000" w:rsidR="00000000" w:rsidRPr="00000000">
        <w:rPr>
          <w:b w:val="1"/>
          <w:bCs w:val="1"/>
          <w:rtl w:val="0"/>
        </w:rPr>
        <w:t xml:space="preserve">toalety, najlepiej typu „komfortka”</w:t>
      </w:r>
      <w:r w:rsidDel="00000000" w:rsidR="00000000" w:rsidRPr="00000000">
        <w:rPr>
          <w:rtl w:val="0"/>
        </w:rPr>
        <w:t xml:space="preserve">, dostosowanej dla osób z niepełnosprawnościami.</w:t>
      </w:r>
    </w:p>
    <w:p w:rsidR="00000000" w:rsidDel="00000000" w:rsidP="00000000" w:rsidRDefault="00000000" w:rsidRPr="00000000" w14:paraId="00000056">
      <w:pPr>
        <w:numPr>
          <w:ilvl w:val="0"/>
          <w:numId w:val="5"/>
        </w:numPr>
        <w:spacing w:after="240" w:before="0" w:beforeAutospacing="0" w:line="360" w:lineRule="auto"/>
        <w:ind w:left="720" w:hanging="360"/>
        <w:rPr/>
      </w:pPr>
      <w:r w:rsidDel="00000000" w:rsidR="00000000" w:rsidRPr="00000000">
        <w:rPr>
          <w:rtl w:val="0"/>
        </w:rPr>
        <w:t xml:space="preserve">Wprowadzenie standardów projektowania, które zapewnią </w:t>
      </w:r>
      <w:r w:rsidDel="00000000" w:rsidR="00000000" w:rsidRPr="00000000">
        <w:rPr>
          <w:b w:val="1"/>
          <w:bCs w:val="1"/>
          <w:rtl w:val="0"/>
        </w:rPr>
        <w:t xml:space="preserve">dostępność dla osób o szczególnych potrzebach</w:t>
      </w:r>
      <w:r w:rsidDel="00000000" w:rsidR="00000000" w:rsidRPr="00000000">
        <w:rPr>
          <w:rtl w:val="0"/>
        </w:rPr>
        <w:t xml:space="preserve"> (w tym osób z niepełnosprawnościami) i promowanie projektowania uniwersalnego.</w:t>
      </w:r>
    </w:p>
    <w:p w:rsidR="00000000" w:rsidDel="00000000" w:rsidP="00000000" w:rsidRDefault="00000000" w:rsidRPr="00000000" w14:paraId="00000057">
      <w:pPr>
        <w:pStyle w:val="Heading4"/>
        <w:keepNext w:val="0"/>
        <w:keepLines w:val="0"/>
        <w:spacing w:after="40" w:before="240" w:line="360" w:lineRule="auto"/>
        <w:rPr>
          <w:b w:val="1"/>
          <w:bCs w:val="1"/>
          <w:color w:val="000000"/>
          <w:sz w:val="22"/>
          <w:szCs w:val="22"/>
        </w:rPr>
      </w:pPr>
      <w:bookmarkStart w:colFirst="0" w:colLast="0" w:name="_r9rtihv7i2t3" w:id="9"/>
      <w:bookmarkEnd w:id="9"/>
      <w:r w:rsidDel="00000000" w:rsidR="00000000" w:rsidRPr="00000000">
        <w:rPr>
          <w:b w:val="1"/>
          <w:bCs w:val="1"/>
          <w:color w:val="000000"/>
          <w:sz w:val="22"/>
          <w:szCs w:val="22"/>
          <w:rtl w:val="0"/>
        </w:rPr>
        <w:t xml:space="preserve">Zieleń i dziedzictwo historyczne:</w:t>
      </w:r>
    </w:p>
    <w:p w:rsidR="00000000" w:rsidDel="00000000" w:rsidP="00000000" w:rsidRDefault="00000000" w:rsidRPr="00000000" w14:paraId="00000058">
      <w:pPr>
        <w:numPr>
          <w:ilvl w:val="0"/>
          <w:numId w:val="2"/>
        </w:numPr>
        <w:spacing w:after="0" w:afterAutospacing="0" w:before="240" w:line="360" w:lineRule="auto"/>
        <w:ind w:left="720" w:hanging="360"/>
        <w:rPr/>
      </w:pPr>
      <w:r w:rsidDel="00000000" w:rsidR="00000000" w:rsidRPr="00000000">
        <w:rPr>
          <w:rtl w:val="0"/>
        </w:rPr>
        <w:t xml:space="preserve">Zgłoszono </w:t>
      </w:r>
      <w:r w:rsidDel="00000000" w:rsidR="00000000" w:rsidRPr="00000000">
        <w:rPr>
          <w:b w:val="1"/>
          <w:bCs w:val="1"/>
          <w:rtl w:val="0"/>
        </w:rPr>
        <w:t xml:space="preserve">postulat wprowadzania i </w:t>
      </w:r>
      <w:r w:rsidDel="00000000" w:rsidR="00000000" w:rsidRPr="00000000">
        <w:rPr>
          <w:b w:val="1"/>
          <w:bCs w:val="1"/>
          <w:u w:val="single"/>
          <w:rtl w:val="0"/>
        </w:rPr>
        <w:t xml:space="preserve">zachowania </w:t>
      </w:r>
      <w:r w:rsidDel="00000000" w:rsidR="00000000" w:rsidRPr="00000000">
        <w:rPr>
          <w:b w:val="1"/>
          <w:bCs w:val="1"/>
          <w:rtl w:val="0"/>
        </w:rPr>
        <w:t xml:space="preserve">jak największej ilości zieleni</w:t>
      </w:r>
      <w:r w:rsidDel="00000000" w:rsidR="00000000" w:rsidRPr="00000000">
        <w:rPr>
          <w:rtl w:val="0"/>
        </w:rPr>
        <w:t xml:space="preserve">, a hasłem przewodnim było „nie dla betonozy”.</w:t>
      </w:r>
    </w:p>
    <w:p w:rsidR="00000000" w:rsidDel="00000000" w:rsidP="00000000" w:rsidRDefault="00000000" w:rsidRPr="00000000" w14:paraId="00000059">
      <w:pPr>
        <w:numPr>
          <w:ilvl w:val="0"/>
          <w:numId w:val="2"/>
        </w:numPr>
        <w:spacing w:after="0" w:afterAutospacing="0" w:before="0" w:beforeAutospacing="0" w:line="360" w:lineRule="auto"/>
        <w:ind w:left="720" w:hanging="360"/>
        <w:rPr/>
      </w:pPr>
      <w:r w:rsidDel="00000000" w:rsidR="00000000" w:rsidRPr="00000000">
        <w:rPr>
          <w:rtl w:val="0"/>
        </w:rPr>
        <w:t xml:space="preserve">Stworzenie atrakcji, np. w postaci makiety dawnej fabryki Celulozy.</w:t>
      </w:r>
    </w:p>
    <w:p w:rsidR="00000000" w:rsidDel="00000000" w:rsidP="00000000" w:rsidRDefault="00000000" w:rsidRPr="00000000" w14:paraId="0000005A">
      <w:pPr>
        <w:numPr>
          <w:ilvl w:val="0"/>
          <w:numId w:val="2"/>
        </w:numPr>
        <w:spacing w:after="240" w:before="0" w:beforeAutospacing="0" w:line="360" w:lineRule="auto"/>
        <w:ind w:left="720" w:hanging="360"/>
        <w:rPr/>
      </w:pPr>
      <w:r w:rsidDel="00000000" w:rsidR="00000000" w:rsidRPr="00000000">
        <w:rPr>
          <w:rtl w:val="0"/>
        </w:rPr>
        <w:t xml:space="preserve">Zachowanie dostępu do dawnego budynku Celulozy (ujęcie wody) i zapewnienie możliwości jego rewitalizacji w przyszłości.</w:t>
      </w:r>
      <w:r w:rsidDel="00000000" w:rsidR="00000000" w:rsidRPr="00000000">
        <w:rPr/>
        <w:drawing>
          <wp:inline distB="114300" distT="114300" distL="114300" distR="114300">
            <wp:extent cx="5731200" cy="3822700"/>
            <wp:effectExtent b="0" l="0" r="0" t="0"/>
            <wp:docPr id="1"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4"/>
        <w:keepNext w:val="0"/>
        <w:keepLines w:val="0"/>
        <w:spacing w:after="40" w:before="240" w:line="360" w:lineRule="auto"/>
        <w:rPr>
          <w:b w:val="1"/>
          <w:bCs w:val="1"/>
          <w:color w:val="000000"/>
          <w:sz w:val="22"/>
          <w:szCs w:val="22"/>
        </w:rPr>
      </w:pPr>
      <w:bookmarkStart w:colFirst="0" w:colLast="0" w:name="_amy1er51oove" w:id="10"/>
      <w:bookmarkEnd w:id="10"/>
      <w:r w:rsidDel="00000000" w:rsidR="00000000" w:rsidRPr="00000000">
        <w:rPr>
          <w:b w:val="1"/>
          <w:bCs w:val="1"/>
          <w:color w:val="000000"/>
          <w:sz w:val="22"/>
          <w:szCs w:val="22"/>
          <w:rtl w:val="0"/>
        </w:rPr>
        <w:t xml:space="preserve">Parkingi:</w:t>
      </w:r>
    </w:p>
    <w:p w:rsidR="00000000" w:rsidDel="00000000" w:rsidP="00000000" w:rsidRDefault="00000000" w:rsidRPr="00000000" w14:paraId="0000005C">
      <w:pPr>
        <w:numPr>
          <w:ilvl w:val="0"/>
          <w:numId w:val="7"/>
        </w:numPr>
        <w:spacing w:after="0" w:afterAutospacing="0" w:before="240" w:line="360" w:lineRule="auto"/>
        <w:ind w:left="720" w:hanging="360"/>
        <w:rPr/>
      </w:pPr>
      <w:r w:rsidDel="00000000" w:rsidR="00000000" w:rsidRPr="00000000">
        <w:rPr>
          <w:rtl w:val="0"/>
        </w:rPr>
        <w:t xml:space="preserve">Zwiększenie ilości miejsc parkingowych w okolicy Zespołu Szkół Chemicznych.</w:t>
      </w:r>
    </w:p>
    <w:p w:rsidR="00000000" w:rsidDel="00000000" w:rsidP="00000000" w:rsidRDefault="00000000" w:rsidRPr="00000000" w14:paraId="0000005D">
      <w:pPr>
        <w:numPr>
          <w:ilvl w:val="0"/>
          <w:numId w:val="7"/>
        </w:numPr>
        <w:spacing w:after="0" w:afterAutospacing="0" w:before="0" w:beforeAutospacing="0" w:line="360" w:lineRule="auto"/>
        <w:ind w:left="720" w:hanging="360"/>
        <w:rPr/>
      </w:pPr>
      <w:r w:rsidDel="00000000" w:rsidR="00000000" w:rsidRPr="00000000">
        <w:rPr>
          <w:rtl w:val="0"/>
        </w:rPr>
        <w:t xml:space="preserve">Zachowanie istniejącego parkingu przy szkole chemicznej oraz wytyczenie dodatkowych miejsc.</w:t>
      </w:r>
    </w:p>
    <w:p w:rsidR="00000000" w:rsidDel="00000000" w:rsidP="00000000" w:rsidRDefault="00000000" w:rsidRPr="00000000" w14:paraId="0000005E">
      <w:pPr>
        <w:numPr>
          <w:ilvl w:val="0"/>
          <w:numId w:val="7"/>
        </w:numPr>
        <w:spacing w:after="0" w:afterAutospacing="0" w:before="0" w:beforeAutospacing="0" w:line="360" w:lineRule="auto"/>
        <w:ind w:left="720" w:hanging="360"/>
        <w:rPr/>
      </w:pPr>
      <w:r w:rsidDel="00000000" w:rsidR="00000000" w:rsidRPr="00000000">
        <w:rPr>
          <w:rtl w:val="0"/>
        </w:rPr>
        <w:t xml:space="preserve">Zaplanowanie miejsca parkingowego dla autokarów turystycznych.</w:t>
      </w:r>
    </w:p>
    <w:p w:rsidR="00000000" w:rsidDel="00000000" w:rsidP="00000000" w:rsidRDefault="00000000" w:rsidRPr="00000000" w14:paraId="0000005F">
      <w:pPr>
        <w:numPr>
          <w:ilvl w:val="0"/>
          <w:numId w:val="7"/>
        </w:numPr>
        <w:spacing w:after="240" w:before="0" w:beforeAutospacing="0" w:line="360" w:lineRule="auto"/>
        <w:ind w:left="720" w:hanging="360"/>
        <w:rPr/>
      </w:pPr>
      <w:r w:rsidDel="00000000" w:rsidR="00000000" w:rsidRPr="00000000">
        <w:rPr>
          <w:rtl w:val="0"/>
        </w:rPr>
        <w:t xml:space="preserve">Zapewnienie parkingu przy kolektorze na łuku projektowanej jezdni, aby umożliwić dojście spacerem do „Szkutni”.</w:t>
      </w:r>
    </w:p>
    <w:p w:rsidR="00000000" w:rsidDel="00000000" w:rsidP="00000000" w:rsidRDefault="00000000" w:rsidRPr="00000000" w14:paraId="00000060">
      <w:pPr>
        <w:pStyle w:val="Subtitle"/>
        <w:keepNext w:val="0"/>
        <w:keepLines w:val="0"/>
        <w:spacing w:before="280" w:line="360" w:lineRule="auto"/>
        <w:rPr/>
      </w:pPr>
      <w:bookmarkStart w:colFirst="0" w:colLast="0" w:name="_w6qg4kvwbfsq" w:id="11"/>
      <w:bookmarkEnd w:id="11"/>
      <w:r w:rsidDel="00000000" w:rsidR="00000000" w:rsidRPr="00000000">
        <w:rPr>
          <w:rtl w:val="0"/>
        </w:rPr>
        <w:t xml:space="preserve">4</w:t>
      </w:r>
      <w:r w:rsidDel="00000000" w:rsidR="00000000" w:rsidRPr="00000000">
        <w:rPr>
          <w:rtl w:val="0"/>
        </w:rPr>
        <w:t xml:space="preserve">. Wyniki ankiet konsultacyjnych</w:t>
      </w:r>
    </w:p>
    <w:p w:rsidR="00000000" w:rsidDel="00000000" w:rsidP="00000000" w:rsidRDefault="00000000" w:rsidRPr="00000000" w14:paraId="00000061">
      <w:pPr>
        <w:spacing w:after="240" w:before="240" w:line="360" w:lineRule="auto"/>
        <w:rPr/>
      </w:pPr>
      <w:r w:rsidDel="00000000" w:rsidR="00000000" w:rsidRPr="00000000">
        <w:rPr>
          <w:rtl w:val="0"/>
        </w:rPr>
        <w:t xml:space="preserve">Przeprowadzenie spaceru badawczego umożliwiło zebranie opinii mieszkanek i mieszkańców w sprawie oczekiwanych do wprowadzenia rozwiązań technicznych zamierzenia budowlanego pn. „Budowa drogi stanowiącej przedłużenie ul. Bulwary im. Marszałka Józefa Piłsudskiego od ul. Ogniowej do ul. Barskiej”. </w:t>
      </w:r>
    </w:p>
    <w:p w:rsidR="00000000" w:rsidDel="00000000" w:rsidP="00000000" w:rsidRDefault="00000000" w:rsidRPr="00000000" w14:paraId="00000062">
      <w:pPr>
        <w:spacing w:after="240" w:before="240" w:line="360" w:lineRule="auto"/>
        <w:rPr/>
      </w:pPr>
      <w:r w:rsidDel="00000000" w:rsidR="00000000" w:rsidRPr="00000000">
        <w:rPr>
          <w:rtl w:val="0"/>
        </w:rPr>
        <w:t xml:space="preserve">Uczestnicy spaceru wyrazili potrzebę zaprojektowania w ramach inwestycji ciągu pieszo-rowerowego wzdłuż ul. Bulwary im. Marszałka Józefa Piłsudskiego, prowadzącego do terenów przyszłej inwestycji Nadwiślańskiego Centrum Dziedzictwa “SZKUTNIA” oraz zaprojektowanie ronda na skrzyżowaniu ulic Bulwary im. Marszałka Józefa Piłsudskiego, ul. Płockiej oraz ul. Barskiej.</w:t>
      </w:r>
    </w:p>
    <w:p w:rsidR="00000000" w:rsidDel="00000000" w:rsidP="00000000" w:rsidRDefault="00000000" w:rsidRPr="00000000" w14:paraId="00000063">
      <w:pPr>
        <w:spacing w:after="240" w:before="240" w:line="360" w:lineRule="auto"/>
        <w:rPr/>
      </w:pPr>
      <w:r w:rsidDel="00000000" w:rsidR="00000000" w:rsidRPr="00000000">
        <w:rPr>
          <w:rtl w:val="0"/>
        </w:rPr>
        <w:t xml:space="preserve">Aby uzyskać szeroką akceptację społeczną zaproponowanych rozwiązań przeprowadzono anonimową ankietę papierową. Mieszkańcy wypełnili </w:t>
      </w:r>
      <w:r w:rsidDel="00000000" w:rsidR="00000000" w:rsidRPr="00000000">
        <w:rPr>
          <w:b w:val="1"/>
          <w:bCs w:val="1"/>
          <w:rtl w:val="0"/>
        </w:rPr>
        <w:t xml:space="preserve">157 ankiet</w:t>
      </w:r>
      <w:r w:rsidDel="00000000" w:rsidR="00000000" w:rsidRPr="00000000">
        <w:rPr>
          <w:rtl w:val="0"/>
        </w:rPr>
        <w:t xml:space="preserve">.</w:t>
      </w:r>
    </w:p>
    <w:p w:rsidR="00000000" w:rsidDel="00000000" w:rsidP="00000000" w:rsidRDefault="00000000" w:rsidRPr="00000000" w14:paraId="00000064">
      <w:pPr>
        <w:spacing w:after="240" w:before="240" w:line="360" w:lineRule="auto"/>
        <w:rPr/>
      </w:pPr>
      <w:r w:rsidDel="00000000" w:rsidR="00000000" w:rsidRPr="00000000">
        <w:rPr>
          <w:rtl w:val="0"/>
        </w:rPr>
        <w:t xml:space="preserve">W formularzu ankiety zadano dwa kluczowe pytania:</w:t>
      </w:r>
    </w:p>
    <w:p w:rsidR="00000000" w:rsidDel="00000000" w:rsidP="00000000" w:rsidRDefault="00000000" w:rsidRPr="00000000" w14:paraId="00000065">
      <w:pPr>
        <w:spacing w:after="240" w:before="240" w:line="360" w:lineRule="auto"/>
        <w:rPr>
          <w:b w:val="1"/>
          <w:bCs w:val="1"/>
        </w:rPr>
      </w:pPr>
      <w:r w:rsidDel="00000000" w:rsidR="00000000" w:rsidRPr="00000000">
        <w:rPr>
          <w:b w:val="1"/>
          <w:bCs w:val="1"/>
          <w:rtl w:val="0"/>
        </w:rPr>
        <w:t xml:space="preserve">Pytanie 1: Czy uważasz, że zaprojektowanie ciągu pieszo-rowerowego wzdłuż ul. Bulwary im. Marszałka Józefa Piłsudskiego – od ul. Ogniowej do ul. Barskiej to dobry pomysł?</w:t>
      </w:r>
    </w:p>
    <w:tbl>
      <w:tblPr>
        <w:tblStyle w:val="Table1"/>
        <w:tblW w:w="3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670"/>
        <w:tblGridChange w:id="0">
          <w:tblGrid>
            <w:gridCol w:w="1805"/>
            <w:gridCol w:w="16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6">
            <w:pPr>
              <w:spacing w:line="360" w:lineRule="auto"/>
              <w:jc w:val="left"/>
              <w:rPr/>
            </w:pPr>
            <w:r w:rsidDel="00000000" w:rsidR="00000000" w:rsidRPr="00000000">
              <w:rPr>
                <w:b w:val="1"/>
                <w:bCs w:val="1"/>
                <w:rtl w:val="0"/>
              </w:rPr>
              <w:t xml:space="preserve">Odpowiedź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spacing w:line="360" w:lineRule="auto"/>
              <w:jc w:val="center"/>
              <w:rPr/>
            </w:pPr>
            <w:r w:rsidDel="00000000" w:rsidR="00000000" w:rsidRPr="00000000">
              <w:rPr>
                <w:b w:val="1"/>
                <w:bCs w:val="1"/>
                <w:rtl w:val="0"/>
              </w:rPr>
              <w:t xml:space="preserve">Liczba głosów</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spacing w:line="360" w:lineRule="auto"/>
              <w:rPr/>
            </w:pPr>
            <w:r w:rsidDel="00000000" w:rsidR="00000000" w:rsidRPr="00000000">
              <w:rPr>
                <w:b w:val="1"/>
                <w:bCs w:val="1"/>
                <w:rtl w:val="0"/>
              </w:rPr>
              <w:t xml:space="preserve">Tak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line="360" w:lineRule="auto"/>
              <w:rPr/>
            </w:pPr>
            <w:r w:rsidDel="00000000" w:rsidR="00000000" w:rsidRPr="00000000">
              <w:rPr>
                <w:b w:val="1"/>
                <w:bCs w:val="1"/>
                <w:rtl w:val="0"/>
              </w:rPr>
              <w:t xml:space="preserve">       134</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360" w:lineRule="auto"/>
              <w:rPr/>
            </w:pPr>
            <w:r w:rsidDel="00000000" w:rsidR="00000000" w:rsidRPr="00000000">
              <w:rPr>
                <w:rtl w:val="0"/>
              </w:rPr>
              <w:t xml:space="preserve">Nie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line="360" w:lineRule="auto"/>
              <w:rPr/>
            </w:pPr>
            <w:r w:rsidDel="00000000" w:rsidR="00000000" w:rsidRPr="00000000">
              <w:rPr>
                <w:rtl w:val="0"/>
              </w:rPr>
              <w:t xml:space="preserve">        14</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line="360" w:lineRule="auto"/>
              <w:rPr/>
            </w:pPr>
            <w:r w:rsidDel="00000000" w:rsidR="00000000" w:rsidRPr="00000000">
              <w:rPr>
                <w:rtl w:val="0"/>
              </w:rPr>
              <w:t xml:space="preserve">Nie mam zdania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line="360" w:lineRule="auto"/>
              <w:rPr/>
            </w:pPr>
            <w:r w:rsidDel="00000000" w:rsidR="00000000" w:rsidRPr="00000000">
              <w:rPr>
                <w:rtl w:val="0"/>
              </w:rPr>
              <w:t xml:space="preserve">         9</w:t>
            </w:r>
          </w:p>
        </w:tc>
      </w:tr>
    </w:tbl>
    <w:p w:rsidR="00000000" w:rsidDel="00000000" w:rsidP="00000000" w:rsidRDefault="00000000" w:rsidRPr="00000000" w14:paraId="0000006E">
      <w:pPr>
        <w:spacing w:after="240" w:before="240" w:line="360" w:lineRule="auto"/>
        <w:rPr/>
      </w:pPr>
      <w:r w:rsidDel="00000000" w:rsidR="00000000" w:rsidRPr="00000000">
        <w:rPr>
          <w:rtl w:val="0"/>
        </w:rPr>
        <w:t xml:space="preserve">Większość ankietowanych (134 głosy) </w:t>
      </w:r>
      <w:r w:rsidDel="00000000" w:rsidR="00000000" w:rsidRPr="00000000">
        <w:rPr>
          <w:b w:val="1"/>
          <w:bCs w:val="1"/>
          <w:rtl w:val="0"/>
        </w:rPr>
        <w:t xml:space="preserve">zdecydowanie poparła</w:t>
      </w:r>
      <w:r w:rsidDel="00000000" w:rsidR="00000000" w:rsidRPr="00000000">
        <w:rPr>
          <w:rtl w:val="0"/>
        </w:rPr>
        <w:t xml:space="preserve"> projektowany ciąg pieszo-rowerowy.</w:t>
      </w:r>
    </w:p>
    <w:p w:rsidR="00000000" w:rsidDel="00000000" w:rsidP="00000000" w:rsidRDefault="00000000" w:rsidRPr="00000000" w14:paraId="0000006F">
      <w:pPr>
        <w:spacing w:after="240" w:before="240" w:line="360" w:lineRule="auto"/>
        <w:rPr>
          <w:b w:val="1"/>
          <w:bCs w:val="1"/>
        </w:rPr>
      </w:pPr>
      <w:r w:rsidDel="00000000" w:rsidR="00000000" w:rsidRPr="00000000">
        <w:rPr>
          <w:b w:val="1"/>
          <w:bCs w:val="1"/>
          <w:rtl w:val="0"/>
        </w:rPr>
        <w:t xml:space="preserve">Pytanie 2: Czy uważasz, że zaprojektowanie ronda na skrzyżowaniu ulic Bulwary im. Marszałka Józefa Piłsudskiego, ul. Płockiej oraz ul. Barskiej to dobre rozwiązanie komunikacyjne?</w:t>
      </w:r>
    </w:p>
    <w:tbl>
      <w:tblPr>
        <w:tblStyle w:val="Table2"/>
        <w:tblW w:w="3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670"/>
        <w:tblGridChange w:id="0">
          <w:tblGrid>
            <w:gridCol w:w="1805"/>
            <w:gridCol w:w="16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line="360" w:lineRule="auto"/>
              <w:jc w:val="left"/>
              <w:rPr/>
            </w:pPr>
            <w:r w:rsidDel="00000000" w:rsidR="00000000" w:rsidRPr="00000000">
              <w:rPr>
                <w:b w:val="1"/>
                <w:bCs w:val="1"/>
                <w:rtl w:val="0"/>
              </w:rPr>
              <w:t xml:space="preserve">Odpowiedź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line="360" w:lineRule="auto"/>
              <w:jc w:val="center"/>
              <w:rPr/>
            </w:pPr>
            <w:r w:rsidDel="00000000" w:rsidR="00000000" w:rsidRPr="00000000">
              <w:rPr>
                <w:b w:val="1"/>
                <w:bCs w:val="1"/>
                <w:rtl w:val="0"/>
              </w:rPr>
              <w:t xml:space="preserve">Liczba głosów</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spacing w:line="360" w:lineRule="auto"/>
              <w:rPr/>
            </w:pPr>
            <w:r w:rsidDel="00000000" w:rsidR="00000000" w:rsidRPr="00000000">
              <w:rPr>
                <w:b w:val="1"/>
                <w:bCs w:val="1"/>
                <w:rtl w:val="0"/>
              </w:rPr>
              <w:t xml:space="preserve">Tak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line="360" w:lineRule="auto"/>
              <w:rPr/>
            </w:pPr>
            <w:r w:rsidDel="00000000" w:rsidR="00000000" w:rsidRPr="00000000">
              <w:rPr>
                <w:b w:val="1"/>
                <w:bCs w:val="1"/>
                <w:rtl w:val="0"/>
              </w:rPr>
              <w:t xml:space="preserve">        88</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spacing w:line="360" w:lineRule="auto"/>
              <w:rPr/>
            </w:pPr>
            <w:r w:rsidDel="00000000" w:rsidR="00000000" w:rsidRPr="00000000">
              <w:rPr>
                <w:rtl w:val="0"/>
              </w:rPr>
              <w:t xml:space="preserve">Nie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spacing w:line="360" w:lineRule="auto"/>
              <w:rPr/>
            </w:pPr>
            <w:r w:rsidDel="00000000" w:rsidR="00000000" w:rsidRPr="00000000">
              <w:rPr>
                <w:rtl w:val="0"/>
              </w:rPr>
              <w:t xml:space="preserve">        29</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line="360" w:lineRule="auto"/>
              <w:rPr/>
            </w:pPr>
            <w:r w:rsidDel="00000000" w:rsidR="00000000" w:rsidRPr="00000000">
              <w:rPr>
                <w:rtl w:val="0"/>
              </w:rPr>
              <w:t xml:space="preserve">Nie mam zdania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spacing w:line="360" w:lineRule="auto"/>
              <w:rPr/>
            </w:pPr>
            <w:r w:rsidDel="00000000" w:rsidR="00000000" w:rsidRPr="00000000">
              <w:rPr>
                <w:rtl w:val="0"/>
              </w:rPr>
              <w:t xml:space="preserve">        40</w:t>
            </w:r>
          </w:p>
        </w:tc>
      </w:tr>
    </w:tbl>
    <w:p w:rsidR="00000000" w:rsidDel="00000000" w:rsidP="00000000" w:rsidRDefault="00000000" w:rsidRPr="00000000" w14:paraId="00000078">
      <w:pPr>
        <w:spacing w:after="240" w:before="240" w:line="360" w:lineRule="auto"/>
        <w:rPr/>
      </w:pPr>
      <w:r w:rsidDel="00000000" w:rsidR="00000000" w:rsidRPr="00000000">
        <w:rPr>
          <w:rtl w:val="0"/>
        </w:rPr>
        <w:t xml:space="preserve">Większość ankietowanych (88 głosów) </w:t>
      </w:r>
      <w:r w:rsidDel="00000000" w:rsidR="00000000" w:rsidRPr="00000000">
        <w:rPr>
          <w:b w:val="1"/>
          <w:bCs w:val="1"/>
          <w:rtl w:val="0"/>
        </w:rPr>
        <w:t xml:space="preserve">poparła pomysł budowy ronda</w:t>
      </w:r>
      <w:r w:rsidDel="00000000" w:rsidR="00000000" w:rsidRPr="00000000">
        <w:rPr>
          <w:rtl w:val="0"/>
        </w:rPr>
        <w:t xml:space="preserve"> w tym rejonie, jednak 40 osób nie miało zdania, a 29 było przeciw.</w:t>
      </w:r>
    </w:p>
    <w:p w:rsidR="00000000" w:rsidDel="00000000" w:rsidP="00000000" w:rsidRDefault="00000000" w:rsidRPr="00000000" w14:paraId="00000079">
      <w:pPr>
        <w:spacing w:after="240" w:before="240" w:line="360" w:lineRule="auto"/>
        <w:rPr/>
      </w:pPr>
      <w:r w:rsidDel="00000000" w:rsidR="00000000" w:rsidRPr="00000000">
        <w:rPr/>
        <w:drawing>
          <wp:inline distB="114300" distT="114300" distL="114300" distR="114300">
            <wp:extent cx="5731200" cy="7645400"/>
            <wp:effectExtent b="0" l="0" r="0" t="0"/>
            <wp:docPr id="10"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7B">
      <w:pPr>
        <w:spacing w:line="360" w:lineRule="auto"/>
        <w:rPr/>
      </w:pPr>
      <w:r w:rsidDel="00000000" w:rsidR="00000000" w:rsidRPr="00000000">
        <w:rPr>
          <w:rtl w:val="0"/>
        </w:rPr>
      </w:r>
    </w:p>
    <w:p w:rsidR="00000000" w:rsidDel="00000000" w:rsidP="00000000" w:rsidRDefault="00000000" w:rsidRPr="00000000" w14:paraId="0000007C">
      <w:pPr>
        <w:pStyle w:val="Subtitle"/>
        <w:keepNext w:val="0"/>
        <w:keepLines w:val="0"/>
        <w:spacing w:before="280" w:line="360" w:lineRule="auto"/>
        <w:rPr/>
      </w:pPr>
      <w:bookmarkStart w:colFirst="0" w:colLast="0" w:name="_egefs9pl7z9e" w:id="12"/>
      <w:bookmarkEnd w:id="12"/>
      <w:r w:rsidDel="00000000" w:rsidR="00000000" w:rsidRPr="00000000">
        <w:rPr>
          <w:rtl w:val="0"/>
        </w:rPr>
        <w:t xml:space="preserve">5. Zakończenie i realizacja założeń projektowych</w:t>
      </w:r>
    </w:p>
    <w:p w:rsidR="00000000" w:rsidDel="00000000" w:rsidP="00000000" w:rsidRDefault="00000000" w:rsidRPr="00000000" w14:paraId="0000007D">
      <w:pPr>
        <w:spacing w:after="240" w:before="240" w:line="360" w:lineRule="auto"/>
        <w:rPr/>
      </w:pPr>
      <w:r w:rsidDel="00000000" w:rsidR="00000000" w:rsidRPr="00000000">
        <w:rPr>
          <w:rtl w:val="0"/>
        </w:rPr>
        <w:t xml:space="preserve">Konsultacje społeczne potwierdziły ogólne założenia inwestycji, jednocześnie wskazując na potrzebę rozszerzenia zakresu o szczegółowe elementy infrastruktury towarzyszącej.</w:t>
      </w:r>
    </w:p>
    <w:p w:rsidR="00000000" w:rsidDel="00000000" w:rsidP="00000000" w:rsidRDefault="00000000" w:rsidRPr="00000000" w14:paraId="0000007E">
      <w:pPr>
        <w:spacing w:after="240" w:before="240" w:line="360" w:lineRule="auto"/>
        <w:rPr>
          <w:b w:val="1"/>
          <w:bCs w:val="1"/>
        </w:rPr>
      </w:pPr>
      <w:r w:rsidDel="00000000" w:rsidR="00000000" w:rsidRPr="00000000">
        <w:rPr>
          <w:b w:val="1"/>
          <w:bCs w:val="1"/>
          <w:rtl w:val="0"/>
        </w:rPr>
        <w:t xml:space="preserve">Realizacja kluczowych założeń projektu (w świetle uwag z konsultacji):</w:t>
      </w:r>
    </w:p>
    <w:p w:rsidR="00000000" w:rsidDel="00000000" w:rsidP="00000000" w:rsidRDefault="00000000" w:rsidRPr="00000000" w14:paraId="0000007F">
      <w:pPr>
        <w:numPr>
          <w:ilvl w:val="0"/>
          <w:numId w:val="8"/>
        </w:numPr>
        <w:spacing w:after="240" w:before="240" w:line="360" w:lineRule="auto"/>
        <w:ind w:left="720" w:hanging="360"/>
        <w:rPr/>
      </w:pPr>
      <w:r w:rsidDel="00000000" w:rsidR="00000000" w:rsidRPr="00000000">
        <w:rPr>
          <w:b w:val="1"/>
          <w:bCs w:val="1"/>
          <w:rtl w:val="0"/>
        </w:rPr>
        <w:t xml:space="preserve">Ciąg pieszo-rowerowy (podstawowe założenie inwestycji)</w:t>
      </w:r>
    </w:p>
    <w:p w:rsidR="00000000" w:rsidDel="00000000" w:rsidP="00000000" w:rsidRDefault="00000000" w:rsidRPr="00000000" w14:paraId="00000080">
      <w:pPr>
        <w:spacing w:after="240" w:before="240" w:line="360" w:lineRule="auto"/>
        <w:ind w:left="720" w:firstLine="0"/>
        <w:rPr/>
      </w:pPr>
      <w:r w:rsidDel="00000000" w:rsidR="00000000" w:rsidRPr="00000000">
        <w:rPr>
          <w:rtl w:val="0"/>
        </w:rPr>
        <w:t xml:space="preserve">Projekt budowlany zakłada budowę drogi dla rowerów i chodników. Wyniki ankiety wykazały </w:t>
      </w:r>
      <w:r w:rsidDel="00000000" w:rsidR="00000000" w:rsidRPr="00000000">
        <w:rPr>
          <w:b w:val="1"/>
          <w:bCs w:val="1"/>
          <w:rtl w:val="0"/>
        </w:rPr>
        <w:t xml:space="preserve">zdecydowane poparcie dla tego rozwiązania (134/157 głosów)</w:t>
      </w:r>
      <w:r w:rsidDel="00000000" w:rsidR="00000000" w:rsidRPr="00000000">
        <w:rPr>
          <w:rtl w:val="0"/>
        </w:rPr>
        <w:t xml:space="preserve">. Sugestie mieszkańców koncentrują się na szczegółach technicznych, takich jak konieczność separacji ścieżki od pieszej oraz eliminacja krawężników na ścieżce rowerowej.</w:t>
        <w:br w:type="textWrapping"/>
      </w:r>
      <w:r w:rsidDel="00000000" w:rsidR="00000000" w:rsidRPr="00000000">
        <w:rPr>
          <w:rtl w:val="0"/>
        </w:rPr>
        <w:t xml:space="preserve">Zaproponowano i zaakceptowano potrzebę przedłużenia ścieżki rowerowej do planowanej inwestycji „Nadwiślańskie Centrum Dziedzictwa SZKUTNIA”.</w:t>
      </w:r>
      <w:r w:rsidDel="00000000" w:rsidR="00000000" w:rsidRPr="00000000">
        <w:rPr>
          <w:rtl w:val="0"/>
        </w:rPr>
      </w:r>
    </w:p>
    <w:p w:rsidR="00000000" w:rsidDel="00000000" w:rsidP="00000000" w:rsidRDefault="00000000" w:rsidRPr="00000000" w14:paraId="00000081">
      <w:pPr>
        <w:spacing w:after="240" w:before="240" w:line="360" w:lineRule="auto"/>
        <w:ind w:left="720" w:firstLine="0"/>
        <w:rPr/>
      </w:pPr>
      <w:r w:rsidDel="00000000" w:rsidR="00000000" w:rsidRPr="00000000">
        <w:rPr/>
        <w:drawing>
          <wp:inline distB="114300" distT="114300" distL="114300" distR="114300">
            <wp:extent cx="5731200" cy="4292600"/>
            <wp:effectExtent b="0" l="0" r="0" t="0"/>
            <wp:docPr id="4" name="image1.jpg"/>
            <a:graphic>
              <a:graphicData uri="http://schemas.openxmlformats.org/drawingml/2006/picture">
                <pic:pic>
                  <pic:nvPicPr>
                    <pic:cNvPr id="0" name="image1.jpg"/>
                    <pic:cNvPicPr preferRelativeResize="0"/>
                  </pic:nvPicPr>
                  <pic:blipFill>
                    <a:blip r:embed="rId3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numPr>
          <w:ilvl w:val="0"/>
          <w:numId w:val="8"/>
        </w:numPr>
        <w:spacing w:after="240" w:before="240" w:line="360" w:lineRule="auto"/>
        <w:ind w:left="720" w:hanging="360"/>
        <w:rPr/>
      </w:pPr>
      <w:r w:rsidDel="00000000" w:rsidR="00000000" w:rsidRPr="00000000">
        <w:rPr>
          <w:b w:val="1"/>
          <w:bCs w:val="1"/>
          <w:rtl w:val="0"/>
        </w:rPr>
        <w:t xml:space="preserve">Infrastruktura towarzysząca i zieleń</w:t>
      </w:r>
    </w:p>
    <w:p w:rsidR="00000000" w:rsidDel="00000000" w:rsidP="00000000" w:rsidRDefault="00000000" w:rsidRPr="00000000" w14:paraId="00000083">
      <w:pPr>
        <w:spacing w:after="240" w:before="240" w:line="360" w:lineRule="auto"/>
        <w:ind w:left="720" w:firstLine="0"/>
        <w:rPr/>
      </w:pPr>
      <w:r w:rsidDel="00000000" w:rsidR="00000000" w:rsidRPr="00000000">
        <w:rPr>
          <w:rtl w:val="0"/>
        </w:rPr>
        <w:t xml:space="preserve">Projekt budowlany przewiduje montaż ławek oraz zagospodarowanie zielenią terenu przyległego (ok. 11 760 m²). Uwagi z konsultacji idą w kierunku szczegółowego dopracowania tej strefy, żądając </w:t>
      </w:r>
      <w:r w:rsidDel="00000000" w:rsidR="00000000" w:rsidRPr="00000000">
        <w:rPr>
          <w:b w:val="1"/>
          <w:bCs w:val="1"/>
          <w:rtl w:val="0"/>
        </w:rPr>
        <w:t xml:space="preserve">maksymalnej ilości zieleni</w:t>
      </w:r>
      <w:r w:rsidDel="00000000" w:rsidR="00000000" w:rsidRPr="00000000">
        <w:rPr>
          <w:rtl w:val="0"/>
        </w:rPr>
        <w:t xml:space="preserve">, toalet dla osób z niepełnosprawnościami, punktów widokowych oraz dedykowanych miejsc rekreacji (np. Skate spoty).</w:t>
      </w:r>
    </w:p>
    <w:p w:rsidR="00000000" w:rsidDel="00000000" w:rsidP="00000000" w:rsidRDefault="00000000" w:rsidRPr="00000000" w14:paraId="00000084">
      <w:pPr>
        <w:numPr>
          <w:ilvl w:val="0"/>
          <w:numId w:val="8"/>
        </w:numPr>
        <w:spacing w:after="240" w:before="240" w:line="360" w:lineRule="auto"/>
        <w:ind w:left="720" w:hanging="360"/>
        <w:rPr/>
      </w:pPr>
      <w:r w:rsidDel="00000000" w:rsidR="00000000" w:rsidRPr="00000000">
        <w:rPr>
          <w:b w:val="1"/>
          <w:bCs w:val="1"/>
          <w:rtl w:val="0"/>
        </w:rPr>
        <w:t xml:space="preserve">Węzeł komunikacyjny (Skrzyżowanie Płocka/Barska/Bulwary)</w:t>
      </w:r>
    </w:p>
    <w:p w:rsidR="00000000" w:rsidDel="00000000" w:rsidP="00000000" w:rsidRDefault="00000000" w:rsidRPr="00000000" w14:paraId="00000085">
      <w:pPr>
        <w:spacing w:after="240" w:before="240" w:line="360" w:lineRule="auto"/>
        <w:ind w:left="720" w:firstLine="0"/>
        <w:rPr>
          <w:b w:val="1"/>
          <w:bCs w:val="1"/>
        </w:rPr>
      </w:pPr>
      <w:r w:rsidDel="00000000" w:rsidR="00000000" w:rsidRPr="00000000">
        <w:rPr>
          <w:rtl w:val="0"/>
        </w:rPr>
        <w:t xml:space="preserve">O ile projekt inwestycji dotyczy budowy drogi gminnej, o tyle w dokumentacji projektowej jest mowa o skrzyżowaniu zwykłym. Konsultacje wykazały </w:t>
      </w:r>
      <w:r w:rsidDel="00000000" w:rsidR="00000000" w:rsidRPr="00000000">
        <w:rPr>
          <w:b w:val="1"/>
          <w:bCs w:val="1"/>
          <w:rtl w:val="0"/>
        </w:rPr>
        <w:t xml:space="preserve">silną preferencję dla zastosowania ronda</w:t>
      </w:r>
      <w:r w:rsidDel="00000000" w:rsidR="00000000" w:rsidRPr="00000000">
        <w:rPr>
          <w:rtl w:val="0"/>
        </w:rPr>
        <w:t xml:space="preserve"> w tym miejscu (88/157 głosów), motywowaną poprawą bezpieczeństwa i czasu reakcji służb ratunkowych. </w:t>
        <w:br w:type="textWrapping"/>
        <w:br w:type="textWrapping"/>
      </w:r>
      <w:r w:rsidDel="00000000" w:rsidR="00000000" w:rsidRPr="00000000">
        <w:rPr>
          <w:b w:val="1"/>
          <w:bCs w:val="1"/>
          <w:rtl w:val="0"/>
        </w:rPr>
        <w:t xml:space="preserve">Ta zmiana jest kluczową sugestią, która wymaga rozważenia w kontekście ostatecznej realizacji założeń.</w:t>
      </w:r>
    </w:p>
    <w:p w:rsidR="00000000" w:rsidDel="00000000" w:rsidP="00000000" w:rsidRDefault="00000000" w:rsidRPr="00000000" w14:paraId="00000086">
      <w:pPr>
        <w:numPr>
          <w:ilvl w:val="0"/>
          <w:numId w:val="8"/>
        </w:numPr>
        <w:spacing w:after="240" w:before="240" w:line="360" w:lineRule="auto"/>
        <w:ind w:left="720" w:hanging="360"/>
        <w:rPr/>
      </w:pPr>
      <w:r w:rsidDel="00000000" w:rsidR="00000000" w:rsidRPr="00000000">
        <w:rPr>
          <w:b w:val="1"/>
          <w:bCs w:val="1"/>
          <w:rtl w:val="0"/>
        </w:rPr>
        <w:t xml:space="preserve">Kwestie techniczne i rozbiórki</w:t>
        <w:br w:type="textWrapping"/>
      </w:r>
      <w:r w:rsidDel="00000000" w:rsidR="00000000" w:rsidRPr="00000000">
        <w:rPr>
          <w:rtl w:val="0"/>
        </w:rPr>
        <w:br w:type="textWrapping"/>
        <w:t xml:space="preserve">Projekt obejmuje niezbędne rozbiórki (w tym 1 budynku mieszkalnego, 1 niemieszkalnego i ogrodzeń) oraz budowę pełnej infrastruktury technicznej (kanalizacja deszczowa, oświetlenie, kanał technologiczny). </w:t>
        <w:br w:type="textWrapping"/>
        <w:br w:type="textWrapping"/>
        <w:t xml:space="preserve">Wymagania dotyczące dostosowania drogi do ruchu ciężkiego są zgodne z potrzebami zgłoszonymi przez mieszkańców terenów przemysłowych.</w:t>
      </w:r>
    </w:p>
    <w:p w:rsidR="00000000" w:rsidDel="00000000" w:rsidP="00000000" w:rsidRDefault="00000000" w:rsidRPr="00000000" w14:paraId="00000087">
      <w:pPr>
        <w:spacing w:after="240" w:before="240" w:line="360" w:lineRule="auto"/>
        <w:ind w:left="720" w:firstLine="0"/>
        <w:rPr/>
      </w:pPr>
      <w:r w:rsidDel="00000000" w:rsidR="00000000" w:rsidRPr="00000000">
        <w:rPr/>
        <w:drawing>
          <wp:inline distB="114300" distT="114300" distL="114300" distR="114300">
            <wp:extent cx="5731200" cy="3822700"/>
            <wp:effectExtent b="0" l="0" r="0" t="0"/>
            <wp:docPr id="7"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360" w:lineRule="auto"/>
        <w:rPr>
          <w:b w:val="1"/>
          <w:bCs w:val="1"/>
        </w:rPr>
      </w:pPr>
      <w:r w:rsidDel="00000000" w:rsidR="00000000" w:rsidRPr="00000000">
        <w:rPr>
          <w:rtl w:val="0"/>
        </w:rPr>
      </w:r>
    </w:p>
    <w:p w:rsidR="00000000" w:rsidDel="00000000" w:rsidP="00000000" w:rsidRDefault="00000000" w:rsidRPr="00000000" w14:paraId="00000089">
      <w:pPr>
        <w:spacing w:after="240" w:before="240" w:line="360" w:lineRule="auto"/>
        <w:rPr>
          <w:b w:val="1"/>
          <w:bCs w:val="1"/>
        </w:rPr>
      </w:pPr>
      <w:r w:rsidDel="00000000" w:rsidR="00000000" w:rsidRPr="00000000">
        <w:rPr>
          <w:rtl w:val="0"/>
        </w:rPr>
      </w:r>
    </w:p>
    <w:p w:rsidR="00000000" w:rsidDel="00000000" w:rsidP="00000000" w:rsidRDefault="00000000" w:rsidRPr="00000000" w14:paraId="0000008A">
      <w:pPr>
        <w:spacing w:after="240" w:before="240" w:line="360" w:lineRule="auto"/>
        <w:rPr>
          <w:b w:val="1"/>
          <w:bCs w:val="1"/>
        </w:rPr>
      </w:pPr>
      <w:r w:rsidDel="00000000" w:rsidR="00000000" w:rsidRPr="00000000">
        <w:rPr>
          <w:rtl w:val="0"/>
        </w:rPr>
      </w:r>
    </w:p>
    <w:p w:rsidR="00000000" w:rsidDel="00000000" w:rsidP="00000000" w:rsidRDefault="00000000" w:rsidRPr="00000000" w14:paraId="0000008B">
      <w:pPr>
        <w:spacing w:after="240" w:before="240" w:line="360" w:lineRule="auto"/>
        <w:rPr>
          <w:b w:val="1"/>
          <w:bCs w:val="1"/>
        </w:rPr>
      </w:pPr>
      <w:r w:rsidDel="00000000" w:rsidR="00000000" w:rsidRPr="00000000">
        <w:rPr>
          <w:b w:val="1"/>
          <w:bCs w:val="1"/>
          <w:rtl w:val="0"/>
        </w:rPr>
        <w:t xml:space="preserve">Podsumowanie implementacji założeń</w:t>
      </w:r>
    </w:p>
    <w:p w:rsidR="00000000" w:rsidDel="00000000" w:rsidP="00000000" w:rsidRDefault="00000000" w:rsidRPr="00000000" w14:paraId="0000008C">
      <w:pPr>
        <w:spacing w:after="240" w:before="240" w:line="360" w:lineRule="auto"/>
        <w:rPr/>
      </w:pPr>
      <w:r w:rsidDel="00000000" w:rsidR="00000000" w:rsidRPr="00000000">
        <w:rPr>
          <w:rtl w:val="0"/>
        </w:rPr>
        <w:t xml:space="preserve">Podstawowy zakres inwestycji (droga, infrastruktura, ciągi pieszo-rowerowe) jest zgodny z oczekiwaniami społecznymi (potwierdzonymi wynikami ankiet) i zaangażowaniem podjętym w ramach umowy (sporządzonej na podstawie Umowy Nr I.RNI.7011.115.1.2019 i wniosku o przetarg). </w:t>
        <w:br w:type="textWrapping"/>
      </w:r>
      <w:r w:rsidDel="00000000" w:rsidR="00000000" w:rsidRPr="00000000">
        <w:rPr>
          <w:rtl w:val="0"/>
        </w:rPr>
        <w:br w:type="textWrapping"/>
        <w:t xml:space="preserve">Osoby biorące udział w konsultacjach zaakceptowały potrzebę przedłużenia ścieżki rowerowej do planowanej inwestycji „Nadwiślańskie Centrum Dziedzictwa SZKUTNIA”.</w:t>
      </w:r>
      <w:r w:rsidDel="00000000" w:rsidR="00000000" w:rsidRPr="00000000">
        <w:rPr>
          <w:rtl w:val="0"/>
        </w:rPr>
      </w:r>
    </w:p>
    <w:p w:rsidR="00000000" w:rsidDel="00000000" w:rsidP="00000000" w:rsidRDefault="00000000" w:rsidRPr="00000000" w14:paraId="0000008D">
      <w:pPr>
        <w:spacing w:after="240" w:before="240" w:line="360" w:lineRule="auto"/>
        <w:rPr>
          <w:b w:val="1"/>
          <w:bCs w:val="1"/>
        </w:rPr>
      </w:pPr>
      <w:r w:rsidDel="00000000" w:rsidR="00000000" w:rsidRPr="00000000">
        <w:rPr>
          <w:rtl w:val="0"/>
        </w:rPr>
        <w:t xml:space="preserve">Najważniejszą kwestią do rozważenia i ewentualnej modyfikacji jest </w:t>
      </w:r>
      <w:r w:rsidDel="00000000" w:rsidR="00000000" w:rsidRPr="00000000">
        <w:rPr>
          <w:b w:val="1"/>
          <w:bCs w:val="1"/>
          <w:rtl w:val="0"/>
        </w:rPr>
        <w:t xml:space="preserve">wprowadzenie rozwiązania typu rondo</w:t>
      </w:r>
      <w:r w:rsidDel="00000000" w:rsidR="00000000" w:rsidRPr="00000000">
        <w:rPr>
          <w:rtl w:val="0"/>
        </w:rPr>
        <w:t xml:space="preserve"> na kluczowym skrzyżowaniu oraz </w:t>
      </w:r>
      <w:r w:rsidDel="00000000" w:rsidR="00000000" w:rsidRPr="00000000">
        <w:rPr>
          <w:b w:val="1"/>
          <w:bCs w:val="1"/>
          <w:rtl w:val="0"/>
        </w:rPr>
        <w:t xml:space="preserve">szczegółowe uwzględnienie postulatów dotyczących infrastruktury towarzyszącej i zieleni</w:t>
      </w:r>
      <w:r w:rsidDel="00000000" w:rsidR="00000000" w:rsidRPr="00000000">
        <w:rPr>
          <w:rtl w:val="0"/>
        </w:rPr>
        <w:t xml:space="preserve">, aby zapewnić zgodność z koncepcją projektowania uniwersalnego i oczekiwaniami estetyczno-funkcjonalnymi mieszkańców.</w:t>
      </w:r>
      <w:r w:rsidDel="00000000" w:rsidR="00000000" w:rsidRPr="00000000">
        <w:rPr>
          <w:rtl w:val="0"/>
        </w:rPr>
      </w:r>
    </w:p>
    <w:sectPr>
      <w:headerReference r:id="rId38" w:type="first"/>
      <w:footerReference r:id="rId39" w:type="default"/>
      <w:footerReference r:id="rId40"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
	<Relationship Id="rId40" Type="http://schemas.openxmlformats.org/officeDocument/2006/relationships/footer" Target="footer1.xml"/>
	<Relationship Id="rId20" Type="http://schemas.openxmlformats.org/officeDocument/2006/relationships/hyperlink" Target="http://?" TargetMode="External"/>
	<Relationship Id="rId22" Type="http://schemas.openxmlformats.org/officeDocument/2006/relationships/hyperlink" Target="http://?" TargetMode="External"/>
	<Relationship Id="rId21" Type="http://schemas.openxmlformats.org/officeDocument/2006/relationships/hyperlink" Target="http://?" TargetMode="External"/>
	<Relationship Id="rId24" Type="http://schemas.openxmlformats.org/officeDocument/2006/relationships/hyperlink" Target="http://?" TargetMode="External"/>
	<Relationship Id="rId23" Type="http://schemas.openxmlformats.org/officeDocument/2006/relationships/hyperlink" Target="http://?" TargetMode="External"/>
	<Relationship Id="rId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fontTable" Target="fontTable.xml"/>
	<Relationship Id="rId4" Type="http://schemas.openxmlformats.org/officeDocument/2006/relationships/numbering" Target="numbering.xml"/>
	<Relationship Id="rId9" Type="http://schemas.openxmlformats.org/officeDocument/2006/relationships/image" Target="media/image4.png"/>
	<Relationship Id="rId26" Type="http://schemas.openxmlformats.org/officeDocument/2006/relationships/hyperlink" Target="http://?" TargetMode="External"/>
	<Relationship Id="rId25" Type="http://schemas.openxmlformats.org/officeDocument/2006/relationships/hyperlink" Target="http://?" TargetMode="External"/>
	<Relationship Id="rId28" Type="http://schemas.openxmlformats.org/officeDocument/2006/relationships/hyperlink" Target="http://?" TargetMode="External"/>
	<Relationship Id="rId27" Type="http://schemas.openxmlformats.org/officeDocument/2006/relationships/hyperlink" Target="http://?" TargetMode="External"/>
	<Relationship Id="rId5" Type="http://schemas.openxmlformats.org/officeDocument/2006/relationships/styles" Target="styles.xml"/>
	<Relationship Id="rId6" Type="http://schemas.openxmlformats.org/officeDocument/2006/relationships/image" Target="media/image3.png"/>
	<Relationship Id="rId29" Type="http://schemas.openxmlformats.org/officeDocument/2006/relationships/hyperlink" Target="http://?" TargetMode="External"/>
	<Relationship Id="rId7" Type="http://schemas.openxmlformats.org/officeDocument/2006/relationships/image" Target="media/image6.jpg"/>
	<Relationship Id="rId8" Type="http://schemas.openxmlformats.org/officeDocument/2006/relationships/image" Target="media/image8.jpg"/>
	<Relationship Id="rId31" Type="http://schemas.openxmlformats.org/officeDocument/2006/relationships/hyperlink" Target="http://?" TargetMode="External"/>
	<Relationship Id="rId30" Type="http://schemas.openxmlformats.org/officeDocument/2006/relationships/hyperlink" Target="http://?" TargetMode="External"/>
	<Relationship Id="rId11" Type="http://schemas.openxmlformats.org/officeDocument/2006/relationships/hyperlink" Target="http://?" TargetMode="External"/>
	<Relationship Id="rId33" Type="http://schemas.openxmlformats.org/officeDocument/2006/relationships/image" Target="media/image5.jpg"/>
	<Relationship Id="rId10" Type="http://schemas.openxmlformats.org/officeDocument/2006/relationships/hyperlink" Target="http://?" TargetMode="External"/>
	<Relationship Id="rId32" Type="http://schemas.openxmlformats.org/officeDocument/2006/relationships/image" Target="media/image9.jpg"/>
	<Relationship Id="rId13" Type="http://schemas.openxmlformats.org/officeDocument/2006/relationships/hyperlink" Target="http://?" TargetMode="External"/>
	<Relationship Id="rId35" Type="http://schemas.openxmlformats.org/officeDocument/2006/relationships/image" Target="media/image2.jpg"/>
	<Relationship Id="rId12" Type="http://schemas.openxmlformats.org/officeDocument/2006/relationships/hyperlink" Target="http://?" TargetMode="External"/>
	<Relationship Id="rId34" Type="http://schemas.openxmlformats.org/officeDocument/2006/relationships/image" Target="media/image7.jpg"/>
	<Relationship Id="rId15" Type="http://schemas.openxmlformats.org/officeDocument/2006/relationships/hyperlink" Target="http://?" TargetMode="External"/>
	<Relationship Id="rId37" Type="http://schemas.openxmlformats.org/officeDocument/2006/relationships/image" Target="media/image10.jpg"/>
	<Relationship Id="rId14" Type="http://schemas.openxmlformats.org/officeDocument/2006/relationships/hyperlink" Target="http://?" TargetMode="External"/>
	<Relationship Id="rId36" Type="http://schemas.openxmlformats.org/officeDocument/2006/relationships/image" Target="media/image1.jpg"/>
	<Relationship Id="rId17" Type="http://schemas.openxmlformats.org/officeDocument/2006/relationships/hyperlink" Target="http://?" TargetMode="External"/>
	<Relationship Id="rId39" Type="http://schemas.openxmlformats.org/officeDocument/2006/relationships/footer" Target="footer2.xml"/>
	<Relationship Id="rId16" Type="http://schemas.openxmlformats.org/officeDocument/2006/relationships/hyperlink" Target="http://?" TargetMode="External"/>
	<Relationship Id="rId38" Type="http://schemas.openxmlformats.org/officeDocument/2006/relationships/header" Target="header1.xml"/>
	<Relationship Id="rId19" Type="http://schemas.openxmlformats.org/officeDocument/2006/relationships/hyperlink" Target="http://?" TargetMode="External"/>
	<Relationship Id="rId18" Type="http://schemas.openxmlformats.org/officeDocument/2006/relationships/hyperlink" Target="htt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