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8A22" w14:textId="77890BFD" w:rsidR="00196993" w:rsidRPr="00334836" w:rsidRDefault="00196993" w:rsidP="00334836">
      <w:pPr>
        <w:pStyle w:val="Nagwek1"/>
      </w:pPr>
      <w:r w:rsidRPr="00334836">
        <w:t>Zarządzenie</w:t>
      </w:r>
      <w:r w:rsidR="00D52111" w:rsidRPr="00334836">
        <w:t xml:space="preserve"> </w:t>
      </w:r>
      <w:r w:rsidRPr="00334836">
        <w:t xml:space="preserve">Nr </w:t>
      </w:r>
      <w:r w:rsidR="00FA1881" w:rsidRPr="00334836">
        <w:t>355</w:t>
      </w:r>
      <w:r w:rsidRPr="00334836">
        <w:t>/2025</w:t>
      </w:r>
      <w:r w:rsidR="001E2A22" w:rsidRPr="00334836">
        <w:t xml:space="preserve"> </w:t>
      </w:r>
      <w:r w:rsidRPr="00334836">
        <w:t>Prezydenta Miasta Włocławek</w:t>
      </w:r>
      <w:r w:rsidR="001E2A22" w:rsidRPr="00334836">
        <w:t xml:space="preserve"> </w:t>
      </w:r>
      <w:r w:rsidRPr="00334836">
        <w:t xml:space="preserve">z dnia </w:t>
      </w:r>
      <w:r w:rsidR="00FA1881" w:rsidRPr="00334836">
        <w:t>3 grudnia 2025 r.</w:t>
      </w:r>
    </w:p>
    <w:p w14:paraId="61532007" w14:textId="738111BB" w:rsidR="00196993" w:rsidRPr="00D52111" w:rsidRDefault="00196993" w:rsidP="001E2A22">
      <w:pPr>
        <w:rPr>
          <w:rFonts w:ascii="Arial" w:hAnsi="Arial" w:cs="Arial"/>
          <w:b/>
          <w:bCs/>
          <w:sz w:val="24"/>
          <w:szCs w:val="24"/>
        </w:rPr>
      </w:pPr>
      <w:r w:rsidRPr="00D52111">
        <w:rPr>
          <w:rFonts w:ascii="Arial" w:hAnsi="Arial" w:cs="Arial"/>
          <w:b/>
          <w:bCs/>
          <w:sz w:val="24"/>
          <w:szCs w:val="24"/>
        </w:rPr>
        <w:t>zmieniające zarządzenie w sprawie powołania Zespołu Interdyscyplinarnego do spraw Przeciwdziałania</w:t>
      </w:r>
      <w:r w:rsidR="00D52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11">
        <w:rPr>
          <w:rFonts w:ascii="Arial" w:hAnsi="Arial" w:cs="Arial"/>
          <w:b/>
          <w:bCs/>
          <w:sz w:val="24"/>
          <w:szCs w:val="24"/>
        </w:rPr>
        <w:t>Przemocy</w:t>
      </w:r>
      <w:r w:rsidR="00D52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11">
        <w:rPr>
          <w:rFonts w:ascii="Arial" w:hAnsi="Arial" w:cs="Arial"/>
          <w:b/>
          <w:bCs/>
          <w:sz w:val="24"/>
          <w:szCs w:val="24"/>
        </w:rPr>
        <w:t>Domowej we Włocławku</w:t>
      </w:r>
    </w:p>
    <w:p w14:paraId="4D00990A" w14:textId="5483EFD7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Na podstawie art. 30 ust. 1 ustawy z dnia 8 marca 1990 roku o samorządzie gminnym (Dz.U. 2025 r. poz.1153) oraz art. 9a ust. 2,3,4,5 i 7a ustawy z dnia 29 lipca 2005 r. o przeciwdziałaniu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przemocy domowej (Dz.U. z 2024 r. poz. 1673) oraz § 2 Uchwały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Nr LXV/100/2023 Rady Miasta Włocławek z dnia 27 czerwca 2023 r. w sprawie określenia trybu i sposobu powołania oraz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odwołania członków Zespołu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Interdyscyplinarnego Przeciwdziałania Przemocy Domowej we Włocławku (Dz. Urz. Woj. Kuj. – Pom. z 2023 r. poz. 4479)</w:t>
      </w:r>
    </w:p>
    <w:p w14:paraId="1E0F6899" w14:textId="77777777" w:rsidR="00196993" w:rsidRPr="00D52111" w:rsidRDefault="00196993" w:rsidP="001E2A22">
      <w:pPr>
        <w:rPr>
          <w:rFonts w:ascii="Arial" w:hAnsi="Arial" w:cs="Arial"/>
          <w:b/>
          <w:bCs/>
          <w:sz w:val="24"/>
          <w:szCs w:val="24"/>
        </w:rPr>
      </w:pPr>
      <w:r w:rsidRPr="00D52111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502C6E01" w14:textId="23C3940F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§1. Odwołuje się ze składu osobowego Zespołu Interdyscyplinarnego do spraw Przeciwdziałania Przemocy Domowej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we Włocławku ustalonego Zarządzeniem nr 357/2023 Prezydenta Miasta Włocławek z dnia 18 września 2023 r. w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sprawie powołania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Zespołu Interdyscyplinarnego do spraw Przeciwdziałania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Przemocy Domowej we Włocławku zmienionego Zarządzeniem nr 77/2025 Prezydenta Miasta Włocławek z dnia 28 lutego 2025 r. zmienionego Zarządzeniem nr 198/2025 Prezydenta Miasta Włocławek z dnia 26 maja 2025 r. Panią Urszulę Paszyńską -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przedstawiciela Miejskiego Zespołu Opieki Zdrowotnej.</w:t>
      </w:r>
    </w:p>
    <w:p w14:paraId="5384ED96" w14:textId="7F5A5E38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§2.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Powołuje się do składu Zespołu Interdyscyplinarnego do spraw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Przeciwdziałania Przemocy Domowej we Włocławku Panią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Aleksandrę Stańczak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-</w:t>
      </w:r>
      <w:r w:rsidR="00D52111">
        <w:rPr>
          <w:rFonts w:ascii="Arial" w:hAnsi="Arial" w:cs="Arial"/>
          <w:sz w:val="24"/>
          <w:szCs w:val="24"/>
        </w:rPr>
        <w:t xml:space="preserve"> </w:t>
      </w:r>
      <w:bookmarkStart w:id="0" w:name="_Hlk197333286"/>
      <w:r w:rsidRPr="00D52111">
        <w:rPr>
          <w:rFonts w:ascii="Arial" w:hAnsi="Arial" w:cs="Arial"/>
          <w:sz w:val="24"/>
          <w:szCs w:val="24"/>
        </w:rPr>
        <w:t>przedstawiciela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Miejskiego Zespołu Opieki Zdrowotnej.</w:t>
      </w:r>
      <w:r w:rsidR="00D52111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2D9B6970" w14:textId="3CB1FA19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§3. Ustala się skład Zespołu Interdyscyplinarnego do spraw Przeciwdziałania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Przemocy Domowej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we Włocławku w załączniku do Zarządzenia.</w:t>
      </w:r>
    </w:p>
    <w:p w14:paraId="3E28AE47" w14:textId="1E04DF29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§4.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Wykonanie zarządzenia powierza się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Dyrektorowi Wydziału Edukacji, Zdrowia i Polityki Społecznej i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Dyrektorowi Miejskiego Ośrodka Pomocy Rodzinie we Włocławku.</w:t>
      </w:r>
    </w:p>
    <w:p w14:paraId="39B2A34C" w14:textId="099DE90D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§5. Nadzór nad wykonaniem zarządzenia powierza się właściwemu w zakresie nadzoru Zastępcy Prezydenta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Miasta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Włocławek.</w:t>
      </w:r>
    </w:p>
    <w:p w14:paraId="152F7BB8" w14:textId="1342A9C4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§ 6.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59AA04E7" w14:textId="0809F5AF" w:rsidR="00196993" w:rsidRPr="00D52111" w:rsidRDefault="00D52111" w:rsidP="001E2A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2. 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podlega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podaniu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publicznej wiadomości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publikację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Biuletynie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8B018F" w14:textId="773F721F" w:rsidR="00196993" w:rsidRPr="00D52111" w:rsidRDefault="00D52111" w:rsidP="001E2A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6993" w:rsidRPr="00D52111">
        <w:rPr>
          <w:rFonts w:ascii="Arial" w:hAnsi="Arial" w:cs="Arial"/>
          <w:sz w:val="24"/>
          <w:szCs w:val="24"/>
        </w:rPr>
        <w:t>Informacji Publicznej Urzędu Miasta Włocławek.</w:t>
      </w:r>
    </w:p>
    <w:p w14:paraId="6A95FB4D" w14:textId="77777777" w:rsidR="00D52111" w:rsidRPr="00D52111" w:rsidRDefault="00D52111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D52111">
        <w:rPr>
          <w:rFonts w:ascii="Arial" w:hAnsi="Arial" w:cs="Arial"/>
          <w:b/>
          <w:bCs/>
          <w:sz w:val="24"/>
          <w:szCs w:val="24"/>
        </w:rPr>
        <w:br w:type="page"/>
      </w:r>
    </w:p>
    <w:p w14:paraId="17A0F09F" w14:textId="5210D3B0" w:rsidR="00196993" w:rsidRPr="00334836" w:rsidRDefault="00196993" w:rsidP="004B70DB">
      <w:pPr>
        <w:pStyle w:val="Nagwek2"/>
      </w:pPr>
      <w:r w:rsidRPr="00334836">
        <w:lastRenderedPageBreak/>
        <w:t>Uzasadnienie</w:t>
      </w:r>
    </w:p>
    <w:p w14:paraId="14F62C9E" w14:textId="1E87A2F9" w:rsidR="00196993" w:rsidRPr="00D52111" w:rsidRDefault="00196993" w:rsidP="001E2A22">
      <w:pPr>
        <w:spacing w:after="0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ab/>
        <w:t>Realizując obowiązek wynikający z ustawy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dnia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29 lipca 2005 roku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o przeciwdziałaniu przemocy domowej (Dz.U. z 2024 r. poz.1673) Prezydent Miasta Włocławek powołał Zespół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Interdyscyplinarny do spraw Przeciwdziałania Przemocy Domowej we Włocławku.</w:t>
      </w:r>
    </w:p>
    <w:p w14:paraId="431A5F7F" w14:textId="1A287E72" w:rsidR="00196993" w:rsidRPr="00D52111" w:rsidRDefault="00196993" w:rsidP="001E2A22">
      <w:pPr>
        <w:spacing w:after="0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Z uwagi na zmianę przedstawiciela Miejskiego Zespołu Opieki Zdrowotnej oddelegowanego do uczestnictwa w pracach Zespołu zachodzi konieczność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aktualizacji jego składu. Zgodnie z §2 Uchwały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Nr LXV/100/2023 Rady Miasta Włocławek z dnia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27 czerwca 2023 r. w sprawie określenia trybu i sposobu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powoływania oraz odwoływania członków Zespołu Interdyscyplinarnego Przeciwdziałania Przemocy Domowej we Włocławku, powołania i odwołania członków Zespołu dokonuje Prezydent Miasta Włocławek w drodze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zarządzenia.</w:t>
      </w:r>
    </w:p>
    <w:p w14:paraId="65CE6A85" w14:textId="77777777" w:rsidR="00196993" w:rsidRPr="00D52111" w:rsidRDefault="00196993" w:rsidP="001E2A22">
      <w:pPr>
        <w:rPr>
          <w:rFonts w:ascii="Arial" w:hAnsi="Arial" w:cs="Arial"/>
          <w:sz w:val="24"/>
          <w:szCs w:val="24"/>
        </w:rPr>
      </w:pPr>
    </w:p>
    <w:p w14:paraId="7DC98AD2" w14:textId="77777777" w:rsidR="004B70DB" w:rsidRDefault="004B70DB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CBAF77" w14:textId="5E870B4E" w:rsidR="00196993" w:rsidRPr="004B70DB" w:rsidRDefault="00196993" w:rsidP="004B70DB">
      <w:pPr>
        <w:pStyle w:val="Nagwek2"/>
      </w:pPr>
      <w:r w:rsidRPr="004B70DB">
        <w:lastRenderedPageBreak/>
        <w:t>Załącznik do</w:t>
      </w:r>
      <w:r w:rsidR="00D52111" w:rsidRPr="004B70DB">
        <w:t xml:space="preserve"> </w:t>
      </w:r>
      <w:r w:rsidRPr="004B70DB">
        <w:t xml:space="preserve">Zarządzenia nr </w:t>
      </w:r>
      <w:r w:rsidR="00FA1881" w:rsidRPr="004B70DB">
        <w:t>355/2025</w:t>
      </w:r>
      <w:r w:rsidR="004B70DB" w:rsidRPr="004B70DB">
        <w:t xml:space="preserve"> </w:t>
      </w:r>
      <w:r w:rsidRPr="004B70DB">
        <w:t>Prezydenta Miasta Włocławek</w:t>
      </w:r>
      <w:r w:rsidR="004B70DB" w:rsidRPr="004B70DB">
        <w:t xml:space="preserve"> </w:t>
      </w:r>
      <w:r w:rsidRPr="004B70DB">
        <w:t xml:space="preserve">z dnia </w:t>
      </w:r>
      <w:r w:rsidR="00FA1881" w:rsidRPr="004B70DB">
        <w:t>3 grudnia 2025 r</w:t>
      </w:r>
      <w:r w:rsidRPr="004B70DB">
        <w:t>.</w:t>
      </w:r>
    </w:p>
    <w:p w14:paraId="32C62D64" w14:textId="420394DB" w:rsidR="00196993" w:rsidRPr="00D52111" w:rsidRDefault="00196993" w:rsidP="001E2A22">
      <w:pPr>
        <w:rPr>
          <w:rFonts w:ascii="Arial" w:hAnsi="Arial" w:cs="Arial"/>
          <w:b/>
          <w:bCs/>
          <w:sz w:val="24"/>
          <w:szCs w:val="24"/>
        </w:rPr>
      </w:pPr>
      <w:r w:rsidRPr="00D52111">
        <w:rPr>
          <w:rFonts w:ascii="Arial" w:hAnsi="Arial" w:cs="Arial"/>
          <w:b/>
          <w:bCs/>
          <w:sz w:val="24"/>
          <w:szCs w:val="24"/>
        </w:rPr>
        <w:t>Skład</w:t>
      </w:r>
      <w:r w:rsidR="00D52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11">
        <w:rPr>
          <w:rFonts w:ascii="Arial" w:hAnsi="Arial" w:cs="Arial"/>
          <w:b/>
          <w:bCs/>
          <w:sz w:val="24"/>
          <w:szCs w:val="24"/>
        </w:rPr>
        <w:t>Zespołu</w:t>
      </w:r>
      <w:r w:rsidR="00D52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11">
        <w:rPr>
          <w:rFonts w:ascii="Arial" w:hAnsi="Arial" w:cs="Arial"/>
          <w:b/>
          <w:bCs/>
          <w:sz w:val="24"/>
          <w:szCs w:val="24"/>
        </w:rPr>
        <w:t>Interdyscyplinarnego</w:t>
      </w:r>
      <w:r w:rsidR="00D52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11">
        <w:rPr>
          <w:rFonts w:ascii="Arial" w:hAnsi="Arial" w:cs="Arial"/>
          <w:b/>
          <w:bCs/>
          <w:sz w:val="24"/>
          <w:szCs w:val="24"/>
        </w:rPr>
        <w:t>do spraw Przeciwdziałania Przemocy Domowej we Włocławku</w:t>
      </w:r>
    </w:p>
    <w:p w14:paraId="53900FC5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 xml:space="preserve">Beata Ziarkowska – przedstawiciel Miejskiego Ośrodka Pomocy Rodzinie </w:t>
      </w:r>
    </w:p>
    <w:p w14:paraId="58B9D840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Pr="00D52111">
        <w:rPr>
          <w:rFonts w:ascii="Arial" w:hAnsi="Arial" w:cs="Arial"/>
          <w:sz w:val="24"/>
          <w:szCs w:val="24"/>
        </w:rPr>
        <w:t>Pułanecka</w:t>
      </w:r>
      <w:proofErr w:type="spellEnd"/>
      <w:r w:rsidRPr="00D52111">
        <w:rPr>
          <w:rFonts w:ascii="Arial" w:hAnsi="Arial" w:cs="Arial"/>
          <w:sz w:val="24"/>
          <w:szCs w:val="24"/>
        </w:rPr>
        <w:t xml:space="preserve"> – przedstawiciel Miejskiego Ośrodka Pomocy Rodzinie </w:t>
      </w:r>
    </w:p>
    <w:p w14:paraId="6CA9E75D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 xml:space="preserve">Julita </w:t>
      </w:r>
      <w:proofErr w:type="spellStart"/>
      <w:r w:rsidRPr="00D52111">
        <w:rPr>
          <w:rFonts w:ascii="Arial" w:hAnsi="Arial" w:cs="Arial"/>
          <w:sz w:val="24"/>
          <w:szCs w:val="24"/>
        </w:rPr>
        <w:t>Chlewicka</w:t>
      </w:r>
      <w:proofErr w:type="spellEnd"/>
      <w:r w:rsidRPr="00D52111">
        <w:rPr>
          <w:rFonts w:ascii="Arial" w:hAnsi="Arial" w:cs="Arial"/>
          <w:sz w:val="24"/>
          <w:szCs w:val="24"/>
        </w:rPr>
        <w:t xml:space="preserve"> - przedstawiciel Miejskiego Ośrodka Pomocy Rodzinie </w:t>
      </w:r>
    </w:p>
    <w:p w14:paraId="4D1DCC00" w14:textId="24318FDF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Edyta Olszewska – przedstawiciel Komendy Miejskiej Policji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0B280787" w14:textId="07D06311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D52111">
        <w:rPr>
          <w:rFonts w:ascii="Arial" w:hAnsi="Arial" w:cs="Arial"/>
          <w:sz w:val="24"/>
          <w:szCs w:val="24"/>
        </w:rPr>
        <w:t>asp.szt</w:t>
      </w:r>
      <w:proofErr w:type="spellEnd"/>
      <w:r w:rsidRPr="00D52111">
        <w:rPr>
          <w:rFonts w:ascii="Arial" w:hAnsi="Arial" w:cs="Arial"/>
          <w:sz w:val="24"/>
          <w:szCs w:val="24"/>
        </w:rPr>
        <w:t>. Konrad Małecki - przedstawiciel Komendy Miejskiej Policji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19B56C42" w14:textId="0AFAFF23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D52111">
        <w:rPr>
          <w:rFonts w:ascii="Arial" w:hAnsi="Arial" w:cs="Arial"/>
          <w:sz w:val="24"/>
          <w:szCs w:val="24"/>
        </w:rPr>
        <w:t>asp.szt</w:t>
      </w:r>
      <w:proofErr w:type="spellEnd"/>
      <w:r w:rsidRPr="00D52111">
        <w:rPr>
          <w:rFonts w:ascii="Arial" w:hAnsi="Arial" w:cs="Arial"/>
          <w:sz w:val="24"/>
          <w:szCs w:val="24"/>
        </w:rPr>
        <w:t xml:space="preserve">. Marek </w:t>
      </w:r>
      <w:proofErr w:type="spellStart"/>
      <w:r w:rsidRPr="00D52111">
        <w:rPr>
          <w:rFonts w:ascii="Arial" w:hAnsi="Arial" w:cs="Arial"/>
          <w:sz w:val="24"/>
          <w:szCs w:val="24"/>
        </w:rPr>
        <w:t>Całkiewicz</w:t>
      </w:r>
      <w:proofErr w:type="spellEnd"/>
      <w:r w:rsidRPr="00D52111">
        <w:rPr>
          <w:rFonts w:ascii="Arial" w:hAnsi="Arial" w:cs="Arial"/>
          <w:sz w:val="24"/>
          <w:szCs w:val="24"/>
        </w:rPr>
        <w:t xml:space="preserve"> - przedstawiciel Komendy Miejskiej Policji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6006EBE1" w14:textId="4A897713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D52111">
        <w:rPr>
          <w:rFonts w:ascii="Arial" w:hAnsi="Arial" w:cs="Arial"/>
          <w:sz w:val="24"/>
          <w:szCs w:val="24"/>
        </w:rPr>
        <w:t>asp.szt</w:t>
      </w:r>
      <w:proofErr w:type="spellEnd"/>
      <w:r w:rsidRPr="00D52111">
        <w:rPr>
          <w:rFonts w:ascii="Arial" w:hAnsi="Arial" w:cs="Arial"/>
          <w:sz w:val="24"/>
          <w:szCs w:val="24"/>
        </w:rPr>
        <w:t>. Tomasz Kawski - przedstawiciel Komendy Miejskiej Policji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0493F0A8" w14:textId="0F5A6BFA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Agata Podlasin -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przedstawiciel Wydziału Edukacji, Zdrowia i Polityki Społecznej</w:t>
      </w:r>
    </w:p>
    <w:p w14:paraId="3A840F4F" w14:textId="11C14356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Marta Molewska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 xml:space="preserve">- przedstawiciel Wydziału Edukacji, Zdrowia i Polityki Społecznej </w:t>
      </w:r>
    </w:p>
    <w:p w14:paraId="774C1EF7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Alina Ansilewska – przedstawiciel Miejskiej Komisji Rozwiązywania Problemów Alkoholowych</w:t>
      </w:r>
    </w:p>
    <w:p w14:paraId="3E4CDEB2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Bożena Gołębiewska – przedstawiciel Sądu Rejonowego</w:t>
      </w:r>
    </w:p>
    <w:p w14:paraId="26081AF9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Maciej Włoch – przedstawiciel Sądu Okręgowego</w:t>
      </w:r>
    </w:p>
    <w:p w14:paraId="1FFF80CD" w14:textId="64A3DBDC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Dorota Rybarczyk – przedstawiciel Centrum Opieki nad Dzieckiem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27FCF0BF" w14:textId="15F46EEA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Natalia Lewandowska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- przedstawiciel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Poradni Psychologiczno-Pedagogicznej</w:t>
      </w:r>
      <w:r w:rsidR="00D52111">
        <w:rPr>
          <w:rFonts w:ascii="Arial" w:hAnsi="Arial" w:cs="Arial"/>
          <w:sz w:val="24"/>
          <w:szCs w:val="24"/>
        </w:rPr>
        <w:t xml:space="preserve"> </w:t>
      </w:r>
    </w:p>
    <w:p w14:paraId="2DAC92AC" w14:textId="51472BB8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Aleksandra Stańczak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>– przedstawiciel Miejskiego Zespołu Opieki Zdrowotnej</w:t>
      </w:r>
    </w:p>
    <w:p w14:paraId="5083AEAB" w14:textId="69614B8A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Beata Błaszkiewicz -</w:t>
      </w:r>
      <w:r w:rsidR="00D52111">
        <w:rPr>
          <w:rFonts w:ascii="Arial" w:hAnsi="Arial" w:cs="Arial"/>
          <w:sz w:val="24"/>
          <w:szCs w:val="24"/>
        </w:rPr>
        <w:t xml:space="preserve"> </w:t>
      </w:r>
      <w:r w:rsidRPr="00D52111">
        <w:rPr>
          <w:rFonts w:ascii="Arial" w:hAnsi="Arial" w:cs="Arial"/>
          <w:sz w:val="24"/>
          <w:szCs w:val="24"/>
        </w:rPr>
        <w:t xml:space="preserve">przedstawiciel Okręgowej Rady Pielęgniarek i Położnych </w:t>
      </w:r>
    </w:p>
    <w:p w14:paraId="66D0BC52" w14:textId="77777777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>Ewelina Brodzińska – przedstawiciel Spółdzielni Socjalnej „EMPATIA”</w:t>
      </w:r>
    </w:p>
    <w:p w14:paraId="0CD2677B" w14:textId="44A275A2" w:rsidR="00196993" w:rsidRPr="00D52111" w:rsidRDefault="00196993" w:rsidP="001E2A22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52111">
        <w:rPr>
          <w:rFonts w:ascii="Arial" w:hAnsi="Arial" w:cs="Arial"/>
          <w:sz w:val="24"/>
          <w:szCs w:val="24"/>
        </w:rPr>
        <w:t xml:space="preserve">Rafał </w:t>
      </w:r>
      <w:proofErr w:type="spellStart"/>
      <w:r w:rsidRPr="00D52111">
        <w:rPr>
          <w:rFonts w:ascii="Arial" w:hAnsi="Arial" w:cs="Arial"/>
          <w:sz w:val="24"/>
          <w:szCs w:val="24"/>
        </w:rPr>
        <w:t>Afeltowicz</w:t>
      </w:r>
      <w:proofErr w:type="spellEnd"/>
      <w:r w:rsidRPr="00D52111">
        <w:rPr>
          <w:rFonts w:ascii="Arial" w:hAnsi="Arial" w:cs="Arial"/>
          <w:sz w:val="24"/>
          <w:szCs w:val="24"/>
        </w:rPr>
        <w:t xml:space="preserve"> - przedstawiciel Stowarzyszenia Przyjaciół Dzieci </w:t>
      </w:r>
    </w:p>
    <w:sectPr w:rsidR="00196993" w:rsidRPr="00D5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D2"/>
    <w:multiLevelType w:val="hybridMultilevel"/>
    <w:tmpl w:val="DD84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70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3"/>
    <w:rsid w:val="00196993"/>
    <w:rsid w:val="001E2A22"/>
    <w:rsid w:val="00334836"/>
    <w:rsid w:val="00342CE5"/>
    <w:rsid w:val="004B70DB"/>
    <w:rsid w:val="007A0045"/>
    <w:rsid w:val="007C433E"/>
    <w:rsid w:val="00D52111"/>
    <w:rsid w:val="00FA1881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2AAD"/>
  <w15:chartTrackingRefBased/>
  <w15:docId w15:val="{02CF5938-21C2-4EA8-A8AA-3D8BD161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93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836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70DB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836"/>
    <w:rPr>
      <w:rFonts w:ascii="Arial" w:hAnsi="Arial" w:cs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70DB"/>
    <w:rPr>
      <w:rFonts w:ascii="Arial" w:hAnsi="Arial" w:cs="Arial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9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9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9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9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9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9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9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9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355/2025 PMW z dnia 3 grudnia 2025 r.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355/2025 PMW z dnia 3 grudnia 2025 r.</dc:title>
  <dc:subject/>
  <dc:creator>Alina Ansilewska</dc:creator>
  <cp:keywords>Zarządzenie 355/2025 PMW z dnia 3 grudnia 2025 r.</cp:keywords>
  <dc:description/>
  <cp:lastModifiedBy>Łukasz Stolarski</cp:lastModifiedBy>
  <cp:revision>5</cp:revision>
  <dcterms:created xsi:type="dcterms:W3CDTF">2025-12-02T06:47:00Z</dcterms:created>
  <dcterms:modified xsi:type="dcterms:W3CDTF">2025-12-03T11:43:00Z</dcterms:modified>
</cp:coreProperties>
</file>