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0CBA" w14:textId="425C62CE" w:rsidR="00B45F34" w:rsidRPr="00B45F34" w:rsidRDefault="00B45F34" w:rsidP="00B45F34">
      <w:pPr>
        <w:pageBreakBefore/>
        <w:tabs>
          <w:tab w:val="left" w:pos="6804"/>
        </w:tabs>
        <w:suppressAutoHyphens/>
        <w:spacing w:after="0" w:line="240" w:lineRule="auto"/>
        <w:ind w:left="5954"/>
        <w:outlineLvl w:val="0"/>
        <w:rPr>
          <w:rFonts w:ascii="Arial" w:eastAsia="Calibri" w:hAnsi="Arial" w:cs="Arial"/>
          <w:kern w:val="0"/>
          <w:sz w:val="22"/>
          <w:szCs w:val="22"/>
          <w:lang w:eastAsia="zh-CN"/>
          <w14:ligatures w14:val="none"/>
        </w:rPr>
      </w:pPr>
      <w:r w:rsidRPr="00B45F34">
        <w:rPr>
          <w:rFonts w:ascii="Arial" w:eastAsia="Calibri" w:hAnsi="Arial" w:cs="Arial"/>
          <w:kern w:val="0"/>
          <w:sz w:val="22"/>
          <w:szCs w:val="22"/>
          <w:lang w:eastAsia="zh-CN"/>
          <w14:ligatures w14:val="none"/>
        </w:rPr>
        <w:t>Załącznik nr 1                                                                                                                     do Zarządzenia Nr</w:t>
      </w:r>
      <w:r w:rsidR="0070299E">
        <w:rPr>
          <w:rFonts w:ascii="Arial" w:eastAsia="Calibri" w:hAnsi="Arial" w:cs="Arial"/>
          <w:kern w:val="0"/>
          <w:sz w:val="22"/>
          <w:szCs w:val="22"/>
          <w:lang w:eastAsia="zh-CN"/>
          <w14:ligatures w14:val="none"/>
        </w:rPr>
        <w:t xml:space="preserve"> 49</w:t>
      </w:r>
      <w:r w:rsidRPr="00B45F34">
        <w:rPr>
          <w:rFonts w:ascii="Arial" w:eastAsia="Calibri" w:hAnsi="Arial" w:cs="Arial"/>
          <w:kern w:val="0"/>
          <w:sz w:val="22"/>
          <w:szCs w:val="22"/>
          <w:lang w:eastAsia="zh-CN"/>
          <w14:ligatures w14:val="none"/>
        </w:rPr>
        <w:t xml:space="preserve">/2026                  Prezydenta Miasta Włocławek                                        z dnia </w:t>
      </w:r>
      <w:r w:rsidR="0070299E">
        <w:rPr>
          <w:rFonts w:ascii="Arial" w:eastAsia="Calibri" w:hAnsi="Arial" w:cs="Arial"/>
          <w:kern w:val="0"/>
          <w:sz w:val="22"/>
          <w:szCs w:val="22"/>
          <w:lang w:eastAsia="zh-CN"/>
          <w14:ligatures w14:val="none"/>
        </w:rPr>
        <w:t xml:space="preserve">4 lutego </w:t>
      </w:r>
      <w:r w:rsidRPr="00B45F34">
        <w:rPr>
          <w:rFonts w:ascii="Arial" w:eastAsia="Calibri" w:hAnsi="Arial" w:cs="Arial"/>
          <w:kern w:val="0"/>
          <w:sz w:val="22"/>
          <w:szCs w:val="22"/>
          <w:lang w:eastAsia="zh-CN"/>
          <w14:ligatures w14:val="none"/>
        </w:rPr>
        <w:t>2026 r.</w:t>
      </w:r>
    </w:p>
    <w:p w14:paraId="03852AC5" w14:textId="77777777" w:rsidR="00B45F34" w:rsidRPr="00B45F34" w:rsidRDefault="00B45F34" w:rsidP="00B45F34">
      <w:pPr>
        <w:suppressAutoHyphens/>
        <w:spacing w:after="0" w:line="240" w:lineRule="auto"/>
        <w:rPr>
          <w:rFonts w:ascii="Arial" w:eastAsia="Calibri" w:hAnsi="Arial" w:cs="Arial"/>
          <w:b/>
          <w:kern w:val="0"/>
          <w:sz w:val="22"/>
          <w:szCs w:val="22"/>
          <w:lang w:eastAsia="zh-CN"/>
          <w14:ligatures w14:val="none"/>
        </w:rPr>
      </w:pPr>
    </w:p>
    <w:p w14:paraId="26C669F6" w14:textId="77777777" w:rsidR="00B45F34" w:rsidRPr="00B45F34" w:rsidRDefault="00B45F34" w:rsidP="00B45F34">
      <w:pPr>
        <w:tabs>
          <w:tab w:val="left" w:pos="6663"/>
        </w:tabs>
        <w:suppressAutoHyphens/>
        <w:spacing w:after="0" w:line="240" w:lineRule="auto"/>
        <w:outlineLvl w:val="1"/>
        <w:rPr>
          <w:rFonts w:ascii="Arial" w:eastAsia="Calibri" w:hAnsi="Arial" w:cs="Arial"/>
          <w:b/>
          <w:kern w:val="0"/>
          <w:sz w:val="22"/>
          <w:szCs w:val="22"/>
          <w:lang w:eastAsia="zh-CN"/>
          <w14:ligatures w14:val="none"/>
        </w:rPr>
      </w:pPr>
      <w:r w:rsidRPr="00B45F34">
        <w:rPr>
          <w:rFonts w:ascii="Arial" w:eastAsia="Calibri" w:hAnsi="Arial" w:cs="Arial"/>
          <w:b/>
          <w:kern w:val="0"/>
          <w:sz w:val="22"/>
          <w:szCs w:val="22"/>
          <w:lang w:eastAsia="zh-CN"/>
          <w14:ligatures w14:val="none"/>
        </w:rPr>
        <w:t xml:space="preserve">                                                                       OGŁOSZENIE</w:t>
      </w:r>
    </w:p>
    <w:p w14:paraId="24DBC428" w14:textId="4AF861C5" w:rsidR="00B45F34" w:rsidRPr="00B45F34" w:rsidRDefault="00B45F34" w:rsidP="00B45F34">
      <w:pPr>
        <w:suppressAutoHyphens/>
        <w:spacing w:after="0" w:line="240" w:lineRule="auto"/>
        <w:rPr>
          <w:rFonts w:ascii="Arial" w:eastAsia="Calibri" w:hAnsi="Arial" w:cs="Arial"/>
          <w:color w:val="000000"/>
          <w:kern w:val="0"/>
          <w:sz w:val="22"/>
          <w:szCs w:val="22"/>
          <w14:ligatures w14:val="none"/>
        </w:rPr>
      </w:pPr>
      <w:r w:rsidRPr="00B45F34">
        <w:rPr>
          <w:rFonts w:ascii="Arial" w:eastAsia="SimSun" w:hAnsi="Arial" w:cs="Arial"/>
          <w:kern w:val="1"/>
          <w:sz w:val="22"/>
          <w:szCs w:val="22"/>
          <w:lang w:eastAsia="zh-CN" w:bidi="hi-IN"/>
          <w14:ligatures w14:val="none"/>
        </w:rPr>
        <w:t xml:space="preserve">Działając na podstawie art. 30 ust. 1 ust.2 pkt 2 ustawy z dnia 8 marca 1990 r. o samorządzie gminnym </w:t>
      </w:r>
      <w:r w:rsidRPr="00B45F34">
        <w:rPr>
          <w:rFonts w:ascii="Arial" w:eastAsia="SimSun" w:hAnsi="Arial" w:cs="Arial"/>
          <w:sz w:val="22"/>
          <w:szCs w:val="22"/>
          <w:lang w:bidi="hi-IN"/>
          <w14:ligatures w14:val="none"/>
        </w:rPr>
        <w:t>(Dz. U. z 2025 poz. 1153, 1436)</w:t>
      </w:r>
      <w:r w:rsidRPr="00B45F34">
        <w:rPr>
          <w:rFonts w:ascii="Arial" w:eastAsia="SimSun" w:hAnsi="Arial" w:cs="Arial"/>
          <w:sz w:val="22"/>
          <w:szCs w:val="22"/>
          <w:shd w:val="clear" w:color="auto" w:fill="FFFFFF"/>
          <w:lang w:bidi="hi-IN"/>
          <w14:ligatures w14:val="none"/>
        </w:rPr>
        <w:t xml:space="preserve"> </w:t>
      </w:r>
      <w:r w:rsidRPr="00B45F34">
        <w:rPr>
          <w:rFonts w:ascii="Arial" w:eastAsia="Calibri" w:hAnsi="Arial" w:cs="Arial"/>
          <w:kern w:val="0"/>
          <w:sz w:val="22"/>
          <w:szCs w:val="22"/>
          <w:lang w:eastAsia="zh-CN"/>
          <w14:ligatures w14:val="none"/>
        </w:rPr>
        <w:t>oraz art. 4 ust.1, pkt 16,19, 32 a) art. 11,13,14,15,16,17,18 i 19 ustawy z dnia 24 kwietnia 2003 r. o działalności pożytku publicznego i o wolontariacie</w:t>
      </w:r>
      <w:r w:rsidRPr="00B45F34">
        <w:rPr>
          <w:rFonts w:ascii="Arial" w:eastAsia="Calibri" w:hAnsi="Arial" w:cs="Arial"/>
          <w:color w:val="000000"/>
          <w:kern w:val="0"/>
          <w:sz w:val="22"/>
          <w:szCs w:val="22"/>
          <w14:ligatures w14:val="none"/>
        </w:rPr>
        <w:t xml:space="preserve"> (</w:t>
      </w:r>
      <w:bookmarkStart w:id="0" w:name="_Hlk190680609"/>
      <w:r w:rsidRPr="00B45F34">
        <w:rPr>
          <w:rFonts w:ascii="Arial" w:eastAsia="Calibri" w:hAnsi="Arial" w:cs="Arial"/>
          <w:color w:val="000000"/>
          <w:kern w:val="0"/>
          <w:sz w:val="22"/>
          <w:szCs w:val="22"/>
          <w14:ligatures w14:val="none"/>
        </w:rPr>
        <w:t>Dz. U. z 2025</w:t>
      </w:r>
      <w:bookmarkEnd w:id="0"/>
      <w:r w:rsidRPr="00B45F34">
        <w:rPr>
          <w:rFonts w:ascii="Arial" w:eastAsia="Calibri" w:hAnsi="Arial" w:cs="Arial"/>
          <w:color w:val="000000"/>
          <w:kern w:val="0"/>
          <w:sz w:val="22"/>
          <w:szCs w:val="22"/>
          <w14:ligatures w14:val="none"/>
        </w:rPr>
        <w:t xml:space="preserve"> poz.1338)</w:t>
      </w:r>
      <w:r w:rsidRPr="00B45F34">
        <w:rPr>
          <w:rFonts w:ascii="Arial" w:eastAsia="Calibri" w:hAnsi="Arial" w:cs="Arial"/>
          <w:kern w:val="0"/>
          <w:sz w:val="22"/>
          <w:szCs w:val="22"/>
          <w:lang w:eastAsia="zh-CN"/>
          <w14:ligatures w14:val="none"/>
        </w:rPr>
        <w:t xml:space="preserve"> </w:t>
      </w:r>
      <w:bookmarkStart w:id="1" w:name="_Hlk125450965"/>
      <w:r w:rsidRPr="00B45F34">
        <w:rPr>
          <w:rFonts w:ascii="Arial" w:eastAsia="Calibri" w:hAnsi="Arial" w:cs="Arial"/>
          <w:kern w:val="0"/>
          <w:sz w:val="22"/>
          <w:szCs w:val="22"/>
          <w:lang w:eastAsia="zh-CN"/>
          <w14:ligatures w14:val="none"/>
        </w:rPr>
        <w:t>w związku</w:t>
      </w:r>
      <w:r w:rsidRPr="00B45F34">
        <w:rPr>
          <w:rFonts w:ascii="Arial" w:eastAsia="Calibri" w:hAnsi="Arial" w:cs="Arial"/>
          <w:color w:val="000000"/>
          <w:kern w:val="0"/>
          <w:sz w:val="22"/>
          <w:szCs w:val="22"/>
          <w14:ligatures w14:val="none"/>
        </w:rPr>
        <w:t xml:space="preserve"> </w:t>
      </w:r>
      <w:r w:rsidRPr="00B45F34">
        <w:rPr>
          <w:rFonts w:ascii="Arial" w:eastAsia="Calibri" w:hAnsi="Arial" w:cs="Arial"/>
          <w:kern w:val="0"/>
          <w:sz w:val="22"/>
          <w:szCs w:val="22"/>
          <w:lang w:eastAsia="zh-CN"/>
          <w14:ligatures w14:val="none"/>
        </w:rPr>
        <w:t xml:space="preserve">z Uchwałą Nr XXVI/124/2025 Rady Miasta Włocławek z dnia 28 listopada 2025 r. w sprawie uchwalenia Rocznego Programu współpracy Gminy Miasto Włocławek </w:t>
      </w:r>
      <w:r w:rsidRPr="00B45F34">
        <w:rPr>
          <w:rFonts w:ascii="Arial" w:eastAsia="Calibri" w:hAnsi="Arial" w:cs="Arial"/>
          <w:color w:val="000000"/>
          <w:kern w:val="0"/>
          <w:sz w:val="22"/>
          <w:szCs w:val="22"/>
          <w14:ligatures w14:val="none"/>
        </w:rPr>
        <w:t>z organizacjami pozarządowymi oraz podmiotami wymienionymi w art. 3 ust 3 ustawy z dnia 24 kwietnia 2003 r. o działalności pożytku publicznego i o wolontariacie, na rok 202</w:t>
      </w:r>
      <w:bookmarkStart w:id="2" w:name="_Hlk10713129"/>
      <w:bookmarkEnd w:id="1"/>
      <w:r w:rsidRPr="00B45F34">
        <w:rPr>
          <w:rFonts w:ascii="Arial" w:eastAsia="Calibri" w:hAnsi="Arial" w:cs="Arial"/>
          <w:color w:val="000000"/>
          <w:kern w:val="0"/>
          <w:sz w:val="22"/>
          <w:szCs w:val="22"/>
          <w14:ligatures w14:val="none"/>
        </w:rPr>
        <w:t>6</w:t>
      </w:r>
      <w:r w:rsidRPr="00B45F34">
        <w:rPr>
          <w:rFonts w:ascii="Arial" w:eastAsia="Calibri" w:hAnsi="Arial" w:cs="Arial"/>
          <w:kern w:val="0"/>
          <w:sz w:val="22"/>
          <w:szCs w:val="22"/>
          <w:lang w:eastAsia="zh-CN"/>
          <w14:ligatures w14:val="none"/>
        </w:rPr>
        <w:t xml:space="preserve"> oraz w związku z </w:t>
      </w:r>
      <w:bookmarkEnd w:id="2"/>
      <w:r w:rsidRPr="00B45F34">
        <w:rPr>
          <w:rFonts w:ascii="Arial" w:eastAsia="Calibri" w:hAnsi="Arial" w:cs="Arial"/>
          <w:color w:val="000000"/>
          <w:kern w:val="0"/>
          <w:sz w:val="22"/>
          <w:szCs w:val="22"/>
          <w14:ligatures w14:val="none"/>
        </w:rPr>
        <w:t>Uchwałą Nr XV/13/2025 Rady Miasta Włocławek z dnia 18 lutego 2025r. w sprawie przyjęcia Gminnego Programu Rewitalizacji Miasta Włocławek na lata 2018-2034</w:t>
      </w:r>
    </w:p>
    <w:p w14:paraId="1E00F871" w14:textId="77777777" w:rsidR="00B45F34" w:rsidRPr="00B45F34" w:rsidRDefault="00B45F34" w:rsidP="00B45F34">
      <w:pPr>
        <w:suppressAutoHyphens/>
        <w:spacing w:after="0" w:line="240" w:lineRule="auto"/>
        <w:rPr>
          <w:rFonts w:ascii="Arial" w:eastAsia="Calibri" w:hAnsi="Arial" w:cs="Arial"/>
          <w:kern w:val="0"/>
          <w:sz w:val="22"/>
          <w:szCs w:val="22"/>
          <w:lang w:eastAsia="pl-PL"/>
          <w14:ligatures w14:val="none"/>
        </w:rPr>
      </w:pPr>
    </w:p>
    <w:p w14:paraId="2647CC96" w14:textId="77777777" w:rsidR="00B45F34" w:rsidRPr="00B45F34" w:rsidRDefault="00B45F34" w:rsidP="00B45F34">
      <w:pPr>
        <w:suppressAutoHyphens/>
        <w:spacing w:after="0" w:line="240" w:lineRule="auto"/>
        <w:rPr>
          <w:rFonts w:ascii="Arial" w:eastAsia="Calibri" w:hAnsi="Arial" w:cs="Arial"/>
          <w:b/>
          <w:kern w:val="0"/>
          <w:sz w:val="22"/>
          <w:szCs w:val="22"/>
          <w:lang w:eastAsia="zh-CN"/>
          <w14:ligatures w14:val="none"/>
        </w:rPr>
      </w:pPr>
      <w:r w:rsidRPr="00B45F34">
        <w:rPr>
          <w:rFonts w:ascii="Arial" w:eastAsia="Calibri" w:hAnsi="Arial" w:cs="Arial"/>
          <w:b/>
          <w:kern w:val="0"/>
          <w:sz w:val="22"/>
          <w:szCs w:val="22"/>
          <w:lang w:eastAsia="zh-CN"/>
          <w14:ligatures w14:val="none"/>
        </w:rPr>
        <w:t xml:space="preserve">                                                                  Prezydent Włocławka</w:t>
      </w:r>
    </w:p>
    <w:p w14:paraId="2B805F8D" w14:textId="77777777" w:rsidR="00B45F34" w:rsidRPr="00B45F34" w:rsidRDefault="00B45F34" w:rsidP="00B45F34">
      <w:pPr>
        <w:suppressAutoHyphens/>
        <w:spacing w:after="0" w:line="240" w:lineRule="auto"/>
        <w:rPr>
          <w:rFonts w:ascii="Arial" w:eastAsia="Calibri" w:hAnsi="Arial" w:cs="Arial"/>
          <w:b/>
          <w:kern w:val="0"/>
          <w:sz w:val="22"/>
          <w:szCs w:val="22"/>
          <w:lang w:eastAsia="zh-CN"/>
          <w14:ligatures w14:val="none"/>
        </w:rPr>
      </w:pPr>
    </w:p>
    <w:p w14:paraId="4B69D91A" w14:textId="1D32F1BB" w:rsidR="00B45F34" w:rsidRPr="00B45F34" w:rsidRDefault="00B45F34" w:rsidP="00B45F34">
      <w:pPr>
        <w:suppressAutoHyphens/>
        <w:spacing w:after="0" w:line="240" w:lineRule="auto"/>
        <w:rPr>
          <w:rFonts w:ascii="Arial" w:eastAsia="Calibri" w:hAnsi="Arial" w:cs="Arial"/>
          <w:kern w:val="0"/>
          <w:sz w:val="22"/>
          <w:szCs w:val="22"/>
          <w:lang w:eastAsia="zh-CN"/>
          <w14:ligatures w14:val="none"/>
        </w:rPr>
      </w:pPr>
      <w:r w:rsidRPr="00B45F34">
        <w:rPr>
          <w:rFonts w:ascii="Arial" w:eastAsia="Calibri" w:hAnsi="Arial" w:cs="Arial"/>
          <w:kern w:val="0"/>
          <w:sz w:val="22"/>
          <w:szCs w:val="22"/>
          <w:lang w:eastAsia="zh-CN"/>
          <w14:ligatures w14:val="none"/>
        </w:rPr>
        <w:t xml:space="preserve">ogłasza otwarty </w:t>
      </w:r>
      <w:r w:rsidRPr="00B45F34">
        <w:rPr>
          <w:rFonts w:ascii="Arial" w:eastAsia="Calibri" w:hAnsi="Arial" w:cs="Arial"/>
          <w:b/>
          <w:kern w:val="0"/>
          <w:sz w:val="22"/>
          <w:szCs w:val="22"/>
          <w:lang w:eastAsia="zh-CN"/>
          <w14:ligatures w14:val="none"/>
        </w:rPr>
        <w:t>konkurs ofert nr 1</w:t>
      </w:r>
      <w:r w:rsidRPr="00B45F34">
        <w:rPr>
          <w:rFonts w:ascii="Arial" w:eastAsia="Calibri" w:hAnsi="Arial" w:cs="Arial"/>
          <w:kern w:val="0"/>
          <w:sz w:val="22"/>
          <w:szCs w:val="22"/>
          <w:lang w:eastAsia="zh-CN"/>
          <w14:ligatures w14:val="none"/>
        </w:rPr>
        <w:t xml:space="preserve"> na realizację zadań publicznych Miasta Włocławek w zakresie wspierania i upowszechniania kultury, sztuki, ochrony dóbr kultury dziedzictwa narodowego oraz turystyki i krajoznawstwa w 2026 roku przez organizacje pozarządowe oraz inne podmioty prowadzące działalność pożytku publicznego. </w:t>
      </w:r>
    </w:p>
    <w:p w14:paraId="36BAA7EB" w14:textId="77777777" w:rsidR="00B45F34" w:rsidRPr="00B45F34" w:rsidRDefault="00B45F34" w:rsidP="00B45F34">
      <w:pPr>
        <w:suppressAutoHyphens/>
        <w:spacing w:after="0" w:line="240" w:lineRule="auto"/>
        <w:rPr>
          <w:rFonts w:ascii="Arial" w:eastAsia="Calibri" w:hAnsi="Arial" w:cs="Arial"/>
          <w:b/>
          <w:kern w:val="0"/>
          <w:sz w:val="22"/>
          <w:szCs w:val="22"/>
          <w:lang w:eastAsia="zh-CN"/>
          <w14:ligatures w14:val="none"/>
        </w:rPr>
      </w:pPr>
    </w:p>
    <w:p w14:paraId="31C8A44F" w14:textId="77777777" w:rsidR="00B45F34" w:rsidRPr="00B45F34" w:rsidRDefault="00B45F34" w:rsidP="00B45F34">
      <w:pPr>
        <w:suppressAutoHyphens/>
        <w:spacing w:after="0" w:line="240" w:lineRule="auto"/>
        <w:outlineLvl w:val="2"/>
        <w:rPr>
          <w:rFonts w:ascii="Arial" w:eastAsia="Calibri" w:hAnsi="Arial" w:cs="Arial"/>
          <w:b/>
          <w:kern w:val="0"/>
          <w:sz w:val="22"/>
          <w:szCs w:val="22"/>
          <w:lang w:eastAsia="zh-CN"/>
          <w14:ligatures w14:val="none"/>
        </w:rPr>
      </w:pPr>
      <w:r w:rsidRPr="00B45F34">
        <w:rPr>
          <w:rFonts w:ascii="Arial" w:eastAsia="Calibri" w:hAnsi="Arial" w:cs="Arial"/>
          <w:b/>
          <w:kern w:val="0"/>
          <w:sz w:val="22"/>
          <w:szCs w:val="22"/>
          <w:lang w:eastAsia="zh-CN"/>
          <w14:ligatures w14:val="none"/>
        </w:rPr>
        <w:t>Rozdział I Informacje ogólne</w:t>
      </w:r>
    </w:p>
    <w:p w14:paraId="79543E8A" w14:textId="3A7148CF" w:rsidR="00B45F34" w:rsidRPr="00B45F34" w:rsidRDefault="00B45F34" w:rsidP="00B45F34">
      <w:pPr>
        <w:suppressAutoHyphens/>
        <w:spacing w:after="0" w:line="240" w:lineRule="auto"/>
        <w:contextualSpacing/>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Szczegółowe warunki w zakresie przyjęcia i weryfikacji ofert, zawarto w Zarządzeniu Nr 476/2024 Prezydenta Miasta Włocławek z dnia 16 grudnia 2024r. Zasady i tryb postępowania w zakresie zlecania zadań publicznych organizacjom pozarządowym oraz podmiotom</w:t>
      </w:r>
      <w:r w:rsidR="0000349C">
        <w:rPr>
          <w:rFonts w:ascii="Arial" w:eastAsia="Times New Roman" w:hAnsi="Arial" w:cs="Arial"/>
          <w:kern w:val="0"/>
          <w:sz w:val="22"/>
          <w:szCs w:val="22"/>
          <w:lang w:eastAsia="zh-CN"/>
          <w14:ligatures w14:val="none"/>
        </w:rPr>
        <w:t xml:space="preserve"> </w:t>
      </w:r>
      <w:r w:rsidRPr="00B45F34">
        <w:rPr>
          <w:rFonts w:ascii="Arial" w:eastAsia="Times New Roman" w:hAnsi="Arial" w:cs="Arial"/>
          <w:kern w:val="0"/>
          <w:sz w:val="22"/>
          <w:szCs w:val="22"/>
          <w:lang w:eastAsia="zh-CN"/>
          <w14:ligatures w14:val="none"/>
        </w:rPr>
        <w:t>wymienionym w art. 3 ust. 3 ustawy z dnia 24 kwietnia 2003 r. o działalności pożytku publicznego i o wolontariacie.</w:t>
      </w:r>
      <w:r w:rsidRPr="00B45F34">
        <w:rPr>
          <w:rFonts w:ascii="Arial" w:eastAsia="Times New Roman" w:hAnsi="Arial" w:cs="Arial"/>
          <w:strike/>
          <w:kern w:val="0"/>
          <w:sz w:val="22"/>
          <w:szCs w:val="22"/>
          <w:lang w:eastAsia="zh-CN"/>
          <w14:ligatures w14:val="none"/>
        </w:rPr>
        <w:t xml:space="preserve"> </w:t>
      </w:r>
    </w:p>
    <w:p w14:paraId="2FF03E27" w14:textId="77777777" w:rsidR="00B45F34" w:rsidRPr="00B45F34" w:rsidRDefault="00B45F34" w:rsidP="00B45F34">
      <w:pPr>
        <w:suppressAutoHyphens/>
        <w:spacing w:after="0" w:line="240" w:lineRule="auto"/>
        <w:contextualSpacing/>
        <w:rPr>
          <w:rFonts w:ascii="Arial" w:eastAsia="Times New Roman" w:hAnsi="Arial" w:cs="Arial"/>
          <w:kern w:val="0"/>
          <w:sz w:val="22"/>
          <w:szCs w:val="22"/>
          <w:lang w:eastAsia="zh-CN"/>
          <w14:ligatures w14:val="none"/>
        </w:rPr>
      </w:pPr>
    </w:p>
    <w:p w14:paraId="2E8D2820" w14:textId="77777777" w:rsidR="00B45F34" w:rsidRPr="00B45F34" w:rsidRDefault="00B45F34" w:rsidP="00B45F34">
      <w:pPr>
        <w:widowControl w:val="0"/>
        <w:numPr>
          <w:ilvl w:val="0"/>
          <w:numId w:val="5"/>
        </w:numPr>
        <w:suppressAutoHyphens/>
        <w:autoSpaceDN w:val="0"/>
        <w:spacing w:after="360" w:line="240" w:lineRule="auto"/>
        <w:ind w:left="284" w:hanging="284"/>
        <w:contextualSpacing/>
        <w:textAlignment w:val="baseline"/>
        <w:rPr>
          <w:rFonts w:ascii="Arial" w:eastAsia="Times New Roman" w:hAnsi="Arial" w:cs="Arial"/>
          <w:b/>
          <w:kern w:val="0"/>
          <w:sz w:val="22"/>
          <w:szCs w:val="22"/>
          <w:lang w:eastAsia="zh-CN"/>
          <w14:ligatures w14:val="none"/>
        </w:rPr>
      </w:pPr>
      <w:r w:rsidRPr="00B45F34">
        <w:rPr>
          <w:rFonts w:ascii="Arial" w:eastAsia="Times New Roman" w:hAnsi="Arial" w:cs="Arial"/>
          <w:b/>
          <w:kern w:val="0"/>
          <w:sz w:val="22"/>
          <w:szCs w:val="22"/>
          <w:lang w:eastAsia="zh-CN"/>
          <w14:ligatures w14:val="none"/>
        </w:rPr>
        <w:t xml:space="preserve">Rodzaj zadań </w:t>
      </w:r>
      <w:r w:rsidRPr="00B45F34">
        <w:rPr>
          <w:rFonts w:ascii="Arial" w:eastAsia="Times New Roman" w:hAnsi="Arial" w:cs="Arial"/>
          <w:kern w:val="0"/>
          <w:sz w:val="22"/>
          <w:szCs w:val="22"/>
          <w:lang w:eastAsia="zh-CN"/>
          <w14:ligatures w14:val="none"/>
        </w:rPr>
        <w:t>(</w:t>
      </w:r>
      <w:r w:rsidRPr="00B45F34">
        <w:rPr>
          <w:rFonts w:ascii="Arial" w:eastAsia="Calibri" w:hAnsi="Arial" w:cs="Arial"/>
          <w:kern w:val="0"/>
          <w:sz w:val="22"/>
          <w:szCs w:val="22"/>
          <w14:ligatures w14:val="none"/>
        </w:rPr>
        <w:t>zadania w formie wsparcia):</w:t>
      </w:r>
    </w:p>
    <w:p w14:paraId="784911D0" w14:textId="77777777" w:rsidR="00B45F34" w:rsidRPr="00B45F34" w:rsidRDefault="00B45F34" w:rsidP="00B45F34">
      <w:pPr>
        <w:suppressAutoHyphens/>
        <w:spacing w:after="0" w:line="240" w:lineRule="auto"/>
        <w:rPr>
          <w:rFonts w:ascii="Arial" w:eastAsia="Times New Roman" w:hAnsi="Arial" w:cs="Arial"/>
          <w:b/>
          <w:kern w:val="0"/>
          <w:sz w:val="22"/>
          <w:szCs w:val="22"/>
          <w:lang w:eastAsia="zh-CN"/>
          <w14:ligatures w14:val="none"/>
        </w:rPr>
      </w:pPr>
    </w:p>
    <w:p w14:paraId="263D4FA0" w14:textId="77777777" w:rsidR="00B45F34" w:rsidRPr="00B45F34" w:rsidRDefault="00B45F34" w:rsidP="00B45F34">
      <w:pPr>
        <w:suppressAutoHyphens/>
        <w:spacing w:after="0" w:line="240" w:lineRule="auto"/>
        <w:rPr>
          <w:rFonts w:ascii="Arial" w:eastAsia="Times New Roman" w:hAnsi="Arial" w:cs="Arial"/>
          <w:b/>
          <w:kern w:val="0"/>
          <w:sz w:val="22"/>
          <w:szCs w:val="22"/>
          <w:lang w:eastAsia="zh-CN"/>
          <w14:ligatures w14:val="none"/>
        </w:rPr>
      </w:pPr>
      <w:r w:rsidRPr="00B45F34">
        <w:rPr>
          <w:rFonts w:ascii="Arial" w:eastAsia="Times New Roman" w:hAnsi="Arial" w:cs="Arial"/>
          <w:b/>
          <w:kern w:val="0"/>
          <w:sz w:val="22"/>
          <w:szCs w:val="22"/>
          <w:lang w:eastAsia="zh-CN"/>
          <w14:ligatures w14:val="none"/>
        </w:rPr>
        <w:t xml:space="preserve">Zadanie nr 1 pn. „Kulturalny Włocławek” </w:t>
      </w:r>
    </w:p>
    <w:p w14:paraId="192478BB" w14:textId="77777777" w:rsidR="00B45F34" w:rsidRPr="00B45F34" w:rsidRDefault="00B45F34" w:rsidP="00B45F34">
      <w:pPr>
        <w:suppressAutoHyphens/>
        <w:spacing w:after="0" w:line="240" w:lineRule="auto"/>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 xml:space="preserve">- </w:t>
      </w:r>
      <w:r w:rsidRPr="00B45F34">
        <w:rPr>
          <w:rFonts w:ascii="Arial" w:eastAsia="Calibri" w:hAnsi="Arial" w:cs="Arial"/>
          <w:bCs/>
          <w:color w:val="000000"/>
          <w:kern w:val="0"/>
          <w:sz w:val="22"/>
          <w:szCs w:val="22"/>
          <w14:ligatures w14:val="none"/>
        </w:rPr>
        <w:t>wspieranie i upowszechnianie kultury, sztuki, ochrony dóbr kultury, dziedzictwa narodowego poprzez</w:t>
      </w:r>
      <w:r w:rsidRPr="00B45F34">
        <w:rPr>
          <w:rFonts w:ascii="Arial" w:eastAsia="Calibri" w:hAnsi="Arial" w:cs="Arial"/>
          <w:b/>
          <w:bCs/>
          <w:color w:val="000000"/>
          <w:kern w:val="0"/>
          <w:sz w:val="22"/>
          <w:szCs w:val="22"/>
          <w14:ligatures w14:val="none"/>
        </w:rPr>
        <w:t xml:space="preserve"> </w:t>
      </w:r>
      <w:r w:rsidRPr="00B45F34">
        <w:rPr>
          <w:rFonts w:ascii="Arial" w:eastAsia="Times New Roman" w:hAnsi="Arial" w:cs="Arial"/>
          <w:kern w:val="0"/>
          <w:sz w:val="22"/>
          <w:szCs w:val="22"/>
          <w:lang w:eastAsia="zh-CN"/>
          <w14:ligatures w14:val="none"/>
        </w:rPr>
        <w:t xml:space="preserve">organizację wydarzeń, przedsięwzięć, festiwali, przeglądów, spotkań, konkursów, warsztatów, wystaw, publikacji w różnych dziedzinach kultury i sztuki we Włocławku.  </w:t>
      </w:r>
    </w:p>
    <w:p w14:paraId="27385BFA" w14:textId="77777777" w:rsidR="00B45F34" w:rsidRPr="00B45F34" w:rsidRDefault="00B45F34" w:rsidP="00B45F34">
      <w:pPr>
        <w:suppressAutoHyphens/>
        <w:spacing w:after="0" w:line="240" w:lineRule="auto"/>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 xml:space="preserve">(w przypadku warsztatów z zakresu edukacji kulturowej, które odbywają się poza Włocławkiem należy wskazać przedsięwzięcie, które zostanie zrealizowane we Włocławku dzięki warsztatom). </w:t>
      </w:r>
    </w:p>
    <w:p w14:paraId="382D4895" w14:textId="77777777" w:rsidR="00B45F34" w:rsidRPr="00B45F34" w:rsidRDefault="00B45F34" w:rsidP="00B45F34">
      <w:pPr>
        <w:suppressAutoHyphens/>
        <w:spacing w:after="0" w:line="240" w:lineRule="auto"/>
        <w:rPr>
          <w:rFonts w:ascii="Arial" w:eastAsia="Times New Roman" w:hAnsi="Arial" w:cs="Arial"/>
          <w:kern w:val="0"/>
          <w:sz w:val="22"/>
          <w:szCs w:val="22"/>
          <w:lang w:eastAsia="zh-CN"/>
          <w14:ligatures w14:val="none"/>
        </w:rPr>
      </w:pPr>
    </w:p>
    <w:p w14:paraId="3C464FE6" w14:textId="77777777" w:rsidR="00B45F34" w:rsidRPr="00B45F34" w:rsidRDefault="00B45F34" w:rsidP="00B45F34">
      <w:pPr>
        <w:suppressAutoHyphens/>
        <w:spacing w:after="0" w:line="240" w:lineRule="auto"/>
        <w:ind w:left="786" w:hanging="786"/>
        <w:contextualSpacing/>
        <w:rPr>
          <w:rFonts w:ascii="Arial" w:eastAsia="Calibri" w:hAnsi="Arial" w:cs="Arial"/>
          <w:color w:val="000000" w:themeColor="text1"/>
          <w:kern w:val="0"/>
          <w:sz w:val="22"/>
          <w:szCs w:val="22"/>
          <w:lang w:eastAsia="zh-CN"/>
          <w14:ligatures w14:val="none"/>
        </w:rPr>
      </w:pPr>
      <w:r w:rsidRPr="00B45F34">
        <w:rPr>
          <w:rFonts w:ascii="Arial" w:eastAsia="Calibri" w:hAnsi="Arial" w:cs="Arial"/>
          <w:bCs/>
          <w:color w:val="000000" w:themeColor="text1"/>
          <w:kern w:val="0"/>
          <w:sz w:val="22"/>
          <w:szCs w:val="22"/>
          <w:lang w:eastAsia="zh-CN"/>
          <w14:ligatures w14:val="none"/>
        </w:rPr>
        <w:t xml:space="preserve">- </w:t>
      </w:r>
      <w:r w:rsidRPr="00B45F34">
        <w:rPr>
          <w:rFonts w:ascii="Arial" w:eastAsia="Calibri" w:hAnsi="Arial" w:cs="Arial"/>
          <w:color w:val="000000" w:themeColor="text1"/>
          <w:kern w:val="0"/>
          <w:sz w:val="22"/>
          <w:szCs w:val="22"/>
          <w:lang w:eastAsia="zh-CN"/>
          <w14:ligatures w14:val="none"/>
        </w:rPr>
        <w:t xml:space="preserve">planowane środki finansowe na realizację zadania </w:t>
      </w:r>
      <w:r w:rsidRPr="00B45F34">
        <w:rPr>
          <w:rFonts w:ascii="Arial" w:eastAsia="Calibri" w:hAnsi="Arial" w:cs="Arial"/>
          <w:b/>
          <w:color w:val="000000" w:themeColor="text1"/>
          <w:kern w:val="0"/>
          <w:sz w:val="22"/>
          <w:szCs w:val="22"/>
          <w:lang w:eastAsia="zh-CN"/>
          <w14:ligatures w14:val="none"/>
        </w:rPr>
        <w:t>w 2026 roku – 140 000,00</w:t>
      </w:r>
    </w:p>
    <w:p w14:paraId="7074073D" w14:textId="77777777" w:rsidR="00B45F34" w:rsidRPr="00B45F34" w:rsidRDefault="00B45F34" w:rsidP="00B45F34">
      <w:pPr>
        <w:suppressAutoHyphens/>
        <w:spacing w:after="0" w:line="240" w:lineRule="auto"/>
        <w:ind w:left="720" w:hanging="720"/>
        <w:contextualSpacing/>
        <w:rPr>
          <w:rFonts w:ascii="Arial" w:eastAsia="Calibri" w:hAnsi="Arial" w:cs="Arial"/>
          <w:color w:val="000000" w:themeColor="text1"/>
          <w:kern w:val="0"/>
          <w:sz w:val="22"/>
          <w:szCs w:val="22"/>
          <w:lang w:eastAsia="zh-CN"/>
          <w14:ligatures w14:val="none"/>
        </w:rPr>
      </w:pPr>
      <w:r w:rsidRPr="00B45F34">
        <w:rPr>
          <w:rFonts w:ascii="Arial" w:eastAsia="Calibri" w:hAnsi="Arial" w:cs="Arial"/>
          <w:color w:val="000000" w:themeColor="text1"/>
          <w:kern w:val="0"/>
          <w:sz w:val="22"/>
          <w:szCs w:val="22"/>
          <w:lang w:eastAsia="zh-CN"/>
          <w14:ligatures w14:val="none"/>
        </w:rPr>
        <w:t xml:space="preserve">- przekazane środki finansowe na realizację zadania w 2025 - 323 500,00  </w:t>
      </w:r>
    </w:p>
    <w:p w14:paraId="2E46A373" w14:textId="77777777" w:rsidR="00B45F34" w:rsidRPr="00B45F34" w:rsidRDefault="00B45F34" w:rsidP="00B45F34">
      <w:pPr>
        <w:suppressAutoHyphens/>
        <w:spacing w:after="0" w:line="240" w:lineRule="auto"/>
        <w:rPr>
          <w:rFonts w:ascii="Arial" w:eastAsia="Times New Roman" w:hAnsi="Arial" w:cs="Arial"/>
          <w:kern w:val="0"/>
          <w:sz w:val="22"/>
          <w:szCs w:val="22"/>
          <w:lang w:eastAsia="zh-CN"/>
          <w14:ligatures w14:val="none"/>
        </w:rPr>
      </w:pPr>
    </w:p>
    <w:p w14:paraId="66F94905" w14:textId="77777777" w:rsidR="00B45F34" w:rsidRPr="00B45F34" w:rsidRDefault="00B45F34" w:rsidP="00B45F34">
      <w:pPr>
        <w:suppressAutoHyphens/>
        <w:spacing w:after="0" w:line="240" w:lineRule="auto"/>
        <w:rPr>
          <w:rFonts w:ascii="Arial" w:eastAsia="Times New Roman" w:hAnsi="Arial" w:cs="Arial"/>
          <w:b/>
          <w:kern w:val="0"/>
          <w:sz w:val="22"/>
          <w:szCs w:val="22"/>
          <w:lang w:eastAsia="zh-CN"/>
          <w14:ligatures w14:val="none"/>
        </w:rPr>
      </w:pPr>
      <w:r w:rsidRPr="00B45F34">
        <w:rPr>
          <w:rFonts w:ascii="Arial" w:eastAsia="Times New Roman" w:hAnsi="Arial" w:cs="Arial"/>
          <w:b/>
          <w:kern w:val="0"/>
          <w:sz w:val="22"/>
          <w:szCs w:val="22"/>
          <w:lang w:eastAsia="zh-CN"/>
          <w14:ligatures w14:val="none"/>
        </w:rPr>
        <w:t xml:space="preserve">Zadanie nr 2 pn. „Śródmieście tworzy kulturę” </w:t>
      </w:r>
    </w:p>
    <w:p w14:paraId="04732148" w14:textId="77777777" w:rsidR="00B45F34" w:rsidRPr="00B45F34" w:rsidRDefault="00B45F34" w:rsidP="00B45F34">
      <w:pPr>
        <w:suppressAutoHyphens/>
        <w:spacing w:after="0" w:line="240" w:lineRule="auto"/>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 xml:space="preserve">- wspieranie i upowszechnianie działań rewitalizacyjnych w tym: organizacja wydarzeń, imprez, produkcji artystycznych, spotkań kameralnych itp. (np. potańcówki, karaoke, pikniki, spektakle, </w:t>
      </w:r>
      <w:r w:rsidRPr="00B45F34">
        <w:rPr>
          <w:rFonts w:ascii="Arial" w:eastAsia="Times New Roman" w:hAnsi="Arial" w:cs="Arial"/>
          <w:kern w:val="0"/>
          <w:sz w:val="22"/>
          <w:szCs w:val="22"/>
          <w:lang w:eastAsia="zh-CN"/>
          <w14:ligatures w14:val="none"/>
        </w:rPr>
        <w:lastRenderedPageBreak/>
        <w:t xml:space="preserve">koncerty itp.) </w:t>
      </w:r>
      <w:r w:rsidRPr="00B45F34">
        <w:rPr>
          <w:rFonts w:ascii="Arial" w:eastAsia="Times New Roman" w:hAnsi="Arial" w:cs="Arial"/>
          <w:kern w:val="0"/>
          <w:sz w:val="22"/>
          <w:szCs w:val="22"/>
          <w:lang w:eastAsia="zh-CN"/>
          <w14:ligatures w14:val="none"/>
        </w:rPr>
        <w:br/>
        <w:t xml:space="preserve">w obszarze Włocławka objętym Gminnym Programem Rewitalizacji </w:t>
      </w:r>
    </w:p>
    <w:p w14:paraId="4FD0802D" w14:textId="77777777" w:rsidR="00B45F34" w:rsidRPr="00B45F34" w:rsidRDefault="00B45F34" w:rsidP="00B45F34">
      <w:pPr>
        <w:suppressAutoHyphens/>
        <w:spacing w:after="0" w:line="240" w:lineRule="auto"/>
        <w:contextualSpacing/>
        <w:rPr>
          <w:rFonts w:ascii="Arial" w:eastAsia="Calibri" w:hAnsi="Arial" w:cs="Arial"/>
          <w:bCs/>
          <w:color w:val="000000" w:themeColor="text1"/>
          <w:kern w:val="0"/>
          <w:sz w:val="22"/>
          <w:szCs w:val="22"/>
          <w:lang w:eastAsia="zh-CN"/>
          <w14:ligatures w14:val="none"/>
        </w:rPr>
      </w:pPr>
    </w:p>
    <w:p w14:paraId="0CD220F5" w14:textId="77777777" w:rsidR="00B45F34" w:rsidRPr="00B45F34" w:rsidRDefault="00B45F34" w:rsidP="00B45F34">
      <w:pPr>
        <w:suppressAutoHyphens/>
        <w:spacing w:after="0" w:line="240" w:lineRule="auto"/>
        <w:contextualSpacing/>
        <w:rPr>
          <w:rFonts w:ascii="Arial" w:eastAsia="Calibri" w:hAnsi="Arial" w:cs="Arial"/>
          <w:color w:val="000000" w:themeColor="text1"/>
          <w:kern w:val="0"/>
          <w:sz w:val="22"/>
          <w:szCs w:val="22"/>
          <w:lang w:eastAsia="zh-CN"/>
          <w14:ligatures w14:val="none"/>
        </w:rPr>
      </w:pPr>
      <w:r w:rsidRPr="00B45F34">
        <w:rPr>
          <w:rFonts w:ascii="Arial" w:eastAsia="Calibri" w:hAnsi="Arial" w:cs="Arial"/>
          <w:bCs/>
          <w:color w:val="000000" w:themeColor="text1"/>
          <w:kern w:val="0"/>
          <w:sz w:val="22"/>
          <w:szCs w:val="22"/>
          <w:lang w:eastAsia="zh-CN"/>
          <w14:ligatures w14:val="none"/>
        </w:rPr>
        <w:t xml:space="preserve">- </w:t>
      </w:r>
      <w:r w:rsidRPr="00B45F34">
        <w:rPr>
          <w:rFonts w:ascii="Arial" w:eastAsia="Calibri" w:hAnsi="Arial" w:cs="Arial"/>
          <w:color w:val="000000" w:themeColor="text1"/>
          <w:kern w:val="0"/>
          <w:sz w:val="22"/>
          <w:szCs w:val="22"/>
          <w:lang w:eastAsia="zh-CN"/>
          <w14:ligatures w14:val="none"/>
        </w:rPr>
        <w:t xml:space="preserve">planowane środki finansowe na realizację zadania </w:t>
      </w:r>
      <w:r w:rsidRPr="00B45F34">
        <w:rPr>
          <w:rFonts w:ascii="Arial" w:eastAsia="Calibri" w:hAnsi="Arial" w:cs="Arial"/>
          <w:b/>
          <w:color w:val="000000" w:themeColor="text1"/>
          <w:kern w:val="0"/>
          <w:sz w:val="22"/>
          <w:szCs w:val="22"/>
          <w:lang w:eastAsia="zh-CN"/>
          <w14:ligatures w14:val="none"/>
        </w:rPr>
        <w:t>w 2026 roku – 10 000,00</w:t>
      </w:r>
    </w:p>
    <w:p w14:paraId="74470BFA" w14:textId="77777777" w:rsidR="00B45F34" w:rsidRPr="00B45F34" w:rsidRDefault="00B45F34" w:rsidP="00B45F34">
      <w:pPr>
        <w:suppressAutoHyphens/>
        <w:spacing w:after="0" w:line="240" w:lineRule="auto"/>
        <w:contextualSpacing/>
        <w:rPr>
          <w:rFonts w:ascii="Arial" w:eastAsia="Calibri" w:hAnsi="Arial" w:cs="Arial"/>
          <w:color w:val="000000" w:themeColor="text1"/>
          <w:kern w:val="0"/>
          <w:sz w:val="22"/>
          <w:szCs w:val="22"/>
          <w:lang w:eastAsia="zh-CN"/>
          <w14:ligatures w14:val="none"/>
        </w:rPr>
      </w:pPr>
      <w:r w:rsidRPr="00B45F34">
        <w:rPr>
          <w:rFonts w:ascii="Arial" w:eastAsia="Calibri" w:hAnsi="Arial" w:cs="Arial"/>
          <w:color w:val="000000" w:themeColor="text1"/>
          <w:kern w:val="0"/>
          <w:sz w:val="22"/>
          <w:szCs w:val="22"/>
          <w:lang w:eastAsia="zh-CN"/>
          <w14:ligatures w14:val="none"/>
        </w:rPr>
        <w:t>- przekazane środki finansowe na realizację zadania w 2025 roku – 0,00</w:t>
      </w:r>
    </w:p>
    <w:p w14:paraId="64A35FC4" w14:textId="77777777" w:rsidR="00B45F34" w:rsidRPr="00B45F34" w:rsidRDefault="00B45F34" w:rsidP="00B45F34">
      <w:pPr>
        <w:suppressAutoHyphens/>
        <w:spacing w:after="0" w:line="240" w:lineRule="auto"/>
        <w:rPr>
          <w:rFonts w:ascii="Arial" w:eastAsia="Calibri" w:hAnsi="Arial" w:cs="Arial"/>
          <w:b/>
          <w:bCs/>
          <w:color w:val="000000"/>
          <w:kern w:val="0"/>
          <w:sz w:val="22"/>
          <w:szCs w:val="22"/>
          <w14:ligatures w14:val="none"/>
        </w:rPr>
      </w:pPr>
    </w:p>
    <w:p w14:paraId="6A9DDC69" w14:textId="77777777" w:rsidR="00B45F34" w:rsidRPr="00B45F34" w:rsidRDefault="00B45F34" w:rsidP="00B45F34">
      <w:pPr>
        <w:suppressAutoHyphens/>
        <w:spacing w:after="0" w:line="240" w:lineRule="auto"/>
        <w:rPr>
          <w:rFonts w:ascii="Arial" w:eastAsia="Calibri" w:hAnsi="Arial" w:cs="Arial"/>
          <w:b/>
          <w:bCs/>
          <w:color w:val="000000"/>
          <w:kern w:val="0"/>
          <w:sz w:val="22"/>
          <w:szCs w:val="22"/>
          <w14:ligatures w14:val="none"/>
        </w:rPr>
      </w:pPr>
      <w:r w:rsidRPr="00B45F34">
        <w:rPr>
          <w:rFonts w:ascii="Arial" w:eastAsia="Calibri" w:hAnsi="Arial" w:cs="Arial"/>
          <w:b/>
          <w:bCs/>
          <w:color w:val="000000"/>
          <w:kern w:val="0"/>
          <w:sz w:val="22"/>
          <w:szCs w:val="22"/>
          <w14:ligatures w14:val="none"/>
        </w:rPr>
        <w:t xml:space="preserve">Zadanie nr 3 pn. „Turystyczny Włocławek” </w:t>
      </w:r>
    </w:p>
    <w:p w14:paraId="451D8BCD" w14:textId="77777777" w:rsidR="00B45F34" w:rsidRPr="00B45F34" w:rsidRDefault="00B45F34" w:rsidP="00B45F34">
      <w:pPr>
        <w:suppressAutoHyphens/>
        <w:spacing w:after="0" w:line="240" w:lineRule="auto"/>
        <w:rPr>
          <w:rFonts w:ascii="Arial" w:eastAsia="Calibri" w:hAnsi="Arial" w:cs="Arial"/>
          <w:bCs/>
          <w:color w:val="000000"/>
          <w:kern w:val="0"/>
          <w:sz w:val="22"/>
          <w:szCs w:val="22"/>
          <w14:ligatures w14:val="none"/>
        </w:rPr>
      </w:pPr>
      <w:r w:rsidRPr="00B45F34">
        <w:rPr>
          <w:rFonts w:ascii="Arial" w:eastAsia="Calibri" w:hAnsi="Arial" w:cs="Arial"/>
          <w:bCs/>
          <w:color w:val="000000"/>
          <w:kern w:val="0"/>
          <w:sz w:val="22"/>
          <w:szCs w:val="22"/>
          <w14:ligatures w14:val="none"/>
        </w:rPr>
        <w:t>- wspieranie i upowszechnianie turystyki i krajoznawstwa poprzez organizację we Włocławku przedsięwzięć popularyzujących turystykę kwalifikowaną, w tym:</w:t>
      </w:r>
    </w:p>
    <w:p w14:paraId="19890148" w14:textId="77777777" w:rsidR="00B45F34" w:rsidRPr="00B45F34" w:rsidRDefault="00B45F34" w:rsidP="00B45F34">
      <w:pPr>
        <w:suppressAutoHyphens/>
        <w:spacing w:after="0" w:line="240" w:lineRule="auto"/>
        <w:rPr>
          <w:rFonts w:ascii="Arial" w:eastAsia="Calibri" w:hAnsi="Arial" w:cs="Arial"/>
          <w:bCs/>
          <w:color w:val="000000"/>
          <w:kern w:val="0"/>
          <w:sz w:val="22"/>
          <w:szCs w:val="22"/>
          <w14:ligatures w14:val="none"/>
        </w:rPr>
      </w:pPr>
      <w:r w:rsidRPr="00B45F34">
        <w:rPr>
          <w:rFonts w:ascii="Arial" w:eastAsia="Calibri" w:hAnsi="Arial" w:cs="Arial"/>
          <w:bCs/>
          <w:color w:val="000000"/>
          <w:kern w:val="0"/>
          <w:sz w:val="22"/>
          <w:szCs w:val="22"/>
          <w14:ligatures w14:val="none"/>
        </w:rPr>
        <w:t xml:space="preserve">a) organizacja kursu dla przewodników miejskich, </w:t>
      </w:r>
    </w:p>
    <w:p w14:paraId="3802D769" w14:textId="77777777" w:rsidR="00B45F34" w:rsidRPr="00B45F34" w:rsidRDefault="00B45F34" w:rsidP="00B45F34">
      <w:pPr>
        <w:suppressAutoHyphens/>
        <w:spacing w:after="0" w:line="240" w:lineRule="auto"/>
        <w:rPr>
          <w:rFonts w:ascii="Arial" w:eastAsia="Calibri" w:hAnsi="Arial" w:cs="Arial"/>
          <w:bCs/>
          <w:color w:val="000000"/>
          <w:kern w:val="0"/>
          <w:sz w:val="22"/>
          <w:szCs w:val="22"/>
          <w14:ligatures w14:val="none"/>
        </w:rPr>
      </w:pPr>
      <w:r w:rsidRPr="00B45F34">
        <w:rPr>
          <w:rFonts w:ascii="Arial" w:eastAsia="Calibri" w:hAnsi="Arial" w:cs="Arial"/>
          <w:bCs/>
          <w:color w:val="000000"/>
          <w:kern w:val="0"/>
          <w:sz w:val="22"/>
          <w:szCs w:val="22"/>
          <w14:ligatures w14:val="none"/>
        </w:rPr>
        <w:t xml:space="preserve">b) organizacja przedsięwzięć </w:t>
      </w:r>
      <w:r w:rsidRPr="00B45F34">
        <w:rPr>
          <w:rFonts w:ascii="Arial" w:eastAsia="Calibri" w:hAnsi="Arial" w:cs="Arial"/>
          <w:color w:val="000000"/>
          <w:kern w:val="0"/>
          <w:sz w:val="22"/>
          <w:szCs w:val="22"/>
          <w14:ligatures w14:val="none"/>
        </w:rPr>
        <w:t xml:space="preserve">o zasięgu lokalnym, regionalnym popularyzujących turystykę </w:t>
      </w:r>
      <w:r w:rsidRPr="00B45F34">
        <w:rPr>
          <w:rFonts w:ascii="Arial" w:eastAsia="Calibri" w:hAnsi="Arial" w:cs="Arial"/>
          <w:color w:val="000000"/>
          <w:kern w:val="0"/>
          <w:sz w:val="22"/>
          <w:szCs w:val="22"/>
          <w14:ligatures w14:val="none"/>
        </w:rPr>
        <w:br/>
        <w:t xml:space="preserve">i krajoznawstwo, w tym m.in.: rajdów pieszych i rowerowych, wycieczek pieszych i rajdów na orientację, działań mających na celu zdobywanie odznak turystycznych i krajoznawczych oraz programów turystycznych na terenie Włocławka </w:t>
      </w:r>
    </w:p>
    <w:p w14:paraId="600EB015" w14:textId="77777777" w:rsidR="00B45F34" w:rsidRPr="00B45F34" w:rsidRDefault="00B45F34" w:rsidP="00B45F34">
      <w:pPr>
        <w:suppressAutoHyphens/>
        <w:spacing w:after="0" w:line="240" w:lineRule="auto"/>
        <w:contextualSpacing/>
        <w:rPr>
          <w:rFonts w:ascii="Arial" w:eastAsia="Calibri" w:hAnsi="Arial" w:cs="Arial"/>
          <w:color w:val="000000" w:themeColor="text1"/>
          <w:kern w:val="0"/>
          <w:sz w:val="22"/>
          <w:szCs w:val="22"/>
          <w:lang w:eastAsia="zh-CN"/>
          <w14:ligatures w14:val="none"/>
        </w:rPr>
      </w:pPr>
      <w:r w:rsidRPr="00B45F34">
        <w:rPr>
          <w:rFonts w:ascii="Arial" w:eastAsia="Calibri" w:hAnsi="Arial" w:cs="Arial"/>
          <w:bCs/>
          <w:color w:val="000000" w:themeColor="text1"/>
          <w:kern w:val="0"/>
          <w:sz w:val="22"/>
          <w:szCs w:val="22"/>
          <w:lang w:eastAsia="zh-CN"/>
          <w14:ligatures w14:val="none"/>
        </w:rPr>
        <w:t xml:space="preserve">- </w:t>
      </w:r>
      <w:r w:rsidRPr="00B45F34">
        <w:rPr>
          <w:rFonts w:ascii="Arial" w:eastAsia="Calibri" w:hAnsi="Arial" w:cs="Arial"/>
          <w:color w:val="000000" w:themeColor="text1"/>
          <w:kern w:val="0"/>
          <w:sz w:val="22"/>
          <w:szCs w:val="22"/>
          <w:lang w:eastAsia="zh-CN"/>
          <w14:ligatures w14:val="none"/>
        </w:rPr>
        <w:t xml:space="preserve">planowane środki finansowe na realizację zadania </w:t>
      </w:r>
      <w:r w:rsidRPr="00B45F34">
        <w:rPr>
          <w:rFonts w:ascii="Arial" w:eastAsia="Calibri" w:hAnsi="Arial" w:cs="Arial"/>
          <w:b/>
          <w:color w:val="000000" w:themeColor="text1"/>
          <w:kern w:val="0"/>
          <w:sz w:val="22"/>
          <w:szCs w:val="22"/>
          <w:lang w:eastAsia="zh-CN"/>
          <w14:ligatures w14:val="none"/>
        </w:rPr>
        <w:t>w 2026 roku – 35 000,00</w:t>
      </w:r>
    </w:p>
    <w:p w14:paraId="2E8606C6" w14:textId="77777777" w:rsidR="00B45F34" w:rsidRPr="00B45F34" w:rsidRDefault="00B45F34" w:rsidP="00B45F34">
      <w:pPr>
        <w:suppressAutoHyphens/>
        <w:spacing w:after="0" w:line="240" w:lineRule="auto"/>
        <w:contextualSpacing/>
        <w:rPr>
          <w:rFonts w:ascii="Arial" w:eastAsia="Calibri" w:hAnsi="Arial" w:cs="Arial"/>
          <w:color w:val="000000" w:themeColor="text1"/>
          <w:kern w:val="0"/>
          <w:sz w:val="22"/>
          <w:szCs w:val="22"/>
          <w:lang w:eastAsia="zh-CN"/>
          <w14:ligatures w14:val="none"/>
        </w:rPr>
      </w:pPr>
      <w:r w:rsidRPr="00B45F34">
        <w:rPr>
          <w:rFonts w:ascii="Arial" w:eastAsia="Calibri" w:hAnsi="Arial" w:cs="Arial"/>
          <w:color w:val="000000" w:themeColor="text1"/>
          <w:kern w:val="0"/>
          <w:sz w:val="22"/>
          <w:szCs w:val="22"/>
          <w:lang w:eastAsia="zh-CN"/>
          <w14:ligatures w14:val="none"/>
        </w:rPr>
        <w:t xml:space="preserve">- przekazane środki finansowe na realizację zadania w 2025 roku – 14 500,00 </w:t>
      </w:r>
    </w:p>
    <w:p w14:paraId="66BE980B" w14:textId="77777777" w:rsidR="00B45F34" w:rsidRPr="00B45F34" w:rsidRDefault="00B45F34" w:rsidP="00B45F34">
      <w:pPr>
        <w:suppressAutoHyphens/>
        <w:spacing w:after="0" w:line="240" w:lineRule="auto"/>
        <w:rPr>
          <w:rFonts w:ascii="Arial" w:eastAsia="Calibri" w:hAnsi="Arial" w:cs="Arial"/>
          <w:bCs/>
          <w:color w:val="000000"/>
          <w:kern w:val="0"/>
          <w:sz w:val="22"/>
          <w:szCs w:val="22"/>
          <w14:ligatures w14:val="none"/>
        </w:rPr>
      </w:pPr>
    </w:p>
    <w:p w14:paraId="38DBCE17" w14:textId="2702FF3F" w:rsidR="00B45F34" w:rsidRPr="00B45F34" w:rsidRDefault="00B45F34" w:rsidP="00B45F34">
      <w:pPr>
        <w:suppressAutoHyphens/>
        <w:spacing w:after="0" w:line="240" w:lineRule="auto"/>
        <w:rPr>
          <w:rFonts w:ascii="Arial" w:eastAsia="Times New Roman" w:hAnsi="Arial" w:cs="Arial"/>
          <w:b/>
          <w:color w:val="000000"/>
          <w:kern w:val="0"/>
          <w:sz w:val="22"/>
          <w:szCs w:val="22"/>
          <w14:ligatures w14:val="none"/>
        </w:rPr>
      </w:pPr>
      <w:r w:rsidRPr="00B45F34">
        <w:rPr>
          <w:rFonts w:ascii="Arial" w:eastAsia="Times New Roman" w:hAnsi="Arial" w:cs="Arial"/>
          <w:b/>
          <w:color w:val="000000"/>
          <w:kern w:val="0"/>
          <w:sz w:val="22"/>
          <w:szCs w:val="22"/>
          <w14:ligatures w14:val="none"/>
        </w:rPr>
        <w:t>Wydarzenia i imprezy masowe do adresowane do bardzo dużej liczby odbiorców</w:t>
      </w:r>
      <w:r w:rsidR="0000349C">
        <w:rPr>
          <w:rFonts w:ascii="Arial" w:eastAsia="Times New Roman" w:hAnsi="Arial" w:cs="Arial"/>
          <w:b/>
          <w:color w:val="000000"/>
          <w:kern w:val="0"/>
          <w:sz w:val="22"/>
          <w:szCs w:val="22"/>
          <w14:ligatures w14:val="none"/>
        </w:rPr>
        <w:t xml:space="preserve"> </w:t>
      </w:r>
      <w:r w:rsidRPr="00B45F34">
        <w:rPr>
          <w:rFonts w:ascii="Arial" w:eastAsia="Times New Roman" w:hAnsi="Arial" w:cs="Arial"/>
          <w:b/>
          <w:color w:val="000000"/>
          <w:kern w:val="0"/>
          <w:sz w:val="22"/>
          <w:szCs w:val="22"/>
          <w14:ligatures w14:val="none"/>
        </w:rPr>
        <w:t xml:space="preserve">(minimum 500):    </w:t>
      </w:r>
    </w:p>
    <w:p w14:paraId="637E1801" w14:textId="77777777" w:rsidR="00B45F34" w:rsidRPr="00B45F34" w:rsidRDefault="00B45F34" w:rsidP="00B45F34">
      <w:pPr>
        <w:suppressAutoHyphens/>
        <w:spacing w:after="0" w:line="240" w:lineRule="auto"/>
        <w:rPr>
          <w:rFonts w:ascii="Arial" w:eastAsia="Times New Roman" w:hAnsi="Arial" w:cs="Arial"/>
          <w:b/>
          <w:color w:val="000000"/>
          <w:kern w:val="0"/>
          <w:sz w:val="22"/>
          <w:szCs w:val="22"/>
          <w14:ligatures w14:val="none"/>
        </w:rPr>
      </w:pPr>
    </w:p>
    <w:p w14:paraId="776BBB6C" w14:textId="77777777" w:rsidR="00B45F34" w:rsidRPr="00B45F34" w:rsidRDefault="00B45F34" w:rsidP="00B45F34">
      <w:pPr>
        <w:suppressAutoHyphens/>
        <w:spacing w:after="0" w:line="240" w:lineRule="auto"/>
        <w:rPr>
          <w:rFonts w:ascii="Arial" w:eastAsia="Times New Roman" w:hAnsi="Arial" w:cs="Arial"/>
          <w:b/>
          <w:color w:val="000000"/>
          <w:kern w:val="0"/>
          <w:sz w:val="22"/>
          <w:szCs w:val="22"/>
          <w14:ligatures w14:val="none"/>
        </w:rPr>
      </w:pPr>
      <w:r w:rsidRPr="00B45F34">
        <w:rPr>
          <w:rFonts w:ascii="Arial" w:eastAsia="Times New Roman" w:hAnsi="Arial" w:cs="Arial"/>
          <w:b/>
          <w:color w:val="000000"/>
          <w:kern w:val="0"/>
          <w:sz w:val="22"/>
          <w:szCs w:val="22"/>
          <w14:ligatures w14:val="none"/>
        </w:rPr>
        <w:t xml:space="preserve">Zadanie nr 4 pn. </w:t>
      </w:r>
      <w:proofErr w:type="gramStart"/>
      <w:r w:rsidRPr="00B45F34">
        <w:rPr>
          <w:rFonts w:ascii="Arial" w:eastAsia="Times New Roman" w:hAnsi="Arial" w:cs="Arial"/>
          <w:b/>
          <w:color w:val="000000"/>
          <w:kern w:val="0"/>
          <w:sz w:val="22"/>
          <w:szCs w:val="22"/>
          <w14:ligatures w14:val="none"/>
        </w:rPr>
        <w:t>„ Festiwal</w:t>
      </w:r>
      <w:proofErr w:type="gramEnd"/>
      <w:r w:rsidRPr="00B45F34">
        <w:rPr>
          <w:rFonts w:ascii="Arial" w:eastAsia="Times New Roman" w:hAnsi="Arial" w:cs="Arial"/>
          <w:b/>
          <w:color w:val="000000"/>
          <w:kern w:val="0"/>
          <w:sz w:val="22"/>
          <w:szCs w:val="22"/>
          <w14:ligatures w14:val="none"/>
        </w:rPr>
        <w:t xml:space="preserve"> Wisły Włocławek”</w:t>
      </w:r>
    </w:p>
    <w:p w14:paraId="7B020F00" w14:textId="77777777" w:rsidR="00B45F34" w:rsidRPr="00B45F34" w:rsidRDefault="00B45F34" w:rsidP="00B45F34">
      <w:pPr>
        <w:suppressAutoHyphens/>
        <w:spacing w:after="0" w:line="240" w:lineRule="auto"/>
        <w:rPr>
          <w:rFonts w:ascii="Arial" w:eastAsia="Calibri" w:hAnsi="Arial" w:cs="Arial"/>
          <w:color w:val="000000"/>
          <w:kern w:val="0"/>
          <w:sz w:val="22"/>
          <w:szCs w:val="22"/>
          <w14:ligatures w14:val="none"/>
        </w:rPr>
      </w:pPr>
      <w:r w:rsidRPr="00B45F34">
        <w:rPr>
          <w:rFonts w:ascii="Arial" w:eastAsia="Times New Roman" w:hAnsi="Arial" w:cs="Arial"/>
          <w:kern w:val="0"/>
          <w:sz w:val="22"/>
          <w:szCs w:val="22"/>
          <w:lang w:eastAsia="zh-CN"/>
          <w14:ligatures w14:val="none"/>
        </w:rPr>
        <w:t xml:space="preserve">- </w:t>
      </w:r>
      <w:r w:rsidRPr="00B45F34">
        <w:rPr>
          <w:rFonts w:ascii="Arial" w:eastAsia="Calibri" w:hAnsi="Arial" w:cs="Arial"/>
          <w:bCs/>
          <w:color w:val="000000"/>
          <w:kern w:val="0"/>
          <w:sz w:val="22"/>
          <w:szCs w:val="22"/>
          <w14:ligatures w14:val="none"/>
        </w:rPr>
        <w:t>wspieranie i upowszechniania kultury, sztuki, ochrony dóbr kultury, dziedzictwa narodowego poprzez</w:t>
      </w:r>
      <w:r w:rsidRPr="00B45F34">
        <w:rPr>
          <w:rFonts w:ascii="Arial" w:eastAsia="Calibri" w:hAnsi="Arial" w:cs="Arial"/>
          <w:b/>
          <w:bCs/>
          <w:color w:val="000000"/>
          <w:kern w:val="0"/>
          <w:sz w:val="22"/>
          <w:szCs w:val="22"/>
          <w14:ligatures w14:val="none"/>
        </w:rPr>
        <w:t xml:space="preserve"> </w:t>
      </w:r>
      <w:r w:rsidRPr="00B45F34">
        <w:rPr>
          <w:rFonts w:ascii="Arial" w:eastAsia="Calibri" w:hAnsi="Arial" w:cs="Arial"/>
          <w:bCs/>
          <w:color w:val="000000"/>
          <w:kern w:val="0"/>
          <w:sz w:val="22"/>
          <w:szCs w:val="22"/>
          <w14:ligatures w14:val="none"/>
        </w:rPr>
        <w:t>o</w:t>
      </w:r>
      <w:r w:rsidRPr="00B45F34">
        <w:rPr>
          <w:rFonts w:ascii="Arial" w:eastAsia="Times New Roman" w:hAnsi="Arial" w:cs="Arial"/>
          <w:color w:val="000000"/>
          <w:kern w:val="0"/>
          <w:sz w:val="22"/>
          <w:szCs w:val="22"/>
          <w14:ligatures w14:val="none"/>
        </w:rPr>
        <w:t xml:space="preserve">rganizację we Włocławku wydarzenia </w:t>
      </w:r>
      <w:r w:rsidRPr="00B45F34">
        <w:rPr>
          <w:rFonts w:ascii="Arial" w:eastAsia="Calibri" w:hAnsi="Arial" w:cs="Arial"/>
          <w:color w:val="000000"/>
          <w:kern w:val="0"/>
          <w:sz w:val="22"/>
          <w:szCs w:val="22"/>
          <w14:ligatures w14:val="none"/>
        </w:rPr>
        <w:t xml:space="preserve">nawiązującego do historii, dziedzictwa kulturowego </w:t>
      </w:r>
      <w:r w:rsidRPr="00B45F34">
        <w:rPr>
          <w:rFonts w:ascii="Arial" w:eastAsia="Calibri" w:hAnsi="Arial" w:cs="Arial"/>
          <w:color w:val="000000"/>
          <w:kern w:val="0"/>
          <w:sz w:val="22"/>
          <w:szCs w:val="22"/>
          <w14:ligatures w14:val="none"/>
        </w:rPr>
        <w:br/>
        <w:t xml:space="preserve">i przyrodniczego Wisły - Królowej Polskich Rzek, trwającego minimum 2 dni, w tym: </w:t>
      </w:r>
    </w:p>
    <w:p w14:paraId="19065B14" w14:textId="77777777" w:rsidR="00B45F34" w:rsidRPr="00B45F34" w:rsidRDefault="00B45F34" w:rsidP="00B45F34">
      <w:pPr>
        <w:widowControl w:val="0"/>
        <w:numPr>
          <w:ilvl w:val="0"/>
          <w:numId w:val="25"/>
        </w:numPr>
        <w:suppressAutoHyphens/>
        <w:autoSpaceDN w:val="0"/>
        <w:spacing w:after="0" w:line="240" w:lineRule="auto"/>
        <w:contextualSpacing/>
        <w:textAlignment w:val="baseline"/>
        <w:rPr>
          <w:rFonts w:ascii="Arial" w:eastAsia="Calibri" w:hAnsi="Arial" w:cs="Arial"/>
          <w:color w:val="000000"/>
          <w:kern w:val="0"/>
          <w:sz w:val="22"/>
          <w:szCs w:val="22"/>
          <w14:ligatures w14:val="none"/>
        </w:rPr>
      </w:pPr>
      <w:r w:rsidRPr="00B45F34">
        <w:rPr>
          <w:rFonts w:ascii="Arial" w:eastAsia="Calibri" w:hAnsi="Arial" w:cs="Arial"/>
          <w:color w:val="000000"/>
          <w:kern w:val="0"/>
          <w:sz w:val="22"/>
          <w:szCs w:val="22"/>
          <w14:ligatures w14:val="none"/>
        </w:rPr>
        <w:t xml:space="preserve">organizacja koncertu głównego z udziałem znanego, rozpoznawalnego, popularnego wykonawcy </w:t>
      </w:r>
      <w:r w:rsidRPr="00B45F34">
        <w:rPr>
          <w:rFonts w:ascii="Arial" w:eastAsia="Calibri" w:hAnsi="Arial" w:cs="Arial"/>
          <w:color w:val="000000"/>
          <w:kern w:val="0"/>
          <w:sz w:val="22"/>
          <w:szCs w:val="22"/>
          <w14:ligatures w14:val="none"/>
        </w:rPr>
        <w:br/>
        <w:t>w tematyce szantowej/flisackiej lub podobnej,</w:t>
      </w:r>
    </w:p>
    <w:p w14:paraId="23E0CD48" w14:textId="77777777" w:rsidR="00B45F34" w:rsidRPr="00B45F34" w:rsidRDefault="00B45F34" w:rsidP="00B45F34">
      <w:pPr>
        <w:widowControl w:val="0"/>
        <w:numPr>
          <w:ilvl w:val="0"/>
          <w:numId w:val="25"/>
        </w:numPr>
        <w:suppressAutoHyphens/>
        <w:autoSpaceDN w:val="0"/>
        <w:spacing w:after="0" w:line="240" w:lineRule="auto"/>
        <w:contextualSpacing/>
        <w:textAlignment w:val="baseline"/>
        <w:rPr>
          <w:rFonts w:ascii="Arial" w:eastAsia="Calibri" w:hAnsi="Arial" w:cs="Arial"/>
          <w:color w:val="000000"/>
          <w:kern w:val="0"/>
          <w:sz w:val="22"/>
          <w:szCs w:val="22"/>
          <w14:ligatures w14:val="none"/>
        </w:rPr>
      </w:pPr>
      <w:r w:rsidRPr="00B45F34">
        <w:rPr>
          <w:rFonts w:ascii="Arial" w:eastAsia="Calibri" w:hAnsi="Arial" w:cs="Arial"/>
          <w:color w:val="000000"/>
          <w:kern w:val="0"/>
          <w:sz w:val="22"/>
          <w:szCs w:val="22"/>
          <w14:ligatures w14:val="none"/>
        </w:rPr>
        <w:t xml:space="preserve">organizacja minimum 3 koncertów towarzyszących w tematyce szantowej/flisackiej lub podobnej, </w:t>
      </w:r>
    </w:p>
    <w:p w14:paraId="023013C8" w14:textId="77777777" w:rsidR="00B45F34" w:rsidRPr="00B45F34" w:rsidRDefault="00B45F34" w:rsidP="00B45F34">
      <w:pPr>
        <w:widowControl w:val="0"/>
        <w:numPr>
          <w:ilvl w:val="0"/>
          <w:numId w:val="25"/>
        </w:numPr>
        <w:suppressAutoHyphens/>
        <w:autoSpaceDN w:val="0"/>
        <w:spacing w:after="0" w:line="240" w:lineRule="auto"/>
        <w:contextualSpacing/>
        <w:textAlignment w:val="baseline"/>
        <w:rPr>
          <w:rFonts w:ascii="Arial" w:eastAsia="Calibri" w:hAnsi="Arial" w:cs="Arial"/>
          <w:color w:val="000000"/>
          <w:kern w:val="0"/>
          <w:sz w:val="22"/>
          <w:szCs w:val="22"/>
          <w14:ligatures w14:val="none"/>
        </w:rPr>
      </w:pPr>
      <w:r w:rsidRPr="00B45F34">
        <w:rPr>
          <w:rFonts w:ascii="Arial" w:eastAsia="Calibri" w:hAnsi="Arial" w:cs="Arial"/>
          <w:color w:val="000000"/>
          <w:kern w:val="0"/>
          <w:sz w:val="22"/>
          <w:szCs w:val="22"/>
          <w14:ligatures w14:val="none"/>
        </w:rPr>
        <w:t>organizacja minimum 10 stoisk edukacyjnych prezentujących dawne rzemiosło i zawody m.in.: szkutnictwo, powroźnictwo, ciesielstwo okrętowe, rybactwo, kulturę i folklor regionów nadwiślańskich,</w:t>
      </w:r>
    </w:p>
    <w:p w14:paraId="0973A438" w14:textId="77777777" w:rsidR="00B45F34" w:rsidRPr="00B45F34" w:rsidRDefault="00B45F34" w:rsidP="00B45F34">
      <w:pPr>
        <w:widowControl w:val="0"/>
        <w:numPr>
          <w:ilvl w:val="0"/>
          <w:numId w:val="25"/>
        </w:numPr>
        <w:suppressAutoHyphens/>
        <w:autoSpaceDN w:val="0"/>
        <w:spacing w:after="0" w:line="240" w:lineRule="auto"/>
        <w:contextualSpacing/>
        <w:textAlignment w:val="baseline"/>
        <w:rPr>
          <w:rFonts w:ascii="Arial" w:eastAsia="Calibri" w:hAnsi="Arial" w:cs="Arial"/>
          <w:color w:val="000000"/>
          <w:kern w:val="0"/>
          <w:sz w:val="22"/>
          <w:szCs w:val="22"/>
          <w14:ligatures w14:val="none"/>
        </w:rPr>
      </w:pPr>
      <w:r w:rsidRPr="00B45F34">
        <w:rPr>
          <w:rFonts w:ascii="Arial" w:eastAsia="Calibri" w:hAnsi="Arial" w:cs="Arial"/>
          <w:color w:val="000000"/>
          <w:kern w:val="0"/>
          <w:sz w:val="22"/>
          <w:szCs w:val="22"/>
          <w14:ligatures w14:val="none"/>
        </w:rPr>
        <w:t xml:space="preserve">organizacja wydzielonej strefy animacji dla dzieci – zachęcających do udziału </w:t>
      </w:r>
      <w:r w:rsidRPr="00B45F34">
        <w:rPr>
          <w:rFonts w:ascii="Arial" w:eastAsia="Calibri" w:hAnsi="Arial" w:cs="Arial"/>
          <w:color w:val="000000"/>
          <w:kern w:val="0"/>
          <w:sz w:val="22"/>
          <w:szCs w:val="22"/>
          <w14:ligatures w14:val="none"/>
        </w:rPr>
        <w:br/>
        <w:t xml:space="preserve">w dawnych/tradycyjnych grach i zabawach, </w:t>
      </w:r>
    </w:p>
    <w:p w14:paraId="346FB38A" w14:textId="77777777" w:rsidR="00B45F34" w:rsidRPr="00B45F34" w:rsidRDefault="00B45F34" w:rsidP="00B45F34">
      <w:pPr>
        <w:widowControl w:val="0"/>
        <w:numPr>
          <w:ilvl w:val="0"/>
          <w:numId w:val="25"/>
        </w:numPr>
        <w:suppressAutoHyphens/>
        <w:autoSpaceDN w:val="0"/>
        <w:spacing w:after="0" w:line="240" w:lineRule="auto"/>
        <w:contextualSpacing/>
        <w:textAlignment w:val="baseline"/>
        <w:rPr>
          <w:rFonts w:ascii="Arial" w:eastAsia="Calibri" w:hAnsi="Arial" w:cs="Arial"/>
          <w:color w:val="000000"/>
          <w:kern w:val="0"/>
          <w:sz w:val="22"/>
          <w:szCs w:val="22"/>
          <w14:ligatures w14:val="none"/>
        </w:rPr>
      </w:pPr>
      <w:r w:rsidRPr="00B45F34">
        <w:rPr>
          <w:rFonts w:ascii="Arial" w:eastAsia="Calibri" w:hAnsi="Arial" w:cs="Arial"/>
          <w:color w:val="000000"/>
          <w:kern w:val="0"/>
          <w:sz w:val="22"/>
          <w:szCs w:val="22"/>
          <w14:ligatures w14:val="none"/>
        </w:rPr>
        <w:t xml:space="preserve">organizacja tematycznych wystaw, plenerów, warsztatów, prelekcji, </w:t>
      </w:r>
    </w:p>
    <w:p w14:paraId="3C4792A2" w14:textId="77777777" w:rsidR="00B45F34" w:rsidRPr="00B45F34" w:rsidRDefault="00B45F34" w:rsidP="00B45F34">
      <w:pPr>
        <w:widowControl w:val="0"/>
        <w:numPr>
          <w:ilvl w:val="0"/>
          <w:numId w:val="25"/>
        </w:numPr>
        <w:suppressAutoHyphens/>
        <w:autoSpaceDN w:val="0"/>
        <w:spacing w:after="0" w:line="240" w:lineRule="auto"/>
        <w:contextualSpacing/>
        <w:textAlignment w:val="baseline"/>
        <w:rPr>
          <w:rFonts w:ascii="Arial" w:eastAsia="Calibri" w:hAnsi="Arial" w:cs="Arial"/>
          <w:color w:val="000000"/>
          <w:kern w:val="0"/>
          <w:sz w:val="22"/>
          <w:szCs w:val="22"/>
          <w14:ligatures w14:val="none"/>
        </w:rPr>
      </w:pPr>
      <w:r w:rsidRPr="00B45F34">
        <w:rPr>
          <w:rFonts w:ascii="Arial" w:eastAsia="Calibri" w:hAnsi="Arial" w:cs="Arial"/>
          <w:color w:val="000000"/>
          <w:kern w:val="0"/>
          <w:sz w:val="22"/>
          <w:szCs w:val="22"/>
          <w14:ligatures w14:val="none"/>
        </w:rPr>
        <w:t xml:space="preserve">organizacja parady statków i łodzi na Wiśle wzdłuż Bulwarów Marszałka Józefa Piłsudskiego, </w:t>
      </w:r>
    </w:p>
    <w:p w14:paraId="20D135D2" w14:textId="77777777" w:rsidR="00B45F34" w:rsidRPr="00B45F34" w:rsidRDefault="00B45F34" w:rsidP="00B45F34">
      <w:pPr>
        <w:widowControl w:val="0"/>
        <w:numPr>
          <w:ilvl w:val="0"/>
          <w:numId w:val="25"/>
        </w:numPr>
        <w:suppressAutoHyphens/>
        <w:autoSpaceDN w:val="0"/>
        <w:spacing w:after="0" w:line="240" w:lineRule="auto"/>
        <w:contextualSpacing/>
        <w:textAlignment w:val="baseline"/>
        <w:rPr>
          <w:rFonts w:ascii="Arial" w:eastAsia="Calibri" w:hAnsi="Arial" w:cs="Arial"/>
          <w:color w:val="000000"/>
          <w:kern w:val="0"/>
          <w:sz w:val="22"/>
          <w:szCs w:val="22"/>
          <w14:ligatures w14:val="none"/>
        </w:rPr>
      </w:pPr>
      <w:r w:rsidRPr="00B45F34">
        <w:rPr>
          <w:rFonts w:ascii="Arial" w:eastAsia="Calibri" w:hAnsi="Arial" w:cs="Arial"/>
          <w:color w:val="000000"/>
          <w:kern w:val="0"/>
          <w:sz w:val="22"/>
          <w:szCs w:val="22"/>
          <w14:ligatures w14:val="none"/>
        </w:rPr>
        <w:t>umożliwienie zwiedzania statków i łodzi przybyłych do Włocławka,</w:t>
      </w:r>
    </w:p>
    <w:p w14:paraId="150A76BC" w14:textId="77777777" w:rsidR="00B45F34" w:rsidRPr="00B45F34" w:rsidRDefault="00B45F34" w:rsidP="00B45F34">
      <w:pPr>
        <w:widowControl w:val="0"/>
        <w:numPr>
          <w:ilvl w:val="0"/>
          <w:numId w:val="25"/>
        </w:numPr>
        <w:suppressAutoHyphens/>
        <w:autoSpaceDN w:val="0"/>
        <w:spacing w:after="0" w:line="240" w:lineRule="auto"/>
        <w:contextualSpacing/>
        <w:textAlignment w:val="baseline"/>
        <w:rPr>
          <w:rFonts w:ascii="Arial" w:eastAsia="Calibri" w:hAnsi="Arial" w:cs="Arial"/>
          <w:color w:val="000000"/>
          <w:kern w:val="0"/>
          <w:sz w:val="22"/>
          <w:szCs w:val="22"/>
          <w14:ligatures w14:val="none"/>
        </w:rPr>
      </w:pPr>
      <w:r w:rsidRPr="00B45F34">
        <w:rPr>
          <w:rFonts w:ascii="Arial" w:eastAsia="Calibri" w:hAnsi="Arial" w:cs="Arial"/>
          <w:color w:val="000000"/>
          <w:kern w:val="0"/>
          <w:sz w:val="22"/>
          <w:szCs w:val="22"/>
          <w14:ligatures w14:val="none"/>
        </w:rPr>
        <w:t>organizacja rejsów dla publiczności dla minimum 500 osób chętnych (wejściówki dostępne w wersji papierowej oraz w wersji elektronicznej),</w:t>
      </w:r>
    </w:p>
    <w:p w14:paraId="4D79BBAD" w14:textId="77777777" w:rsidR="00B45F34" w:rsidRPr="00B45F34" w:rsidRDefault="00B45F34" w:rsidP="00B45F34">
      <w:pPr>
        <w:widowControl w:val="0"/>
        <w:numPr>
          <w:ilvl w:val="0"/>
          <w:numId w:val="25"/>
        </w:numPr>
        <w:suppressAutoHyphens/>
        <w:autoSpaceDN w:val="0"/>
        <w:spacing w:after="0" w:line="240" w:lineRule="auto"/>
        <w:contextualSpacing/>
        <w:textAlignment w:val="baseline"/>
        <w:rPr>
          <w:rFonts w:ascii="Arial" w:eastAsia="Calibri" w:hAnsi="Arial" w:cs="Arial"/>
          <w:color w:val="000000"/>
          <w:kern w:val="0"/>
          <w:sz w:val="22"/>
          <w:szCs w:val="22"/>
          <w14:ligatures w14:val="none"/>
        </w:rPr>
      </w:pPr>
      <w:r w:rsidRPr="00B45F34">
        <w:rPr>
          <w:rFonts w:ascii="Arial" w:eastAsia="Calibri" w:hAnsi="Arial" w:cs="Arial"/>
          <w:color w:val="000000"/>
          <w:kern w:val="0"/>
          <w:sz w:val="22"/>
          <w:szCs w:val="22"/>
          <w14:ligatures w14:val="none"/>
        </w:rPr>
        <w:t xml:space="preserve">opracowanie programu wydarzenia w formie plakatu dedykowanego dla miasta Włocławka </w:t>
      </w:r>
    </w:p>
    <w:p w14:paraId="5221AA39" w14:textId="77777777" w:rsidR="00B45F34" w:rsidRPr="00B45F34" w:rsidRDefault="00B45F34" w:rsidP="00B45F34">
      <w:pPr>
        <w:suppressAutoHyphens/>
        <w:spacing w:after="0" w:line="240" w:lineRule="auto"/>
        <w:contextualSpacing/>
        <w:rPr>
          <w:rFonts w:ascii="Arial" w:eastAsia="Calibri" w:hAnsi="Arial" w:cs="Arial"/>
          <w:color w:val="000000" w:themeColor="text1"/>
          <w:kern w:val="0"/>
          <w:sz w:val="22"/>
          <w:szCs w:val="22"/>
          <w:lang w:eastAsia="zh-CN"/>
          <w14:ligatures w14:val="none"/>
        </w:rPr>
      </w:pPr>
      <w:r w:rsidRPr="00B45F34">
        <w:rPr>
          <w:rFonts w:ascii="Arial" w:eastAsia="Calibri" w:hAnsi="Arial" w:cs="Arial"/>
          <w:bCs/>
          <w:color w:val="000000" w:themeColor="text1"/>
          <w:kern w:val="0"/>
          <w:sz w:val="22"/>
          <w:szCs w:val="22"/>
          <w:lang w:eastAsia="zh-CN"/>
          <w14:ligatures w14:val="none"/>
        </w:rPr>
        <w:t xml:space="preserve">- </w:t>
      </w:r>
      <w:r w:rsidRPr="00B45F34">
        <w:rPr>
          <w:rFonts w:ascii="Arial" w:eastAsia="Calibri" w:hAnsi="Arial" w:cs="Arial"/>
          <w:color w:val="000000" w:themeColor="text1"/>
          <w:kern w:val="0"/>
          <w:sz w:val="22"/>
          <w:szCs w:val="22"/>
          <w:lang w:eastAsia="zh-CN"/>
          <w14:ligatures w14:val="none"/>
        </w:rPr>
        <w:t xml:space="preserve">planowane środki finansowe na realizację zadania </w:t>
      </w:r>
      <w:r w:rsidRPr="00B45F34">
        <w:rPr>
          <w:rFonts w:ascii="Arial" w:eastAsia="Calibri" w:hAnsi="Arial" w:cs="Arial"/>
          <w:b/>
          <w:color w:val="000000" w:themeColor="text1"/>
          <w:kern w:val="0"/>
          <w:sz w:val="22"/>
          <w:szCs w:val="22"/>
          <w:lang w:eastAsia="zh-CN"/>
          <w14:ligatures w14:val="none"/>
        </w:rPr>
        <w:t>w 2026 roku – 250 000,00</w:t>
      </w:r>
    </w:p>
    <w:p w14:paraId="708C2665" w14:textId="77777777" w:rsidR="00B45F34" w:rsidRPr="00B45F34" w:rsidRDefault="00B45F34" w:rsidP="00B45F34">
      <w:pPr>
        <w:suppressAutoHyphens/>
        <w:spacing w:after="0" w:line="240" w:lineRule="auto"/>
        <w:contextualSpacing/>
        <w:rPr>
          <w:rFonts w:ascii="Arial" w:eastAsia="Calibri" w:hAnsi="Arial" w:cs="Arial"/>
          <w:color w:val="000000" w:themeColor="text1"/>
          <w:kern w:val="0"/>
          <w:sz w:val="22"/>
          <w:szCs w:val="22"/>
          <w:lang w:eastAsia="zh-CN"/>
          <w14:ligatures w14:val="none"/>
        </w:rPr>
      </w:pPr>
      <w:r w:rsidRPr="00B45F34">
        <w:rPr>
          <w:rFonts w:ascii="Arial" w:eastAsia="Calibri" w:hAnsi="Arial" w:cs="Arial"/>
          <w:color w:val="000000" w:themeColor="text1"/>
          <w:kern w:val="0"/>
          <w:sz w:val="22"/>
          <w:szCs w:val="22"/>
          <w:lang w:eastAsia="zh-CN"/>
          <w14:ligatures w14:val="none"/>
        </w:rPr>
        <w:t>- przekazane środki finansowe na realizację zadania w 2025 roku – 250 000,00</w:t>
      </w:r>
    </w:p>
    <w:p w14:paraId="4BA9DACA" w14:textId="77777777" w:rsidR="00B45F34" w:rsidRPr="00B45F34" w:rsidRDefault="00B45F34" w:rsidP="00B45F34">
      <w:pPr>
        <w:suppressAutoHyphens/>
        <w:spacing w:after="0" w:line="240" w:lineRule="auto"/>
        <w:rPr>
          <w:rFonts w:ascii="Arial" w:eastAsia="Times New Roman" w:hAnsi="Arial" w:cs="Arial"/>
          <w:kern w:val="0"/>
          <w:sz w:val="22"/>
          <w:szCs w:val="22"/>
          <w:lang w:eastAsia="zh-CN"/>
          <w14:ligatures w14:val="none"/>
        </w:rPr>
      </w:pPr>
    </w:p>
    <w:p w14:paraId="4E3B5904" w14:textId="77777777" w:rsidR="00B45F34" w:rsidRPr="00B45F34" w:rsidRDefault="00B45F34" w:rsidP="00B45F34">
      <w:pPr>
        <w:suppressAutoHyphens/>
        <w:spacing w:after="0" w:line="240" w:lineRule="auto"/>
        <w:rPr>
          <w:rFonts w:ascii="Arial" w:eastAsia="Calibri" w:hAnsi="Arial" w:cs="Arial"/>
          <w:b/>
          <w:bCs/>
          <w:color w:val="000000"/>
          <w:kern w:val="0"/>
          <w:sz w:val="22"/>
          <w:szCs w:val="22"/>
          <w14:ligatures w14:val="none"/>
        </w:rPr>
      </w:pPr>
      <w:r w:rsidRPr="00B45F34">
        <w:rPr>
          <w:rFonts w:ascii="Arial" w:eastAsia="Calibri" w:hAnsi="Arial" w:cs="Arial"/>
          <w:b/>
          <w:bCs/>
          <w:color w:val="000000"/>
          <w:kern w:val="0"/>
          <w:sz w:val="22"/>
          <w:szCs w:val="22"/>
          <w14:ligatures w14:val="none"/>
        </w:rPr>
        <w:t xml:space="preserve">Zadanie nr 5 pn. „United </w:t>
      </w:r>
      <w:proofErr w:type="spellStart"/>
      <w:r w:rsidRPr="00B45F34">
        <w:rPr>
          <w:rFonts w:ascii="Arial" w:eastAsia="Calibri" w:hAnsi="Arial" w:cs="Arial"/>
          <w:b/>
          <w:bCs/>
          <w:color w:val="000000"/>
          <w:kern w:val="0"/>
          <w:sz w:val="22"/>
          <w:szCs w:val="22"/>
          <w14:ligatures w14:val="none"/>
        </w:rPr>
        <w:t>Session</w:t>
      </w:r>
      <w:proofErr w:type="spellEnd"/>
      <w:r w:rsidRPr="00B45F34">
        <w:rPr>
          <w:rFonts w:ascii="Arial" w:eastAsia="Calibri" w:hAnsi="Arial" w:cs="Arial"/>
          <w:b/>
          <w:bCs/>
          <w:color w:val="000000"/>
          <w:kern w:val="0"/>
          <w:sz w:val="22"/>
          <w:szCs w:val="22"/>
          <w14:ligatures w14:val="none"/>
        </w:rPr>
        <w:t xml:space="preserve"> 2026” </w:t>
      </w:r>
    </w:p>
    <w:p w14:paraId="55D2BBEE" w14:textId="77777777" w:rsidR="00B45F34" w:rsidRPr="00B45F34" w:rsidRDefault="00B45F34" w:rsidP="00B45F34">
      <w:pPr>
        <w:suppressAutoHyphens/>
        <w:spacing w:after="0" w:line="240" w:lineRule="auto"/>
        <w:rPr>
          <w:rFonts w:ascii="Arial" w:eastAsia="Times New Roman" w:hAnsi="Arial" w:cs="Arial"/>
          <w:color w:val="000000"/>
          <w:kern w:val="0"/>
          <w:sz w:val="22"/>
          <w:szCs w:val="22"/>
          <w14:ligatures w14:val="none"/>
        </w:rPr>
      </w:pPr>
      <w:r w:rsidRPr="00B45F34">
        <w:rPr>
          <w:rFonts w:ascii="Arial" w:eastAsia="Times New Roman" w:hAnsi="Arial" w:cs="Arial"/>
          <w:kern w:val="0"/>
          <w:sz w:val="22"/>
          <w:szCs w:val="22"/>
          <w:lang w:eastAsia="zh-CN"/>
          <w14:ligatures w14:val="none"/>
        </w:rPr>
        <w:lastRenderedPageBreak/>
        <w:t xml:space="preserve">- </w:t>
      </w:r>
      <w:r w:rsidRPr="00B45F34">
        <w:rPr>
          <w:rFonts w:ascii="Arial" w:eastAsia="Calibri" w:hAnsi="Arial" w:cs="Arial"/>
          <w:bCs/>
          <w:color w:val="000000"/>
          <w:kern w:val="0"/>
          <w:sz w:val="22"/>
          <w:szCs w:val="22"/>
          <w14:ligatures w14:val="none"/>
        </w:rPr>
        <w:t>wspieranie i upowszechniania kultury, sztuki, ochrony dóbr kultury, dziedzictwa narodowego poprzez</w:t>
      </w:r>
      <w:r w:rsidRPr="00B45F34">
        <w:rPr>
          <w:rFonts w:ascii="Arial" w:eastAsia="Calibri" w:hAnsi="Arial" w:cs="Arial"/>
          <w:b/>
          <w:bCs/>
          <w:color w:val="000000"/>
          <w:kern w:val="0"/>
          <w:sz w:val="22"/>
          <w:szCs w:val="22"/>
          <w14:ligatures w14:val="none"/>
        </w:rPr>
        <w:t xml:space="preserve"> </w:t>
      </w:r>
      <w:r w:rsidRPr="00B45F34">
        <w:rPr>
          <w:rFonts w:ascii="Arial" w:eastAsia="Calibri" w:hAnsi="Arial" w:cs="Arial"/>
          <w:bCs/>
          <w:color w:val="000000"/>
          <w:kern w:val="0"/>
          <w:sz w:val="22"/>
          <w:szCs w:val="22"/>
          <w14:ligatures w14:val="none"/>
        </w:rPr>
        <w:t>o</w:t>
      </w:r>
      <w:r w:rsidRPr="00B45F34">
        <w:rPr>
          <w:rFonts w:ascii="Arial" w:eastAsia="Times New Roman" w:hAnsi="Arial" w:cs="Arial"/>
          <w:color w:val="000000"/>
          <w:kern w:val="0"/>
          <w:sz w:val="22"/>
          <w:szCs w:val="22"/>
          <w14:ligatures w14:val="none"/>
        </w:rPr>
        <w:t>rganizację we Włocławku międzynarodowej imprezy tanecznej, trwającej minimum 2 dni, w tym:</w:t>
      </w:r>
    </w:p>
    <w:p w14:paraId="10806C43" w14:textId="77777777" w:rsidR="00B45F34" w:rsidRPr="00B45F34" w:rsidRDefault="00B45F34" w:rsidP="00B45F34">
      <w:pPr>
        <w:suppressAutoHyphens/>
        <w:spacing w:after="0" w:line="240" w:lineRule="auto"/>
        <w:contextualSpacing/>
        <w:rPr>
          <w:rFonts w:ascii="Arial" w:eastAsia="Times New Roman" w:hAnsi="Arial" w:cs="Arial"/>
          <w:bCs/>
          <w:kern w:val="0"/>
          <w:sz w:val="22"/>
          <w:szCs w:val="22"/>
          <w14:ligatures w14:val="none"/>
        </w:rPr>
      </w:pPr>
      <w:r w:rsidRPr="00B45F34">
        <w:rPr>
          <w:rFonts w:ascii="Arial" w:eastAsia="Times New Roman" w:hAnsi="Arial" w:cs="Arial"/>
          <w:bCs/>
          <w:kern w:val="0"/>
          <w:sz w:val="22"/>
          <w:szCs w:val="22"/>
          <w14:ligatures w14:val="none"/>
        </w:rPr>
        <w:t xml:space="preserve">a) organizacja zawodów tanecznych (pojedynki taneczne </w:t>
      </w:r>
      <w:proofErr w:type="spellStart"/>
      <w:r w:rsidRPr="00B45F34">
        <w:rPr>
          <w:rFonts w:ascii="Arial" w:eastAsia="Times New Roman" w:hAnsi="Arial" w:cs="Arial"/>
          <w:bCs/>
          <w:kern w:val="0"/>
          <w:sz w:val="22"/>
          <w:szCs w:val="22"/>
          <w14:ligatures w14:val="none"/>
        </w:rPr>
        <w:t>streetdancerów</w:t>
      </w:r>
      <w:proofErr w:type="spellEnd"/>
      <w:r w:rsidRPr="00B45F34">
        <w:rPr>
          <w:rFonts w:ascii="Arial" w:eastAsia="Times New Roman" w:hAnsi="Arial" w:cs="Arial"/>
          <w:bCs/>
          <w:kern w:val="0"/>
          <w:sz w:val="22"/>
          <w:szCs w:val="22"/>
          <w14:ligatures w14:val="none"/>
        </w:rPr>
        <w:t>), w tym: eliminacje, finały- bitwy taneczne najlepszych reprezentacji międzynarodowych, trwających minimum 2 dni</w:t>
      </w:r>
    </w:p>
    <w:p w14:paraId="29C5EECE" w14:textId="77777777" w:rsidR="00B45F34" w:rsidRPr="00B45F34" w:rsidRDefault="00B45F34" w:rsidP="00B45F34">
      <w:pPr>
        <w:suppressAutoHyphens/>
        <w:spacing w:after="0" w:line="240" w:lineRule="auto"/>
        <w:contextualSpacing/>
        <w:rPr>
          <w:rFonts w:ascii="Arial" w:eastAsia="Calibri" w:hAnsi="Arial" w:cs="Arial"/>
          <w:color w:val="000000"/>
          <w:kern w:val="0"/>
          <w:sz w:val="22"/>
          <w:szCs w:val="22"/>
          <w14:ligatures w14:val="none"/>
        </w:rPr>
      </w:pPr>
      <w:r w:rsidRPr="00B45F34">
        <w:rPr>
          <w:rFonts w:ascii="Arial" w:hAnsi="Arial" w:cs="Arial"/>
          <w:kern w:val="0"/>
          <w:sz w:val="22"/>
          <w:szCs w:val="22"/>
          <w14:ligatures w14:val="none"/>
        </w:rPr>
        <w:t xml:space="preserve">b) organizacja koncertu głównego lub pokazu głównego </w:t>
      </w:r>
      <w:r w:rsidRPr="00B45F34">
        <w:rPr>
          <w:rFonts w:ascii="Arial" w:eastAsia="Calibri" w:hAnsi="Arial" w:cs="Arial"/>
          <w:color w:val="000000"/>
          <w:kern w:val="0"/>
          <w:sz w:val="22"/>
          <w:szCs w:val="22"/>
          <w14:ligatures w14:val="none"/>
        </w:rPr>
        <w:t>z udziałem znanego, rozpoznawalnego, popularnego wykonawcy zgodnie z charakterem konkursu tanecznego,</w:t>
      </w:r>
    </w:p>
    <w:p w14:paraId="29670B9C" w14:textId="77777777" w:rsidR="00B45F34" w:rsidRPr="00B45F34" w:rsidRDefault="00B45F34" w:rsidP="00B45F34">
      <w:pPr>
        <w:suppressAutoHyphens/>
        <w:spacing w:after="0" w:line="240" w:lineRule="auto"/>
        <w:contextualSpacing/>
        <w:rPr>
          <w:rFonts w:ascii="Arial" w:eastAsia="Times New Roman" w:hAnsi="Arial" w:cs="Arial"/>
          <w:bCs/>
          <w:kern w:val="0"/>
          <w:sz w:val="22"/>
          <w:szCs w:val="22"/>
          <w14:ligatures w14:val="none"/>
        </w:rPr>
      </w:pPr>
      <w:r w:rsidRPr="00B45F34">
        <w:rPr>
          <w:rFonts w:ascii="Arial" w:hAnsi="Arial" w:cs="Arial"/>
          <w:kern w:val="0"/>
          <w:sz w:val="22"/>
          <w:szCs w:val="22"/>
          <w14:ligatures w14:val="none"/>
        </w:rPr>
        <w:t xml:space="preserve">c) organizacja </w:t>
      </w:r>
      <w:r w:rsidRPr="00B45F34">
        <w:rPr>
          <w:rFonts w:ascii="Arial" w:eastAsia="Times New Roman" w:hAnsi="Arial" w:cs="Arial"/>
          <w:bCs/>
          <w:kern w:val="0"/>
          <w:sz w:val="22"/>
          <w:szCs w:val="22"/>
          <w14:ligatures w14:val="none"/>
        </w:rPr>
        <w:t xml:space="preserve">warsztatów tanecznych z udziałem profesjonalnych trenerów/instruktorów tańca, </w:t>
      </w:r>
    </w:p>
    <w:p w14:paraId="7135310B" w14:textId="77777777" w:rsidR="00B45F34" w:rsidRPr="00B45F34" w:rsidRDefault="00B45F34" w:rsidP="00B45F34">
      <w:pPr>
        <w:suppressAutoHyphens/>
        <w:spacing w:after="0" w:line="240" w:lineRule="auto"/>
        <w:contextualSpacing/>
        <w:rPr>
          <w:rFonts w:ascii="Arial" w:eastAsia="Calibri" w:hAnsi="Arial" w:cs="Arial"/>
          <w:color w:val="000000" w:themeColor="text1"/>
          <w:kern w:val="0"/>
          <w:sz w:val="22"/>
          <w:szCs w:val="22"/>
          <w:lang w:eastAsia="zh-CN"/>
          <w14:ligatures w14:val="none"/>
        </w:rPr>
      </w:pPr>
      <w:r w:rsidRPr="00B45F34">
        <w:rPr>
          <w:rFonts w:ascii="Arial" w:eastAsia="Calibri" w:hAnsi="Arial" w:cs="Arial"/>
          <w:bCs/>
          <w:color w:val="000000" w:themeColor="text1"/>
          <w:kern w:val="0"/>
          <w:sz w:val="22"/>
          <w:szCs w:val="22"/>
          <w:lang w:eastAsia="zh-CN"/>
          <w14:ligatures w14:val="none"/>
        </w:rPr>
        <w:t xml:space="preserve">- </w:t>
      </w:r>
      <w:r w:rsidRPr="00B45F34">
        <w:rPr>
          <w:rFonts w:ascii="Arial" w:eastAsia="Calibri" w:hAnsi="Arial" w:cs="Arial"/>
          <w:color w:val="000000" w:themeColor="text1"/>
          <w:kern w:val="0"/>
          <w:sz w:val="22"/>
          <w:szCs w:val="22"/>
          <w:lang w:eastAsia="zh-CN"/>
          <w14:ligatures w14:val="none"/>
        </w:rPr>
        <w:t xml:space="preserve">planowane środki finansowe na realizację zadania </w:t>
      </w:r>
      <w:r w:rsidRPr="00B45F34">
        <w:rPr>
          <w:rFonts w:ascii="Arial" w:eastAsia="Calibri" w:hAnsi="Arial" w:cs="Arial"/>
          <w:b/>
          <w:color w:val="000000" w:themeColor="text1"/>
          <w:kern w:val="0"/>
          <w:sz w:val="22"/>
          <w:szCs w:val="22"/>
          <w:lang w:eastAsia="zh-CN"/>
          <w14:ligatures w14:val="none"/>
        </w:rPr>
        <w:t>w 2026 roku – 350 000,00</w:t>
      </w:r>
    </w:p>
    <w:p w14:paraId="20A756E1" w14:textId="77777777" w:rsidR="00B45F34" w:rsidRPr="00B45F34" w:rsidRDefault="00B45F34" w:rsidP="00B45F34">
      <w:pPr>
        <w:suppressAutoHyphens/>
        <w:spacing w:after="0" w:line="240" w:lineRule="auto"/>
        <w:contextualSpacing/>
        <w:rPr>
          <w:rFonts w:ascii="Arial" w:eastAsia="Calibri" w:hAnsi="Arial" w:cs="Arial"/>
          <w:color w:val="000000" w:themeColor="text1"/>
          <w:kern w:val="0"/>
          <w:sz w:val="22"/>
          <w:szCs w:val="22"/>
          <w:lang w:eastAsia="zh-CN"/>
          <w14:ligatures w14:val="none"/>
        </w:rPr>
      </w:pPr>
      <w:r w:rsidRPr="00B45F34">
        <w:rPr>
          <w:rFonts w:ascii="Arial" w:eastAsia="Calibri" w:hAnsi="Arial" w:cs="Arial"/>
          <w:color w:val="000000" w:themeColor="text1"/>
          <w:kern w:val="0"/>
          <w:sz w:val="22"/>
          <w:szCs w:val="22"/>
          <w:lang w:eastAsia="zh-CN"/>
          <w14:ligatures w14:val="none"/>
        </w:rPr>
        <w:t>- przekazane środki finansowe na realizację zadania w 2025 roku – 0,00</w:t>
      </w:r>
    </w:p>
    <w:p w14:paraId="4EBCAE29" w14:textId="77777777" w:rsidR="00B45F34" w:rsidRPr="00B45F34" w:rsidRDefault="00B45F34" w:rsidP="00B45F34">
      <w:pPr>
        <w:suppressAutoHyphens/>
        <w:spacing w:after="0" w:line="240" w:lineRule="auto"/>
        <w:rPr>
          <w:rFonts w:ascii="Arial" w:eastAsia="Times New Roman" w:hAnsi="Arial" w:cs="Arial"/>
          <w:b/>
          <w:iCs/>
          <w:kern w:val="0"/>
          <w:sz w:val="22"/>
          <w:szCs w:val="22"/>
          <w:lang w:eastAsia="zh-CN"/>
          <w14:ligatures w14:val="none"/>
        </w:rPr>
      </w:pPr>
    </w:p>
    <w:p w14:paraId="37722C1E" w14:textId="77777777" w:rsidR="00B45F34" w:rsidRPr="00B45F34" w:rsidRDefault="00B45F34" w:rsidP="00B45F34">
      <w:pPr>
        <w:suppressAutoHyphens/>
        <w:spacing w:after="0" w:line="240" w:lineRule="auto"/>
        <w:rPr>
          <w:rFonts w:ascii="Arial" w:eastAsia="Times New Roman" w:hAnsi="Arial" w:cs="Arial"/>
          <w:b/>
          <w:iCs/>
          <w:kern w:val="0"/>
          <w:sz w:val="22"/>
          <w:szCs w:val="22"/>
          <w:lang w:eastAsia="zh-CN"/>
          <w14:ligatures w14:val="none"/>
        </w:rPr>
      </w:pPr>
      <w:r w:rsidRPr="00B45F34">
        <w:rPr>
          <w:rFonts w:ascii="Arial" w:eastAsia="Times New Roman" w:hAnsi="Arial" w:cs="Arial"/>
          <w:b/>
          <w:iCs/>
          <w:kern w:val="0"/>
          <w:sz w:val="22"/>
          <w:szCs w:val="22"/>
          <w:lang w:eastAsia="zh-CN"/>
          <w14:ligatures w14:val="none"/>
        </w:rPr>
        <w:t xml:space="preserve">Zadanie nr 6 pn. „Plenerowe koncerty”   </w:t>
      </w:r>
    </w:p>
    <w:p w14:paraId="321350D8" w14:textId="77777777" w:rsidR="00B45F34" w:rsidRPr="00B45F34" w:rsidRDefault="00B45F34" w:rsidP="00B45F34">
      <w:pPr>
        <w:suppressAutoHyphens/>
        <w:spacing w:after="0" w:line="240" w:lineRule="auto"/>
        <w:rPr>
          <w:rFonts w:ascii="Arial" w:eastAsia="Times New Roman" w:hAnsi="Arial" w:cs="Arial"/>
          <w:color w:val="000000"/>
          <w:kern w:val="0"/>
          <w:sz w:val="22"/>
          <w:szCs w:val="22"/>
          <w14:ligatures w14:val="none"/>
        </w:rPr>
      </w:pPr>
      <w:r w:rsidRPr="00B45F34">
        <w:rPr>
          <w:rFonts w:ascii="Arial" w:eastAsia="Times New Roman" w:hAnsi="Arial" w:cs="Arial"/>
          <w:kern w:val="0"/>
          <w:sz w:val="22"/>
          <w:szCs w:val="22"/>
          <w:lang w:eastAsia="zh-CN"/>
          <w14:ligatures w14:val="none"/>
        </w:rPr>
        <w:t xml:space="preserve">- </w:t>
      </w:r>
      <w:r w:rsidRPr="00B45F34">
        <w:rPr>
          <w:rFonts w:ascii="Arial" w:eastAsia="Calibri" w:hAnsi="Arial" w:cs="Arial"/>
          <w:bCs/>
          <w:color w:val="000000"/>
          <w:kern w:val="0"/>
          <w:sz w:val="22"/>
          <w:szCs w:val="22"/>
          <w14:ligatures w14:val="none"/>
        </w:rPr>
        <w:t>wspieranie i upowszechniania kultury, sztuki, ochrony dóbr kultury, dziedzictwa narodowego poprzez</w:t>
      </w:r>
      <w:r w:rsidRPr="00B45F34">
        <w:rPr>
          <w:rFonts w:ascii="Arial" w:eastAsia="Calibri" w:hAnsi="Arial" w:cs="Arial"/>
          <w:b/>
          <w:bCs/>
          <w:color w:val="000000"/>
          <w:kern w:val="0"/>
          <w:sz w:val="22"/>
          <w:szCs w:val="22"/>
          <w14:ligatures w14:val="none"/>
        </w:rPr>
        <w:t xml:space="preserve"> </w:t>
      </w:r>
      <w:r w:rsidRPr="00B45F34">
        <w:rPr>
          <w:rFonts w:ascii="Arial" w:eastAsia="Calibri" w:hAnsi="Arial" w:cs="Arial"/>
          <w:bCs/>
          <w:color w:val="000000"/>
          <w:kern w:val="0"/>
          <w:sz w:val="22"/>
          <w:szCs w:val="22"/>
          <w14:ligatures w14:val="none"/>
        </w:rPr>
        <w:t>o</w:t>
      </w:r>
      <w:r w:rsidRPr="00B45F34">
        <w:rPr>
          <w:rFonts w:ascii="Arial" w:eastAsia="Times New Roman" w:hAnsi="Arial" w:cs="Arial"/>
          <w:color w:val="000000"/>
          <w:kern w:val="0"/>
          <w:sz w:val="22"/>
          <w:szCs w:val="22"/>
          <w14:ligatures w14:val="none"/>
        </w:rPr>
        <w:t>rganizację we Włocławku imprez, koncertów plenerowych</w:t>
      </w:r>
    </w:p>
    <w:p w14:paraId="2A112F0F" w14:textId="77777777" w:rsidR="00B45F34" w:rsidRPr="00B45F34" w:rsidRDefault="00B45F34" w:rsidP="00B45F34">
      <w:pPr>
        <w:suppressAutoHyphens/>
        <w:spacing w:after="0" w:line="240" w:lineRule="auto"/>
        <w:contextualSpacing/>
        <w:rPr>
          <w:rFonts w:ascii="Arial" w:eastAsia="Calibri" w:hAnsi="Arial" w:cs="Arial"/>
          <w:color w:val="000000" w:themeColor="text1"/>
          <w:kern w:val="0"/>
          <w:sz w:val="22"/>
          <w:szCs w:val="22"/>
          <w:lang w:eastAsia="zh-CN"/>
          <w14:ligatures w14:val="none"/>
        </w:rPr>
      </w:pPr>
      <w:r w:rsidRPr="00B45F34">
        <w:rPr>
          <w:rFonts w:ascii="Arial" w:eastAsia="Calibri" w:hAnsi="Arial" w:cs="Arial"/>
          <w:bCs/>
          <w:color w:val="000000" w:themeColor="text1"/>
          <w:kern w:val="0"/>
          <w:sz w:val="22"/>
          <w:szCs w:val="22"/>
          <w:lang w:eastAsia="zh-CN"/>
          <w14:ligatures w14:val="none"/>
        </w:rPr>
        <w:t xml:space="preserve">- </w:t>
      </w:r>
      <w:r w:rsidRPr="00B45F34">
        <w:rPr>
          <w:rFonts w:ascii="Arial" w:eastAsia="Calibri" w:hAnsi="Arial" w:cs="Arial"/>
          <w:color w:val="000000" w:themeColor="text1"/>
          <w:kern w:val="0"/>
          <w:sz w:val="22"/>
          <w:szCs w:val="22"/>
          <w:lang w:eastAsia="zh-CN"/>
          <w14:ligatures w14:val="none"/>
        </w:rPr>
        <w:t xml:space="preserve">planowane środki finansowe na realizację zadania </w:t>
      </w:r>
      <w:r w:rsidRPr="00B45F34">
        <w:rPr>
          <w:rFonts w:ascii="Arial" w:eastAsia="Calibri" w:hAnsi="Arial" w:cs="Arial"/>
          <w:b/>
          <w:color w:val="000000" w:themeColor="text1"/>
          <w:kern w:val="0"/>
          <w:sz w:val="22"/>
          <w:szCs w:val="22"/>
          <w:lang w:eastAsia="zh-CN"/>
          <w14:ligatures w14:val="none"/>
        </w:rPr>
        <w:t>w 2026 roku – 200 000,00</w:t>
      </w:r>
    </w:p>
    <w:p w14:paraId="70471BF4" w14:textId="77777777" w:rsidR="00B45F34" w:rsidRPr="00B45F34" w:rsidRDefault="00B45F34" w:rsidP="00B45F34">
      <w:pPr>
        <w:suppressAutoHyphens/>
        <w:spacing w:after="0" w:line="240" w:lineRule="auto"/>
        <w:contextualSpacing/>
        <w:rPr>
          <w:rFonts w:ascii="Arial" w:eastAsia="Calibri" w:hAnsi="Arial" w:cs="Arial"/>
          <w:color w:val="000000" w:themeColor="text1"/>
          <w:kern w:val="0"/>
          <w:sz w:val="22"/>
          <w:szCs w:val="22"/>
          <w:lang w:eastAsia="zh-CN"/>
          <w14:ligatures w14:val="none"/>
        </w:rPr>
      </w:pPr>
      <w:r w:rsidRPr="00B45F34">
        <w:rPr>
          <w:rFonts w:ascii="Arial" w:eastAsia="Calibri" w:hAnsi="Arial" w:cs="Arial"/>
          <w:color w:val="000000" w:themeColor="text1"/>
          <w:kern w:val="0"/>
          <w:sz w:val="22"/>
          <w:szCs w:val="22"/>
          <w:lang w:eastAsia="zh-CN"/>
          <w14:ligatures w14:val="none"/>
        </w:rPr>
        <w:t>- przekazane środki finansowe na realizację zadania w 2025 roku – 0,00</w:t>
      </w:r>
    </w:p>
    <w:p w14:paraId="730840BF" w14:textId="77777777" w:rsidR="00B45F34" w:rsidRPr="00B45F34" w:rsidRDefault="00B45F34" w:rsidP="00B45F34">
      <w:pPr>
        <w:suppressAutoHyphens/>
        <w:spacing w:after="0" w:line="240" w:lineRule="auto"/>
        <w:rPr>
          <w:rFonts w:ascii="Arial" w:eastAsia="Times New Roman" w:hAnsi="Arial" w:cs="Arial"/>
          <w:b/>
          <w:iCs/>
          <w:kern w:val="0"/>
          <w:sz w:val="22"/>
          <w:szCs w:val="22"/>
          <w:lang w:eastAsia="zh-CN"/>
          <w14:ligatures w14:val="none"/>
        </w:rPr>
      </w:pPr>
    </w:p>
    <w:p w14:paraId="1EA8C8D0" w14:textId="77777777" w:rsidR="00B45F34" w:rsidRPr="00B45F34" w:rsidRDefault="00B45F34" w:rsidP="00B45F34">
      <w:pPr>
        <w:widowControl w:val="0"/>
        <w:numPr>
          <w:ilvl w:val="0"/>
          <w:numId w:val="3"/>
        </w:numPr>
        <w:suppressAutoHyphens/>
        <w:autoSpaceDN w:val="0"/>
        <w:spacing w:after="0" w:line="240" w:lineRule="auto"/>
        <w:ind w:left="284" w:hanging="284"/>
        <w:contextualSpacing/>
        <w:textAlignment w:val="baseline"/>
        <w:rPr>
          <w:rFonts w:ascii="Arial" w:eastAsia="Times New Roman" w:hAnsi="Arial" w:cs="Arial"/>
          <w:kern w:val="0"/>
          <w:sz w:val="22"/>
          <w:szCs w:val="22"/>
          <w14:ligatures w14:val="none"/>
        </w:rPr>
      </w:pPr>
      <w:r w:rsidRPr="00B45F34">
        <w:rPr>
          <w:rFonts w:ascii="Arial" w:eastAsia="Times New Roman" w:hAnsi="Arial" w:cs="Arial"/>
          <w:b/>
          <w:kern w:val="0"/>
          <w:sz w:val="22"/>
          <w:szCs w:val="22"/>
          <w14:ligatures w14:val="none"/>
        </w:rPr>
        <w:t>Łączna w</w:t>
      </w:r>
      <w:r w:rsidRPr="00B45F34">
        <w:rPr>
          <w:rFonts w:ascii="Arial" w:eastAsia="Calibri" w:hAnsi="Arial" w:cs="Arial"/>
          <w:b/>
          <w:kern w:val="0"/>
          <w:sz w:val="22"/>
          <w:szCs w:val="22"/>
          <w14:ligatures w14:val="none"/>
        </w:rPr>
        <w:t>ysokość środków publicznych</w:t>
      </w:r>
      <w:r w:rsidRPr="00B45F34">
        <w:rPr>
          <w:rFonts w:ascii="Arial" w:eastAsia="Calibri" w:hAnsi="Arial" w:cs="Arial"/>
          <w:kern w:val="0"/>
          <w:sz w:val="22"/>
          <w:szCs w:val="22"/>
          <w14:ligatures w14:val="none"/>
        </w:rPr>
        <w:t xml:space="preserve"> przeznaczonych na realizację zadań publicznych: </w:t>
      </w:r>
      <w:r w:rsidRPr="00B45F34">
        <w:rPr>
          <w:rFonts w:ascii="Arial" w:eastAsia="Calibri" w:hAnsi="Arial" w:cs="Arial"/>
          <w:b/>
          <w:kern w:val="0"/>
          <w:sz w:val="22"/>
          <w:szCs w:val="22"/>
          <w14:ligatures w14:val="none"/>
        </w:rPr>
        <w:t>985 000,00</w:t>
      </w:r>
      <w:r w:rsidRPr="00B45F34">
        <w:rPr>
          <w:rFonts w:ascii="Arial" w:eastAsia="Calibri" w:hAnsi="Arial" w:cs="Arial"/>
          <w:kern w:val="0"/>
          <w:sz w:val="22"/>
          <w:szCs w:val="22"/>
          <w14:ligatures w14:val="none"/>
        </w:rPr>
        <w:t xml:space="preserve"> </w:t>
      </w:r>
      <w:r w:rsidRPr="00B45F34">
        <w:rPr>
          <w:rFonts w:ascii="Arial" w:eastAsia="Calibri" w:hAnsi="Arial" w:cs="Arial"/>
          <w:b/>
          <w:kern w:val="0"/>
          <w:sz w:val="22"/>
          <w:szCs w:val="22"/>
          <w14:ligatures w14:val="none"/>
        </w:rPr>
        <w:t xml:space="preserve">zł (słownie: dziewięćset osiemdziesiąt </w:t>
      </w:r>
      <w:proofErr w:type="gramStart"/>
      <w:r w:rsidRPr="00B45F34">
        <w:rPr>
          <w:rFonts w:ascii="Arial" w:eastAsia="Calibri" w:hAnsi="Arial" w:cs="Arial"/>
          <w:b/>
          <w:kern w:val="0"/>
          <w:sz w:val="22"/>
          <w:szCs w:val="22"/>
          <w14:ligatures w14:val="none"/>
        </w:rPr>
        <w:t>pięć  tysięcy</w:t>
      </w:r>
      <w:proofErr w:type="gramEnd"/>
      <w:r w:rsidRPr="00B45F34">
        <w:rPr>
          <w:rFonts w:ascii="Arial" w:eastAsia="Calibri" w:hAnsi="Arial" w:cs="Arial"/>
          <w:b/>
          <w:kern w:val="0"/>
          <w:sz w:val="22"/>
          <w:szCs w:val="22"/>
          <w14:ligatures w14:val="none"/>
        </w:rPr>
        <w:t xml:space="preserve"> złotych).</w:t>
      </w:r>
    </w:p>
    <w:p w14:paraId="4C2C9CEB" w14:textId="77777777" w:rsidR="00B45F34" w:rsidRPr="00B45F34" w:rsidRDefault="00B45F34" w:rsidP="00B45F34">
      <w:pPr>
        <w:suppressAutoHyphens/>
        <w:spacing w:after="0" w:line="240" w:lineRule="auto"/>
        <w:ind w:left="284"/>
        <w:contextualSpacing/>
        <w:rPr>
          <w:rFonts w:ascii="Arial" w:eastAsia="Times New Roman" w:hAnsi="Arial" w:cs="Arial"/>
          <w:kern w:val="0"/>
          <w:sz w:val="22"/>
          <w:szCs w:val="22"/>
          <w14:ligatures w14:val="none"/>
        </w:rPr>
      </w:pPr>
    </w:p>
    <w:p w14:paraId="668CB68A" w14:textId="77777777" w:rsidR="00B45F34" w:rsidRPr="00B45F34" w:rsidRDefault="00B45F34" w:rsidP="00B45F34">
      <w:pPr>
        <w:widowControl w:val="0"/>
        <w:numPr>
          <w:ilvl w:val="0"/>
          <w:numId w:val="3"/>
        </w:numPr>
        <w:suppressAutoHyphens/>
        <w:autoSpaceDN w:val="0"/>
        <w:spacing w:after="0" w:line="240" w:lineRule="auto"/>
        <w:ind w:left="284" w:hanging="284"/>
        <w:contextualSpacing/>
        <w:textAlignment w:val="baseline"/>
        <w:rPr>
          <w:rFonts w:ascii="Arial" w:eastAsia="Times New Roman" w:hAnsi="Arial" w:cs="Arial"/>
          <w:kern w:val="0"/>
          <w:sz w:val="22"/>
          <w:szCs w:val="22"/>
          <w14:ligatures w14:val="none"/>
        </w:rPr>
      </w:pPr>
      <w:r w:rsidRPr="00B45F34">
        <w:rPr>
          <w:rFonts w:ascii="Arial" w:eastAsia="Times New Roman" w:hAnsi="Arial" w:cs="Arial"/>
          <w:kern w:val="0"/>
          <w:sz w:val="22"/>
          <w:szCs w:val="22"/>
          <w14:ligatures w14:val="none"/>
        </w:rPr>
        <w:t xml:space="preserve">W przypadku braku ofert, małej liczby ofert lub przyznaniu mniejszej kwoty dofinansowania w danej puli na określone zadanie, Komisja konkursowa może </w:t>
      </w:r>
      <w:proofErr w:type="gramStart"/>
      <w:r w:rsidRPr="00B45F34">
        <w:rPr>
          <w:rFonts w:ascii="Arial" w:eastAsia="Times New Roman" w:hAnsi="Arial" w:cs="Arial"/>
          <w:kern w:val="0"/>
          <w:sz w:val="22"/>
          <w:szCs w:val="22"/>
          <w14:ligatures w14:val="none"/>
        </w:rPr>
        <w:t>zdecydować  o</w:t>
      </w:r>
      <w:proofErr w:type="gramEnd"/>
      <w:r w:rsidRPr="00B45F34">
        <w:rPr>
          <w:rFonts w:ascii="Arial" w:eastAsia="Times New Roman" w:hAnsi="Arial" w:cs="Arial"/>
          <w:kern w:val="0"/>
          <w:sz w:val="22"/>
          <w:szCs w:val="22"/>
          <w14:ligatures w14:val="none"/>
        </w:rPr>
        <w:t xml:space="preserve"> przesunięciu pozostałej kwoty do innego zadania.   </w:t>
      </w:r>
    </w:p>
    <w:p w14:paraId="3F43BDCD" w14:textId="77777777" w:rsidR="00B45F34" w:rsidRPr="00B45F34" w:rsidRDefault="00B45F34" w:rsidP="00B45F34">
      <w:pPr>
        <w:suppressAutoHyphens/>
        <w:spacing w:after="0" w:line="240" w:lineRule="auto"/>
        <w:ind w:left="284"/>
        <w:contextualSpacing/>
        <w:rPr>
          <w:rFonts w:ascii="Arial" w:eastAsia="Times New Roman" w:hAnsi="Arial" w:cs="Arial"/>
          <w:kern w:val="0"/>
          <w:sz w:val="22"/>
          <w:szCs w:val="22"/>
          <w14:ligatures w14:val="none"/>
        </w:rPr>
      </w:pPr>
    </w:p>
    <w:p w14:paraId="24D52A01" w14:textId="77777777" w:rsidR="00B45F34" w:rsidRPr="00B45F34" w:rsidRDefault="00B45F34" w:rsidP="00B45F34">
      <w:pPr>
        <w:widowControl w:val="0"/>
        <w:numPr>
          <w:ilvl w:val="0"/>
          <w:numId w:val="3"/>
        </w:numPr>
        <w:suppressAutoHyphens/>
        <w:autoSpaceDN w:val="0"/>
        <w:spacing w:after="0" w:line="240" w:lineRule="auto"/>
        <w:ind w:left="284" w:hanging="284"/>
        <w:contextualSpacing/>
        <w:textAlignment w:val="baseline"/>
        <w:rPr>
          <w:rFonts w:ascii="Arial" w:eastAsia="Times New Roman" w:hAnsi="Arial" w:cs="Arial"/>
          <w:kern w:val="0"/>
          <w:sz w:val="22"/>
          <w:szCs w:val="22"/>
          <w14:ligatures w14:val="none"/>
        </w:rPr>
      </w:pPr>
      <w:r w:rsidRPr="00B45F34">
        <w:rPr>
          <w:rFonts w:ascii="Arial" w:eastAsia="Times New Roman" w:hAnsi="Arial" w:cs="Arial"/>
          <w:kern w:val="0"/>
          <w:sz w:val="22"/>
          <w:szCs w:val="22"/>
          <w14:ligatures w14:val="none"/>
        </w:rPr>
        <w:t>Forma realizacji zadania publicznego:</w:t>
      </w:r>
      <w:r w:rsidRPr="00B45F34">
        <w:rPr>
          <w:rFonts w:ascii="Arial" w:eastAsia="Times New Roman" w:hAnsi="Arial" w:cs="Arial"/>
          <w:b/>
          <w:kern w:val="0"/>
          <w:sz w:val="22"/>
          <w:szCs w:val="22"/>
          <w14:ligatures w14:val="none"/>
        </w:rPr>
        <w:t xml:space="preserve"> </w:t>
      </w:r>
      <w:r w:rsidRPr="00B45F34">
        <w:rPr>
          <w:rFonts w:ascii="Arial" w:eastAsia="Times New Roman" w:hAnsi="Arial" w:cs="Arial"/>
          <w:kern w:val="0"/>
          <w:sz w:val="22"/>
          <w:szCs w:val="22"/>
          <w14:ligatures w14:val="none"/>
        </w:rPr>
        <w:t>wsparcie.</w:t>
      </w:r>
    </w:p>
    <w:p w14:paraId="20B93B9C" w14:textId="77777777" w:rsidR="00B45F34" w:rsidRPr="00B45F34" w:rsidRDefault="00B45F34" w:rsidP="00B45F34">
      <w:pPr>
        <w:widowControl w:val="0"/>
        <w:numPr>
          <w:ilvl w:val="0"/>
          <w:numId w:val="3"/>
        </w:numPr>
        <w:suppressAutoHyphens/>
        <w:autoSpaceDN w:val="0"/>
        <w:spacing w:after="0" w:line="240" w:lineRule="auto"/>
        <w:ind w:left="284" w:hanging="284"/>
        <w:contextualSpacing/>
        <w:textAlignment w:val="baseline"/>
        <w:rPr>
          <w:rFonts w:ascii="Arial" w:eastAsia="Calibri" w:hAnsi="Arial" w:cs="Arial"/>
          <w:b/>
          <w:kern w:val="0"/>
          <w:sz w:val="22"/>
          <w:szCs w:val="22"/>
          <w14:ligatures w14:val="none"/>
        </w:rPr>
      </w:pPr>
      <w:r w:rsidRPr="00B45F34">
        <w:rPr>
          <w:rFonts w:ascii="Arial" w:eastAsia="Calibri" w:hAnsi="Arial" w:cs="Arial"/>
          <w:kern w:val="0"/>
          <w:sz w:val="22"/>
          <w:szCs w:val="22"/>
          <w14:ligatures w14:val="none"/>
        </w:rPr>
        <w:t xml:space="preserve">Zrealizowane przez Miasto Włocławek zadania publiczne tego samego rodzaju i ich koszty </w:t>
      </w:r>
      <w:r w:rsidRPr="00B45F34">
        <w:rPr>
          <w:rFonts w:ascii="Arial" w:eastAsia="Calibri" w:hAnsi="Arial" w:cs="Arial"/>
          <w:kern w:val="0"/>
          <w:sz w:val="22"/>
          <w:szCs w:val="22"/>
          <w14:ligatures w14:val="none"/>
        </w:rPr>
        <w:br/>
        <w:t xml:space="preserve">w roku bieżącym i poprzednim (wraz z wysokością dotacji przekazanych organizacjom pozarządowym </w:t>
      </w:r>
      <w:r w:rsidRPr="00B45F34">
        <w:rPr>
          <w:rFonts w:ascii="Arial" w:eastAsia="Calibri" w:hAnsi="Arial" w:cs="Arial"/>
          <w:kern w:val="0"/>
          <w:sz w:val="22"/>
          <w:szCs w:val="22"/>
          <w14:ligatures w14:val="none"/>
        </w:rPr>
        <w:br/>
        <w:t xml:space="preserve">i podmiotom, o których mowa w art.3 ust.2 i 3 Ustawy o działalności pożytku publicznego </w:t>
      </w:r>
      <w:r w:rsidRPr="00B45F34">
        <w:rPr>
          <w:rFonts w:ascii="Arial" w:eastAsia="Calibri" w:hAnsi="Arial" w:cs="Arial"/>
          <w:kern w:val="0"/>
          <w:sz w:val="22"/>
          <w:szCs w:val="22"/>
          <w14:ligatures w14:val="none"/>
        </w:rPr>
        <w:br/>
        <w:t xml:space="preserve">i wolontariacie) </w:t>
      </w:r>
      <w:r w:rsidRPr="00B45F34">
        <w:rPr>
          <w:rFonts w:ascii="Arial" w:eastAsia="Calibri" w:hAnsi="Arial" w:cs="Arial"/>
          <w:bCs/>
          <w:kern w:val="0"/>
          <w:sz w:val="22"/>
          <w:szCs w:val="22"/>
          <w14:ligatures w14:val="none"/>
        </w:rPr>
        <w:t xml:space="preserve">w 2025 w formie wsparcia </w:t>
      </w:r>
      <w:r w:rsidRPr="00B45F34">
        <w:rPr>
          <w:rFonts w:ascii="Arial" w:eastAsia="Calibri" w:hAnsi="Arial" w:cs="Arial"/>
          <w:kern w:val="0"/>
          <w:sz w:val="22"/>
          <w:szCs w:val="22"/>
          <w14:ligatures w14:val="none"/>
        </w:rPr>
        <w:t>– 607 500,00</w:t>
      </w:r>
    </w:p>
    <w:p w14:paraId="7D30A1F1" w14:textId="77777777" w:rsidR="00B45F34" w:rsidRPr="00B45F34" w:rsidRDefault="00B45F34" w:rsidP="00B45F34">
      <w:pPr>
        <w:widowControl w:val="0"/>
        <w:numPr>
          <w:ilvl w:val="0"/>
          <w:numId w:val="3"/>
        </w:numPr>
        <w:suppressAutoHyphens/>
        <w:autoSpaceDN w:val="0"/>
        <w:spacing w:after="0" w:line="240" w:lineRule="auto"/>
        <w:ind w:left="284" w:hanging="284"/>
        <w:contextualSpacing/>
        <w:textAlignment w:val="baseline"/>
        <w:rPr>
          <w:rFonts w:ascii="Arial" w:hAnsi="Arial" w:cs="Arial"/>
          <w:bCs/>
          <w:kern w:val="0"/>
          <w:sz w:val="22"/>
          <w:szCs w:val="22"/>
          <w14:ligatures w14:val="none"/>
        </w:rPr>
      </w:pPr>
      <w:r w:rsidRPr="00B45F34">
        <w:rPr>
          <w:rFonts w:ascii="Arial" w:eastAsia="Times New Roman" w:hAnsi="Arial" w:cs="Arial"/>
          <w:b/>
          <w:kern w:val="0"/>
          <w:sz w:val="22"/>
          <w:szCs w:val="22"/>
          <w14:ligatures w14:val="none"/>
        </w:rPr>
        <w:t>Cel realizacji zadań publicznych</w:t>
      </w:r>
      <w:r w:rsidRPr="00B45F34">
        <w:rPr>
          <w:rFonts w:ascii="Arial" w:eastAsia="Times New Roman" w:hAnsi="Arial" w:cs="Arial"/>
          <w:kern w:val="0"/>
          <w:sz w:val="22"/>
          <w:szCs w:val="22"/>
          <w14:ligatures w14:val="none"/>
        </w:rPr>
        <w:t>: Organizacja działań z zakresu upowszechniania</w:t>
      </w:r>
      <w:r w:rsidRPr="00B45F34">
        <w:rPr>
          <w:rFonts w:ascii="Arial" w:eastAsia="SimSun" w:hAnsi="Arial" w:cs="Arial"/>
          <w:kern w:val="3"/>
          <w:lang w:eastAsia="zh-CN" w:bidi="hi-IN"/>
          <w14:ligatures w14:val="none"/>
        </w:rPr>
        <w:t xml:space="preserve"> </w:t>
      </w:r>
      <w:r w:rsidRPr="00B45F34">
        <w:rPr>
          <w:rFonts w:ascii="Arial" w:eastAsia="Times New Roman" w:hAnsi="Arial" w:cs="Arial"/>
          <w:kern w:val="0"/>
          <w:sz w:val="22"/>
          <w:szCs w:val="22"/>
          <w14:ligatures w14:val="none"/>
        </w:rPr>
        <w:t xml:space="preserve">kultury, sztuki, ochrony dóbr kultury dziedzictwa narodowego oraz turystyki i krajoznawstwa, tworzenia, wspierania </w:t>
      </w:r>
      <w:r w:rsidRPr="00B45F34">
        <w:rPr>
          <w:rFonts w:ascii="Arial" w:hAnsi="Arial" w:cs="Arial"/>
          <w:bCs/>
          <w:kern w:val="0"/>
          <w:sz w:val="22"/>
          <w:szCs w:val="22"/>
          <w14:ligatures w14:val="none"/>
        </w:rPr>
        <w:t xml:space="preserve">wzbogacenie oferty kulturalnej miasta o wydarzenia artystyczne i kulturalne, ułatwienie mieszkańcom dostępu do dóbr kultury, promocja i upowszechnianie kultury, sztuki i jej dokumentowanie, poszerzenie oferty artystycznej edukacji, rozwijanie ekspresji twórczej i kreatywności, podtrzymywanie i wzmacnianie tożsamości i tradycji kulturowej miasta  poprzez wybór ofert złożonych przez podmioty uprawnione do udziału w konkursie i dofinansowanie wybranych zadań. </w:t>
      </w:r>
    </w:p>
    <w:p w14:paraId="4DC18553" w14:textId="77777777" w:rsidR="00B45F34" w:rsidRPr="00B45F34" w:rsidRDefault="00B45F34" w:rsidP="00B45F34">
      <w:pPr>
        <w:widowControl w:val="0"/>
        <w:numPr>
          <w:ilvl w:val="0"/>
          <w:numId w:val="3"/>
        </w:numPr>
        <w:suppressAutoHyphens/>
        <w:autoSpaceDN w:val="0"/>
        <w:spacing w:after="0" w:line="240" w:lineRule="auto"/>
        <w:ind w:left="284"/>
        <w:contextualSpacing/>
        <w:textAlignment w:val="baseline"/>
        <w:rPr>
          <w:rFonts w:ascii="Arial" w:hAnsi="Arial" w:cs="Arial"/>
          <w:bCs/>
          <w:kern w:val="0"/>
          <w:sz w:val="22"/>
          <w:szCs w:val="22"/>
          <w14:ligatures w14:val="none"/>
        </w:rPr>
      </w:pPr>
      <w:r w:rsidRPr="00B45F34">
        <w:rPr>
          <w:rFonts w:ascii="Arial" w:eastAsia="Calibri" w:hAnsi="Arial" w:cs="Arial"/>
          <w:b/>
          <w:kern w:val="0"/>
          <w:sz w:val="22"/>
          <w:szCs w:val="22"/>
          <w14:ligatures w14:val="none"/>
        </w:rPr>
        <w:t xml:space="preserve">Termin realizacji zadania publicznego: </w:t>
      </w:r>
      <w:r w:rsidRPr="00B45F34">
        <w:rPr>
          <w:rFonts w:ascii="Arial" w:eastAsia="Times New Roman" w:hAnsi="Arial" w:cs="Arial"/>
          <w:kern w:val="0"/>
          <w:sz w:val="22"/>
          <w:szCs w:val="22"/>
          <w:lang w:eastAsia="zh-CN"/>
          <w14:ligatures w14:val="none"/>
        </w:rPr>
        <w:t xml:space="preserve">Zadania winny być realizowane w roku 2026 </w:t>
      </w:r>
      <w:r w:rsidRPr="00B45F34">
        <w:rPr>
          <w:rFonts w:ascii="Arial" w:eastAsia="Calibri" w:hAnsi="Arial" w:cs="Arial"/>
          <w:kern w:val="0"/>
          <w:sz w:val="22"/>
          <w:szCs w:val="22"/>
          <w14:ligatures w14:val="none"/>
        </w:rPr>
        <w:t xml:space="preserve">nie dłużej niż do 31 grudnia 2026 r., </w:t>
      </w:r>
      <w:r w:rsidRPr="00B45F34">
        <w:rPr>
          <w:rFonts w:ascii="Arial" w:eastAsia="Times New Roman" w:hAnsi="Arial" w:cs="Arial"/>
          <w:kern w:val="0"/>
          <w:sz w:val="22"/>
          <w:szCs w:val="22"/>
          <w:lang w:eastAsia="zh-CN"/>
          <w14:ligatures w14:val="none"/>
        </w:rPr>
        <w:t>z zastrzeżeniem, że szczegółowe terminy realizacji zadania określone zostaną w umowie zawartej pomiędzy oferentem a Miastem Włocławek.</w:t>
      </w:r>
    </w:p>
    <w:p w14:paraId="142494DA" w14:textId="77777777" w:rsidR="00B45F34" w:rsidRPr="00B45F34" w:rsidRDefault="00B45F34" w:rsidP="00B45F34">
      <w:pPr>
        <w:widowControl w:val="0"/>
        <w:numPr>
          <w:ilvl w:val="0"/>
          <w:numId w:val="3"/>
        </w:numPr>
        <w:suppressAutoHyphens/>
        <w:autoSpaceDN w:val="0"/>
        <w:spacing w:after="0" w:line="240" w:lineRule="auto"/>
        <w:ind w:left="284" w:hanging="284"/>
        <w:contextualSpacing/>
        <w:textAlignment w:val="baseline"/>
        <w:rPr>
          <w:rFonts w:ascii="Arial" w:hAnsi="Arial" w:cs="Arial"/>
          <w:bCs/>
          <w:kern w:val="0"/>
          <w:sz w:val="22"/>
          <w:szCs w:val="22"/>
          <w14:ligatures w14:val="none"/>
        </w:rPr>
      </w:pPr>
      <w:r w:rsidRPr="00B45F34">
        <w:rPr>
          <w:rFonts w:ascii="Arial" w:eastAsia="Calibri" w:hAnsi="Arial" w:cs="Arial"/>
          <w:b/>
          <w:kern w:val="0"/>
          <w:sz w:val="22"/>
          <w:szCs w:val="22"/>
          <w14:ligatures w14:val="none"/>
        </w:rPr>
        <w:t>Adresat konkursu</w:t>
      </w:r>
      <w:r w:rsidRPr="00B45F34">
        <w:rPr>
          <w:rFonts w:ascii="Arial" w:eastAsia="Calibri" w:hAnsi="Arial" w:cs="Arial"/>
          <w:kern w:val="0"/>
          <w:sz w:val="22"/>
          <w:szCs w:val="22"/>
          <w14:ligatures w14:val="none"/>
        </w:rPr>
        <w:t xml:space="preserve">: Konkurs skierowany jest do </w:t>
      </w:r>
      <w:bookmarkStart w:id="3" w:name="_Hlk8896451"/>
      <w:r w:rsidRPr="00B45F34">
        <w:rPr>
          <w:rFonts w:ascii="Arial" w:eastAsia="Calibri" w:hAnsi="Arial" w:cs="Arial"/>
          <w:kern w:val="0"/>
          <w:sz w:val="22"/>
          <w:szCs w:val="22"/>
          <w14:ligatures w14:val="none"/>
        </w:rPr>
        <w:t>organizacji pozarządowych oraz podmiotów zgodnie z</w:t>
      </w:r>
      <w:r w:rsidRPr="00B45F34">
        <w:rPr>
          <w:rFonts w:ascii="Arial" w:eastAsia="Times New Roman" w:hAnsi="Arial" w:cs="Arial"/>
          <w:kern w:val="0"/>
          <w:sz w:val="22"/>
          <w:szCs w:val="22"/>
          <w:lang w:eastAsia="zh-CN"/>
          <w14:ligatures w14:val="none"/>
        </w:rPr>
        <w:t xml:space="preserve"> art. 3 ust. 2 i 3 ustawy z dnia 24 kwietnia 2003 r. o działalności pożytku publicznego i o wolontariacie</w:t>
      </w:r>
      <w:bookmarkEnd w:id="3"/>
      <w:r w:rsidRPr="00B45F34">
        <w:rPr>
          <w:rFonts w:ascii="Arial" w:eastAsia="Times New Roman" w:hAnsi="Arial" w:cs="Arial"/>
          <w:kern w:val="0"/>
          <w:sz w:val="22"/>
          <w:szCs w:val="22"/>
          <w:lang w:eastAsia="zh-CN"/>
          <w14:ligatures w14:val="none"/>
        </w:rPr>
        <w:t xml:space="preserve"> prowadzących działalność pożytku publicznego w sferze kultury, turystyki, </w:t>
      </w:r>
      <w:proofErr w:type="gramStart"/>
      <w:r w:rsidRPr="00B45F34">
        <w:rPr>
          <w:rFonts w:ascii="Arial" w:eastAsia="Times New Roman" w:hAnsi="Arial" w:cs="Arial"/>
          <w:kern w:val="0"/>
          <w:sz w:val="22"/>
          <w:szCs w:val="22"/>
          <w:lang w:eastAsia="zh-CN"/>
          <w14:ligatures w14:val="none"/>
        </w:rPr>
        <w:t>krajoznawstwa  sztuki</w:t>
      </w:r>
      <w:proofErr w:type="gramEnd"/>
      <w:r w:rsidRPr="00B45F34">
        <w:rPr>
          <w:rFonts w:ascii="Arial" w:eastAsia="Times New Roman" w:hAnsi="Arial" w:cs="Arial"/>
          <w:kern w:val="0"/>
          <w:sz w:val="22"/>
          <w:szCs w:val="22"/>
          <w:lang w:eastAsia="zh-CN"/>
          <w14:ligatures w14:val="none"/>
        </w:rPr>
        <w:t xml:space="preserve">, ochrony dóbr kultury </w:t>
      </w:r>
      <w:r w:rsidRPr="00B45F34">
        <w:rPr>
          <w:rFonts w:ascii="Arial" w:eastAsia="Times New Roman" w:hAnsi="Arial" w:cs="Arial"/>
          <w:kern w:val="0"/>
          <w:sz w:val="22"/>
          <w:szCs w:val="22"/>
          <w:lang w:eastAsia="zh-CN"/>
          <w14:ligatures w14:val="none"/>
        </w:rPr>
        <w:br/>
        <w:t xml:space="preserve">i dziedzictwa narodowego. </w:t>
      </w:r>
    </w:p>
    <w:p w14:paraId="5A6F1E8C" w14:textId="77777777" w:rsidR="00B45F34" w:rsidRPr="00B45F34" w:rsidRDefault="00B45F34" w:rsidP="00B45F34">
      <w:pPr>
        <w:widowControl w:val="0"/>
        <w:numPr>
          <w:ilvl w:val="0"/>
          <w:numId w:val="3"/>
        </w:numPr>
        <w:suppressAutoHyphens/>
        <w:autoSpaceDN w:val="0"/>
        <w:spacing w:after="0" w:line="240" w:lineRule="auto"/>
        <w:ind w:left="284" w:hanging="284"/>
        <w:contextualSpacing/>
        <w:textAlignment w:val="baseline"/>
        <w:rPr>
          <w:rFonts w:ascii="Arial" w:hAnsi="Arial" w:cs="Arial"/>
          <w:bCs/>
          <w:kern w:val="0"/>
          <w:sz w:val="22"/>
          <w:szCs w:val="22"/>
          <w14:ligatures w14:val="none"/>
        </w:rPr>
      </w:pPr>
      <w:r w:rsidRPr="00B45F34">
        <w:rPr>
          <w:rFonts w:ascii="Arial" w:eastAsia="Calibri" w:hAnsi="Arial" w:cs="Arial"/>
          <w:b/>
          <w:kern w:val="0"/>
          <w:sz w:val="22"/>
          <w:szCs w:val="22"/>
          <w14:ligatures w14:val="none"/>
        </w:rPr>
        <w:t>Miejsce realizacji zadań publicznych</w:t>
      </w:r>
      <w:r w:rsidRPr="00B45F34">
        <w:rPr>
          <w:rFonts w:ascii="Arial" w:eastAsia="Calibri" w:hAnsi="Arial" w:cs="Arial"/>
          <w:kern w:val="0"/>
          <w:sz w:val="22"/>
          <w:szCs w:val="22"/>
          <w14:ligatures w14:val="none"/>
        </w:rPr>
        <w:t>: Miasto Włocławek.</w:t>
      </w:r>
    </w:p>
    <w:p w14:paraId="73F3D944" w14:textId="77777777" w:rsidR="00B45F34" w:rsidRPr="00B45F34" w:rsidRDefault="00B45F34" w:rsidP="00B45F34">
      <w:pPr>
        <w:widowControl w:val="0"/>
        <w:numPr>
          <w:ilvl w:val="0"/>
          <w:numId w:val="3"/>
        </w:numPr>
        <w:suppressAutoHyphens/>
        <w:autoSpaceDN w:val="0"/>
        <w:spacing w:after="0" w:line="240" w:lineRule="auto"/>
        <w:ind w:left="284" w:hanging="284"/>
        <w:contextualSpacing/>
        <w:textAlignment w:val="baseline"/>
        <w:rPr>
          <w:rFonts w:ascii="Arial" w:hAnsi="Arial" w:cs="Arial"/>
          <w:bCs/>
          <w:kern w:val="0"/>
          <w:sz w:val="22"/>
          <w:szCs w:val="22"/>
          <w14:ligatures w14:val="none"/>
        </w:rPr>
      </w:pPr>
      <w:r w:rsidRPr="00B45F34">
        <w:rPr>
          <w:rFonts w:ascii="Arial" w:eastAsia="Calibri" w:hAnsi="Arial" w:cs="Arial"/>
          <w:b/>
          <w:kern w:val="0"/>
          <w:sz w:val="22"/>
          <w:szCs w:val="22"/>
          <w14:ligatures w14:val="none"/>
        </w:rPr>
        <w:lastRenderedPageBreak/>
        <w:t>Miasto Włocławek zastrzega sobie prawo do:</w:t>
      </w:r>
    </w:p>
    <w:p w14:paraId="6CE301EF" w14:textId="77777777" w:rsidR="00B45F34" w:rsidRPr="00B45F34" w:rsidRDefault="00B45F34" w:rsidP="00B45F34">
      <w:pPr>
        <w:widowControl w:val="0"/>
        <w:numPr>
          <w:ilvl w:val="0"/>
          <w:numId w:val="17"/>
        </w:numPr>
        <w:suppressAutoHyphens/>
        <w:autoSpaceDN w:val="0"/>
        <w:spacing w:after="0" w:line="240" w:lineRule="auto"/>
        <w:contextualSpacing/>
        <w:textAlignment w:val="baseline"/>
        <w:rPr>
          <w:rFonts w:ascii="Arial" w:hAnsi="Arial" w:cs="Arial"/>
          <w:bCs/>
          <w:kern w:val="0"/>
          <w:sz w:val="22"/>
          <w:szCs w:val="22"/>
          <w14:ligatures w14:val="none"/>
        </w:rPr>
      </w:pPr>
      <w:r w:rsidRPr="00B45F34">
        <w:rPr>
          <w:rFonts w:ascii="Arial" w:hAnsi="Arial" w:cs="Arial"/>
          <w:bCs/>
          <w:kern w:val="0"/>
          <w:sz w:val="22"/>
          <w:szCs w:val="22"/>
          <w14:ligatures w14:val="none"/>
        </w:rPr>
        <w:t>odwołania konkursu,</w:t>
      </w:r>
    </w:p>
    <w:p w14:paraId="5BCE0DF5" w14:textId="77777777" w:rsidR="00B45F34" w:rsidRPr="00B45F34" w:rsidRDefault="00B45F34" w:rsidP="00B45F34">
      <w:pPr>
        <w:widowControl w:val="0"/>
        <w:numPr>
          <w:ilvl w:val="0"/>
          <w:numId w:val="17"/>
        </w:numPr>
        <w:suppressAutoHyphens/>
        <w:autoSpaceDN w:val="0"/>
        <w:spacing w:after="0" w:line="240" w:lineRule="auto"/>
        <w:contextualSpacing/>
        <w:textAlignment w:val="baseline"/>
        <w:rPr>
          <w:rFonts w:ascii="Arial" w:hAnsi="Arial" w:cs="Arial"/>
          <w:bCs/>
          <w:kern w:val="0"/>
          <w:sz w:val="22"/>
          <w:szCs w:val="22"/>
          <w14:ligatures w14:val="none"/>
        </w:rPr>
      </w:pPr>
      <w:r w:rsidRPr="00B45F34">
        <w:rPr>
          <w:rFonts w:ascii="Arial" w:hAnsi="Arial" w:cs="Arial"/>
          <w:bCs/>
          <w:kern w:val="0"/>
          <w:sz w:val="22"/>
          <w:szCs w:val="22"/>
          <w14:ligatures w14:val="none"/>
        </w:rPr>
        <w:t>zmiany wysokości środków publicznych na realizację zadania publicznego w trakcie trwania konkursu,</w:t>
      </w:r>
    </w:p>
    <w:p w14:paraId="0AFA4BA5" w14:textId="77777777" w:rsidR="00B45F34" w:rsidRPr="00B45F34" w:rsidRDefault="00B45F34" w:rsidP="00B45F34">
      <w:pPr>
        <w:widowControl w:val="0"/>
        <w:numPr>
          <w:ilvl w:val="0"/>
          <w:numId w:val="17"/>
        </w:numPr>
        <w:suppressAutoHyphens/>
        <w:autoSpaceDN w:val="0"/>
        <w:spacing w:after="0" w:line="240" w:lineRule="auto"/>
        <w:contextualSpacing/>
        <w:textAlignment w:val="baseline"/>
        <w:rPr>
          <w:rFonts w:ascii="Arial" w:hAnsi="Arial" w:cs="Arial"/>
          <w:bCs/>
          <w:kern w:val="0"/>
          <w:sz w:val="22"/>
          <w:szCs w:val="22"/>
          <w14:ligatures w14:val="none"/>
        </w:rPr>
      </w:pPr>
      <w:r w:rsidRPr="00B45F34">
        <w:rPr>
          <w:rFonts w:ascii="Arial" w:hAnsi="Arial" w:cs="Arial"/>
          <w:bCs/>
          <w:kern w:val="0"/>
          <w:sz w:val="22"/>
          <w:szCs w:val="22"/>
          <w14:ligatures w14:val="none"/>
        </w:rPr>
        <w:t xml:space="preserve">unieważnienia </w:t>
      </w:r>
      <w:proofErr w:type="gramStart"/>
      <w:r w:rsidRPr="00B45F34">
        <w:rPr>
          <w:rFonts w:ascii="Arial" w:hAnsi="Arial" w:cs="Arial"/>
          <w:bCs/>
          <w:kern w:val="0"/>
          <w:sz w:val="22"/>
          <w:szCs w:val="22"/>
          <w14:ligatures w14:val="none"/>
        </w:rPr>
        <w:t>konkursu</w:t>
      </w:r>
      <w:proofErr w:type="gramEnd"/>
      <w:r w:rsidRPr="00B45F34">
        <w:rPr>
          <w:rFonts w:ascii="Arial" w:hAnsi="Arial" w:cs="Arial"/>
          <w:bCs/>
          <w:kern w:val="0"/>
          <w:sz w:val="22"/>
          <w:szCs w:val="22"/>
          <w14:ligatures w14:val="none"/>
        </w:rPr>
        <w:t xml:space="preserve"> jeżeli:</w:t>
      </w:r>
    </w:p>
    <w:p w14:paraId="3F34B20A" w14:textId="77777777" w:rsidR="00B45F34" w:rsidRPr="00B45F34" w:rsidRDefault="00B45F34" w:rsidP="00B45F34">
      <w:pPr>
        <w:widowControl w:val="0"/>
        <w:numPr>
          <w:ilvl w:val="0"/>
          <w:numId w:val="18"/>
        </w:numPr>
        <w:suppressAutoHyphens/>
        <w:autoSpaceDN w:val="0"/>
        <w:spacing w:after="0" w:line="240" w:lineRule="auto"/>
        <w:contextualSpacing/>
        <w:textAlignment w:val="baseline"/>
        <w:rPr>
          <w:rFonts w:ascii="Arial" w:hAnsi="Arial" w:cs="Arial"/>
          <w:bCs/>
          <w:kern w:val="0"/>
          <w:sz w:val="22"/>
          <w:szCs w:val="22"/>
          <w14:ligatures w14:val="none"/>
        </w:rPr>
      </w:pPr>
      <w:r w:rsidRPr="00B45F34">
        <w:rPr>
          <w:rFonts w:ascii="Arial" w:hAnsi="Arial" w:cs="Arial"/>
          <w:bCs/>
          <w:kern w:val="0"/>
          <w:sz w:val="22"/>
          <w:szCs w:val="22"/>
          <w14:ligatures w14:val="none"/>
        </w:rPr>
        <w:t>nie złożono żadnej oferty,</w:t>
      </w:r>
    </w:p>
    <w:p w14:paraId="639EECD7" w14:textId="77777777" w:rsidR="00B45F34" w:rsidRPr="00B45F34" w:rsidRDefault="00B45F34" w:rsidP="00B45F34">
      <w:pPr>
        <w:widowControl w:val="0"/>
        <w:numPr>
          <w:ilvl w:val="0"/>
          <w:numId w:val="18"/>
        </w:numPr>
        <w:suppressAutoHyphens/>
        <w:autoSpaceDN w:val="0"/>
        <w:spacing w:after="0" w:line="240" w:lineRule="auto"/>
        <w:contextualSpacing/>
        <w:textAlignment w:val="baseline"/>
        <w:rPr>
          <w:rFonts w:ascii="Arial" w:hAnsi="Arial" w:cs="Arial"/>
          <w:bCs/>
          <w:kern w:val="0"/>
          <w:sz w:val="22"/>
          <w:szCs w:val="22"/>
          <w14:ligatures w14:val="none"/>
        </w:rPr>
      </w:pPr>
      <w:r w:rsidRPr="00B45F34">
        <w:rPr>
          <w:rFonts w:ascii="Arial" w:hAnsi="Arial" w:cs="Arial"/>
          <w:bCs/>
          <w:kern w:val="0"/>
          <w:sz w:val="22"/>
          <w:szCs w:val="22"/>
          <w14:ligatures w14:val="none"/>
        </w:rPr>
        <w:t>żadna ze złożonych ofert nie spełnia wymogów zawartych w ogłoszeniu konkursowym.</w:t>
      </w:r>
    </w:p>
    <w:p w14:paraId="62F0F1AF" w14:textId="77777777" w:rsidR="00B45F34" w:rsidRPr="00B45F34" w:rsidRDefault="00B45F34" w:rsidP="00B45F34">
      <w:pPr>
        <w:suppressAutoHyphens/>
        <w:spacing w:after="0" w:line="240" w:lineRule="auto"/>
        <w:outlineLvl w:val="2"/>
        <w:rPr>
          <w:rFonts w:ascii="Arial" w:eastAsia="Calibri" w:hAnsi="Arial" w:cs="Arial"/>
          <w:b/>
          <w:kern w:val="0"/>
          <w:sz w:val="22"/>
          <w:szCs w:val="22"/>
          <w:lang w:eastAsia="zh-CN"/>
          <w14:ligatures w14:val="none"/>
        </w:rPr>
      </w:pPr>
    </w:p>
    <w:p w14:paraId="5074B0E6" w14:textId="77777777" w:rsidR="00B45F34" w:rsidRPr="00B45F34" w:rsidRDefault="00B45F34" w:rsidP="00B45F34">
      <w:pPr>
        <w:suppressAutoHyphens/>
        <w:spacing w:after="0" w:line="240" w:lineRule="auto"/>
        <w:outlineLvl w:val="2"/>
        <w:rPr>
          <w:rFonts w:ascii="Arial" w:eastAsia="Calibri" w:hAnsi="Arial" w:cs="Arial"/>
          <w:b/>
          <w:kern w:val="0"/>
          <w:sz w:val="22"/>
          <w:szCs w:val="22"/>
          <w:lang w:eastAsia="zh-CN"/>
          <w14:ligatures w14:val="none"/>
        </w:rPr>
      </w:pPr>
      <w:r w:rsidRPr="00B45F34">
        <w:rPr>
          <w:rFonts w:ascii="Arial" w:eastAsia="Calibri" w:hAnsi="Arial" w:cs="Arial"/>
          <w:b/>
          <w:kern w:val="0"/>
          <w:sz w:val="22"/>
          <w:szCs w:val="22"/>
          <w:lang w:eastAsia="zh-CN"/>
          <w14:ligatures w14:val="none"/>
        </w:rPr>
        <w:t xml:space="preserve">Rozdział II Termin, zasady i warunki składania ofert </w:t>
      </w:r>
    </w:p>
    <w:p w14:paraId="27B337BB" w14:textId="77777777" w:rsidR="00B45F34" w:rsidRPr="00B45F34" w:rsidRDefault="00B45F34" w:rsidP="00B45F34">
      <w:pPr>
        <w:widowControl w:val="0"/>
        <w:numPr>
          <w:ilvl w:val="0"/>
          <w:numId w:val="15"/>
        </w:numPr>
        <w:suppressAutoHyphens/>
        <w:autoSpaceDN w:val="0"/>
        <w:spacing w:after="0" w:line="240" w:lineRule="auto"/>
        <w:ind w:hanging="218"/>
        <w:contextualSpacing/>
        <w:textAlignment w:val="baseline"/>
        <w:rPr>
          <w:rFonts w:ascii="Arial" w:eastAsia="Times New Roman" w:hAnsi="Arial" w:cs="Arial"/>
          <w:b/>
          <w:color w:val="000000"/>
          <w:kern w:val="0"/>
          <w:sz w:val="22"/>
          <w:szCs w:val="22"/>
          <w14:ligatures w14:val="none"/>
        </w:rPr>
      </w:pPr>
      <w:r w:rsidRPr="00B45F34">
        <w:rPr>
          <w:rFonts w:ascii="Arial" w:eastAsia="Times New Roman" w:hAnsi="Arial" w:cs="Arial"/>
          <w:color w:val="000000"/>
          <w:kern w:val="0"/>
          <w:sz w:val="22"/>
          <w:szCs w:val="22"/>
          <w:lang w:eastAsia="pl-PL"/>
          <w14:ligatures w14:val="none"/>
        </w:rPr>
        <w:t>Warunkiem przystąpienia do konkursu jest:</w:t>
      </w:r>
    </w:p>
    <w:p w14:paraId="216DC20C" w14:textId="32DBE7BB" w:rsidR="00B45F34" w:rsidRPr="00B45F34" w:rsidRDefault="00B45F34" w:rsidP="00B45F34">
      <w:pPr>
        <w:widowControl w:val="0"/>
        <w:numPr>
          <w:ilvl w:val="1"/>
          <w:numId w:val="14"/>
        </w:numPr>
        <w:tabs>
          <w:tab w:val="left" w:pos="284"/>
        </w:tabs>
        <w:suppressAutoHyphens/>
        <w:autoSpaceDN w:val="0"/>
        <w:spacing w:after="0" w:line="240" w:lineRule="auto"/>
        <w:contextualSpacing/>
        <w:textAlignment w:val="baseline"/>
        <w:rPr>
          <w:rFonts w:ascii="Arial" w:hAnsi="Arial" w:cs="Arial"/>
          <w:color w:val="000000" w:themeColor="text1"/>
          <w:kern w:val="0"/>
          <w:sz w:val="22"/>
          <w:szCs w:val="22"/>
          <w14:ligatures w14:val="none"/>
        </w:rPr>
      </w:pPr>
      <w:r w:rsidRPr="00B45F34">
        <w:rPr>
          <w:rFonts w:ascii="Arial" w:eastAsia="Times New Roman" w:hAnsi="Arial" w:cs="Arial"/>
          <w:color w:val="000000" w:themeColor="text1"/>
          <w:kern w:val="0"/>
          <w:sz w:val="22"/>
          <w:szCs w:val="22"/>
          <w:lang w:eastAsia="pl-PL"/>
          <w14:ligatures w14:val="none"/>
        </w:rPr>
        <w:t xml:space="preserve">wypełnienie i złożenie oferty konkursowej w generatorze wniosków znajdującym się pod adresem </w:t>
      </w:r>
      <w:hyperlink w:history="1">
        <w:r w:rsidRPr="00B45F34">
          <w:rPr>
            <w:rFonts w:ascii="Arial" w:eastAsia="Times New Roman" w:hAnsi="Arial" w:cs="Arial"/>
            <w:color w:val="000000" w:themeColor="text1"/>
            <w:kern w:val="0"/>
            <w:sz w:val="22"/>
            <w:szCs w:val="22"/>
            <w:u w:val="single"/>
            <w:lang w:eastAsia="ar-SA"/>
            <w14:ligatures w14:val="none"/>
          </w:rPr>
          <w:t>www.witkac.pl</w:t>
        </w:r>
      </w:hyperlink>
      <w:r w:rsidRPr="00B45F34">
        <w:rPr>
          <w:rFonts w:ascii="Arial" w:eastAsia="Times New Roman" w:hAnsi="Arial" w:cs="Arial"/>
          <w:color w:val="000000" w:themeColor="text1"/>
          <w:kern w:val="0"/>
          <w:sz w:val="22"/>
          <w:szCs w:val="22"/>
          <w:lang w:eastAsia="ar-SA"/>
          <w14:ligatures w14:val="none"/>
        </w:rPr>
        <w:t>, zwanym dalej generatorem wniosków „</w:t>
      </w:r>
      <w:proofErr w:type="spellStart"/>
      <w:r w:rsidRPr="00B45F34">
        <w:rPr>
          <w:rFonts w:ascii="Arial" w:eastAsia="Times New Roman" w:hAnsi="Arial" w:cs="Arial"/>
          <w:color w:val="000000" w:themeColor="text1"/>
          <w:kern w:val="0"/>
          <w:sz w:val="22"/>
          <w:szCs w:val="22"/>
          <w:lang w:eastAsia="ar-SA"/>
          <w14:ligatures w14:val="none"/>
        </w:rPr>
        <w:t>Witkac</w:t>
      </w:r>
      <w:proofErr w:type="spellEnd"/>
      <w:r w:rsidRPr="00B45F34">
        <w:rPr>
          <w:rFonts w:ascii="Arial" w:eastAsia="Times New Roman" w:hAnsi="Arial" w:cs="Arial"/>
          <w:color w:val="000000" w:themeColor="text1"/>
          <w:kern w:val="0"/>
          <w:sz w:val="22"/>
          <w:szCs w:val="22"/>
          <w:lang w:eastAsia="ar-SA"/>
          <w14:ligatures w14:val="none"/>
        </w:rPr>
        <w:t xml:space="preserve">”,  w terminie do </w:t>
      </w:r>
      <w:r w:rsidR="0070299E">
        <w:rPr>
          <w:rFonts w:ascii="Arial" w:eastAsia="Times New Roman" w:hAnsi="Arial" w:cs="Arial"/>
          <w:color w:val="000000" w:themeColor="text1"/>
          <w:kern w:val="0"/>
          <w:sz w:val="22"/>
          <w:szCs w:val="22"/>
          <w:lang w:eastAsia="ar-SA"/>
          <w14:ligatures w14:val="none"/>
        </w:rPr>
        <w:t xml:space="preserve">26 lutego </w:t>
      </w:r>
      <w:r w:rsidRPr="00B45F34">
        <w:rPr>
          <w:rFonts w:ascii="Arial" w:eastAsia="Times New Roman" w:hAnsi="Arial" w:cs="Arial"/>
          <w:b/>
          <w:bCs/>
          <w:i/>
          <w:iCs/>
          <w:color w:val="000000" w:themeColor="text1"/>
          <w:kern w:val="0"/>
          <w:sz w:val="22"/>
          <w:szCs w:val="22"/>
          <w:lang w:eastAsia="ar-SA"/>
          <w14:ligatures w14:val="none"/>
        </w:rPr>
        <w:t xml:space="preserve">2026 roku </w:t>
      </w:r>
      <w:r w:rsidRPr="00B45F34">
        <w:rPr>
          <w:rFonts w:ascii="Arial" w:eastAsia="Times New Roman" w:hAnsi="Arial" w:cs="Arial"/>
          <w:color w:val="000000" w:themeColor="text1"/>
          <w:kern w:val="0"/>
          <w:sz w:val="22"/>
          <w:szCs w:val="22"/>
          <w:lang w:eastAsia="ar-SA"/>
          <w14:ligatures w14:val="none"/>
        </w:rPr>
        <w:t xml:space="preserve"> do godziny </w:t>
      </w:r>
      <w:r w:rsidRPr="00B45F34">
        <w:rPr>
          <w:rFonts w:ascii="Arial" w:eastAsia="Times New Roman" w:hAnsi="Arial" w:cs="Arial"/>
          <w:b/>
          <w:bCs/>
          <w:i/>
          <w:iCs/>
          <w:color w:val="000000" w:themeColor="text1"/>
          <w:kern w:val="0"/>
          <w:sz w:val="22"/>
          <w:szCs w:val="22"/>
          <w:lang w:eastAsia="ar-SA"/>
          <w14:ligatures w14:val="none"/>
        </w:rPr>
        <w:t>23:59.</w:t>
      </w:r>
      <w:r w:rsidRPr="00B45F34">
        <w:rPr>
          <w:rFonts w:ascii="Arial" w:hAnsi="Arial" w:cs="Arial"/>
          <w:color w:val="000000" w:themeColor="text1"/>
          <w:kern w:val="0"/>
          <w:sz w:val="22"/>
          <w:szCs w:val="22"/>
          <w14:ligatures w14:val="none"/>
        </w:rPr>
        <w:t xml:space="preserve"> </w:t>
      </w:r>
      <w:r w:rsidRPr="00B45F34">
        <w:rPr>
          <w:rFonts w:ascii="Arial" w:hAnsi="Arial" w:cs="Arial"/>
          <w:kern w:val="0"/>
          <w:sz w:val="22"/>
          <w:szCs w:val="22"/>
          <w14:ligatures w14:val="none"/>
        </w:rPr>
        <w:t>W</w:t>
      </w:r>
      <w:r w:rsidRPr="00B45F34">
        <w:rPr>
          <w:rFonts w:ascii="Arial" w:eastAsia="Times New Roman" w:hAnsi="Arial" w:cs="Arial"/>
          <w:kern w:val="0"/>
          <w:sz w:val="22"/>
          <w:szCs w:val="22"/>
          <w:lang w:eastAsia="pl-PL"/>
          <w14:ligatures w14:val="none"/>
        </w:rPr>
        <w:t>zory dostępne w generatorze „</w:t>
      </w:r>
      <w:proofErr w:type="spellStart"/>
      <w:r w:rsidRPr="00B45F34">
        <w:rPr>
          <w:rFonts w:ascii="Arial" w:eastAsia="Times New Roman" w:hAnsi="Arial" w:cs="Arial"/>
          <w:kern w:val="0"/>
          <w:sz w:val="22"/>
          <w:szCs w:val="22"/>
          <w:lang w:eastAsia="pl-PL"/>
          <w14:ligatures w14:val="none"/>
        </w:rPr>
        <w:t>Witkac</w:t>
      </w:r>
      <w:proofErr w:type="spellEnd"/>
      <w:r w:rsidRPr="00B45F34">
        <w:rPr>
          <w:rFonts w:ascii="Arial" w:eastAsia="Times New Roman" w:hAnsi="Arial" w:cs="Arial"/>
          <w:kern w:val="0"/>
          <w:sz w:val="22"/>
          <w:szCs w:val="22"/>
          <w:lang w:eastAsia="pl-PL"/>
          <w14:ligatures w14:val="none"/>
        </w:rPr>
        <w:t xml:space="preserve">” są przygotowane </w:t>
      </w:r>
      <w:r w:rsidRPr="00B45F34">
        <w:rPr>
          <w:rFonts w:ascii="Arial" w:eastAsia="Calibri" w:hAnsi="Arial" w:cs="Arial"/>
          <w:kern w:val="0"/>
          <w:sz w:val="22"/>
          <w:szCs w:val="22"/>
          <w14:ligatures w14:val="none"/>
        </w:rPr>
        <w:t xml:space="preserve">na podstawie Rozporządzenia Przewodniczącego Komitetu do spraw Pożytku Publicznego z dnia 24 października 2018 r. w sprawie wzorów ofert i ramowych wzorów umów dotyczących realizacji zadań publicznych oraz wzorów sprawozdań z wykonania tych zadań. </w:t>
      </w:r>
    </w:p>
    <w:p w14:paraId="0ABA1A48" w14:textId="77777777" w:rsidR="00B45F34" w:rsidRPr="00B45F34" w:rsidRDefault="00B45F34" w:rsidP="00B45F34">
      <w:pPr>
        <w:widowControl w:val="0"/>
        <w:numPr>
          <w:ilvl w:val="1"/>
          <w:numId w:val="14"/>
        </w:numPr>
        <w:tabs>
          <w:tab w:val="left" w:pos="284"/>
        </w:tabs>
        <w:suppressAutoHyphens/>
        <w:autoSpaceDN w:val="0"/>
        <w:spacing w:after="0" w:line="240" w:lineRule="auto"/>
        <w:contextualSpacing/>
        <w:textAlignment w:val="baseline"/>
        <w:rPr>
          <w:rFonts w:ascii="Arial" w:hAnsi="Arial" w:cs="Arial"/>
          <w:b/>
          <w:color w:val="000000" w:themeColor="text1"/>
          <w:kern w:val="0"/>
          <w:sz w:val="22"/>
          <w:szCs w:val="22"/>
          <w14:ligatures w14:val="none"/>
        </w:rPr>
      </w:pPr>
      <w:r w:rsidRPr="00B45F34">
        <w:rPr>
          <w:rFonts w:ascii="Arial" w:hAnsi="Arial" w:cs="Arial"/>
          <w:color w:val="000000" w:themeColor="text1"/>
          <w:kern w:val="0"/>
          <w:sz w:val="22"/>
          <w:szCs w:val="22"/>
          <w14:ligatures w14:val="none"/>
        </w:rPr>
        <w:t xml:space="preserve">wydrukowanie oferty wygenerowanej z </w:t>
      </w:r>
      <w:r w:rsidRPr="00B45F34">
        <w:rPr>
          <w:rFonts w:ascii="Arial" w:eastAsia="Times New Roman" w:hAnsi="Arial" w:cs="Arial"/>
          <w:color w:val="000000" w:themeColor="text1"/>
          <w:kern w:val="0"/>
          <w:sz w:val="22"/>
          <w:szCs w:val="22"/>
          <w:lang w:eastAsia="ar-SA"/>
          <w14:ligatures w14:val="none"/>
        </w:rPr>
        <w:t>generatora wniosków „</w:t>
      </w:r>
      <w:proofErr w:type="spellStart"/>
      <w:r w:rsidRPr="00B45F34">
        <w:rPr>
          <w:rFonts w:ascii="Arial" w:eastAsia="Times New Roman" w:hAnsi="Arial" w:cs="Arial"/>
          <w:color w:val="000000" w:themeColor="text1"/>
          <w:kern w:val="0"/>
          <w:sz w:val="22"/>
          <w:szCs w:val="22"/>
          <w:lang w:eastAsia="ar-SA"/>
          <w14:ligatures w14:val="none"/>
        </w:rPr>
        <w:t>Witkac</w:t>
      </w:r>
      <w:proofErr w:type="spellEnd"/>
      <w:r w:rsidRPr="00B45F34">
        <w:rPr>
          <w:rFonts w:ascii="Arial" w:eastAsia="Times New Roman" w:hAnsi="Arial" w:cs="Arial"/>
          <w:color w:val="000000" w:themeColor="text1"/>
          <w:kern w:val="0"/>
          <w:sz w:val="22"/>
          <w:szCs w:val="22"/>
          <w:lang w:eastAsia="ar-SA"/>
          <w14:ligatures w14:val="none"/>
        </w:rPr>
        <w:t>”</w:t>
      </w:r>
      <w:r w:rsidRPr="00B45F34">
        <w:rPr>
          <w:rFonts w:ascii="Arial" w:hAnsi="Arial" w:cs="Arial"/>
          <w:color w:val="000000" w:themeColor="text1"/>
          <w:kern w:val="0"/>
          <w:sz w:val="22"/>
          <w:szCs w:val="22"/>
          <w14:ligatures w14:val="none"/>
        </w:rPr>
        <w:t xml:space="preserve">, podpisanie przez osoby upoważnione i dostarczenie (przez platformę </w:t>
      </w:r>
      <w:proofErr w:type="spellStart"/>
      <w:r w:rsidRPr="00B45F34">
        <w:rPr>
          <w:rFonts w:ascii="Arial" w:hAnsi="Arial" w:cs="Arial"/>
          <w:color w:val="000000" w:themeColor="text1"/>
          <w:kern w:val="0"/>
          <w:sz w:val="22"/>
          <w:szCs w:val="22"/>
          <w14:ligatures w14:val="none"/>
        </w:rPr>
        <w:t>ePUAP</w:t>
      </w:r>
      <w:proofErr w:type="spellEnd"/>
      <w:r w:rsidRPr="00B45F34">
        <w:rPr>
          <w:rFonts w:ascii="Arial" w:hAnsi="Arial" w:cs="Arial"/>
          <w:color w:val="000000" w:themeColor="text1"/>
          <w:kern w:val="0"/>
          <w:sz w:val="22"/>
          <w:szCs w:val="22"/>
          <w14:ligatures w14:val="none"/>
        </w:rPr>
        <w:t>, pocztą, kurierem lub osobiście) do Wydziału Kultury, Turystyki i Promocji Urzędu Miasta Włocławek, Zielony Rynek 11/13, pok. 15 bud. B w poniedziałki</w:t>
      </w:r>
      <w:r w:rsidRPr="00B45F34">
        <w:rPr>
          <w:rFonts w:ascii="Arial" w:eastAsia="Times New Roman" w:hAnsi="Arial" w:cs="Arial"/>
          <w:color w:val="000000" w:themeColor="text1"/>
          <w:kern w:val="0"/>
          <w:sz w:val="22"/>
          <w:szCs w:val="22"/>
          <w14:ligatures w14:val="none"/>
        </w:rPr>
        <w:t xml:space="preserve">, środy i czwartki w godzinach 7.30 – 15.30, we wtorki 7.30 – 17.00, w piątki 7.30 – </w:t>
      </w:r>
      <w:proofErr w:type="gramStart"/>
      <w:r w:rsidRPr="00B45F34">
        <w:rPr>
          <w:rFonts w:ascii="Arial" w:eastAsia="Times New Roman" w:hAnsi="Arial" w:cs="Arial"/>
          <w:color w:val="000000" w:themeColor="text1"/>
          <w:kern w:val="0"/>
          <w:sz w:val="22"/>
          <w:szCs w:val="22"/>
          <w14:ligatures w14:val="none"/>
        </w:rPr>
        <w:t xml:space="preserve">14.00  </w:t>
      </w:r>
      <w:r w:rsidRPr="00B45F34">
        <w:rPr>
          <w:rFonts w:ascii="Arial" w:hAnsi="Arial" w:cs="Arial"/>
          <w:color w:val="000000" w:themeColor="text1"/>
          <w:kern w:val="0"/>
          <w:sz w:val="22"/>
          <w:szCs w:val="22"/>
          <w14:ligatures w14:val="none"/>
        </w:rPr>
        <w:t>w</w:t>
      </w:r>
      <w:proofErr w:type="gramEnd"/>
      <w:r w:rsidRPr="00B45F34">
        <w:rPr>
          <w:rFonts w:ascii="Arial" w:hAnsi="Arial" w:cs="Arial"/>
          <w:color w:val="000000" w:themeColor="text1"/>
          <w:kern w:val="0"/>
          <w:sz w:val="22"/>
          <w:szCs w:val="22"/>
          <w14:ligatures w14:val="none"/>
        </w:rPr>
        <w:t xml:space="preserve"> ciągu 5 dni od dnia złożenia oferty za pomocą generatora wniosków.</w:t>
      </w:r>
      <w:r w:rsidRPr="00B45F34">
        <w:rPr>
          <w:rFonts w:ascii="Arial" w:hAnsi="Arial" w:cs="Arial"/>
          <w:b/>
          <w:color w:val="000000" w:themeColor="text1"/>
          <w:kern w:val="0"/>
          <w:sz w:val="22"/>
          <w:szCs w:val="22"/>
          <w14:ligatures w14:val="none"/>
        </w:rPr>
        <w:t xml:space="preserve"> </w:t>
      </w:r>
    </w:p>
    <w:p w14:paraId="208F006B" w14:textId="77777777" w:rsidR="00B45F34" w:rsidRPr="00B45F34" w:rsidRDefault="00B45F34" w:rsidP="00B45F34">
      <w:pPr>
        <w:tabs>
          <w:tab w:val="left" w:pos="284"/>
        </w:tabs>
        <w:spacing w:after="0" w:line="240" w:lineRule="auto"/>
        <w:ind w:left="502"/>
        <w:contextualSpacing/>
        <w:rPr>
          <w:rFonts w:ascii="Arial" w:eastAsia="Calibri" w:hAnsi="Arial" w:cs="Arial"/>
          <w:kern w:val="0"/>
          <w:sz w:val="22"/>
          <w:szCs w:val="22"/>
          <w:u w:val="single"/>
          <w14:ligatures w14:val="none"/>
        </w:rPr>
      </w:pPr>
    </w:p>
    <w:p w14:paraId="290FCE8E" w14:textId="77777777" w:rsidR="00B45F34" w:rsidRPr="00B45F34" w:rsidRDefault="00B45F34" w:rsidP="00B45F34">
      <w:pPr>
        <w:tabs>
          <w:tab w:val="left" w:pos="284"/>
        </w:tabs>
        <w:spacing w:after="0" w:line="240" w:lineRule="auto"/>
        <w:ind w:left="502"/>
        <w:contextualSpacing/>
        <w:rPr>
          <w:rFonts w:ascii="Arial" w:eastAsia="Calibri" w:hAnsi="Arial" w:cs="Arial"/>
          <w:b/>
          <w:bCs/>
          <w:kern w:val="0"/>
          <w:sz w:val="22"/>
          <w:szCs w:val="22"/>
          <w:u w:val="single"/>
          <w14:ligatures w14:val="none"/>
        </w:rPr>
      </w:pPr>
      <w:r w:rsidRPr="00B45F34">
        <w:rPr>
          <w:rFonts w:ascii="Arial" w:eastAsia="Calibri" w:hAnsi="Arial" w:cs="Arial"/>
          <w:b/>
          <w:bCs/>
          <w:kern w:val="0"/>
          <w:sz w:val="22"/>
          <w:szCs w:val="22"/>
          <w:u w:val="single"/>
          <w14:ligatures w14:val="none"/>
        </w:rPr>
        <w:t xml:space="preserve">Decyduje data wpływu do Urzędu Miasta Włocławek. </w:t>
      </w:r>
    </w:p>
    <w:p w14:paraId="5E73F493" w14:textId="77777777" w:rsidR="00B45F34" w:rsidRPr="00B45F34" w:rsidRDefault="00B45F34" w:rsidP="00B45F34">
      <w:pPr>
        <w:tabs>
          <w:tab w:val="left" w:pos="284"/>
        </w:tabs>
        <w:spacing w:after="0" w:line="240" w:lineRule="auto"/>
        <w:ind w:left="502"/>
        <w:contextualSpacing/>
        <w:rPr>
          <w:rFonts w:ascii="Arial" w:hAnsi="Arial" w:cs="Arial"/>
          <w:color w:val="000000" w:themeColor="text1"/>
          <w:kern w:val="0"/>
          <w:sz w:val="22"/>
          <w:szCs w:val="22"/>
          <w:u w:val="single"/>
          <w14:ligatures w14:val="none"/>
        </w:rPr>
      </w:pPr>
    </w:p>
    <w:p w14:paraId="217AA730" w14:textId="77777777" w:rsidR="00B45F34" w:rsidRPr="00B45F34" w:rsidRDefault="00B45F34" w:rsidP="00B45F34">
      <w:pPr>
        <w:tabs>
          <w:tab w:val="left" w:pos="284"/>
        </w:tabs>
        <w:spacing w:after="0" w:line="240" w:lineRule="auto"/>
        <w:ind w:left="502"/>
        <w:contextualSpacing/>
        <w:rPr>
          <w:rFonts w:ascii="Arial" w:eastAsia="Calibri" w:hAnsi="Arial" w:cs="Arial"/>
          <w:b/>
          <w:i/>
          <w:iCs/>
          <w:kern w:val="0"/>
          <w:sz w:val="22"/>
          <w:szCs w:val="22"/>
          <w14:ligatures w14:val="none"/>
        </w:rPr>
      </w:pPr>
      <w:r w:rsidRPr="00B45F34">
        <w:rPr>
          <w:rFonts w:ascii="Arial" w:eastAsia="Calibri" w:hAnsi="Arial" w:cs="Arial"/>
          <w:kern w:val="0"/>
          <w:sz w:val="22"/>
          <w:szCs w:val="22"/>
          <w:u w:val="single"/>
          <w14:ligatures w14:val="none"/>
        </w:rPr>
        <w:t>Opis koperty:</w:t>
      </w:r>
      <w:r w:rsidRPr="00B45F34">
        <w:rPr>
          <w:rFonts w:ascii="Arial" w:hAnsi="Arial" w:cs="Arial"/>
          <w:color w:val="000000" w:themeColor="text1"/>
          <w:kern w:val="0"/>
          <w:sz w:val="22"/>
          <w:szCs w:val="22"/>
          <w:u w:val="single"/>
          <w14:ligatures w14:val="none"/>
        </w:rPr>
        <w:t xml:space="preserve"> </w:t>
      </w:r>
      <w:r w:rsidRPr="00B45F34">
        <w:rPr>
          <w:rFonts w:ascii="Arial" w:eastAsia="Calibri" w:hAnsi="Arial" w:cs="Arial"/>
          <w:b/>
          <w:i/>
          <w:iCs/>
          <w:kern w:val="0"/>
          <w:sz w:val="22"/>
          <w:szCs w:val="22"/>
          <w14:ligatures w14:val="none"/>
        </w:rPr>
        <w:t>„Konkurs ofert nr 1 na realizację zadań publicznych Miasta Włocławek w zakresie wspierania i upowszechniania kultury, sztuki, ochrony dóbr kultury, dziedzictwa narodowego oraz turystyki i krajoznawstwa w 2026 roku przez organizacje pozarządowe oraz inne podmioty prowadzące działalność pożytku publicznego”</w:t>
      </w:r>
    </w:p>
    <w:p w14:paraId="796C929C" w14:textId="77777777" w:rsidR="00B45F34" w:rsidRPr="00B45F34" w:rsidRDefault="00B45F34" w:rsidP="00B45F34">
      <w:pPr>
        <w:tabs>
          <w:tab w:val="left" w:pos="284"/>
        </w:tabs>
        <w:spacing w:after="0" w:line="240" w:lineRule="auto"/>
        <w:ind w:left="502"/>
        <w:contextualSpacing/>
        <w:rPr>
          <w:rFonts w:ascii="Arial" w:hAnsi="Arial" w:cs="Arial"/>
          <w:b/>
          <w:color w:val="000000" w:themeColor="text1"/>
          <w:kern w:val="0"/>
          <w:sz w:val="22"/>
          <w:szCs w:val="22"/>
          <w:u w:val="single"/>
          <w14:ligatures w14:val="none"/>
        </w:rPr>
      </w:pPr>
    </w:p>
    <w:p w14:paraId="55415106" w14:textId="77777777" w:rsidR="00B45F34" w:rsidRPr="00B45F34" w:rsidRDefault="00B45F34" w:rsidP="00B45F34">
      <w:pPr>
        <w:widowControl w:val="0"/>
        <w:numPr>
          <w:ilvl w:val="0"/>
          <w:numId w:val="16"/>
        </w:numPr>
        <w:suppressAutoHyphens/>
        <w:autoSpaceDN w:val="0"/>
        <w:spacing w:after="0" w:line="240" w:lineRule="auto"/>
        <w:contextualSpacing/>
        <w:textAlignment w:val="baseline"/>
        <w:rPr>
          <w:rFonts w:ascii="Arial" w:eastAsia="Calibri" w:hAnsi="Arial" w:cs="Arial"/>
          <w:b/>
          <w:kern w:val="0"/>
          <w:sz w:val="22"/>
          <w:szCs w:val="22"/>
          <w14:ligatures w14:val="none"/>
        </w:rPr>
      </w:pPr>
      <w:r w:rsidRPr="00B45F34">
        <w:rPr>
          <w:rFonts w:ascii="Arial" w:eastAsia="Calibri" w:hAnsi="Arial" w:cs="Arial"/>
          <w:kern w:val="0"/>
          <w:sz w:val="22"/>
          <w:szCs w:val="22"/>
          <w14:ligatures w14:val="none"/>
        </w:rPr>
        <w:t>Oferta powinna zawierać w szczególności:</w:t>
      </w:r>
    </w:p>
    <w:p w14:paraId="45CE31D0" w14:textId="77777777" w:rsidR="00B45F34" w:rsidRPr="00B45F34" w:rsidRDefault="00B45F34" w:rsidP="00B45F34">
      <w:pPr>
        <w:widowControl w:val="0"/>
        <w:numPr>
          <w:ilvl w:val="0"/>
          <w:numId w:val="21"/>
        </w:numPr>
        <w:suppressAutoHyphens/>
        <w:autoSpaceDN w:val="0"/>
        <w:spacing w:after="0" w:line="240" w:lineRule="auto"/>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 xml:space="preserve">rodzaj zadania publicznego, </w:t>
      </w:r>
    </w:p>
    <w:p w14:paraId="1259E237" w14:textId="77777777" w:rsidR="00B45F34" w:rsidRPr="00B45F34" w:rsidRDefault="00B45F34" w:rsidP="00B45F34">
      <w:pPr>
        <w:widowControl w:val="0"/>
        <w:numPr>
          <w:ilvl w:val="0"/>
          <w:numId w:val="21"/>
        </w:numPr>
        <w:suppressAutoHyphens/>
        <w:autoSpaceDN w:val="0"/>
        <w:spacing w:after="0" w:line="240" w:lineRule="auto"/>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tytuł zadania</w:t>
      </w:r>
      <w:r w:rsidRPr="00B45F34">
        <w:rPr>
          <w:rFonts w:ascii="Arial" w:eastAsia="Arial" w:hAnsi="Arial" w:cs="Arial"/>
          <w:kern w:val="0"/>
          <w:sz w:val="22"/>
          <w:szCs w:val="22"/>
          <w14:ligatures w14:val="none"/>
        </w:rPr>
        <w:t xml:space="preserve"> publicznego</w:t>
      </w:r>
      <w:r w:rsidRPr="00B45F34">
        <w:rPr>
          <w:rFonts w:ascii="Arial" w:eastAsia="Calibri" w:hAnsi="Arial" w:cs="Arial"/>
          <w:kern w:val="0"/>
          <w:sz w:val="22"/>
          <w:szCs w:val="22"/>
          <w14:ligatures w14:val="none"/>
        </w:rPr>
        <w:t>;</w:t>
      </w:r>
    </w:p>
    <w:p w14:paraId="1D480FCE" w14:textId="77777777" w:rsidR="00B45F34" w:rsidRPr="00B45F34" w:rsidRDefault="00B45F34" w:rsidP="00B45F34">
      <w:pPr>
        <w:widowControl w:val="0"/>
        <w:numPr>
          <w:ilvl w:val="0"/>
          <w:numId w:val="21"/>
        </w:numPr>
        <w:suppressAutoHyphens/>
        <w:autoSpaceDN w:val="0"/>
        <w:spacing w:after="0" w:line="240" w:lineRule="auto"/>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 xml:space="preserve">termin </w:t>
      </w:r>
      <w:r w:rsidRPr="00B45F34">
        <w:rPr>
          <w:rFonts w:ascii="Arial" w:eastAsia="Arial" w:hAnsi="Arial" w:cs="Arial"/>
          <w:kern w:val="0"/>
          <w:sz w:val="22"/>
          <w:szCs w:val="22"/>
          <w14:ligatures w14:val="none"/>
        </w:rPr>
        <w:t>realizacji zadania</w:t>
      </w:r>
      <w:r w:rsidRPr="00B45F34">
        <w:rPr>
          <w:rFonts w:ascii="Arial" w:eastAsia="Calibri" w:hAnsi="Arial" w:cs="Arial"/>
          <w:kern w:val="0"/>
          <w:sz w:val="22"/>
          <w:szCs w:val="22"/>
          <w14:ligatures w14:val="none"/>
        </w:rPr>
        <w:t>;</w:t>
      </w:r>
    </w:p>
    <w:p w14:paraId="709311AC" w14:textId="77777777" w:rsidR="00B45F34" w:rsidRPr="00B45F34" w:rsidRDefault="00B45F34" w:rsidP="00B45F34">
      <w:pPr>
        <w:widowControl w:val="0"/>
        <w:numPr>
          <w:ilvl w:val="0"/>
          <w:numId w:val="21"/>
        </w:numPr>
        <w:suppressAutoHyphens/>
        <w:autoSpaceDN w:val="0"/>
        <w:spacing w:after="0" w:line="240" w:lineRule="auto"/>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syntetyczny opis zadania;</w:t>
      </w:r>
    </w:p>
    <w:p w14:paraId="5519EA65" w14:textId="77777777" w:rsidR="00B45F34" w:rsidRPr="00B45F34" w:rsidRDefault="00B45F34" w:rsidP="00B45F34">
      <w:pPr>
        <w:widowControl w:val="0"/>
        <w:numPr>
          <w:ilvl w:val="0"/>
          <w:numId w:val="21"/>
        </w:numPr>
        <w:suppressAutoHyphens/>
        <w:autoSpaceDN w:val="0"/>
        <w:spacing w:after="0" w:line="240" w:lineRule="auto"/>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plan i harmonogram działań;</w:t>
      </w:r>
    </w:p>
    <w:p w14:paraId="5E4208B8" w14:textId="77777777" w:rsidR="00B45F34" w:rsidRPr="00B45F34" w:rsidRDefault="00B45F34" w:rsidP="00B45F34">
      <w:pPr>
        <w:widowControl w:val="0"/>
        <w:numPr>
          <w:ilvl w:val="0"/>
          <w:numId w:val="21"/>
        </w:numPr>
        <w:suppressAutoHyphens/>
        <w:autoSpaceDN w:val="0"/>
        <w:spacing w:after="0" w:line="240" w:lineRule="auto"/>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opis zakładanych rezultatów zadania, w tym dodatkowe informacje dotyczące rezultatów zadania (pkt. 5,6 wzoru oferty realizacji zadania);</w:t>
      </w:r>
    </w:p>
    <w:p w14:paraId="2655677E" w14:textId="77777777" w:rsidR="00B45F34" w:rsidRPr="00B45F34" w:rsidRDefault="00B45F34" w:rsidP="00B45F34">
      <w:pPr>
        <w:widowControl w:val="0"/>
        <w:numPr>
          <w:ilvl w:val="0"/>
          <w:numId w:val="21"/>
        </w:numPr>
        <w:suppressAutoHyphens/>
        <w:autoSpaceDN w:val="0"/>
        <w:spacing w:after="0" w:line="240" w:lineRule="auto"/>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 xml:space="preserve">charakterystykę oferenta, w tym informacje o wcześniejszej działalności oferenta, </w:t>
      </w:r>
      <w:proofErr w:type="gramStart"/>
      <w:r w:rsidRPr="00B45F34">
        <w:rPr>
          <w:rFonts w:ascii="Arial" w:eastAsia="Calibri" w:hAnsi="Arial" w:cs="Arial"/>
          <w:kern w:val="0"/>
          <w:sz w:val="22"/>
          <w:szCs w:val="22"/>
          <w14:ligatures w14:val="none"/>
        </w:rPr>
        <w:t>informację  o</w:t>
      </w:r>
      <w:proofErr w:type="gramEnd"/>
      <w:r w:rsidRPr="00B45F34">
        <w:rPr>
          <w:rFonts w:ascii="Arial" w:eastAsia="Calibri" w:hAnsi="Arial" w:cs="Arial"/>
          <w:kern w:val="0"/>
          <w:sz w:val="22"/>
          <w:szCs w:val="22"/>
          <w14:ligatures w14:val="none"/>
        </w:rPr>
        <w:t xml:space="preserve"> zasobach kadrowych, rzeczowych i finansowych oferenta, które będą wykorzystywane do realizacji zadania;</w:t>
      </w:r>
    </w:p>
    <w:p w14:paraId="35700EC9" w14:textId="77777777" w:rsidR="00B45F34" w:rsidRPr="00B45F34" w:rsidRDefault="00B45F34" w:rsidP="00B45F34">
      <w:pPr>
        <w:widowControl w:val="0"/>
        <w:numPr>
          <w:ilvl w:val="0"/>
          <w:numId w:val="21"/>
        </w:numPr>
        <w:suppressAutoHyphens/>
        <w:autoSpaceDN w:val="0"/>
        <w:spacing w:after="0" w:line="240" w:lineRule="auto"/>
        <w:textAlignment w:val="baseline"/>
        <w:rPr>
          <w:rFonts w:ascii="Arial" w:eastAsia="Calibri" w:hAnsi="Arial" w:cs="Arial"/>
          <w:kern w:val="0"/>
          <w:sz w:val="22"/>
          <w:szCs w:val="22"/>
          <w14:ligatures w14:val="none"/>
        </w:rPr>
      </w:pPr>
      <w:r w:rsidRPr="00B45F34">
        <w:rPr>
          <w:rFonts w:ascii="Arial" w:eastAsia="Calibri" w:hAnsi="Arial" w:cs="Arial"/>
          <w:bCs/>
          <w:kern w:val="0"/>
          <w:sz w:val="22"/>
          <w:szCs w:val="22"/>
          <w14:ligatures w14:val="none"/>
        </w:rPr>
        <w:t xml:space="preserve">kalkulację przewidywanych kosztów </w:t>
      </w:r>
      <w:r w:rsidRPr="00B45F34">
        <w:rPr>
          <w:rFonts w:ascii="Arial" w:eastAsia="Calibri" w:hAnsi="Arial" w:cs="Arial"/>
          <w:kern w:val="0"/>
          <w:sz w:val="22"/>
          <w:szCs w:val="22"/>
          <w14:ligatures w14:val="none"/>
        </w:rPr>
        <w:t xml:space="preserve">realizacji zadania publicznego, w tym zestawienie kosztów realizacji </w:t>
      </w:r>
      <w:r w:rsidRPr="00B45F34">
        <w:rPr>
          <w:rFonts w:ascii="Arial" w:eastAsia="Arial" w:hAnsi="Arial" w:cs="Arial"/>
          <w:kern w:val="0"/>
          <w:sz w:val="22"/>
          <w:szCs w:val="22"/>
          <w14:ligatures w14:val="none"/>
        </w:rPr>
        <w:t>zadania publicznego</w:t>
      </w:r>
      <w:r w:rsidRPr="00B45F34">
        <w:rPr>
          <w:rFonts w:ascii="Arial" w:eastAsia="Calibri" w:hAnsi="Arial" w:cs="Arial"/>
          <w:kern w:val="0"/>
          <w:sz w:val="22"/>
          <w:szCs w:val="22"/>
          <w14:ligatures w14:val="none"/>
        </w:rPr>
        <w:t xml:space="preserve"> oraz źródła finansowania kosztów zadania;</w:t>
      </w:r>
    </w:p>
    <w:p w14:paraId="26F40FD6" w14:textId="77777777" w:rsidR="00B45F34" w:rsidRPr="00B45F34" w:rsidRDefault="00B45F34" w:rsidP="00B45F34">
      <w:pPr>
        <w:widowControl w:val="0"/>
        <w:numPr>
          <w:ilvl w:val="0"/>
          <w:numId w:val="21"/>
        </w:numPr>
        <w:suppressAutoHyphens/>
        <w:autoSpaceDN w:val="0"/>
        <w:spacing w:after="0" w:line="240" w:lineRule="auto"/>
        <w:textAlignment w:val="baseline"/>
        <w:rPr>
          <w:rFonts w:ascii="Arial" w:eastAsia="Calibri" w:hAnsi="Arial" w:cs="Arial"/>
          <w:kern w:val="0"/>
          <w:sz w:val="22"/>
          <w:szCs w:val="22"/>
          <w14:ligatures w14:val="none"/>
        </w:rPr>
      </w:pPr>
      <w:r w:rsidRPr="00B45F34">
        <w:rPr>
          <w:rFonts w:ascii="Arial" w:eastAsia="Calibri" w:hAnsi="Arial" w:cs="Arial"/>
          <w:b/>
          <w:kern w:val="0"/>
          <w:sz w:val="22"/>
          <w:szCs w:val="22"/>
          <w:u w:val="single"/>
          <w14:ligatures w14:val="none"/>
        </w:rPr>
        <w:t xml:space="preserve"> </w:t>
      </w:r>
      <w:r w:rsidRPr="00B45F34">
        <w:rPr>
          <w:rFonts w:ascii="Arial" w:eastAsia="Calibri" w:hAnsi="Arial" w:cs="Arial"/>
          <w:kern w:val="0"/>
          <w:sz w:val="22"/>
          <w:szCs w:val="22"/>
          <w:u w:val="single"/>
          <w14:ligatures w14:val="none"/>
        </w:rPr>
        <w:t xml:space="preserve">dodatkową informację oferenta – należy uwzględnić w części VI oferty: </w:t>
      </w:r>
    </w:p>
    <w:p w14:paraId="7C103DE9" w14:textId="77777777" w:rsidR="00B45F34" w:rsidRPr="00B45F34" w:rsidRDefault="00B45F34" w:rsidP="00B45F34">
      <w:pPr>
        <w:widowControl w:val="0"/>
        <w:numPr>
          <w:ilvl w:val="0"/>
          <w:numId w:val="22"/>
        </w:numPr>
        <w:suppressAutoHyphens/>
        <w:autoSpaceDN w:val="0"/>
        <w:spacing w:after="0" w:line="240" w:lineRule="auto"/>
        <w:textAlignment w:val="baseline"/>
        <w:rPr>
          <w:rFonts w:ascii="Arial" w:eastAsia="Calibri" w:hAnsi="Arial" w:cs="Arial"/>
          <w:kern w:val="0"/>
          <w:sz w:val="22"/>
          <w:szCs w:val="22"/>
          <w14:ligatures w14:val="none"/>
        </w:rPr>
      </w:pPr>
      <w:r w:rsidRPr="00B45F34">
        <w:rPr>
          <w:rFonts w:ascii="Arial" w:eastAsia="Calibri" w:hAnsi="Arial" w:cs="Arial"/>
          <w:bCs/>
          <w:kern w:val="0"/>
          <w:sz w:val="22"/>
          <w:szCs w:val="22"/>
          <w14:ligatures w14:val="none"/>
        </w:rPr>
        <w:lastRenderedPageBreak/>
        <w:t>deklaracja o zamiarze odpłatnego lub nieodpłatnego wykonania zadania publicznego,</w:t>
      </w:r>
    </w:p>
    <w:p w14:paraId="16240431" w14:textId="77777777" w:rsidR="00B45F34" w:rsidRPr="00B45F34" w:rsidRDefault="00B45F34" w:rsidP="00B45F34">
      <w:pPr>
        <w:widowControl w:val="0"/>
        <w:numPr>
          <w:ilvl w:val="0"/>
          <w:numId w:val="22"/>
        </w:numPr>
        <w:suppressAutoHyphens/>
        <w:autoSpaceDN w:val="0"/>
        <w:spacing w:after="0" w:line="240" w:lineRule="auto"/>
        <w:textAlignment w:val="baseline"/>
        <w:rPr>
          <w:rFonts w:ascii="Arial" w:eastAsia="Calibri" w:hAnsi="Arial" w:cs="Arial"/>
          <w:kern w:val="0"/>
          <w:sz w:val="22"/>
          <w:szCs w:val="22"/>
          <w14:ligatures w14:val="none"/>
        </w:rPr>
      </w:pPr>
      <w:r w:rsidRPr="00B45F34">
        <w:rPr>
          <w:rFonts w:ascii="Arial" w:eastAsia="Calibri" w:hAnsi="Arial" w:cs="Arial"/>
          <w:bCs/>
          <w:kern w:val="0"/>
          <w:sz w:val="22"/>
          <w:szCs w:val="22"/>
          <w14:ligatures w14:val="none"/>
        </w:rPr>
        <w:t>działania, które w ramach realizacji zadania publicznego będą wykonywać poszczególni oferenci oraz sposób ich reprezentacji wobec organu administracji publicznej – w przypadku oferty wspólnej,</w:t>
      </w:r>
    </w:p>
    <w:p w14:paraId="7EC178AE" w14:textId="77777777" w:rsidR="00B45F34" w:rsidRPr="00B45F34" w:rsidRDefault="00B45F34" w:rsidP="00B45F34">
      <w:pPr>
        <w:widowControl w:val="0"/>
        <w:numPr>
          <w:ilvl w:val="0"/>
          <w:numId w:val="22"/>
        </w:numPr>
        <w:suppressAutoHyphens/>
        <w:autoSpaceDN w:val="0"/>
        <w:spacing w:after="0" w:line="240" w:lineRule="auto"/>
        <w:textAlignment w:val="baseline"/>
        <w:rPr>
          <w:rFonts w:ascii="Arial" w:eastAsia="Calibri" w:hAnsi="Arial" w:cs="Arial"/>
          <w:kern w:val="0"/>
          <w:sz w:val="22"/>
          <w:szCs w:val="22"/>
          <w14:ligatures w14:val="none"/>
        </w:rPr>
      </w:pPr>
      <w:r w:rsidRPr="00B45F34">
        <w:rPr>
          <w:rFonts w:ascii="Arial" w:eastAsia="Calibri" w:hAnsi="Arial" w:cs="Arial"/>
          <w:bCs/>
          <w:kern w:val="0"/>
          <w:sz w:val="22"/>
          <w:szCs w:val="22"/>
          <w14:ligatures w14:val="none"/>
        </w:rPr>
        <w:t xml:space="preserve">inne działania, które mogą mieć znaczenie przy ocenie oferty, w tym odnoszące się do kalkulacji przewidywanych kosztów m.in. jakie wydatki zostały </w:t>
      </w:r>
      <w:r w:rsidRPr="00B45F34">
        <w:rPr>
          <w:rFonts w:ascii="Arial" w:eastAsia="Times New Roman" w:hAnsi="Arial" w:cs="Arial"/>
          <w:kern w:val="0"/>
          <w:sz w:val="22"/>
          <w:szCs w:val="22"/>
          <w14:ligatures w14:val="none"/>
        </w:rPr>
        <w:t>zaplanowane do pokrycia z dotacji (rodzaj kosztu, wartość ogółem, w tym wartość planowana do pokrycia z dotacji), oraz oświadczeń zawartych w sekcji VII,</w:t>
      </w:r>
    </w:p>
    <w:p w14:paraId="5F3FA3D8" w14:textId="77777777" w:rsidR="00B45F34" w:rsidRPr="00B45F34" w:rsidRDefault="00B45F34" w:rsidP="00B45F34">
      <w:pPr>
        <w:widowControl w:val="0"/>
        <w:numPr>
          <w:ilvl w:val="0"/>
          <w:numId w:val="22"/>
        </w:numPr>
        <w:suppressAutoHyphens/>
        <w:autoSpaceDN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opis sposobu zapewnienia dostępności osobom ze szczególnymi potrzebami w zakresie dostępności: opis sposobu zapewnienia dostępności osobom ze szczególnymi potrzebami w zakresie dostępności: architektonicznej, cyfrowej, informacyjno-komunikacyjnej.</w:t>
      </w:r>
    </w:p>
    <w:p w14:paraId="277D8065" w14:textId="77777777" w:rsidR="00B45F34" w:rsidRPr="00B45F34" w:rsidRDefault="00B45F34" w:rsidP="00B45F34">
      <w:pPr>
        <w:spacing w:after="0" w:line="240" w:lineRule="auto"/>
        <w:ind w:left="786"/>
        <w:contextualSpacing/>
        <w:rPr>
          <w:rFonts w:ascii="Arial" w:eastAsia="Calibri" w:hAnsi="Arial" w:cs="Arial"/>
          <w:kern w:val="0"/>
          <w:sz w:val="22"/>
          <w:szCs w:val="22"/>
          <w14:ligatures w14:val="none"/>
        </w:rPr>
      </w:pPr>
    </w:p>
    <w:p w14:paraId="14B35DE3" w14:textId="77777777" w:rsidR="00B45F34" w:rsidRPr="00B45F34" w:rsidRDefault="00B45F34" w:rsidP="00B45F34">
      <w:pPr>
        <w:widowControl w:val="0"/>
        <w:numPr>
          <w:ilvl w:val="0"/>
          <w:numId w:val="16"/>
        </w:numPr>
        <w:suppressAutoHyphens/>
        <w:autoSpaceDN w:val="0"/>
        <w:spacing w:after="0" w:line="240" w:lineRule="auto"/>
        <w:contextualSpacing/>
        <w:textAlignment w:val="baseline"/>
        <w:rPr>
          <w:rFonts w:ascii="Arial" w:eastAsia="Calibri" w:hAnsi="Arial" w:cs="Arial"/>
          <w:b/>
          <w:kern w:val="0"/>
          <w:sz w:val="22"/>
          <w:szCs w:val="22"/>
          <w14:ligatures w14:val="none"/>
        </w:rPr>
      </w:pPr>
      <w:r w:rsidRPr="00B45F34">
        <w:rPr>
          <w:rFonts w:ascii="Arial" w:eastAsia="Calibri" w:hAnsi="Arial" w:cs="Arial"/>
          <w:bCs/>
          <w:kern w:val="0"/>
          <w:sz w:val="22"/>
          <w:szCs w:val="22"/>
          <w14:ligatures w14:val="none"/>
        </w:rPr>
        <w:t>Do oferty składanej w generatorze wniosków Witkac.pl należy dołączyć w formie skanów następujące załączniki</w:t>
      </w:r>
      <w:r w:rsidRPr="00B45F34">
        <w:rPr>
          <w:rFonts w:ascii="Arial" w:eastAsia="Calibri" w:hAnsi="Arial" w:cs="Arial"/>
          <w:kern w:val="0"/>
          <w:sz w:val="22"/>
          <w:szCs w:val="22"/>
          <w14:ligatures w14:val="none"/>
        </w:rPr>
        <w:t xml:space="preserve">: </w:t>
      </w:r>
    </w:p>
    <w:p w14:paraId="402593F9" w14:textId="77777777" w:rsidR="00B45F34" w:rsidRPr="00B45F34" w:rsidRDefault="00B45F34" w:rsidP="00B45F34">
      <w:pPr>
        <w:widowControl w:val="0"/>
        <w:numPr>
          <w:ilvl w:val="0"/>
          <w:numId w:val="20"/>
        </w:numPr>
        <w:suppressAutoHyphens/>
        <w:autoSpaceDE w:val="0"/>
        <w:autoSpaceDN w:val="0"/>
        <w:adjustRightInd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Times New Roman" w:hAnsi="Arial" w:cs="Arial"/>
          <w:kern w:val="0"/>
          <w:sz w:val="22"/>
          <w:szCs w:val="22"/>
          <w14:ligatures w14:val="none"/>
        </w:rPr>
        <w:t xml:space="preserve">aktualny (zgodny ze stanem faktycznym) odpis potwierdzający wpis do właściwej ewidencji lub rejestru dotyczący </w:t>
      </w:r>
      <w:r w:rsidRPr="00B45F34">
        <w:rPr>
          <w:rFonts w:ascii="Arial" w:eastAsia="Times New Roman" w:hAnsi="Arial" w:cs="Arial"/>
          <w:kern w:val="0"/>
          <w:sz w:val="22"/>
          <w:szCs w:val="22"/>
          <w:u w:val="single"/>
          <w14:ligatures w14:val="none"/>
        </w:rPr>
        <w:t>statusu prawnego podmiotu</w:t>
      </w:r>
      <w:r w:rsidRPr="00B45F34">
        <w:rPr>
          <w:rFonts w:ascii="Arial" w:eastAsia="Times New Roman" w:hAnsi="Arial" w:cs="Arial"/>
          <w:kern w:val="0"/>
          <w:sz w:val="22"/>
          <w:szCs w:val="22"/>
          <w14:ligatures w14:val="none"/>
        </w:rPr>
        <w:t xml:space="preserve"> i prowadzonej przez niego działalności, wydruk z Internetu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14:paraId="7CAA8E5F" w14:textId="77777777" w:rsidR="00B45F34" w:rsidRPr="00B45F34" w:rsidRDefault="00B45F34" w:rsidP="00B45F34">
      <w:pPr>
        <w:widowControl w:val="0"/>
        <w:numPr>
          <w:ilvl w:val="0"/>
          <w:numId w:val="20"/>
        </w:numPr>
        <w:suppressAutoHyphens/>
        <w:autoSpaceDE w:val="0"/>
        <w:autoSpaceDN w:val="0"/>
        <w:adjustRightInd w:val="0"/>
        <w:spacing w:after="0" w:line="240" w:lineRule="auto"/>
        <w:contextualSpacing/>
        <w:textAlignment w:val="baseline"/>
        <w:rPr>
          <w:rFonts w:ascii="Arial" w:eastAsia="Calibri" w:hAnsi="Arial" w:cs="Arial"/>
          <w:kern w:val="0"/>
          <w:sz w:val="22"/>
          <w:szCs w:val="22"/>
          <w14:ligatures w14:val="none"/>
        </w:rPr>
      </w:pPr>
      <w:proofErr w:type="gramStart"/>
      <w:r w:rsidRPr="00B45F34">
        <w:rPr>
          <w:rFonts w:ascii="Arial" w:eastAsia="Calibri" w:hAnsi="Arial" w:cs="Arial"/>
          <w:kern w:val="0"/>
          <w:sz w:val="22"/>
          <w:szCs w:val="22"/>
          <w:u w:val="single"/>
          <w14:ligatures w14:val="none"/>
        </w:rPr>
        <w:t>kopia  statutu</w:t>
      </w:r>
      <w:proofErr w:type="gramEnd"/>
      <w:r w:rsidRPr="00B45F34">
        <w:rPr>
          <w:rFonts w:ascii="Arial" w:eastAsia="Calibri" w:hAnsi="Arial" w:cs="Arial"/>
          <w:kern w:val="0"/>
          <w:sz w:val="22"/>
          <w:szCs w:val="22"/>
          <w:u w:val="single"/>
          <w14:ligatures w14:val="none"/>
        </w:rPr>
        <w:t xml:space="preserve"> oferenta</w:t>
      </w:r>
      <w:r w:rsidRPr="00B45F34">
        <w:rPr>
          <w:rFonts w:ascii="Arial" w:eastAsia="Calibri" w:hAnsi="Arial" w:cs="Arial"/>
          <w:kern w:val="0"/>
          <w:sz w:val="22"/>
          <w:szCs w:val="22"/>
          <w14:ligatures w14:val="none"/>
        </w:rPr>
        <w:t xml:space="preserve"> </w:t>
      </w:r>
      <w:r w:rsidRPr="00B45F34">
        <w:rPr>
          <w:rFonts w:ascii="Arial" w:eastAsia="Times New Roman" w:hAnsi="Arial" w:cs="Arial"/>
          <w:kern w:val="0"/>
          <w:sz w:val="22"/>
          <w:szCs w:val="22"/>
          <w14:ligatures w14:val="none"/>
        </w:rPr>
        <w:t>lub innego dokumentu zawierającego zakres działalności podmiotu oraz wskazującego organy uprawnione do reprezentacji,</w:t>
      </w:r>
      <w:r w:rsidRPr="00B45F34">
        <w:rPr>
          <w:rFonts w:ascii="Arial" w:eastAsia="Calibri" w:hAnsi="Arial" w:cs="Arial"/>
          <w:kern w:val="0"/>
          <w:sz w:val="22"/>
          <w:szCs w:val="22"/>
          <w14:ligatures w14:val="none"/>
        </w:rPr>
        <w:t xml:space="preserve"> potwierdzone za zgodność z oryginałem; </w:t>
      </w:r>
    </w:p>
    <w:p w14:paraId="3624C753" w14:textId="32DD1B1B" w:rsidR="00B45F34" w:rsidRPr="00B45F34" w:rsidRDefault="00B45F34" w:rsidP="00B45F34">
      <w:pPr>
        <w:widowControl w:val="0"/>
        <w:numPr>
          <w:ilvl w:val="0"/>
          <w:numId w:val="20"/>
        </w:numPr>
        <w:suppressAutoHyphens/>
        <w:autoSpaceDE w:val="0"/>
        <w:autoSpaceDN w:val="0"/>
        <w:adjustRightInd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Times New Roman" w:hAnsi="Arial" w:cs="Arial"/>
          <w:kern w:val="0"/>
          <w:sz w:val="22"/>
          <w:szCs w:val="22"/>
          <w:u w:val="single"/>
          <w14:ligatures w14:val="none"/>
        </w:rPr>
        <w:t>pełnomocnictwa i upoważnienia</w:t>
      </w:r>
      <w:r w:rsidRPr="00B45F34">
        <w:rPr>
          <w:rFonts w:ascii="Arial" w:eastAsia="Times New Roman" w:hAnsi="Arial" w:cs="Arial"/>
          <w:kern w:val="0"/>
          <w:sz w:val="22"/>
          <w:szCs w:val="22"/>
          <w14:ligatures w14:val="none"/>
        </w:rPr>
        <w:t xml:space="preserve"> do składania oświadczeń woli i zawierania umów, o ile nie wynikają z innych załączonych dokumentów;</w:t>
      </w:r>
    </w:p>
    <w:p w14:paraId="3BFF9BE3" w14:textId="77777777" w:rsidR="00B45F34" w:rsidRPr="00B45F34" w:rsidRDefault="00B45F34" w:rsidP="00B45F34">
      <w:pPr>
        <w:widowControl w:val="0"/>
        <w:numPr>
          <w:ilvl w:val="0"/>
          <w:numId w:val="20"/>
        </w:numPr>
        <w:suppressAutoHyphens/>
        <w:autoSpaceDE w:val="0"/>
        <w:autoSpaceDN w:val="0"/>
        <w:adjustRightInd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u w:val="single"/>
          <w14:ligatures w14:val="none"/>
        </w:rPr>
        <w:t>aktualny dokument potwierdzający posiadanie rachunku bankowego</w:t>
      </w:r>
      <w:r w:rsidRPr="00B45F34">
        <w:rPr>
          <w:rFonts w:ascii="Arial" w:eastAsia="Calibri" w:hAnsi="Arial" w:cs="Arial"/>
          <w:kern w:val="0"/>
          <w:sz w:val="22"/>
          <w:szCs w:val="22"/>
          <w14:ligatures w14:val="none"/>
        </w:rPr>
        <w:t xml:space="preserve"> (kopia umowy rachunku bankowego lub zaświadczenie z banku o posiadaniu konta bankowego lub aktualny komputerowy wyciąg z rachunku bankowego z ostatniego miesiąca poprzedzającego złożenie oferty) w przypadku składania kopii umowy rachunku bankowego dodatkowo należy złożyć aktualny wyciąg z rachunku bankowego (z ostatniego miesiąca poprzedzającego złożenie oferty). Jeżeli wyciąg bankowy zawiera inne dane niż wymagane powinny one być zanonimizowane;</w:t>
      </w:r>
    </w:p>
    <w:p w14:paraId="580C1A0C" w14:textId="77777777" w:rsidR="00B45F34" w:rsidRPr="00B45F34" w:rsidRDefault="00B45F34" w:rsidP="00B45F34">
      <w:pPr>
        <w:widowControl w:val="0"/>
        <w:numPr>
          <w:ilvl w:val="0"/>
          <w:numId w:val="20"/>
        </w:numPr>
        <w:suppressAutoHyphens/>
        <w:autoSpaceDE w:val="0"/>
        <w:autoSpaceDN w:val="0"/>
        <w:adjustRightInd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Times New Roman" w:hAnsi="Arial" w:cs="Arial"/>
          <w:kern w:val="0"/>
          <w:sz w:val="22"/>
          <w:szCs w:val="22"/>
          <w:u w:val="single"/>
          <w14:ligatures w14:val="none"/>
        </w:rPr>
        <w:t>umowę partnerską lub oświadczenie partnera</w:t>
      </w:r>
      <w:r w:rsidRPr="00B45F34">
        <w:rPr>
          <w:rFonts w:ascii="Arial" w:eastAsia="Times New Roman" w:hAnsi="Arial" w:cs="Arial"/>
          <w:kern w:val="0"/>
          <w:sz w:val="22"/>
          <w:szCs w:val="22"/>
          <w14:ligatures w14:val="none"/>
        </w:rPr>
        <w:t xml:space="preserve"> w przypadku projektów z udziałem partnera - jeżeli Oferent nie posiada, należy dodać jako załącznik informację „nie dotyczy”;</w:t>
      </w:r>
    </w:p>
    <w:p w14:paraId="63501C3E" w14:textId="77777777" w:rsidR="00B45F34" w:rsidRPr="00B45F34" w:rsidRDefault="00B45F34" w:rsidP="00B45F34">
      <w:pPr>
        <w:widowControl w:val="0"/>
        <w:numPr>
          <w:ilvl w:val="0"/>
          <w:numId w:val="20"/>
        </w:numPr>
        <w:suppressAutoHyphens/>
        <w:autoSpaceDE w:val="0"/>
        <w:autoSpaceDN w:val="0"/>
        <w:adjustRightInd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u w:val="single"/>
          <w:lang w:eastAsia="pl-PL"/>
          <w14:ligatures w14:val="none"/>
        </w:rPr>
        <w:t>oświadczenie dotyczące podatku od towarów i usług</w:t>
      </w:r>
      <w:r w:rsidRPr="00B45F34">
        <w:rPr>
          <w:rFonts w:ascii="Arial" w:eastAsia="Calibri" w:hAnsi="Arial" w:cs="Arial"/>
          <w:kern w:val="0"/>
          <w:sz w:val="22"/>
          <w:szCs w:val="22"/>
          <w:lang w:eastAsia="pl-PL"/>
          <w14:ligatures w14:val="none"/>
        </w:rPr>
        <w:t xml:space="preserve"> - stanowi Załącznik nr 3 do niniejszego zarządzenia. </w:t>
      </w:r>
    </w:p>
    <w:p w14:paraId="13586738" w14:textId="77777777" w:rsidR="00B45F34" w:rsidRPr="00B45F34" w:rsidRDefault="00B45F34" w:rsidP="00B45F34">
      <w:pPr>
        <w:spacing w:after="0" w:line="240" w:lineRule="auto"/>
        <w:ind w:left="357"/>
        <w:rPr>
          <w:rFonts w:ascii="Arial" w:hAnsi="Arial" w:cs="Arial"/>
          <w:color w:val="FF0000"/>
          <w:kern w:val="0"/>
          <w:sz w:val="22"/>
          <w:szCs w:val="22"/>
          <w14:ligatures w14:val="none"/>
        </w:rPr>
      </w:pPr>
    </w:p>
    <w:p w14:paraId="417C8A03" w14:textId="77777777" w:rsidR="00B45F34" w:rsidRPr="00B45F34" w:rsidRDefault="00B45F34" w:rsidP="00B45F34">
      <w:pPr>
        <w:spacing w:after="0" w:line="240" w:lineRule="auto"/>
        <w:ind w:left="357"/>
        <w:rPr>
          <w:rFonts w:ascii="Arial" w:hAnsi="Arial" w:cs="Arial"/>
          <w:kern w:val="0"/>
          <w:sz w:val="22"/>
          <w:szCs w:val="22"/>
          <w14:ligatures w14:val="none"/>
        </w:rPr>
      </w:pPr>
      <w:proofErr w:type="gramStart"/>
      <w:r w:rsidRPr="00B45F34">
        <w:rPr>
          <w:rFonts w:ascii="Arial" w:hAnsi="Arial" w:cs="Arial"/>
          <w:kern w:val="0"/>
          <w:sz w:val="22"/>
          <w:szCs w:val="22"/>
          <w14:ligatures w14:val="none"/>
        </w:rPr>
        <w:t xml:space="preserve">UWAGA:  </w:t>
      </w:r>
      <w:r w:rsidRPr="00B45F34">
        <w:rPr>
          <w:rFonts w:ascii="Arial" w:eastAsia="Calibri" w:hAnsi="Arial" w:cs="Arial"/>
          <w:bCs/>
          <w:kern w:val="0"/>
          <w:sz w:val="22"/>
          <w:szCs w:val="22"/>
          <w14:ligatures w14:val="none"/>
        </w:rPr>
        <w:t>Jeżeli</w:t>
      </w:r>
      <w:proofErr w:type="gramEnd"/>
      <w:r w:rsidRPr="00B45F34">
        <w:rPr>
          <w:rFonts w:ascii="Arial" w:eastAsia="Calibri" w:hAnsi="Arial" w:cs="Arial"/>
          <w:bCs/>
          <w:kern w:val="0"/>
          <w:sz w:val="22"/>
          <w:szCs w:val="22"/>
          <w14:ligatures w14:val="none"/>
        </w:rPr>
        <w:t xml:space="preserve"> osoby uprawnione nie dysponują pieczątkami imiennymi, należy podpisać pełnym imieniem i nazwiskiem ze wskazaniem funkcji</w:t>
      </w:r>
    </w:p>
    <w:p w14:paraId="61C7778B" w14:textId="77777777" w:rsidR="00B45F34" w:rsidRPr="00B45F34" w:rsidRDefault="00B45F34" w:rsidP="00B45F34">
      <w:pPr>
        <w:spacing w:after="0" w:line="240" w:lineRule="auto"/>
        <w:ind w:left="357"/>
        <w:rPr>
          <w:rFonts w:ascii="Arial" w:hAnsi="Arial" w:cs="Arial"/>
          <w:kern w:val="0"/>
          <w:sz w:val="22"/>
          <w:szCs w:val="22"/>
          <w14:ligatures w14:val="none"/>
        </w:rPr>
      </w:pPr>
      <w:r w:rsidRPr="00B45F34">
        <w:rPr>
          <w:rFonts w:ascii="Arial" w:hAnsi="Arial" w:cs="Arial"/>
          <w:kern w:val="0"/>
          <w:sz w:val="22"/>
          <w:szCs w:val="22"/>
          <w14:ligatures w14:val="none"/>
        </w:rPr>
        <w:t>Załączniki mogą być podpisane kwalifikowanym podpisem elektronicznym lub podpisem zaufanym osób upoważnionych do reprezentowania podmiotu składającego ofertę.</w:t>
      </w:r>
    </w:p>
    <w:p w14:paraId="3C420343" w14:textId="77777777" w:rsidR="00B45F34" w:rsidRPr="00B45F34" w:rsidRDefault="00B45F34" w:rsidP="00B45F34">
      <w:pPr>
        <w:spacing w:after="0" w:line="240" w:lineRule="auto"/>
        <w:rPr>
          <w:rFonts w:ascii="Arial" w:hAnsi="Arial" w:cs="Arial"/>
          <w:color w:val="FF0000"/>
          <w:kern w:val="0"/>
          <w:sz w:val="22"/>
          <w:szCs w:val="22"/>
          <w14:ligatures w14:val="none"/>
        </w:rPr>
      </w:pPr>
    </w:p>
    <w:p w14:paraId="4B83ED2B" w14:textId="77777777" w:rsidR="00B45F34" w:rsidRPr="00B45F34" w:rsidRDefault="00B45F34" w:rsidP="00B45F34">
      <w:pPr>
        <w:spacing w:after="0" w:line="240" w:lineRule="auto"/>
        <w:ind w:left="357"/>
        <w:rPr>
          <w:rFonts w:ascii="Arial" w:hAnsi="Arial" w:cs="Arial"/>
          <w:color w:val="FF0000"/>
          <w:kern w:val="0"/>
          <w:sz w:val="22"/>
          <w:szCs w:val="22"/>
          <w14:ligatures w14:val="none"/>
        </w:rPr>
      </w:pPr>
    </w:p>
    <w:p w14:paraId="1F2E5D92" w14:textId="77777777" w:rsidR="00B45F34" w:rsidRPr="00B45F34" w:rsidRDefault="00B45F34" w:rsidP="00B45F34">
      <w:pPr>
        <w:widowControl w:val="0"/>
        <w:numPr>
          <w:ilvl w:val="0"/>
          <w:numId w:val="16"/>
        </w:numPr>
        <w:tabs>
          <w:tab w:val="left" w:pos="426"/>
        </w:tabs>
        <w:suppressAutoHyphens/>
        <w:autoSpaceDN w:val="0"/>
        <w:spacing w:after="0" w:line="240" w:lineRule="auto"/>
        <w:contextualSpacing/>
        <w:textAlignment w:val="baseline"/>
        <w:rPr>
          <w:rFonts w:ascii="Arial" w:eastAsia="Calibri" w:hAnsi="Arial" w:cs="Arial"/>
          <w:color w:val="000000"/>
          <w:kern w:val="0"/>
          <w:sz w:val="22"/>
          <w:szCs w:val="22"/>
          <w14:ligatures w14:val="none"/>
        </w:rPr>
      </w:pPr>
      <w:r w:rsidRPr="00B45F34">
        <w:rPr>
          <w:rFonts w:ascii="Arial" w:eastAsia="Calibri" w:hAnsi="Arial" w:cs="Arial"/>
          <w:color w:val="000000"/>
          <w:kern w:val="0"/>
          <w:sz w:val="22"/>
          <w:szCs w:val="22"/>
          <w14:ligatures w14:val="none"/>
        </w:rPr>
        <w:t xml:space="preserve">Zleceniodawca może zwrócić się do Oferenta o dostarczenie wymaganych w otwartym konkursie ofert załączników w wersji papierowej. </w:t>
      </w:r>
      <w:r w:rsidRPr="00B45F34">
        <w:rPr>
          <w:rFonts w:ascii="Arial" w:eastAsia="SimSun" w:hAnsi="Arial" w:cs="Arial"/>
          <w:color w:val="000000"/>
          <w:sz w:val="22"/>
          <w:szCs w:val="22"/>
          <w:lang w:bidi="hi-IN"/>
          <w14:ligatures w14:val="none"/>
        </w:rPr>
        <w:t>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5 dni od dnia poinformowania przez system Witkac.pl.</w:t>
      </w:r>
    </w:p>
    <w:p w14:paraId="50C86070" w14:textId="77777777" w:rsidR="00B45F34" w:rsidRPr="00B45F34" w:rsidRDefault="00B45F34" w:rsidP="00B45F34">
      <w:pPr>
        <w:widowControl w:val="0"/>
        <w:numPr>
          <w:ilvl w:val="0"/>
          <w:numId w:val="16"/>
        </w:numPr>
        <w:tabs>
          <w:tab w:val="left" w:pos="426"/>
        </w:tabs>
        <w:suppressAutoHyphens/>
        <w:autoSpaceDN w:val="0"/>
        <w:spacing w:after="0" w:line="240" w:lineRule="auto"/>
        <w:contextualSpacing/>
        <w:textAlignment w:val="baseline"/>
        <w:rPr>
          <w:rFonts w:ascii="Arial" w:eastAsia="Calibri" w:hAnsi="Arial" w:cs="Arial"/>
          <w:color w:val="000000"/>
          <w:kern w:val="0"/>
          <w:sz w:val="22"/>
          <w:szCs w:val="22"/>
          <w14:ligatures w14:val="none"/>
        </w:rPr>
      </w:pPr>
      <w:r w:rsidRPr="00B45F34">
        <w:rPr>
          <w:rFonts w:ascii="Arial" w:eastAsia="SimSun" w:hAnsi="Arial" w:cs="Arial"/>
          <w:color w:val="000000"/>
          <w:sz w:val="22"/>
          <w:szCs w:val="22"/>
          <w:lang w:bidi="hi-IN"/>
          <w14:ligatures w14:val="none"/>
        </w:rPr>
        <w:t xml:space="preserve">Brak </w:t>
      </w:r>
      <w:proofErr w:type="gramStart"/>
      <w:r w:rsidRPr="00B45F34">
        <w:rPr>
          <w:rFonts w:ascii="Arial" w:eastAsia="SimSun" w:hAnsi="Arial" w:cs="Arial"/>
          <w:color w:val="000000"/>
          <w:sz w:val="22"/>
          <w:szCs w:val="22"/>
          <w:lang w:bidi="hi-IN"/>
          <w14:ligatures w14:val="none"/>
        </w:rPr>
        <w:t>załączników</w:t>
      </w:r>
      <w:proofErr w:type="gramEnd"/>
      <w:r w:rsidRPr="00B45F34">
        <w:rPr>
          <w:rFonts w:ascii="Arial" w:eastAsia="SimSun" w:hAnsi="Arial" w:cs="Arial"/>
          <w:color w:val="000000"/>
          <w:sz w:val="22"/>
          <w:szCs w:val="22"/>
          <w:lang w:bidi="hi-IN"/>
          <w14:ligatures w14:val="none"/>
        </w:rPr>
        <w:t xml:space="preserve"> o których mowa w ust. 4 traktowany jest jako błąd formalny. Pracownik merytoryczny powiadamia oferenta za pośrednictwem generatora, poczty elektronicznej lub telefonicznie o niepełnych ofertach i możliwości uzupełnienia braków w wyznaczonym terminie. Brakujące załączniki dołącza się w formie skanów w generatorze Witkac.pl.</w:t>
      </w:r>
      <w:r w:rsidRPr="00B45F34">
        <w:rPr>
          <w:rFonts w:ascii="Arial" w:eastAsia="Times New Roman" w:hAnsi="Arial" w:cs="Arial"/>
          <w:kern w:val="0"/>
          <w:sz w:val="22"/>
          <w:szCs w:val="22"/>
          <w:lang w:eastAsia="zh-CN"/>
          <w14:ligatures w14:val="none"/>
        </w:rPr>
        <w:t xml:space="preserve"> Oferty, które mimo wezwania nie zostały uzupełnione w terminie, o którym mowa w ust. 4, nie będą </w:t>
      </w:r>
      <w:proofErr w:type="gramStart"/>
      <w:r w:rsidRPr="00B45F34">
        <w:rPr>
          <w:rFonts w:ascii="Arial" w:eastAsia="Times New Roman" w:hAnsi="Arial" w:cs="Arial"/>
          <w:kern w:val="0"/>
          <w:sz w:val="22"/>
          <w:szCs w:val="22"/>
          <w:lang w:eastAsia="zh-CN"/>
          <w14:ligatures w14:val="none"/>
        </w:rPr>
        <w:t>rozpatrywane  i</w:t>
      </w:r>
      <w:proofErr w:type="gramEnd"/>
      <w:r w:rsidRPr="00B45F34">
        <w:rPr>
          <w:rFonts w:ascii="Arial" w:eastAsia="Times New Roman" w:hAnsi="Arial" w:cs="Arial"/>
          <w:kern w:val="0"/>
          <w:sz w:val="22"/>
          <w:szCs w:val="22"/>
          <w:lang w:eastAsia="zh-CN"/>
          <w14:ligatures w14:val="none"/>
        </w:rPr>
        <w:t xml:space="preserve"> zostaną odrzucone z przyczyn formalnych.</w:t>
      </w:r>
    </w:p>
    <w:p w14:paraId="32287D95" w14:textId="77777777" w:rsidR="00B45F34" w:rsidRPr="00B45F34" w:rsidRDefault="00B45F34" w:rsidP="00B45F34">
      <w:pPr>
        <w:widowControl w:val="0"/>
        <w:numPr>
          <w:ilvl w:val="0"/>
          <w:numId w:val="16"/>
        </w:numPr>
        <w:tabs>
          <w:tab w:val="left" w:pos="567"/>
        </w:tabs>
        <w:suppressAutoHyphens/>
        <w:autoSpaceDN w:val="0"/>
        <w:spacing w:after="0" w:line="240" w:lineRule="auto"/>
        <w:contextualSpacing/>
        <w:textAlignment w:val="baseline"/>
        <w:rPr>
          <w:rFonts w:ascii="Arial" w:eastAsia="Calibri" w:hAnsi="Arial" w:cs="Arial"/>
          <w:color w:val="000000"/>
          <w:kern w:val="0"/>
          <w:sz w:val="22"/>
          <w:szCs w:val="22"/>
          <w14:ligatures w14:val="none"/>
        </w:rPr>
      </w:pPr>
      <w:r w:rsidRPr="00B45F34">
        <w:rPr>
          <w:rFonts w:ascii="Arial" w:eastAsia="Times New Roman" w:hAnsi="Arial" w:cs="Arial"/>
          <w:color w:val="000000"/>
          <w:kern w:val="0"/>
          <w:sz w:val="22"/>
          <w:szCs w:val="22"/>
          <w14:ligatures w14:val="none"/>
        </w:rPr>
        <w:t>Generator wniosków „Witkac.pl” jest obecnie obligatoryjnym narzędziem w przygotowaniu oferty, aktualizacji kosztorysu, harmonogramu oraz sprawozdania z realizacji zadania publicznego.</w:t>
      </w:r>
    </w:p>
    <w:p w14:paraId="56668F40" w14:textId="77777777" w:rsidR="00B45F34" w:rsidRPr="00B45F34" w:rsidRDefault="00B45F34" w:rsidP="00B45F34">
      <w:pPr>
        <w:widowControl w:val="0"/>
        <w:numPr>
          <w:ilvl w:val="0"/>
          <w:numId w:val="16"/>
        </w:numPr>
        <w:tabs>
          <w:tab w:val="left" w:pos="567"/>
        </w:tabs>
        <w:suppressAutoHyphens/>
        <w:autoSpaceDN w:val="0"/>
        <w:spacing w:after="0" w:line="240" w:lineRule="auto"/>
        <w:ind w:left="426" w:hanging="426"/>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W wyjątkowych przypadkach, w sytuacji unieruchomienia Generatora ofert witkac.pl, dopuszcza się złożenie oferty, potwierdzenia złożenia oferty, korekty/aktualizacji oferty w innej formie. W razie wystąpienia ww. okoliczności, informacja w tej sprawie zostanie podana do publicznej wiadomości w formie komunikatu na stronie internetowej Urzędu Miasta Włocławek.</w:t>
      </w:r>
    </w:p>
    <w:p w14:paraId="37926716" w14:textId="77777777" w:rsidR="00B45F34" w:rsidRPr="00B45F34" w:rsidRDefault="00B45F34" w:rsidP="00B45F34">
      <w:pPr>
        <w:widowControl w:val="0"/>
        <w:numPr>
          <w:ilvl w:val="0"/>
          <w:numId w:val="16"/>
        </w:numPr>
        <w:suppressAutoHyphens/>
        <w:autoSpaceDN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 xml:space="preserve">Podmiot uprawniony może złożyć nie więcej niż 2 oferty na realizację zadań objętych niniejszym konkursem (do każdego zadania oferent winien złożyć odrębny druk oferty wraz z kompletem załączników). </w:t>
      </w:r>
    </w:p>
    <w:p w14:paraId="068992DC" w14:textId="77777777" w:rsidR="00B45F34" w:rsidRPr="00B45F34" w:rsidRDefault="00B45F34" w:rsidP="00B45F34">
      <w:pPr>
        <w:widowControl w:val="0"/>
        <w:numPr>
          <w:ilvl w:val="0"/>
          <w:numId w:val="16"/>
        </w:numPr>
        <w:suppressAutoHyphens/>
        <w:autoSpaceDN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Times New Roman" w:hAnsi="Arial" w:cs="Arial"/>
          <w:kern w:val="0"/>
          <w:sz w:val="22"/>
          <w:szCs w:val="22"/>
          <w:lang w:eastAsia="pl-PL"/>
          <w14:ligatures w14:val="none"/>
        </w:rPr>
        <w:t xml:space="preserve">Dwa lub więcej podmiotów uprawnionych do udziału w postępowaniu konkursowym może złożyć ofertę wspólną w trybie art. 14 ust. 2, 3, 4 i 5 ustawy z dnia 24 kwietnia 2003 r. o działalności pożytku publicznego </w:t>
      </w:r>
      <w:r w:rsidRPr="00B45F34">
        <w:rPr>
          <w:rFonts w:ascii="Arial" w:eastAsia="Times New Roman" w:hAnsi="Arial" w:cs="Arial"/>
          <w:kern w:val="0"/>
          <w:sz w:val="22"/>
          <w:szCs w:val="22"/>
          <w:lang w:eastAsia="pl-PL"/>
          <w14:ligatures w14:val="none"/>
        </w:rPr>
        <w:br/>
        <w:t>i o wolontariacie.</w:t>
      </w:r>
      <w:r w:rsidRPr="00B45F34">
        <w:rPr>
          <w:rFonts w:ascii="Arial" w:eastAsia="Calibri" w:hAnsi="Arial" w:cs="Arial"/>
          <w:kern w:val="0"/>
          <w:sz w:val="22"/>
          <w:szCs w:val="22"/>
          <w14:ligatures w14:val="none"/>
        </w:rPr>
        <w:t xml:space="preserve"> W tym przypadku oferenci przystępujący do zawarcia umowy są zobowiązani przedstawić kopię umowy zawartej pomiędzy oferentami określającą zakres ich świadczeń, składających się na realizację zadania publicznego.</w:t>
      </w:r>
    </w:p>
    <w:p w14:paraId="66D3A98F" w14:textId="77777777" w:rsidR="00B45F34" w:rsidRPr="00B45F34" w:rsidRDefault="00B45F34" w:rsidP="00B45F34">
      <w:pPr>
        <w:widowControl w:val="0"/>
        <w:numPr>
          <w:ilvl w:val="0"/>
          <w:numId w:val="16"/>
        </w:numPr>
        <w:tabs>
          <w:tab w:val="left" w:pos="567"/>
        </w:tabs>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spacing w:val="-5"/>
          <w:kern w:val="0"/>
          <w:sz w:val="22"/>
          <w:szCs w:val="22"/>
          <w:lang w:eastAsia="zh-CN"/>
          <w14:ligatures w14:val="none"/>
        </w:rPr>
        <w:t xml:space="preserve">Określając </w:t>
      </w:r>
      <w:r w:rsidRPr="00B45F34">
        <w:rPr>
          <w:rFonts w:ascii="Arial" w:eastAsia="Times New Roman" w:hAnsi="Arial" w:cs="Arial"/>
          <w:b/>
          <w:spacing w:val="-5"/>
          <w:kern w:val="0"/>
          <w:sz w:val="22"/>
          <w:szCs w:val="22"/>
          <w:lang w:eastAsia="zh-CN"/>
          <w14:ligatures w14:val="none"/>
        </w:rPr>
        <w:t>„</w:t>
      </w:r>
      <w:r w:rsidRPr="00B45F34">
        <w:rPr>
          <w:rFonts w:ascii="Arial" w:eastAsia="Times New Roman" w:hAnsi="Arial" w:cs="Arial"/>
          <w:spacing w:val="-5"/>
          <w:kern w:val="0"/>
          <w:sz w:val="22"/>
          <w:szCs w:val="22"/>
          <w:lang w:eastAsia="zh-CN"/>
          <w14:ligatures w14:val="none"/>
        </w:rPr>
        <w:t>tytuł zadania publicznego” Oferent może podać własną nazwę charakteryzującą krótko rodzaj zadania dla danego projektu</w:t>
      </w:r>
      <w:r w:rsidRPr="00B45F34">
        <w:rPr>
          <w:rFonts w:ascii="Arial" w:eastAsia="Times New Roman" w:hAnsi="Arial" w:cs="Arial"/>
          <w:kern w:val="0"/>
          <w:sz w:val="22"/>
          <w:szCs w:val="22"/>
          <w:lang w:eastAsia="zh-CN"/>
          <w14:ligatures w14:val="none"/>
        </w:rPr>
        <w:t>.</w:t>
      </w:r>
    </w:p>
    <w:p w14:paraId="611CB029" w14:textId="77777777" w:rsidR="00B45F34" w:rsidRPr="00B45F34" w:rsidRDefault="00B45F34" w:rsidP="00B45F34">
      <w:pPr>
        <w:widowControl w:val="0"/>
        <w:numPr>
          <w:ilvl w:val="0"/>
          <w:numId w:val="16"/>
        </w:numPr>
        <w:tabs>
          <w:tab w:val="left" w:pos="567"/>
        </w:tabs>
        <w:suppressAutoHyphens/>
        <w:autoSpaceDN w:val="0"/>
        <w:spacing w:after="0" w:line="240" w:lineRule="auto"/>
        <w:contextualSpacing/>
        <w:textAlignment w:val="baseline"/>
        <w:rPr>
          <w:rFonts w:ascii="Arial" w:eastAsia="Calibri" w:hAnsi="Arial" w:cs="Arial"/>
          <w:color w:val="000000"/>
          <w:kern w:val="0"/>
          <w:sz w:val="22"/>
          <w:szCs w:val="22"/>
          <w14:ligatures w14:val="none"/>
        </w:rPr>
      </w:pPr>
      <w:r w:rsidRPr="00B45F34">
        <w:rPr>
          <w:rFonts w:ascii="Arial" w:eastAsia="Times New Roman" w:hAnsi="Arial" w:cs="Arial"/>
          <w:kern w:val="0"/>
          <w:sz w:val="22"/>
          <w:szCs w:val="22"/>
          <w:lang w:eastAsia="zh-CN"/>
          <w14:ligatures w14:val="none"/>
        </w:rPr>
        <w:t>Zadanie musi być zrealizowane na rzecz mieszkańców Miasta Włocławka.</w:t>
      </w:r>
    </w:p>
    <w:p w14:paraId="249EED3D" w14:textId="77777777" w:rsidR="00B45F34" w:rsidRPr="00B45F34" w:rsidRDefault="00B45F34" w:rsidP="00B45F34">
      <w:pPr>
        <w:widowControl w:val="0"/>
        <w:numPr>
          <w:ilvl w:val="0"/>
          <w:numId w:val="16"/>
        </w:numPr>
        <w:tabs>
          <w:tab w:val="left" w:pos="567"/>
        </w:tabs>
        <w:suppressAutoHyphens/>
        <w:autoSpaceDN w:val="0"/>
        <w:spacing w:after="0" w:line="240" w:lineRule="auto"/>
        <w:contextualSpacing/>
        <w:textAlignment w:val="baseline"/>
        <w:rPr>
          <w:rFonts w:ascii="Arial" w:eastAsia="Calibri" w:hAnsi="Arial" w:cs="Arial"/>
          <w:color w:val="000000"/>
          <w:kern w:val="0"/>
          <w:sz w:val="22"/>
          <w:szCs w:val="22"/>
          <w14:ligatures w14:val="none"/>
        </w:rPr>
      </w:pPr>
      <w:r w:rsidRPr="00B45F34">
        <w:rPr>
          <w:rFonts w:ascii="Arial" w:eastAsia="Times New Roman" w:hAnsi="Arial" w:cs="Arial"/>
          <w:spacing w:val="-5"/>
          <w:kern w:val="0"/>
          <w:sz w:val="22"/>
          <w:szCs w:val="22"/>
          <w:lang w:eastAsia="zh-CN"/>
          <w14:ligatures w14:val="none"/>
        </w:rPr>
        <w:t>Oferty niezgodne z założeniami konkursu, rodzajem zadania, nie będą podlegały ocenie merytorycznej.</w:t>
      </w:r>
    </w:p>
    <w:p w14:paraId="7FFFF68D" w14:textId="77777777" w:rsidR="00B45F34" w:rsidRPr="00B45F34" w:rsidRDefault="00B45F34" w:rsidP="00B45F34">
      <w:pPr>
        <w:widowControl w:val="0"/>
        <w:numPr>
          <w:ilvl w:val="0"/>
          <w:numId w:val="16"/>
        </w:numPr>
        <w:tabs>
          <w:tab w:val="left" w:pos="567"/>
        </w:tabs>
        <w:suppressAutoHyphens/>
        <w:autoSpaceDN w:val="0"/>
        <w:spacing w:after="0" w:line="240" w:lineRule="auto"/>
        <w:contextualSpacing/>
        <w:textAlignment w:val="baseline"/>
        <w:rPr>
          <w:rFonts w:ascii="Arial" w:eastAsia="Calibri" w:hAnsi="Arial" w:cs="Arial"/>
          <w:color w:val="000000"/>
          <w:kern w:val="0"/>
          <w:sz w:val="22"/>
          <w:szCs w:val="22"/>
          <w14:ligatures w14:val="none"/>
        </w:rPr>
      </w:pPr>
      <w:r w:rsidRPr="00B45F34">
        <w:rPr>
          <w:rFonts w:ascii="Arial" w:eastAsia="Times New Roman" w:hAnsi="Arial" w:cs="Arial"/>
          <w:spacing w:val="-5"/>
          <w:kern w:val="0"/>
          <w:sz w:val="22"/>
          <w:szCs w:val="22"/>
          <w:lang w:eastAsia="zh-CN"/>
          <w14:ligatures w14:val="none"/>
        </w:rPr>
        <w:t>Działania objęte ofertą muszą mieścić się w zakresie działań statutowych Oferenta.</w:t>
      </w:r>
    </w:p>
    <w:p w14:paraId="19A284AC" w14:textId="77777777" w:rsidR="00B45F34" w:rsidRPr="00B45F34" w:rsidRDefault="00B45F34" w:rsidP="00B45F34">
      <w:pPr>
        <w:widowControl w:val="0"/>
        <w:numPr>
          <w:ilvl w:val="0"/>
          <w:numId w:val="16"/>
        </w:numPr>
        <w:tabs>
          <w:tab w:val="left" w:pos="567"/>
        </w:tabs>
        <w:suppressAutoHyphens/>
        <w:autoSpaceDN w:val="0"/>
        <w:spacing w:after="0" w:line="240" w:lineRule="auto"/>
        <w:contextualSpacing/>
        <w:textAlignment w:val="baseline"/>
        <w:rPr>
          <w:rFonts w:ascii="Arial" w:eastAsia="Calibri" w:hAnsi="Arial" w:cs="Arial"/>
          <w:color w:val="000000"/>
          <w:kern w:val="0"/>
          <w:sz w:val="22"/>
          <w:szCs w:val="22"/>
          <w14:ligatures w14:val="none"/>
        </w:rPr>
      </w:pPr>
      <w:r w:rsidRPr="00B45F34">
        <w:rPr>
          <w:rFonts w:ascii="Arial" w:eastAsia="Times New Roman" w:hAnsi="Arial" w:cs="Arial"/>
          <w:kern w:val="0"/>
          <w:sz w:val="22"/>
          <w:szCs w:val="22"/>
          <w:lang w:eastAsia="zh-CN"/>
          <w14:ligatures w14:val="none"/>
        </w:rPr>
        <w:t>Oferty spełniające wymogi formalne tj. złożone w określonym terminie w generatorze „Witkac.pl</w:t>
      </w:r>
      <w:proofErr w:type="gramStart"/>
      <w:r w:rsidRPr="00B45F34">
        <w:rPr>
          <w:rFonts w:ascii="Arial" w:eastAsia="Times New Roman" w:hAnsi="Arial" w:cs="Arial"/>
          <w:kern w:val="0"/>
          <w:sz w:val="22"/>
          <w:szCs w:val="22"/>
          <w:lang w:eastAsia="zh-CN"/>
          <w14:ligatures w14:val="none"/>
        </w:rPr>
        <w:t>” ,</w:t>
      </w:r>
      <w:proofErr w:type="gramEnd"/>
      <w:r w:rsidRPr="00B45F34">
        <w:rPr>
          <w:rFonts w:ascii="Arial" w:eastAsia="Times New Roman" w:hAnsi="Arial" w:cs="Arial"/>
          <w:kern w:val="0"/>
          <w:sz w:val="22"/>
          <w:szCs w:val="22"/>
          <w:lang w:eastAsia="zh-CN"/>
          <w14:ligatures w14:val="none"/>
        </w:rPr>
        <w:t xml:space="preserve"> wydrukowane i dostarczone w formie papierowej w ciągu 5 dni, podlegają dalszej procedurze </w:t>
      </w:r>
      <w:r w:rsidRPr="00B45F34">
        <w:rPr>
          <w:rFonts w:ascii="Arial" w:eastAsia="Times New Roman" w:hAnsi="Arial" w:cs="Arial"/>
          <w:kern w:val="0"/>
          <w:sz w:val="22"/>
          <w:szCs w:val="22"/>
          <w:lang w:eastAsia="zh-CN"/>
          <w14:ligatures w14:val="none"/>
        </w:rPr>
        <w:br/>
        <w:t>tj. ocenie merytorycznej.</w:t>
      </w:r>
    </w:p>
    <w:p w14:paraId="0AC8814C" w14:textId="77777777" w:rsidR="00B45F34" w:rsidRPr="00B45F34" w:rsidRDefault="00B45F34" w:rsidP="00B45F34">
      <w:pPr>
        <w:widowControl w:val="0"/>
        <w:numPr>
          <w:ilvl w:val="0"/>
          <w:numId w:val="16"/>
        </w:numPr>
        <w:tabs>
          <w:tab w:val="left" w:pos="567"/>
        </w:tabs>
        <w:suppressAutoHyphens/>
        <w:autoSpaceDN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Times New Roman" w:hAnsi="Arial" w:cs="Arial"/>
          <w:kern w:val="0"/>
          <w:sz w:val="22"/>
          <w:szCs w:val="22"/>
          <w:lang w:eastAsia="pl-PL"/>
          <w14:ligatures w14:val="none"/>
        </w:rPr>
        <w:t>Złożenie oferty w sposób inny niż określone w niniejszym ogłoszeniu konkursowym jest równoznaczne z jej odrzuceniem.</w:t>
      </w:r>
    </w:p>
    <w:p w14:paraId="4914E6AC" w14:textId="77777777" w:rsidR="00B45F34" w:rsidRPr="00B45F34" w:rsidRDefault="00B45F34" w:rsidP="00B45F34">
      <w:pPr>
        <w:widowControl w:val="0"/>
        <w:numPr>
          <w:ilvl w:val="0"/>
          <w:numId w:val="16"/>
        </w:numPr>
        <w:tabs>
          <w:tab w:val="left" w:pos="567"/>
        </w:tabs>
        <w:suppressAutoHyphens/>
        <w:autoSpaceDN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Times New Roman" w:hAnsi="Arial" w:cs="Arial"/>
          <w:kern w:val="0"/>
          <w:sz w:val="22"/>
          <w:szCs w:val="22"/>
          <w:lang w:eastAsia="pl-PL"/>
          <w14:ligatures w14:val="none"/>
        </w:rPr>
        <w:t xml:space="preserve">Złożenie oferty nie jest równoznaczne z przyznaniem </w:t>
      </w:r>
      <w:proofErr w:type="gramStart"/>
      <w:r w:rsidRPr="00B45F34">
        <w:rPr>
          <w:rFonts w:ascii="Arial" w:eastAsia="Times New Roman" w:hAnsi="Arial" w:cs="Arial"/>
          <w:kern w:val="0"/>
          <w:sz w:val="22"/>
          <w:szCs w:val="22"/>
          <w:lang w:eastAsia="pl-PL"/>
          <w14:ligatures w14:val="none"/>
        </w:rPr>
        <w:t>dotacji,</w:t>
      </w:r>
      <w:proofErr w:type="gramEnd"/>
      <w:r w:rsidRPr="00B45F34">
        <w:rPr>
          <w:rFonts w:ascii="Arial" w:eastAsia="Times New Roman" w:hAnsi="Arial" w:cs="Arial"/>
          <w:kern w:val="0"/>
          <w:sz w:val="22"/>
          <w:szCs w:val="22"/>
          <w:lang w:eastAsia="pl-PL"/>
          <w14:ligatures w14:val="none"/>
        </w:rPr>
        <w:t xml:space="preserve"> ani nie gwarantuje przyznania dotacji </w:t>
      </w:r>
      <w:r w:rsidRPr="00B45F34">
        <w:rPr>
          <w:rFonts w:ascii="Arial" w:eastAsia="Times New Roman" w:hAnsi="Arial" w:cs="Arial"/>
          <w:kern w:val="0"/>
          <w:sz w:val="22"/>
          <w:szCs w:val="22"/>
          <w:lang w:eastAsia="pl-PL"/>
          <w14:ligatures w14:val="none"/>
        </w:rPr>
        <w:br/>
        <w:t>w wysokości wnioskowanej przez oferenta.</w:t>
      </w:r>
    </w:p>
    <w:p w14:paraId="41E238D0" w14:textId="77777777" w:rsidR="00B45F34" w:rsidRPr="00B45F34" w:rsidRDefault="00B45F34" w:rsidP="00B45F34">
      <w:pPr>
        <w:widowControl w:val="0"/>
        <w:numPr>
          <w:ilvl w:val="0"/>
          <w:numId w:val="16"/>
        </w:numPr>
        <w:tabs>
          <w:tab w:val="left" w:pos="567"/>
        </w:tabs>
        <w:suppressAutoHyphens/>
        <w:autoSpaceDN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Times New Roman" w:hAnsi="Arial" w:cs="Arial"/>
          <w:kern w:val="0"/>
          <w:sz w:val="22"/>
          <w:szCs w:val="22"/>
          <w:lang w:eastAsia="pl-PL"/>
          <w14:ligatures w14:val="none"/>
        </w:rPr>
        <w:t>Dotacje otrzymają podmioty, których oferty zostaną wybrane w postępowaniu konkursowym.</w:t>
      </w:r>
    </w:p>
    <w:p w14:paraId="1EAA65B9" w14:textId="6765A895" w:rsidR="00B45F34" w:rsidRPr="00B45F34" w:rsidRDefault="00B45F34" w:rsidP="00B45F34">
      <w:pPr>
        <w:widowControl w:val="0"/>
        <w:numPr>
          <w:ilvl w:val="0"/>
          <w:numId w:val="16"/>
        </w:numPr>
        <w:tabs>
          <w:tab w:val="left" w:pos="567"/>
        </w:tabs>
        <w:suppressAutoHyphens/>
        <w:autoSpaceDN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 xml:space="preserve">W przypadku wyboru ofert do realizacji w formie wspierania wykonania zadania, kwota </w:t>
      </w:r>
      <w:r w:rsidRPr="00B45F34">
        <w:rPr>
          <w:rFonts w:ascii="Arial" w:eastAsia="Calibri" w:hAnsi="Arial" w:cs="Arial"/>
          <w:kern w:val="0"/>
          <w:sz w:val="22"/>
          <w:szCs w:val="22"/>
          <w14:ligatures w14:val="none"/>
        </w:rPr>
        <w:lastRenderedPageBreak/>
        <w:t>dotacji z budżetu Miasta Włocławka nie może przekroczyć 90 % sumy wszystkich kosztów realizacji zadania.</w:t>
      </w:r>
    </w:p>
    <w:p w14:paraId="0A0D1BBD" w14:textId="77777777" w:rsidR="00B45F34" w:rsidRPr="00B45F34" w:rsidRDefault="00B45F34" w:rsidP="00B45F34">
      <w:pPr>
        <w:widowControl w:val="0"/>
        <w:numPr>
          <w:ilvl w:val="0"/>
          <w:numId w:val="16"/>
        </w:numPr>
        <w:tabs>
          <w:tab w:val="left" w:pos="426"/>
        </w:tabs>
        <w:suppressAutoHyphens/>
        <w:autoSpaceDN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lang w:eastAsia="zh-CN"/>
          <w14:ligatures w14:val="none"/>
        </w:rPr>
        <w:t xml:space="preserve">W realizacji zadania w trybie wsparcia Oferent zobowiązany jest do wniesienia </w:t>
      </w:r>
      <w:r w:rsidRPr="00B45F34">
        <w:rPr>
          <w:rFonts w:ascii="Arial" w:eastAsia="Calibri" w:hAnsi="Arial" w:cs="Arial"/>
          <w:b/>
          <w:kern w:val="0"/>
          <w:sz w:val="22"/>
          <w:szCs w:val="22"/>
          <w:lang w:eastAsia="zh-CN"/>
          <w14:ligatures w14:val="none"/>
        </w:rPr>
        <w:t>wkładu własnego</w:t>
      </w:r>
      <w:r w:rsidRPr="00B45F34">
        <w:rPr>
          <w:rFonts w:ascii="Arial" w:eastAsia="Calibri" w:hAnsi="Arial" w:cs="Arial"/>
          <w:kern w:val="0"/>
          <w:sz w:val="22"/>
          <w:szCs w:val="22"/>
          <w:lang w:eastAsia="zh-CN"/>
          <w14:ligatures w14:val="none"/>
        </w:rPr>
        <w:t xml:space="preserve"> </w:t>
      </w:r>
      <w:r w:rsidRPr="00B45F34">
        <w:rPr>
          <w:rFonts w:ascii="Arial" w:eastAsia="Calibri" w:hAnsi="Arial" w:cs="Arial"/>
          <w:b/>
          <w:kern w:val="0"/>
          <w:sz w:val="22"/>
          <w:szCs w:val="22"/>
          <w:lang w:eastAsia="zh-CN"/>
          <w14:ligatures w14:val="none"/>
        </w:rPr>
        <w:t>finansowego</w:t>
      </w:r>
      <w:r w:rsidRPr="00B45F34">
        <w:rPr>
          <w:rFonts w:ascii="Arial" w:eastAsia="Calibri" w:hAnsi="Arial" w:cs="Arial"/>
          <w:kern w:val="0"/>
          <w:sz w:val="22"/>
          <w:szCs w:val="22"/>
          <w:lang w:eastAsia="zh-CN"/>
          <w14:ligatures w14:val="none"/>
        </w:rPr>
        <w:t xml:space="preserve"> (własny lub pochodzący z innych źródeł) w wysokości </w:t>
      </w:r>
      <w:r w:rsidRPr="00B45F34">
        <w:rPr>
          <w:rFonts w:ascii="Arial" w:eastAsia="Calibri" w:hAnsi="Arial" w:cs="Arial"/>
          <w:b/>
          <w:kern w:val="0"/>
          <w:sz w:val="22"/>
          <w:szCs w:val="22"/>
          <w:lang w:eastAsia="zh-CN"/>
          <w14:ligatures w14:val="none"/>
        </w:rPr>
        <w:t>co najmniej</w:t>
      </w:r>
      <w:r w:rsidRPr="00B45F34">
        <w:rPr>
          <w:rFonts w:ascii="Arial" w:eastAsia="Calibri" w:hAnsi="Arial" w:cs="Arial"/>
          <w:kern w:val="0"/>
          <w:sz w:val="22"/>
          <w:szCs w:val="22"/>
          <w:lang w:eastAsia="zh-CN"/>
          <w14:ligatures w14:val="none"/>
        </w:rPr>
        <w:t xml:space="preserve"> </w:t>
      </w:r>
      <w:r w:rsidRPr="00B45F34">
        <w:rPr>
          <w:rFonts w:ascii="Arial" w:eastAsia="Calibri" w:hAnsi="Arial" w:cs="Arial"/>
          <w:b/>
          <w:kern w:val="0"/>
          <w:sz w:val="22"/>
          <w:szCs w:val="22"/>
          <w:lang w:eastAsia="zh-CN"/>
          <w14:ligatures w14:val="none"/>
        </w:rPr>
        <w:t>5 %</w:t>
      </w:r>
      <w:r w:rsidRPr="00B45F34">
        <w:rPr>
          <w:rFonts w:ascii="Arial" w:eastAsia="Calibri" w:hAnsi="Arial" w:cs="Arial"/>
          <w:kern w:val="0"/>
          <w:sz w:val="22"/>
          <w:szCs w:val="22"/>
          <w:lang w:eastAsia="zh-CN"/>
          <w14:ligatures w14:val="none"/>
        </w:rPr>
        <w:t xml:space="preserve"> całkowitych kosztów realizacji zadania. W przypadku wkładu własnego pochodzącego całkowicie lub częściowo z innych źródeł należy ten fakt opisać w ofercie w części opisowej wraz z określeniem kwoty dofinansowania oraz wskazać jakie konkretnie działania w ramach zadania zostaną dofinansowane z innych źródeł. Ponadto należy podać nazwę organizacji/instytucji udzielającej dotacji/wsparcia lub darowizny na dane zadanie. </w:t>
      </w:r>
    </w:p>
    <w:p w14:paraId="33EDD79C" w14:textId="77777777" w:rsidR="00B45F34" w:rsidRPr="00B45F34" w:rsidRDefault="00B45F34" w:rsidP="00B45F34">
      <w:pPr>
        <w:widowControl w:val="0"/>
        <w:numPr>
          <w:ilvl w:val="0"/>
          <w:numId w:val="16"/>
        </w:numPr>
        <w:tabs>
          <w:tab w:val="left" w:pos="426"/>
        </w:tabs>
        <w:suppressAutoHyphens/>
        <w:autoSpaceDN w:val="0"/>
        <w:spacing w:after="0" w:line="240" w:lineRule="auto"/>
        <w:contextualSpacing/>
        <w:textAlignment w:val="baseline"/>
        <w:rPr>
          <w:rFonts w:ascii="Arial" w:eastAsia="Calibri" w:hAnsi="Arial" w:cs="Arial"/>
          <w:color w:val="000000"/>
          <w:kern w:val="0"/>
          <w:sz w:val="22"/>
          <w:szCs w:val="22"/>
          <w14:ligatures w14:val="none"/>
        </w:rPr>
      </w:pPr>
      <w:r w:rsidRPr="00B45F34">
        <w:rPr>
          <w:rFonts w:ascii="Arial" w:eastAsia="Calibri" w:hAnsi="Arial" w:cs="Arial"/>
          <w:kern w:val="0"/>
          <w:sz w:val="22"/>
          <w:szCs w:val="22"/>
          <w:lang w:eastAsia="zh-CN"/>
          <w14:ligatures w14:val="none"/>
        </w:rPr>
        <w:t xml:space="preserve">  W realizacji zadania w trybie wsparcia Oferent ma możliwość wniesienia </w:t>
      </w:r>
      <w:r w:rsidRPr="00B45F34">
        <w:rPr>
          <w:rFonts w:ascii="Arial" w:eastAsia="Calibri" w:hAnsi="Arial" w:cs="Arial"/>
          <w:b/>
          <w:kern w:val="0"/>
          <w:sz w:val="22"/>
          <w:szCs w:val="22"/>
          <w:lang w:eastAsia="zh-CN"/>
          <w14:ligatures w14:val="none"/>
        </w:rPr>
        <w:t>wkładu własnego</w:t>
      </w:r>
      <w:r w:rsidRPr="00B45F34">
        <w:rPr>
          <w:rFonts w:ascii="Arial" w:eastAsia="Calibri" w:hAnsi="Arial" w:cs="Arial"/>
          <w:strike/>
          <w:kern w:val="0"/>
          <w:sz w:val="22"/>
          <w:szCs w:val="22"/>
          <w:lang w:eastAsia="zh-CN"/>
          <w14:ligatures w14:val="none"/>
        </w:rPr>
        <w:t xml:space="preserve"> </w:t>
      </w:r>
      <w:r w:rsidRPr="00B45F34">
        <w:rPr>
          <w:rFonts w:ascii="Arial" w:eastAsia="Calibri" w:hAnsi="Arial" w:cs="Arial"/>
          <w:b/>
          <w:kern w:val="0"/>
          <w:sz w:val="22"/>
          <w:szCs w:val="22"/>
          <w:lang w:eastAsia="zh-CN"/>
          <w14:ligatures w14:val="none"/>
        </w:rPr>
        <w:t>pozafinansowego (osobowego) do wysokości 5 %</w:t>
      </w:r>
      <w:r w:rsidRPr="00B45F34">
        <w:rPr>
          <w:rFonts w:ascii="Arial" w:eastAsia="Calibri" w:hAnsi="Arial" w:cs="Arial"/>
          <w:kern w:val="0"/>
          <w:sz w:val="22"/>
          <w:szCs w:val="22"/>
          <w:lang w:eastAsia="zh-CN"/>
          <w14:ligatures w14:val="none"/>
        </w:rPr>
        <w:t xml:space="preserve"> całkowitych kosztów realizacji zadania,</w:t>
      </w:r>
      <w:r w:rsidRPr="00B45F34">
        <w:rPr>
          <w:rFonts w:ascii="Arial" w:eastAsia="Calibri" w:hAnsi="Arial" w:cs="Arial"/>
          <w:color w:val="000000"/>
          <w:kern w:val="0"/>
          <w:sz w:val="22"/>
          <w:szCs w:val="22"/>
          <w14:ligatures w14:val="none"/>
        </w:rPr>
        <w:t xml:space="preserve"> w</w:t>
      </w:r>
      <w:r w:rsidRPr="00B45F34">
        <w:rPr>
          <w:rFonts w:ascii="Arial" w:eastAsia="Times New Roman" w:hAnsi="Arial" w:cs="Arial"/>
          <w:kern w:val="0"/>
          <w:sz w:val="22"/>
          <w:szCs w:val="22"/>
          <w:lang w:eastAsia="zh-CN"/>
          <w14:ligatures w14:val="none"/>
        </w:rPr>
        <w:t>ówczas konieczne jest przestrzeganie następujących warunków:</w:t>
      </w:r>
    </w:p>
    <w:p w14:paraId="46754D1E" w14:textId="77777777" w:rsidR="00B45F34" w:rsidRPr="00B45F34" w:rsidRDefault="00B45F34" w:rsidP="00B45F34">
      <w:pPr>
        <w:widowControl w:val="0"/>
        <w:numPr>
          <w:ilvl w:val="0"/>
          <w:numId w:val="1"/>
        </w:numPr>
        <w:suppressAutoHyphens/>
        <w:autoSpaceDN w:val="0"/>
        <w:spacing w:after="0" w:line="240" w:lineRule="auto"/>
        <w:contextualSpacing/>
        <w:textAlignment w:val="baseline"/>
        <w:rPr>
          <w:rFonts w:ascii="Arial" w:eastAsia="Times New Roman" w:hAnsi="Arial" w:cs="Arial"/>
          <w:color w:val="000000"/>
          <w:kern w:val="0"/>
          <w:sz w:val="22"/>
          <w:szCs w:val="22"/>
          <w:lang w:eastAsia="zh-CN"/>
          <w14:ligatures w14:val="none"/>
        </w:rPr>
      </w:pPr>
      <w:r w:rsidRPr="00B45F34">
        <w:rPr>
          <w:rFonts w:ascii="Arial" w:eastAsia="Times New Roman" w:hAnsi="Arial" w:cs="Arial"/>
          <w:color w:val="000000"/>
          <w:kern w:val="0"/>
          <w:sz w:val="22"/>
          <w:szCs w:val="22"/>
          <w:lang w:eastAsia="zh-CN"/>
          <w14:ligatures w14:val="none"/>
        </w:rPr>
        <w:t xml:space="preserve">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w:t>
      </w:r>
      <w:r w:rsidRPr="00B45F34">
        <w:rPr>
          <w:rFonts w:ascii="Arial" w:eastAsia="Times New Roman" w:hAnsi="Arial" w:cs="Arial"/>
          <w:kern w:val="0"/>
          <w:sz w:val="22"/>
          <w:szCs w:val="22"/>
          <w:lang w:eastAsia="zh-CN"/>
          <w14:ligatures w14:val="none"/>
        </w:rPr>
        <w:t>31,40 zł za jedną godzinę pracy.</w:t>
      </w:r>
    </w:p>
    <w:p w14:paraId="1D1C62C0" w14:textId="469F58D0" w:rsidR="00B45F34" w:rsidRPr="00B45F34" w:rsidRDefault="00B45F34" w:rsidP="00B45F34">
      <w:pPr>
        <w:widowControl w:val="0"/>
        <w:numPr>
          <w:ilvl w:val="0"/>
          <w:numId w:val="1"/>
        </w:numPr>
        <w:suppressAutoHyphens/>
        <w:autoSpaceDN w:val="0"/>
        <w:spacing w:after="0" w:line="240" w:lineRule="auto"/>
        <w:contextualSpacing/>
        <w:textAlignment w:val="baseline"/>
        <w:rPr>
          <w:rFonts w:ascii="Arial" w:eastAsia="Times New Roman" w:hAnsi="Arial" w:cs="Arial"/>
          <w:color w:val="000000"/>
          <w:kern w:val="0"/>
          <w:sz w:val="22"/>
          <w:szCs w:val="22"/>
          <w:lang w:eastAsia="zh-CN"/>
          <w14:ligatures w14:val="none"/>
        </w:rPr>
      </w:pPr>
      <w:r w:rsidRPr="00B45F34">
        <w:rPr>
          <w:rFonts w:ascii="Arial" w:eastAsia="Times New Roman" w:hAnsi="Arial" w:cs="Arial"/>
          <w:color w:val="000000"/>
          <w:kern w:val="0"/>
          <w:sz w:val="22"/>
          <w:szCs w:val="22"/>
          <w:lang w:eastAsia="zh-CN"/>
          <w14:ligatures w14:val="none"/>
        </w:rPr>
        <w:t xml:space="preserve">Zakres, sposób i liczba godzin pracy wykonywanej przez wolontariusza muszą zostać określone w pisemnym porozumieniu zawartym zgodnie z art.44 ustawy o działalności pożytku publicznego i o wolontariacie (wzory dokumentów znajdują się na stronie internetowej </w:t>
      </w:r>
      <w:hyperlink w:history="1">
        <w:r w:rsidRPr="00B45F34">
          <w:rPr>
            <w:rFonts w:ascii="Arial" w:eastAsia="Times New Roman" w:hAnsi="Arial" w:cs="Arial"/>
            <w:kern w:val="0"/>
            <w:sz w:val="22"/>
            <w:szCs w:val="22"/>
            <w14:ligatures w14:val="none"/>
          </w:rPr>
          <w:t>www.ngo.kujawsko-pomorskie.pl</w:t>
        </w:r>
      </w:hyperlink>
      <w:r w:rsidRPr="00B45F34">
        <w:rPr>
          <w:rFonts w:ascii="Arial" w:eastAsia="Times New Roman" w:hAnsi="Arial" w:cs="Arial"/>
          <w:kern w:val="0"/>
          <w:sz w:val="22"/>
          <w:szCs w:val="22"/>
          <w:lang w:eastAsia="zh-CN"/>
          <w14:ligatures w14:val="none"/>
        </w:rPr>
        <w:t>)</w:t>
      </w:r>
    </w:p>
    <w:p w14:paraId="650513F9" w14:textId="77777777" w:rsidR="00B45F34" w:rsidRPr="00B45F34" w:rsidRDefault="00B45F34" w:rsidP="00B45F34">
      <w:pPr>
        <w:widowControl w:val="0"/>
        <w:numPr>
          <w:ilvl w:val="0"/>
          <w:numId w:val="1"/>
        </w:numPr>
        <w:suppressAutoHyphens/>
        <w:autoSpaceDN w:val="0"/>
        <w:spacing w:after="0" w:line="240" w:lineRule="auto"/>
        <w:contextualSpacing/>
        <w:textAlignment w:val="baseline"/>
        <w:rPr>
          <w:rFonts w:ascii="Arial" w:eastAsia="Times New Roman" w:hAnsi="Arial" w:cs="Arial"/>
          <w:color w:val="000000"/>
          <w:kern w:val="0"/>
          <w:sz w:val="22"/>
          <w:szCs w:val="22"/>
          <w:lang w:eastAsia="zh-CN"/>
          <w14:ligatures w14:val="none"/>
        </w:rPr>
      </w:pPr>
      <w:r w:rsidRPr="00B45F34">
        <w:rPr>
          <w:rFonts w:ascii="Arial" w:eastAsia="Times New Roman" w:hAnsi="Arial" w:cs="Arial"/>
          <w:color w:val="000000"/>
          <w:kern w:val="0"/>
          <w:sz w:val="22"/>
          <w:szCs w:val="22"/>
          <w:lang w:eastAsia="zh-CN"/>
          <w14:ligatures w14:val="none"/>
        </w:rPr>
        <w:t>Wolontariusz zobowiązany jest do prowadzenia karty pracy wraz ze szczegółowym opisem wykonywanej pracy (dokumentacja ta musi być przechowywana na zasadach ogólnych, tak jak dokumenty finansowe).</w:t>
      </w:r>
    </w:p>
    <w:p w14:paraId="0EDC2874" w14:textId="77777777" w:rsidR="00B45F34" w:rsidRPr="00B45F34" w:rsidRDefault="00B45F34" w:rsidP="00B45F34">
      <w:pPr>
        <w:widowControl w:val="0"/>
        <w:numPr>
          <w:ilvl w:val="0"/>
          <w:numId w:val="1"/>
        </w:numPr>
        <w:suppressAutoHyphens/>
        <w:autoSpaceDN w:val="0"/>
        <w:spacing w:after="0" w:line="240" w:lineRule="auto"/>
        <w:contextualSpacing/>
        <w:textAlignment w:val="baseline"/>
        <w:rPr>
          <w:rFonts w:ascii="Arial" w:eastAsia="Times New Roman" w:hAnsi="Arial" w:cs="Arial"/>
          <w:color w:val="000000"/>
          <w:kern w:val="0"/>
          <w:sz w:val="22"/>
          <w:szCs w:val="22"/>
          <w:lang w:eastAsia="zh-CN"/>
          <w14:ligatures w14:val="none"/>
        </w:rPr>
      </w:pPr>
      <w:r w:rsidRPr="00B45F34">
        <w:rPr>
          <w:rFonts w:ascii="Arial" w:eastAsia="Times New Roman" w:hAnsi="Arial" w:cs="Arial"/>
          <w:color w:val="000000"/>
          <w:kern w:val="0"/>
          <w:sz w:val="22"/>
          <w:szCs w:val="22"/>
          <w:lang w:eastAsia="zh-CN"/>
          <w14:ligatures w14:val="none"/>
        </w:rPr>
        <w:t>Wyliczenia wartości pracy dokonuje na podstawie faktycznego czasu pracy wolontariusza i stawki godzinowej. Wycena pracy wolontariusza uwzględnia koszty składek na ubezpieczenie społeczne oraz inne koszty wynikające z charakteru jego pracy.</w:t>
      </w:r>
    </w:p>
    <w:p w14:paraId="2F089A52" w14:textId="77777777" w:rsidR="00B45F34" w:rsidRPr="00B45F34" w:rsidRDefault="00B45F34" w:rsidP="00B45F34">
      <w:pPr>
        <w:widowControl w:val="0"/>
        <w:numPr>
          <w:ilvl w:val="0"/>
          <w:numId w:val="1"/>
        </w:numPr>
        <w:suppressAutoHyphens/>
        <w:autoSpaceDN w:val="0"/>
        <w:spacing w:after="0" w:line="240" w:lineRule="auto"/>
        <w:contextualSpacing/>
        <w:textAlignment w:val="baseline"/>
        <w:rPr>
          <w:rFonts w:ascii="Arial" w:eastAsia="Times New Roman" w:hAnsi="Arial" w:cs="Arial"/>
          <w:color w:val="000000"/>
          <w:kern w:val="0"/>
          <w:sz w:val="22"/>
          <w:szCs w:val="22"/>
          <w:lang w:eastAsia="zh-CN"/>
          <w14:ligatures w14:val="none"/>
        </w:rPr>
      </w:pPr>
      <w:r w:rsidRPr="00B45F34">
        <w:rPr>
          <w:rFonts w:ascii="Arial" w:eastAsia="Times New Roman" w:hAnsi="Arial" w:cs="Arial"/>
          <w:color w:val="000000"/>
          <w:kern w:val="0"/>
          <w:sz w:val="22"/>
          <w:szCs w:val="22"/>
          <w:lang w:eastAsia="zh-CN"/>
          <w14:ligatures w14:val="none"/>
        </w:rPr>
        <w:t xml:space="preserve">W ramach realizacji zadania nie można podpisać z tą samą osobą umowy zlecenia/o dzieło i porozumienia o wolontariacie. </w:t>
      </w:r>
    </w:p>
    <w:p w14:paraId="78150DC2" w14:textId="77777777" w:rsidR="00B45F34" w:rsidRPr="00B45F34" w:rsidRDefault="00B45F34" w:rsidP="00B45F34">
      <w:pPr>
        <w:widowControl w:val="0"/>
        <w:numPr>
          <w:ilvl w:val="0"/>
          <w:numId w:val="16"/>
        </w:numPr>
        <w:suppressAutoHyphens/>
        <w:autoSpaceDN w:val="0"/>
        <w:spacing w:after="0" w:line="240" w:lineRule="auto"/>
        <w:ind w:left="426" w:hanging="426"/>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spacing w:val="-5"/>
          <w:kern w:val="0"/>
          <w:sz w:val="22"/>
          <w:szCs w:val="22"/>
          <w:lang w:eastAsia="zh-CN"/>
          <w14:ligatures w14:val="none"/>
        </w:rPr>
        <w:t xml:space="preserve">Dofinansowanie na zadanie uzyskane ze źródeł zewnętrznych, w tym samorządu województwa, administracji rządowej, Unii Europejskiej, mogą stanowić finansowy wkład własny Oferenta. </w:t>
      </w:r>
    </w:p>
    <w:p w14:paraId="5ABDC0BD" w14:textId="77777777" w:rsidR="00B45F34" w:rsidRPr="00B45F34" w:rsidRDefault="00B45F34" w:rsidP="00B45F34">
      <w:pPr>
        <w:widowControl w:val="0"/>
        <w:numPr>
          <w:ilvl w:val="0"/>
          <w:numId w:val="16"/>
        </w:numPr>
        <w:suppressAutoHyphens/>
        <w:autoSpaceDN w:val="0"/>
        <w:spacing w:after="0" w:line="240" w:lineRule="auto"/>
        <w:ind w:left="426" w:hanging="426"/>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color w:val="000000"/>
          <w:spacing w:val="-5"/>
          <w:kern w:val="0"/>
          <w:sz w:val="22"/>
          <w:szCs w:val="22"/>
          <w14:ligatures w14:val="none"/>
        </w:rPr>
        <w:t>Jeżeli wysokość dofinansowania z innych źródeł ulegnie zmianie, co będzie miało wpływ na wartość zadania lub procent dofinansowania należy o tym niezwłocznie poinformować Dotującego</w:t>
      </w:r>
      <w:r w:rsidRPr="00B45F34">
        <w:rPr>
          <w:rFonts w:ascii="Arial" w:eastAsia="Times New Roman" w:hAnsi="Arial" w:cs="Arial"/>
          <w:spacing w:val="-5"/>
          <w:kern w:val="0"/>
          <w:sz w:val="22"/>
          <w:szCs w:val="22"/>
          <w:lang w:eastAsia="zh-CN"/>
          <w14:ligatures w14:val="none"/>
        </w:rPr>
        <w:t xml:space="preserve">. </w:t>
      </w:r>
    </w:p>
    <w:p w14:paraId="3C97F6D7" w14:textId="77777777" w:rsidR="00B45F34" w:rsidRPr="00B45F34" w:rsidRDefault="00B45F34" w:rsidP="00B45F34">
      <w:pPr>
        <w:widowControl w:val="0"/>
        <w:numPr>
          <w:ilvl w:val="0"/>
          <w:numId w:val="16"/>
        </w:numPr>
        <w:suppressAutoHyphens/>
        <w:autoSpaceDN w:val="0"/>
        <w:spacing w:after="0" w:line="240" w:lineRule="auto"/>
        <w:ind w:left="425" w:hanging="425"/>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kern w:val="0"/>
          <w:sz w:val="22"/>
          <w:szCs w:val="22"/>
          <w:lang w:eastAsia="zh-CN"/>
          <w14:ligatures w14:val="none"/>
        </w:rPr>
        <w:t>Wkład rzeczowy, który będzie wykorzystywany do realizacji zadania publicznego, należy opisać bez jego wyceny (ze względu na brak wytycznych do obliczania wartości wkładu rzeczowego nie wymagane jest wypełnianie w kosztorysie przez oferentów kosztów rzeczowych i nie będzie on oceniany).</w:t>
      </w:r>
    </w:p>
    <w:p w14:paraId="2CE56A54" w14:textId="77777777" w:rsidR="00B45F34" w:rsidRPr="00B45F34" w:rsidRDefault="00B45F34" w:rsidP="00B45F34">
      <w:pPr>
        <w:widowControl w:val="0"/>
        <w:numPr>
          <w:ilvl w:val="0"/>
          <w:numId w:val="16"/>
        </w:numPr>
        <w:suppressAutoHyphens/>
        <w:autoSpaceDN w:val="0"/>
        <w:spacing w:after="0" w:line="240" w:lineRule="auto"/>
        <w:ind w:left="426" w:hanging="426"/>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kern w:val="0"/>
          <w:sz w:val="22"/>
          <w:szCs w:val="22"/>
          <w:lang w:eastAsia="zh-CN"/>
          <w14:ligatures w14:val="none"/>
        </w:rPr>
        <w:t>Oferent winien określić mierzalne, konkretne rezultaty zadania publicznego (np. ilość uczestników, wydarzeń itp.) oraz podać wskaźniki, które określać będą rezultaty, np. listy obecności, ankiety, itp.</w:t>
      </w:r>
    </w:p>
    <w:p w14:paraId="782CD248" w14:textId="77777777" w:rsidR="00B45F34" w:rsidRPr="00B45F34" w:rsidRDefault="00B45F34" w:rsidP="00B45F34">
      <w:pPr>
        <w:widowControl w:val="0"/>
        <w:numPr>
          <w:ilvl w:val="0"/>
          <w:numId w:val="16"/>
        </w:numPr>
        <w:suppressAutoHyphens/>
        <w:autoSpaceDN w:val="0"/>
        <w:spacing w:after="0" w:line="240" w:lineRule="auto"/>
        <w:ind w:left="426" w:hanging="426"/>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kern w:val="0"/>
          <w:sz w:val="22"/>
          <w:szCs w:val="22"/>
          <w:lang w:eastAsia="pl-PL"/>
          <w14:ligatures w14:val="none"/>
        </w:rPr>
        <w:t>Nieosiągnięcie zaplanowanych w ofercie rezultatów może rodzić konsekwencje proporcjonalnego zwrotu przyznanej dotacji.</w:t>
      </w:r>
    </w:p>
    <w:p w14:paraId="6A8C1614" w14:textId="77777777" w:rsidR="00B45F34" w:rsidRPr="00B45F34" w:rsidRDefault="00B45F34" w:rsidP="00B45F34">
      <w:pPr>
        <w:widowControl w:val="0"/>
        <w:numPr>
          <w:ilvl w:val="0"/>
          <w:numId w:val="16"/>
        </w:numPr>
        <w:suppressAutoHyphens/>
        <w:autoSpaceDN w:val="0"/>
        <w:spacing w:after="0" w:line="240" w:lineRule="auto"/>
        <w:ind w:left="426" w:hanging="426"/>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kern w:val="0"/>
          <w:sz w:val="22"/>
          <w:szCs w:val="22"/>
          <w:lang w:eastAsia="zh-CN"/>
          <w14:ligatures w14:val="none"/>
        </w:rPr>
        <w:t>Dotacja może być przeznaczona na koszty:</w:t>
      </w:r>
    </w:p>
    <w:p w14:paraId="1B37FC46" w14:textId="4A8EA6EC" w:rsidR="00B45F34" w:rsidRPr="00B45F34" w:rsidRDefault="00B45F34" w:rsidP="00B45F34">
      <w:pPr>
        <w:widowControl w:val="0"/>
        <w:numPr>
          <w:ilvl w:val="0"/>
          <w:numId w:val="4"/>
        </w:numPr>
        <w:suppressAutoHyphens/>
        <w:autoSpaceDN w:val="0"/>
        <w:spacing w:after="0" w:line="240" w:lineRule="auto"/>
        <w:ind w:left="709" w:hanging="283"/>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bCs/>
          <w:kern w:val="0"/>
          <w:sz w:val="22"/>
          <w:szCs w:val="22"/>
          <w:lang w:eastAsia="zh-CN"/>
          <w14:ligatures w14:val="none"/>
        </w:rPr>
        <w:t xml:space="preserve">niezbędne do realizacji zadania i bezpośrednio związane z realizacją zadania, zgodnie z </w:t>
      </w:r>
      <w:r w:rsidRPr="00B45F34">
        <w:rPr>
          <w:rFonts w:ascii="Arial" w:eastAsia="Times New Roman" w:hAnsi="Arial" w:cs="Arial"/>
          <w:bCs/>
          <w:kern w:val="0"/>
          <w:sz w:val="22"/>
          <w:szCs w:val="22"/>
          <w:lang w:eastAsia="zh-CN"/>
          <w14:ligatures w14:val="none"/>
        </w:rPr>
        <w:lastRenderedPageBreak/>
        <w:t xml:space="preserve">opisem działań w ofercie realizacji zadania publicznego, w części dotyczącej realizacji zadania, </w:t>
      </w:r>
    </w:p>
    <w:p w14:paraId="4DD5B856" w14:textId="77777777" w:rsidR="00B45F34" w:rsidRPr="00B45F34" w:rsidRDefault="00B45F34" w:rsidP="00B45F34">
      <w:pPr>
        <w:widowControl w:val="0"/>
        <w:numPr>
          <w:ilvl w:val="0"/>
          <w:numId w:val="4"/>
        </w:numPr>
        <w:tabs>
          <w:tab w:val="left" w:pos="426"/>
        </w:tabs>
        <w:suppressAutoHyphens/>
        <w:autoSpaceDN w:val="0"/>
        <w:spacing w:after="0" w:line="240" w:lineRule="auto"/>
        <w:ind w:left="709" w:hanging="283"/>
        <w:textAlignment w:val="baseline"/>
        <w:rPr>
          <w:rFonts w:ascii="Arial" w:eastAsia="Times New Roman" w:hAnsi="Arial" w:cs="Arial"/>
          <w:bCs/>
          <w:kern w:val="0"/>
          <w:sz w:val="22"/>
          <w:szCs w:val="22"/>
          <w:lang w:eastAsia="zh-CN"/>
          <w14:ligatures w14:val="none"/>
        </w:rPr>
      </w:pPr>
      <w:r w:rsidRPr="00B45F34">
        <w:rPr>
          <w:rFonts w:ascii="Arial" w:eastAsia="Times New Roman" w:hAnsi="Arial" w:cs="Arial"/>
          <w:bCs/>
          <w:kern w:val="0"/>
          <w:sz w:val="22"/>
          <w:szCs w:val="22"/>
          <w:lang w:eastAsia="zh-CN"/>
          <w14:ligatures w14:val="none"/>
        </w:rPr>
        <w:t>uwzględnione w budżecie zadania oraz umieszczone w kosztorysie oferty i zawartej umowie,</w:t>
      </w:r>
    </w:p>
    <w:p w14:paraId="1B0D89D8" w14:textId="77777777" w:rsidR="00B45F34" w:rsidRPr="00B45F34" w:rsidRDefault="00B45F34" w:rsidP="00B45F34">
      <w:pPr>
        <w:widowControl w:val="0"/>
        <w:numPr>
          <w:ilvl w:val="0"/>
          <w:numId w:val="4"/>
        </w:numPr>
        <w:tabs>
          <w:tab w:val="left" w:pos="426"/>
        </w:tabs>
        <w:suppressAutoHyphens/>
        <w:autoSpaceDN w:val="0"/>
        <w:spacing w:after="0" w:line="240" w:lineRule="auto"/>
        <w:ind w:left="709" w:hanging="283"/>
        <w:textAlignment w:val="baseline"/>
        <w:rPr>
          <w:rFonts w:ascii="Arial" w:eastAsia="Times New Roman" w:hAnsi="Arial" w:cs="Arial"/>
          <w:bCs/>
          <w:kern w:val="0"/>
          <w:sz w:val="22"/>
          <w:szCs w:val="22"/>
          <w:lang w:eastAsia="zh-CN"/>
          <w14:ligatures w14:val="none"/>
        </w:rPr>
      </w:pPr>
      <w:r w:rsidRPr="00B45F34">
        <w:rPr>
          <w:rFonts w:ascii="Arial" w:eastAsia="Times New Roman" w:hAnsi="Arial" w:cs="Arial"/>
          <w:bCs/>
          <w:kern w:val="0"/>
          <w:sz w:val="22"/>
          <w:szCs w:val="22"/>
          <w:lang w:eastAsia="zh-CN"/>
          <w14:ligatures w14:val="none"/>
        </w:rPr>
        <w:t>spełniające wymogi racjonalnego i oszczędnego gospodarowania środkami publicznymi, z zachowaniem zasady uzyskania najlepszych efektów z danych nakładów,</w:t>
      </w:r>
    </w:p>
    <w:p w14:paraId="716DEBB2" w14:textId="77777777" w:rsidR="00B45F34" w:rsidRPr="00B45F34" w:rsidRDefault="00B45F34" w:rsidP="00B45F34">
      <w:pPr>
        <w:widowControl w:val="0"/>
        <w:numPr>
          <w:ilvl w:val="0"/>
          <w:numId w:val="4"/>
        </w:numPr>
        <w:tabs>
          <w:tab w:val="left" w:pos="426"/>
        </w:tabs>
        <w:suppressAutoHyphens/>
        <w:autoSpaceDN w:val="0"/>
        <w:spacing w:after="0" w:line="240" w:lineRule="auto"/>
        <w:ind w:left="709" w:hanging="283"/>
        <w:contextualSpacing/>
        <w:textAlignment w:val="baseline"/>
        <w:rPr>
          <w:rFonts w:ascii="Arial" w:eastAsia="Times New Roman" w:hAnsi="Arial" w:cs="Arial"/>
          <w:bCs/>
          <w:kern w:val="0"/>
          <w:sz w:val="22"/>
          <w:szCs w:val="22"/>
          <w:lang w:eastAsia="zh-CN"/>
          <w14:ligatures w14:val="none"/>
        </w:rPr>
      </w:pPr>
      <w:r w:rsidRPr="00B45F34">
        <w:rPr>
          <w:rFonts w:ascii="Arial" w:eastAsia="Times New Roman" w:hAnsi="Arial" w:cs="Arial"/>
          <w:bCs/>
          <w:kern w:val="0"/>
          <w:sz w:val="22"/>
          <w:szCs w:val="22"/>
          <w:lang w:eastAsia="zh-CN"/>
          <w14:ligatures w14:val="none"/>
        </w:rPr>
        <w:t xml:space="preserve">poparte oryginalnymi dowodami księgowymi i wykazane w dokumentacji finansowej oferenta, </w:t>
      </w:r>
    </w:p>
    <w:p w14:paraId="20F80FC4" w14:textId="77777777" w:rsidR="00B45F34" w:rsidRPr="00B45F34" w:rsidRDefault="00B45F34" w:rsidP="00B45F34">
      <w:pPr>
        <w:tabs>
          <w:tab w:val="left" w:pos="426"/>
        </w:tabs>
        <w:suppressAutoHyphens/>
        <w:spacing w:after="0" w:line="240" w:lineRule="auto"/>
        <w:ind w:left="993"/>
        <w:contextualSpacing/>
        <w:rPr>
          <w:rFonts w:ascii="Arial" w:eastAsia="Times New Roman" w:hAnsi="Arial" w:cs="Arial"/>
          <w:bCs/>
          <w:kern w:val="0"/>
          <w:sz w:val="22"/>
          <w:szCs w:val="22"/>
          <w:lang w:eastAsia="zh-CN"/>
          <w14:ligatures w14:val="none"/>
        </w:rPr>
      </w:pPr>
    </w:p>
    <w:p w14:paraId="67818EAB" w14:textId="77777777" w:rsidR="00B45F34" w:rsidRPr="00B45F34" w:rsidRDefault="00B45F34" w:rsidP="00B45F34">
      <w:pPr>
        <w:widowControl w:val="0"/>
        <w:numPr>
          <w:ilvl w:val="0"/>
          <w:numId w:val="16"/>
        </w:numPr>
        <w:suppressAutoHyphens/>
        <w:autoSpaceDN w:val="0"/>
        <w:spacing w:after="0" w:line="240" w:lineRule="auto"/>
        <w:ind w:left="426" w:hanging="426"/>
        <w:contextualSpacing/>
        <w:textAlignment w:val="baseline"/>
        <w:rPr>
          <w:rFonts w:ascii="Arial" w:eastAsia="Times New Roman" w:hAnsi="Arial" w:cs="Arial"/>
          <w:spacing w:val="-5"/>
          <w:kern w:val="0"/>
          <w:sz w:val="22"/>
          <w:szCs w:val="22"/>
          <w:lang w:eastAsia="zh-CN"/>
          <w14:ligatures w14:val="none"/>
        </w:rPr>
      </w:pPr>
      <w:r w:rsidRPr="00B45F34">
        <w:rPr>
          <w:rFonts w:ascii="Arial" w:eastAsia="Calibri" w:hAnsi="Arial" w:cs="Arial"/>
          <w:kern w:val="0"/>
          <w:sz w:val="22"/>
          <w:szCs w:val="22"/>
          <w:lang w:eastAsia="zh-CN"/>
          <w14:ligatures w14:val="none"/>
        </w:rPr>
        <w:t xml:space="preserve">  Do kosztów merytorycznych zalicza się:</w:t>
      </w:r>
    </w:p>
    <w:p w14:paraId="704B265C" w14:textId="77777777" w:rsidR="00B45F34" w:rsidRPr="00B45F34" w:rsidRDefault="00B45F34" w:rsidP="00B45F34">
      <w:pPr>
        <w:widowControl w:val="0"/>
        <w:numPr>
          <w:ilvl w:val="0"/>
          <w:numId w:val="26"/>
        </w:numPr>
        <w:tabs>
          <w:tab w:val="left" w:pos="426"/>
        </w:tabs>
        <w:suppressAutoHyphens/>
        <w:autoSpaceDN w:val="0"/>
        <w:spacing w:after="0" w:line="240" w:lineRule="auto"/>
        <w:contextualSpacing/>
        <w:textAlignment w:val="baseline"/>
        <w:rPr>
          <w:rFonts w:ascii="Arial" w:eastAsia="Calibri" w:hAnsi="Arial" w:cs="Arial"/>
          <w:kern w:val="0"/>
          <w:sz w:val="22"/>
          <w:szCs w:val="22"/>
          <w:lang w:eastAsia="zh-CN"/>
          <w14:ligatures w14:val="none"/>
        </w:rPr>
      </w:pPr>
      <w:r w:rsidRPr="00B45F34">
        <w:rPr>
          <w:rFonts w:ascii="Arial" w:eastAsia="Times New Roman" w:hAnsi="Arial" w:cs="Arial"/>
          <w:bCs/>
          <w:kern w:val="0"/>
          <w:sz w:val="22"/>
          <w:szCs w:val="22"/>
          <w:u w:val="single"/>
          <w:lang w:eastAsia="zh-CN"/>
          <w14:ligatures w14:val="none"/>
        </w:rPr>
        <w:t>wynagrodzenia i pochodne od wynagrodzeń, umowy cywilnoprawne</w:t>
      </w:r>
      <w:r w:rsidRPr="00B45F34">
        <w:rPr>
          <w:rFonts w:ascii="Arial" w:eastAsia="Times New Roman" w:hAnsi="Arial" w:cs="Arial"/>
          <w:bCs/>
          <w:kern w:val="0"/>
          <w:sz w:val="22"/>
          <w:szCs w:val="22"/>
          <w:lang w:eastAsia="zh-CN"/>
          <w14:ligatures w14:val="none"/>
        </w:rPr>
        <w:t xml:space="preserve"> zawarte z osobami zatrudnionymi do bezpośredniej realizacji zadania i nadzoru (np. wynagrodzenia dla artystów, rzemieślników, instruktorów, wykonawców części rozrywkowej/artystycznej), </w:t>
      </w:r>
    </w:p>
    <w:p w14:paraId="0E0B9B60" w14:textId="77777777" w:rsidR="00B45F34" w:rsidRPr="00B45F34" w:rsidRDefault="00B45F34" w:rsidP="00B45F34">
      <w:pPr>
        <w:widowControl w:val="0"/>
        <w:numPr>
          <w:ilvl w:val="0"/>
          <w:numId w:val="26"/>
        </w:numPr>
        <w:tabs>
          <w:tab w:val="left" w:pos="426"/>
        </w:tabs>
        <w:suppressAutoHyphens/>
        <w:autoSpaceDN w:val="0"/>
        <w:spacing w:after="0" w:line="240" w:lineRule="auto"/>
        <w:contextualSpacing/>
        <w:textAlignment w:val="baseline"/>
        <w:rPr>
          <w:rFonts w:ascii="Arial" w:eastAsia="Calibri" w:hAnsi="Arial" w:cs="Arial"/>
          <w:kern w:val="0"/>
          <w:sz w:val="22"/>
          <w:szCs w:val="22"/>
          <w:lang w:eastAsia="zh-CN"/>
          <w14:ligatures w14:val="none"/>
        </w:rPr>
      </w:pPr>
      <w:r w:rsidRPr="00B45F34">
        <w:rPr>
          <w:rFonts w:ascii="Arial" w:eastAsia="Times New Roman" w:hAnsi="Arial" w:cs="Arial"/>
          <w:bCs/>
          <w:kern w:val="0"/>
          <w:sz w:val="22"/>
          <w:szCs w:val="22"/>
          <w:u w:val="single"/>
          <w:lang w:eastAsia="zh-CN"/>
          <w14:ligatures w14:val="none"/>
        </w:rPr>
        <w:t>koszty promocji wydarzenia</w:t>
      </w:r>
      <w:r w:rsidRPr="00B45F34">
        <w:rPr>
          <w:rFonts w:ascii="Arial" w:eastAsia="Times New Roman" w:hAnsi="Arial" w:cs="Arial"/>
          <w:bCs/>
          <w:kern w:val="0"/>
          <w:sz w:val="22"/>
          <w:szCs w:val="22"/>
          <w:lang w:eastAsia="zh-CN"/>
          <w14:ligatures w14:val="none"/>
        </w:rPr>
        <w:t xml:space="preserve"> (wydruki plakatów, banerów, ulotek, wykonanie projektów graficznych, usługa promocji w mediach społecznościowych i na innych portalach, wykonanie filmów promocyjnych, obsługiwanie portali społecznościowych itp.) </w:t>
      </w:r>
      <w:proofErr w:type="gramStart"/>
      <w:r w:rsidRPr="00B45F34">
        <w:rPr>
          <w:rFonts w:ascii="Arial" w:eastAsia="Calibri" w:hAnsi="Arial" w:cs="Arial"/>
          <w:kern w:val="0"/>
          <w:sz w:val="22"/>
          <w:szCs w:val="22"/>
          <w:u w:val="single"/>
          <w:lang w:eastAsia="zh-CN"/>
          <w14:ligatures w14:val="none"/>
        </w:rPr>
        <w:t>-  koszty</w:t>
      </w:r>
      <w:proofErr w:type="gramEnd"/>
      <w:r w:rsidRPr="00B45F34">
        <w:rPr>
          <w:rFonts w:ascii="Arial" w:eastAsia="Calibri" w:hAnsi="Arial" w:cs="Arial"/>
          <w:kern w:val="0"/>
          <w:sz w:val="22"/>
          <w:szCs w:val="22"/>
          <w:u w:val="single"/>
          <w:lang w:eastAsia="zh-CN"/>
          <w14:ligatures w14:val="none"/>
        </w:rPr>
        <w:t xml:space="preserve"> promocji nie mogą być wyższe niż 5% wartości zadania  </w:t>
      </w:r>
    </w:p>
    <w:p w14:paraId="6E546067" w14:textId="77777777" w:rsidR="00B45F34" w:rsidRPr="00B45F34" w:rsidRDefault="00B45F34" w:rsidP="00B45F34">
      <w:pPr>
        <w:widowControl w:val="0"/>
        <w:numPr>
          <w:ilvl w:val="0"/>
          <w:numId w:val="26"/>
        </w:numPr>
        <w:tabs>
          <w:tab w:val="left" w:pos="426"/>
        </w:tabs>
        <w:suppressAutoHyphens/>
        <w:autoSpaceDN w:val="0"/>
        <w:spacing w:after="0" w:line="240" w:lineRule="auto"/>
        <w:contextualSpacing/>
        <w:textAlignment w:val="baseline"/>
        <w:rPr>
          <w:rFonts w:ascii="Arial" w:eastAsia="Times New Roman" w:hAnsi="Arial" w:cs="Arial"/>
          <w:bCs/>
          <w:kern w:val="0"/>
          <w:sz w:val="22"/>
          <w:szCs w:val="22"/>
          <w:lang w:eastAsia="zh-CN"/>
          <w14:ligatures w14:val="none"/>
        </w:rPr>
      </w:pPr>
      <w:r w:rsidRPr="00B45F34">
        <w:rPr>
          <w:rFonts w:ascii="Arial" w:eastAsia="Times New Roman" w:hAnsi="Arial" w:cs="Arial"/>
          <w:bCs/>
          <w:kern w:val="0"/>
          <w:sz w:val="22"/>
          <w:szCs w:val="22"/>
          <w:u w:val="single"/>
          <w:lang w:eastAsia="zh-CN"/>
          <w14:ligatures w14:val="none"/>
        </w:rPr>
        <w:t xml:space="preserve">koszty wyżywienia- </w:t>
      </w:r>
      <w:r w:rsidRPr="00B45F34">
        <w:rPr>
          <w:rFonts w:ascii="Arial" w:eastAsia="Calibri" w:hAnsi="Arial" w:cs="Arial"/>
          <w:kern w:val="0"/>
          <w:sz w:val="22"/>
          <w:szCs w:val="22"/>
          <w:u w:val="single"/>
          <w:lang w:eastAsia="zh-CN"/>
          <w14:ligatures w14:val="none"/>
        </w:rPr>
        <w:t xml:space="preserve">koszty wyżywienia nie mogą być wyższe niż 5 % wartości zadania (nie dotyczy wyjazdowych warsztatów dotyczących edukacji kulturalnej) </w:t>
      </w:r>
    </w:p>
    <w:p w14:paraId="360347E7" w14:textId="77777777" w:rsidR="00B45F34" w:rsidRPr="00B45F34" w:rsidRDefault="00B45F34" w:rsidP="00B45F34">
      <w:pPr>
        <w:widowControl w:val="0"/>
        <w:numPr>
          <w:ilvl w:val="0"/>
          <w:numId w:val="26"/>
        </w:numPr>
        <w:suppressAutoHyphens/>
        <w:autoSpaceDN w:val="0"/>
        <w:spacing w:after="0" w:line="240" w:lineRule="auto"/>
        <w:contextualSpacing/>
        <w:textAlignment w:val="baseline"/>
        <w:rPr>
          <w:rFonts w:ascii="Arial" w:eastAsia="Calibri" w:hAnsi="Arial" w:cs="Arial"/>
          <w:kern w:val="0"/>
          <w:sz w:val="22"/>
          <w:szCs w:val="22"/>
          <w:u w:val="single"/>
          <w:lang w:eastAsia="zh-CN"/>
          <w14:ligatures w14:val="none"/>
        </w:rPr>
      </w:pPr>
      <w:r w:rsidRPr="00B45F34">
        <w:rPr>
          <w:rFonts w:ascii="Arial" w:eastAsia="Times New Roman" w:hAnsi="Arial" w:cs="Arial"/>
          <w:bCs/>
          <w:kern w:val="0"/>
          <w:sz w:val="22"/>
          <w:szCs w:val="22"/>
          <w:lang w:eastAsia="zh-CN"/>
          <w14:ligatures w14:val="none"/>
        </w:rPr>
        <w:t xml:space="preserve">koszty transportu- </w:t>
      </w:r>
      <w:r w:rsidRPr="00B45F34">
        <w:rPr>
          <w:rFonts w:ascii="Arial" w:eastAsia="Calibri" w:hAnsi="Arial" w:cs="Arial"/>
          <w:kern w:val="0"/>
          <w:sz w:val="22"/>
          <w:szCs w:val="22"/>
          <w:u w:val="single"/>
          <w:lang w:eastAsia="zh-CN"/>
          <w14:ligatures w14:val="none"/>
        </w:rPr>
        <w:t xml:space="preserve">koszty transportu nie mogą być wyższe niż 5 % wartości </w:t>
      </w:r>
      <w:proofErr w:type="gramStart"/>
      <w:r w:rsidRPr="00B45F34">
        <w:rPr>
          <w:rFonts w:ascii="Arial" w:eastAsia="Calibri" w:hAnsi="Arial" w:cs="Arial"/>
          <w:kern w:val="0"/>
          <w:sz w:val="22"/>
          <w:szCs w:val="22"/>
          <w:u w:val="single"/>
          <w:lang w:eastAsia="zh-CN"/>
          <w14:ligatures w14:val="none"/>
        </w:rPr>
        <w:t>zadania  (</w:t>
      </w:r>
      <w:proofErr w:type="gramEnd"/>
      <w:r w:rsidRPr="00B45F34">
        <w:rPr>
          <w:rFonts w:ascii="Arial" w:eastAsia="Calibri" w:hAnsi="Arial" w:cs="Arial"/>
          <w:kern w:val="0"/>
          <w:sz w:val="22"/>
          <w:szCs w:val="22"/>
          <w:u w:val="single"/>
          <w:lang w:eastAsia="zh-CN"/>
          <w14:ligatures w14:val="none"/>
        </w:rPr>
        <w:t xml:space="preserve">nie dotyczy wyjazdowych warsztatów dotyczących edukacji kulturalnej i imprezy „United </w:t>
      </w:r>
      <w:proofErr w:type="spellStart"/>
      <w:r w:rsidRPr="00B45F34">
        <w:rPr>
          <w:rFonts w:ascii="Arial" w:eastAsia="Calibri" w:hAnsi="Arial" w:cs="Arial"/>
          <w:kern w:val="0"/>
          <w:sz w:val="22"/>
          <w:szCs w:val="22"/>
          <w:u w:val="single"/>
          <w:lang w:eastAsia="zh-CN"/>
          <w14:ligatures w14:val="none"/>
        </w:rPr>
        <w:t>Session</w:t>
      </w:r>
      <w:proofErr w:type="spellEnd"/>
      <w:r w:rsidRPr="00B45F34">
        <w:rPr>
          <w:rFonts w:ascii="Arial" w:eastAsia="Calibri" w:hAnsi="Arial" w:cs="Arial"/>
          <w:kern w:val="0"/>
          <w:sz w:val="22"/>
          <w:szCs w:val="22"/>
          <w:u w:val="single"/>
          <w:lang w:eastAsia="zh-CN"/>
          <w14:ligatures w14:val="none"/>
        </w:rPr>
        <w:t xml:space="preserve"> 2026”) </w:t>
      </w:r>
    </w:p>
    <w:p w14:paraId="36EA45C1" w14:textId="77777777" w:rsidR="00B45F34" w:rsidRPr="00B45F34" w:rsidRDefault="00B45F34" w:rsidP="00B45F34">
      <w:pPr>
        <w:widowControl w:val="0"/>
        <w:numPr>
          <w:ilvl w:val="0"/>
          <w:numId w:val="26"/>
        </w:numPr>
        <w:suppressAutoHyphens/>
        <w:autoSpaceDN w:val="0"/>
        <w:spacing w:after="0" w:line="240" w:lineRule="auto"/>
        <w:contextualSpacing/>
        <w:textAlignment w:val="baseline"/>
        <w:rPr>
          <w:rFonts w:ascii="Arial" w:eastAsia="Times New Roman" w:hAnsi="Arial" w:cs="Arial"/>
          <w:bCs/>
          <w:kern w:val="0"/>
          <w:sz w:val="22"/>
          <w:szCs w:val="22"/>
          <w:lang w:eastAsia="zh-CN"/>
          <w14:ligatures w14:val="none"/>
        </w:rPr>
      </w:pPr>
      <w:r w:rsidRPr="00B45F34">
        <w:rPr>
          <w:rFonts w:ascii="Arial" w:eastAsia="Times New Roman" w:hAnsi="Arial" w:cs="Arial"/>
          <w:bCs/>
          <w:kern w:val="0"/>
          <w:sz w:val="22"/>
          <w:szCs w:val="22"/>
          <w:lang w:eastAsia="zh-CN"/>
          <w14:ligatures w14:val="none"/>
        </w:rPr>
        <w:t>koszty obsługi medycznej,</w:t>
      </w:r>
    </w:p>
    <w:p w14:paraId="5482D8F9" w14:textId="77777777" w:rsidR="00B45F34" w:rsidRPr="00B45F34" w:rsidRDefault="00B45F34" w:rsidP="00B45F34">
      <w:pPr>
        <w:widowControl w:val="0"/>
        <w:numPr>
          <w:ilvl w:val="0"/>
          <w:numId w:val="26"/>
        </w:numPr>
        <w:suppressAutoHyphens/>
        <w:autoSpaceDN w:val="0"/>
        <w:spacing w:after="0" w:line="240" w:lineRule="auto"/>
        <w:contextualSpacing/>
        <w:textAlignment w:val="baseline"/>
        <w:rPr>
          <w:rFonts w:ascii="Arial" w:eastAsia="Times New Roman" w:hAnsi="Arial" w:cs="Arial"/>
          <w:bCs/>
          <w:kern w:val="0"/>
          <w:sz w:val="22"/>
          <w:szCs w:val="22"/>
          <w:lang w:eastAsia="zh-CN"/>
          <w14:ligatures w14:val="none"/>
        </w:rPr>
      </w:pPr>
      <w:proofErr w:type="gramStart"/>
      <w:r w:rsidRPr="00B45F34">
        <w:rPr>
          <w:rFonts w:ascii="Arial" w:eastAsia="Times New Roman" w:hAnsi="Arial" w:cs="Arial"/>
          <w:bCs/>
          <w:kern w:val="0"/>
          <w:sz w:val="22"/>
          <w:szCs w:val="22"/>
          <w:lang w:eastAsia="zh-CN"/>
          <w14:ligatures w14:val="none"/>
        </w:rPr>
        <w:t>koszty  ochrony</w:t>
      </w:r>
      <w:proofErr w:type="gramEnd"/>
      <w:r w:rsidRPr="00B45F34">
        <w:rPr>
          <w:rFonts w:ascii="Arial" w:eastAsia="Times New Roman" w:hAnsi="Arial" w:cs="Arial"/>
          <w:bCs/>
          <w:kern w:val="0"/>
          <w:sz w:val="22"/>
          <w:szCs w:val="22"/>
          <w:lang w:eastAsia="zh-CN"/>
          <w14:ligatures w14:val="none"/>
        </w:rPr>
        <w:t xml:space="preserve"> wydarzenia,</w:t>
      </w:r>
    </w:p>
    <w:p w14:paraId="3ACABCD2" w14:textId="77777777" w:rsidR="00B45F34" w:rsidRPr="00B45F34" w:rsidRDefault="00B45F34" w:rsidP="00B45F34">
      <w:pPr>
        <w:widowControl w:val="0"/>
        <w:numPr>
          <w:ilvl w:val="0"/>
          <w:numId w:val="26"/>
        </w:numPr>
        <w:suppressAutoHyphens/>
        <w:autoSpaceDN w:val="0"/>
        <w:spacing w:after="0" w:line="240" w:lineRule="auto"/>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lang w:eastAsia="zh-CN"/>
          <w14:ligatures w14:val="none"/>
        </w:rPr>
        <w:t xml:space="preserve">koszty porządkowania terenu, </w:t>
      </w:r>
    </w:p>
    <w:p w14:paraId="0EBAA181" w14:textId="77777777" w:rsidR="00B45F34" w:rsidRPr="00B45F34" w:rsidRDefault="00B45F34" w:rsidP="00B45F34">
      <w:pPr>
        <w:widowControl w:val="0"/>
        <w:numPr>
          <w:ilvl w:val="0"/>
          <w:numId w:val="26"/>
        </w:numPr>
        <w:suppressAutoHyphens/>
        <w:autoSpaceDN w:val="0"/>
        <w:spacing w:after="0" w:line="240" w:lineRule="auto"/>
        <w:contextualSpacing/>
        <w:textAlignment w:val="baseline"/>
        <w:rPr>
          <w:rFonts w:ascii="Arial" w:eastAsia="Calibri" w:hAnsi="Arial" w:cs="Arial"/>
          <w:color w:val="FF0000"/>
          <w:kern w:val="0"/>
          <w:sz w:val="22"/>
          <w:szCs w:val="22"/>
          <w:u w:val="single"/>
          <w:lang w:eastAsia="zh-CN"/>
          <w14:ligatures w14:val="none"/>
        </w:rPr>
      </w:pPr>
      <w:r w:rsidRPr="00B45F34">
        <w:rPr>
          <w:rFonts w:ascii="Arial" w:eastAsia="Times New Roman" w:hAnsi="Arial" w:cs="Arial"/>
          <w:bCs/>
          <w:kern w:val="0"/>
          <w:sz w:val="22"/>
          <w:szCs w:val="22"/>
          <w:lang w:eastAsia="zh-CN"/>
          <w14:ligatures w14:val="none"/>
        </w:rPr>
        <w:t xml:space="preserve">koszty ubezpieczenia w trakcie realizacji zadania, </w:t>
      </w:r>
    </w:p>
    <w:p w14:paraId="28D283D8" w14:textId="77777777" w:rsidR="00B45F34" w:rsidRPr="00B45F34" w:rsidRDefault="00B45F34" w:rsidP="00B45F34">
      <w:pPr>
        <w:widowControl w:val="0"/>
        <w:numPr>
          <w:ilvl w:val="0"/>
          <w:numId w:val="26"/>
        </w:numPr>
        <w:tabs>
          <w:tab w:val="left" w:pos="426"/>
        </w:tabs>
        <w:suppressAutoHyphens/>
        <w:autoSpaceDN w:val="0"/>
        <w:spacing w:after="0" w:line="240" w:lineRule="auto"/>
        <w:contextualSpacing/>
        <w:textAlignment w:val="baseline"/>
        <w:rPr>
          <w:rFonts w:ascii="Arial" w:eastAsia="Times New Roman" w:hAnsi="Arial" w:cs="Arial"/>
          <w:bCs/>
          <w:kern w:val="0"/>
          <w:sz w:val="22"/>
          <w:szCs w:val="22"/>
          <w:lang w:eastAsia="zh-CN"/>
          <w14:ligatures w14:val="none"/>
        </w:rPr>
      </w:pPr>
      <w:r w:rsidRPr="00B45F34">
        <w:rPr>
          <w:rFonts w:ascii="Arial" w:eastAsia="Calibri" w:hAnsi="Arial" w:cs="Arial"/>
          <w:kern w:val="0"/>
          <w:sz w:val="22"/>
          <w:szCs w:val="22"/>
          <w:lang w:eastAsia="zh-CN"/>
          <w14:ligatures w14:val="none"/>
        </w:rPr>
        <w:t>inne koszty bezpośrednio związane z realizowanym zadaniem (określone przez oferenta)</w:t>
      </w:r>
    </w:p>
    <w:p w14:paraId="2F18AEDD" w14:textId="77777777" w:rsidR="00B45F34" w:rsidRPr="00B45F34" w:rsidRDefault="00B45F34" w:rsidP="00B45F34">
      <w:pPr>
        <w:suppressAutoHyphens/>
        <w:spacing w:after="0" w:line="240" w:lineRule="auto"/>
        <w:ind w:left="426"/>
        <w:contextualSpacing/>
        <w:rPr>
          <w:rFonts w:ascii="Arial" w:eastAsia="Times New Roman" w:hAnsi="Arial" w:cs="Arial"/>
          <w:spacing w:val="-5"/>
          <w:kern w:val="0"/>
          <w:sz w:val="22"/>
          <w:szCs w:val="22"/>
          <w:lang w:eastAsia="zh-CN"/>
          <w14:ligatures w14:val="none"/>
        </w:rPr>
      </w:pPr>
    </w:p>
    <w:p w14:paraId="60F9335E" w14:textId="77777777" w:rsidR="00B45F34" w:rsidRPr="00B45F34" w:rsidRDefault="00B45F34" w:rsidP="00B45F34">
      <w:pPr>
        <w:widowControl w:val="0"/>
        <w:numPr>
          <w:ilvl w:val="0"/>
          <w:numId w:val="16"/>
        </w:numPr>
        <w:suppressAutoHyphens/>
        <w:autoSpaceDN w:val="0"/>
        <w:spacing w:after="0" w:line="240" w:lineRule="auto"/>
        <w:ind w:left="426" w:hanging="426"/>
        <w:contextualSpacing/>
        <w:textAlignment w:val="baseline"/>
        <w:rPr>
          <w:rFonts w:ascii="Arial" w:eastAsia="Times New Roman" w:hAnsi="Arial" w:cs="Arial"/>
          <w:spacing w:val="-5"/>
          <w:kern w:val="0"/>
          <w:sz w:val="22"/>
          <w:szCs w:val="22"/>
          <w:lang w:eastAsia="zh-CN"/>
          <w14:ligatures w14:val="none"/>
        </w:rPr>
      </w:pPr>
      <w:r w:rsidRPr="00B45F34">
        <w:rPr>
          <w:rFonts w:ascii="Arial" w:eastAsia="Calibri" w:hAnsi="Arial" w:cs="Arial"/>
          <w:kern w:val="0"/>
          <w:sz w:val="22"/>
          <w:szCs w:val="22"/>
          <w:lang w:eastAsia="zh-CN"/>
          <w14:ligatures w14:val="none"/>
        </w:rPr>
        <w:t xml:space="preserve">Do kosztów administracyjnych zalicza się: </w:t>
      </w:r>
    </w:p>
    <w:p w14:paraId="53348A3E" w14:textId="77777777" w:rsidR="00B45F34" w:rsidRPr="00B45F34" w:rsidRDefault="00B45F34" w:rsidP="00B45F34">
      <w:pPr>
        <w:widowControl w:val="0"/>
        <w:numPr>
          <w:ilvl w:val="0"/>
          <w:numId w:val="7"/>
        </w:numPr>
        <w:tabs>
          <w:tab w:val="left" w:pos="1134"/>
        </w:tabs>
        <w:suppressAutoHyphens/>
        <w:autoSpaceDN w:val="0"/>
        <w:spacing w:after="0" w:line="240" w:lineRule="auto"/>
        <w:ind w:left="851" w:hanging="425"/>
        <w:contextualSpacing/>
        <w:textAlignment w:val="baseline"/>
        <w:rPr>
          <w:rFonts w:ascii="Arial" w:eastAsia="Times New Roman" w:hAnsi="Arial" w:cs="Arial"/>
          <w:bCs/>
          <w:kern w:val="0"/>
          <w:sz w:val="22"/>
          <w:szCs w:val="22"/>
          <w:lang w:eastAsia="pl-PL"/>
          <w14:ligatures w14:val="none"/>
        </w:rPr>
      </w:pPr>
      <w:r w:rsidRPr="00B45F34">
        <w:rPr>
          <w:rFonts w:ascii="Arial" w:eastAsia="Times New Roman" w:hAnsi="Arial" w:cs="Arial"/>
          <w:bCs/>
          <w:kern w:val="0"/>
          <w:sz w:val="22"/>
          <w:szCs w:val="22"/>
          <w:lang w:eastAsia="pl-PL"/>
          <w14:ligatures w14:val="none"/>
        </w:rPr>
        <w:t xml:space="preserve">koszty obsługi księgowej - wynagrodzenie za prowadzenie wyodrębnionej dokumentacji finansowo-księgowej środków otrzymanych na realizację zadania zgodnie z zasadami wynikającymi z ustawy o rachunkowości, </w:t>
      </w:r>
    </w:p>
    <w:p w14:paraId="21A85859" w14:textId="77777777" w:rsidR="00B45F34" w:rsidRPr="00B45F34" w:rsidRDefault="00B45F34" w:rsidP="00B45F34">
      <w:pPr>
        <w:widowControl w:val="0"/>
        <w:numPr>
          <w:ilvl w:val="0"/>
          <w:numId w:val="7"/>
        </w:numPr>
        <w:tabs>
          <w:tab w:val="left" w:pos="1134"/>
        </w:tabs>
        <w:suppressAutoHyphens/>
        <w:autoSpaceDN w:val="0"/>
        <w:spacing w:after="0" w:line="240" w:lineRule="auto"/>
        <w:ind w:left="851" w:hanging="425"/>
        <w:contextualSpacing/>
        <w:textAlignment w:val="baseline"/>
        <w:rPr>
          <w:rFonts w:ascii="Arial" w:eastAsia="Times New Roman" w:hAnsi="Arial" w:cs="Arial"/>
          <w:bCs/>
          <w:kern w:val="0"/>
          <w:sz w:val="22"/>
          <w:szCs w:val="22"/>
          <w:lang w:eastAsia="pl-PL"/>
          <w14:ligatures w14:val="none"/>
        </w:rPr>
      </w:pPr>
      <w:r w:rsidRPr="00B45F34">
        <w:rPr>
          <w:rFonts w:ascii="Arial" w:eastAsia="Times New Roman" w:hAnsi="Arial" w:cs="Arial"/>
          <w:bCs/>
          <w:kern w:val="0"/>
          <w:sz w:val="22"/>
          <w:szCs w:val="22"/>
          <w:lang w:eastAsia="pl-PL"/>
          <w14:ligatures w14:val="none"/>
        </w:rPr>
        <w:t xml:space="preserve">koszty działań o charakterze administracyjnym, koordynacyjnym, nadzorczym, kontrolnym, logistycznym i organizacyjnym danego </w:t>
      </w:r>
      <w:proofErr w:type="gramStart"/>
      <w:r w:rsidRPr="00B45F34">
        <w:rPr>
          <w:rFonts w:ascii="Arial" w:eastAsia="Times New Roman" w:hAnsi="Arial" w:cs="Arial"/>
          <w:bCs/>
          <w:kern w:val="0"/>
          <w:sz w:val="22"/>
          <w:szCs w:val="22"/>
          <w:lang w:eastAsia="pl-PL"/>
          <w14:ligatures w14:val="none"/>
        </w:rPr>
        <w:t>przedsięwzięcia,  (</w:t>
      </w:r>
      <w:proofErr w:type="gramEnd"/>
      <w:r w:rsidRPr="00B45F34">
        <w:rPr>
          <w:rFonts w:ascii="Arial" w:eastAsia="Times New Roman" w:hAnsi="Arial" w:cs="Arial"/>
          <w:bCs/>
          <w:kern w:val="0"/>
          <w:sz w:val="22"/>
          <w:szCs w:val="22"/>
          <w:lang w:eastAsia="pl-PL"/>
          <w14:ligatures w14:val="none"/>
        </w:rPr>
        <w:t xml:space="preserve">nie dotyczy osób będących animatorami, instruktorami, konferansjerami, wykonawcami części artystycznej, artystami, rzemieślnikami, itp.), </w:t>
      </w:r>
    </w:p>
    <w:p w14:paraId="5252106B" w14:textId="77777777" w:rsidR="00B45F34" w:rsidRPr="00B45F34" w:rsidRDefault="00B45F34" w:rsidP="00B45F34">
      <w:pPr>
        <w:widowControl w:val="0"/>
        <w:numPr>
          <w:ilvl w:val="0"/>
          <w:numId w:val="7"/>
        </w:numPr>
        <w:tabs>
          <w:tab w:val="left" w:pos="1134"/>
        </w:tabs>
        <w:suppressAutoHyphens/>
        <w:autoSpaceDN w:val="0"/>
        <w:spacing w:after="0" w:line="240" w:lineRule="auto"/>
        <w:ind w:left="851" w:hanging="425"/>
        <w:contextualSpacing/>
        <w:textAlignment w:val="baseline"/>
        <w:rPr>
          <w:rFonts w:ascii="Arial" w:eastAsia="Times New Roman" w:hAnsi="Arial" w:cs="Arial"/>
          <w:bCs/>
          <w:kern w:val="0"/>
          <w:sz w:val="22"/>
          <w:szCs w:val="22"/>
          <w:lang w:eastAsia="pl-PL"/>
          <w14:ligatures w14:val="none"/>
        </w:rPr>
      </w:pPr>
      <w:r w:rsidRPr="00B45F34">
        <w:rPr>
          <w:rFonts w:ascii="Arial" w:eastAsia="Times New Roman" w:hAnsi="Arial" w:cs="Arial"/>
          <w:bCs/>
          <w:kern w:val="0"/>
          <w:sz w:val="22"/>
          <w:szCs w:val="22"/>
          <w:lang w:eastAsia="pl-PL"/>
          <w14:ligatures w14:val="none"/>
        </w:rPr>
        <w:t>koszty telekomunikacyjne, zakup materiałów piśmienniczych i eksploatacyjnych do urządzeń biurowych używanych w ramach realizacji zadania,</w:t>
      </w:r>
      <w:r w:rsidRPr="00B45F34">
        <w:rPr>
          <w:rFonts w:ascii="Arial" w:eastAsia="Times New Roman" w:hAnsi="Arial" w:cs="Arial"/>
          <w:kern w:val="0"/>
          <w:sz w:val="22"/>
          <w:szCs w:val="22"/>
          <w:lang w:eastAsia="pl-PL"/>
          <w14:ligatures w14:val="none"/>
        </w:rPr>
        <w:t xml:space="preserve"> część kosztów ogólnych Oferenta, np. koszty energii elektrycznej i ogrzewania oraz czynsz za pomieszczenia</w:t>
      </w:r>
      <w:r w:rsidRPr="00B45F34">
        <w:rPr>
          <w:rFonts w:ascii="Arial" w:eastAsia="Times New Roman" w:hAnsi="Arial" w:cs="Arial"/>
          <w:bCs/>
          <w:kern w:val="0"/>
          <w:sz w:val="22"/>
          <w:szCs w:val="22"/>
          <w:lang w:eastAsia="pl-PL"/>
          <w14:ligatures w14:val="none"/>
        </w:rPr>
        <w:t>, opłaty pocztowe, opłaty bankowe - w części związanej z realizacją zadania.</w:t>
      </w:r>
    </w:p>
    <w:p w14:paraId="314CBAA7" w14:textId="77777777" w:rsidR="00B45F34" w:rsidRPr="00B45F34" w:rsidRDefault="00B45F34" w:rsidP="00B45F34">
      <w:pPr>
        <w:widowControl w:val="0"/>
        <w:numPr>
          <w:ilvl w:val="0"/>
          <w:numId w:val="16"/>
        </w:numPr>
        <w:tabs>
          <w:tab w:val="left" w:pos="1134"/>
        </w:tabs>
        <w:suppressAutoHyphens/>
        <w:autoSpaceDN w:val="0"/>
        <w:spacing w:after="0" w:line="240" w:lineRule="auto"/>
        <w:contextualSpacing/>
        <w:textAlignment w:val="baseline"/>
        <w:rPr>
          <w:rFonts w:ascii="Arial" w:eastAsia="Times New Roman" w:hAnsi="Arial" w:cs="Arial"/>
          <w:bCs/>
          <w:kern w:val="0"/>
          <w:sz w:val="22"/>
          <w:szCs w:val="22"/>
          <w:lang w:eastAsia="pl-PL"/>
          <w14:ligatures w14:val="none"/>
        </w:rPr>
      </w:pPr>
      <w:r w:rsidRPr="00B45F34">
        <w:rPr>
          <w:rFonts w:ascii="Arial" w:eastAsia="Calibri" w:hAnsi="Arial" w:cs="Arial"/>
          <w:kern w:val="0"/>
          <w:sz w:val="22"/>
          <w:szCs w:val="22"/>
          <w:lang w:eastAsia="zh-CN"/>
          <w14:ligatures w14:val="none"/>
        </w:rPr>
        <w:t>K</w:t>
      </w:r>
      <w:r w:rsidRPr="00B45F34">
        <w:rPr>
          <w:rFonts w:ascii="Arial" w:eastAsia="Calibri" w:hAnsi="Arial" w:cs="Arial"/>
          <w:kern w:val="0"/>
          <w:sz w:val="22"/>
          <w:szCs w:val="22"/>
          <w:u w:val="single"/>
          <w:lang w:eastAsia="zh-CN"/>
          <w14:ligatures w14:val="none"/>
        </w:rPr>
        <w:t>oszty administracyjne nie mogą przekroczyć 10 % całkowitych kosztów realizacji zadania.</w:t>
      </w:r>
    </w:p>
    <w:p w14:paraId="67A17414" w14:textId="77777777" w:rsidR="00B45F34" w:rsidRPr="00B45F34" w:rsidRDefault="00B45F34" w:rsidP="00B45F34">
      <w:pPr>
        <w:tabs>
          <w:tab w:val="left" w:pos="1134"/>
        </w:tabs>
        <w:suppressAutoHyphens/>
        <w:spacing w:after="0" w:line="240" w:lineRule="auto"/>
        <w:ind w:left="360"/>
        <w:contextualSpacing/>
        <w:rPr>
          <w:rFonts w:ascii="Arial" w:eastAsia="Times New Roman" w:hAnsi="Arial" w:cs="Arial"/>
          <w:bCs/>
          <w:kern w:val="0"/>
          <w:sz w:val="22"/>
          <w:szCs w:val="22"/>
          <w:lang w:eastAsia="pl-PL"/>
          <w14:ligatures w14:val="none"/>
        </w:rPr>
      </w:pPr>
    </w:p>
    <w:p w14:paraId="37EF142F" w14:textId="77777777" w:rsidR="00B45F34" w:rsidRPr="00B45F34" w:rsidRDefault="00B45F34" w:rsidP="00B45F34">
      <w:pPr>
        <w:widowControl w:val="0"/>
        <w:numPr>
          <w:ilvl w:val="0"/>
          <w:numId w:val="16"/>
        </w:numPr>
        <w:suppressAutoHyphens/>
        <w:autoSpaceDN w:val="0"/>
        <w:spacing w:after="0" w:line="240" w:lineRule="auto"/>
        <w:ind w:left="426" w:hanging="426"/>
        <w:contextualSpacing/>
        <w:textAlignment w:val="baseline"/>
        <w:rPr>
          <w:rFonts w:ascii="Arial" w:eastAsia="Times New Roman" w:hAnsi="Arial" w:cs="Arial"/>
          <w:spacing w:val="-5"/>
          <w:kern w:val="0"/>
          <w:sz w:val="22"/>
          <w:szCs w:val="22"/>
          <w:lang w:eastAsia="zh-CN"/>
          <w14:ligatures w14:val="none"/>
        </w:rPr>
      </w:pPr>
      <w:r w:rsidRPr="00B45F34">
        <w:rPr>
          <w:rFonts w:ascii="Arial" w:eastAsia="Calibri" w:hAnsi="Arial" w:cs="Arial"/>
          <w:iCs/>
          <w:kern w:val="0"/>
          <w:sz w:val="22"/>
          <w:szCs w:val="22"/>
          <w:lang w:eastAsia="zh-CN"/>
          <w14:ligatures w14:val="none"/>
        </w:rPr>
        <w:t>Dotacja nie może być przeznaczona na:</w:t>
      </w:r>
    </w:p>
    <w:p w14:paraId="69E61EA5" w14:textId="77777777" w:rsidR="00B45F34" w:rsidRPr="00B45F34" w:rsidRDefault="00B45F34" w:rsidP="00B45F34">
      <w:pPr>
        <w:widowControl w:val="0"/>
        <w:numPr>
          <w:ilvl w:val="0"/>
          <w:numId w:val="2"/>
        </w:numPr>
        <w:suppressAutoHyphens/>
        <w:autoSpaceDN w:val="0"/>
        <w:spacing w:after="0" w:line="240" w:lineRule="auto"/>
        <w:ind w:left="709" w:hanging="283"/>
        <w:contextualSpacing/>
        <w:textAlignment w:val="baseline"/>
        <w:rPr>
          <w:rFonts w:ascii="Arial" w:eastAsia="Times New Roman" w:hAnsi="Arial" w:cs="Arial"/>
          <w:iCs/>
          <w:kern w:val="0"/>
          <w:sz w:val="22"/>
          <w:szCs w:val="22"/>
          <w:lang w:eastAsia="zh-CN"/>
          <w14:ligatures w14:val="none"/>
        </w:rPr>
      </w:pPr>
      <w:r w:rsidRPr="00B45F34">
        <w:rPr>
          <w:rFonts w:ascii="Arial" w:eastAsia="Times New Roman" w:hAnsi="Arial" w:cs="Arial"/>
          <w:iCs/>
          <w:kern w:val="0"/>
          <w:sz w:val="22"/>
          <w:szCs w:val="22"/>
          <w:lang w:eastAsia="zh-CN"/>
          <w14:ligatures w14:val="none"/>
        </w:rPr>
        <w:t>działalność gospodarczą,</w:t>
      </w:r>
    </w:p>
    <w:p w14:paraId="3C329C66" w14:textId="77777777" w:rsidR="00B45F34" w:rsidRPr="00B45F34" w:rsidRDefault="00B45F34" w:rsidP="00B45F34">
      <w:pPr>
        <w:widowControl w:val="0"/>
        <w:numPr>
          <w:ilvl w:val="0"/>
          <w:numId w:val="2"/>
        </w:numPr>
        <w:suppressAutoHyphens/>
        <w:autoSpaceDN w:val="0"/>
        <w:spacing w:after="0" w:line="240" w:lineRule="auto"/>
        <w:ind w:left="709" w:hanging="283"/>
        <w:contextualSpacing/>
        <w:textAlignment w:val="baseline"/>
        <w:rPr>
          <w:rFonts w:ascii="Arial" w:eastAsia="Times New Roman" w:hAnsi="Arial" w:cs="Arial"/>
          <w:iCs/>
          <w:kern w:val="0"/>
          <w:sz w:val="22"/>
          <w:szCs w:val="22"/>
          <w:lang w:eastAsia="zh-CN"/>
          <w14:ligatures w14:val="none"/>
        </w:rPr>
      </w:pPr>
      <w:r w:rsidRPr="00B45F34">
        <w:rPr>
          <w:rFonts w:ascii="Arial" w:eastAsia="Times New Roman" w:hAnsi="Arial" w:cs="Arial"/>
          <w:iCs/>
          <w:kern w:val="0"/>
          <w:sz w:val="22"/>
          <w:szCs w:val="22"/>
          <w:lang w:eastAsia="zh-CN"/>
          <w14:ligatures w14:val="none"/>
        </w:rPr>
        <w:t>pokrycie kosztów utrzymania biura organizacji starającej się o przyznanie dotacji, w tym także wydatków na wynagrodzenia pracowników, poza zakresem realizacji zadania,</w:t>
      </w:r>
    </w:p>
    <w:p w14:paraId="7CA6C393" w14:textId="77777777" w:rsidR="00B45F34" w:rsidRPr="00B45F34" w:rsidRDefault="00B45F34" w:rsidP="00B45F34">
      <w:pPr>
        <w:widowControl w:val="0"/>
        <w:numPr>
          <w:ilvl w:val="0"/>
          <w:numId w:val="2"/>
        </w:numPr>
        <w:suppressAutoHyphens/>
        <w:autoSpaceDN w:val="0"/>
        <w:spacing w:after="0" w:line="240" w:lineRule="auto"/>
        <w:ind w:left="709" w:hanging="283"/>
        <w:contextualSpacing/>
        <w:textAlignment w:val="baseline"/>
        <w:rPr>
          <w:rFonts w:ascii="Arial" w:eastAsia="Times New Roman" w:hAnsi="Arial" w:cs="Arial"/>
          <w:iCs/>
          <w:kern w:val="0"/>
          <w:sz w:val="22"/>
          <w:szCs w:val="22"/>
          <w:lang w:eastAsia="zh-CN"/>
          <w14:ligatures w14:val="none"/>
        </w:rPr>
      </w:pPr>
      <w:r w:rsidRPr="00B45F34">
        <w:rPr>
          <w:rFonts w:ascii="Arial" w:eastAsia="Calibri" w:hAnsi="Arial" w:cs="Arial"/>
          <w:kern w:val="0"/>
          <w:sz w:val="22"/>
          <w:szCs w:val="22"/>
          <w14:ligatures w14:val="none"/>
        </w:rPr>
        <w:lastRenderedPageBreak/>
        <w:t>przedsięwzięcia, które są już dofinansowane z budżetu Miasta Włocławek,</w:t>
      </w:r>
    </w:p>
    <w:p w14:paraId="24A9EC65" w14:textId="77777777" w:rsidR="00B45F34" w:rsidRPr="00B45F34" w:rsidRDefault="00B45F34" w:rsidP="00B45F34">
      <w:pPr>
        <w:widowControl w:val="0"/>
        <w:numPr>
          <w:ilvl w:val="0"/>
          <w:numId w:val="2"/>
        </w:numPr>
        <w:suppressAutoHyphens/>
        <w:autoSpaceDN w:val="0"/>
        <w:spacing w:after="0" w:line="240" w:lineRule="auto"/>
        <w:ind w:left="709" w:hanging="283"/>
        <w:contextualSpacing/>
        <w:textAlignment w:val="baseline"/>
        <w:rPr>
          <w:rFonts w:ascii="Arial" w:eastAsia="Times New Roman" w:hAnsi="Arial" w:cs="Arial"/>
          <w:iCs/>
          <w:kern w:val="0"/>
          <w:sz w:val="22"/>
          <w:szCs w:val="22"/>
          <w:lang w:eastAsia="zh-CN"/>
          <w14:ligatures w14:val="none"/>
        </w:rPr>
      </w:pPr>
      <w:r w:rsidRPr="00B45F34">
        <w:rPr>
          <w:rFonts w:ascii="Arial" w:eastAsia="Times New Roman" w:hAnsi="Arial" w:cs="Arial"/>
          <w:iCs/>
          <w:kern w:val="0"/>
          <w:sz w:val="22"/>
          <w:szCs w:val="22"/>
          <w:lang w:eastAsia="zh-CN"/>
          <w14:ligatures w14:val="none"/>
        </w:rPr>
        <w:t>działalność polityczną i religijną,</w:t>
      </w:r>
    </w:p>
    <w:p w14:paraId="25DE9A43" w14:textId="77777777" w:rsidR="00B45F34" w:rsidRPr="00B45F34" w:rsidRDefault="00B45F34" w:rsidP="00B45F34">
      <w:pPr>
        <w:widowControl w:val="0"/>
        <w:numPr>
          <w:ilvl w:val="0"/>
          <w:numId w:val="2"/>
        </w:numPr>
        <w:suppressAutoHyphens/>
        <w:autoSpaceDN w:val="0"/>
        <w:spacing w:after="0" w:line="240" w:lineRule="auto"/>
        <w:ind w:left="709" w:hanging="283"/>
        <w:contextualSpacing/>
        <w:textAlignment w:val="baseline"/>
        <w:rPr>
          <w:rFonts w:ascii="Arial" w:eastAsia="Times New Roman" w:hAnsi="Arial" w:cs="Arial"/>
          <w:iCs/>
          <w:kern w:val="0"/>
          <w:sz w:val="22"/>
          <w:szCs w:val="22"/>
          <w:lang w:eastAsia="zh-CN"/>
          <w14:ligatures w14:val="none"/>
        </w:rPr>
      </w:pPr>
      <w:r w:rsidRPr="00B45F34">
        <w:rPr>
          <w:rFonts w:ascii="Arial" w:eastAsia="Times New Roman" w:hAnsi="Arial" w:cs="Arial"/>
          <w:iCs/>
          <w:kern w:val="0"/>
          <w:sz w:val="22"/>
          <w:szCs w:val="22"/>
          <w:lang w:eastAsia="zh-CN"/>
          <w14:ligatures w14:val="none"/>
        </w:rPr>
        <w:t>udzielanie pomocy finansowej osobom prawnym lub fizycznym,</w:t>
      </w:r>
    </w:p>
    <w:p w14:paraId="67D0BF53" w14:textId="77777777" w:rsidR="00B45F34" w:rsidRPr="00B45F34" w:rsidRDefault="00B45F34" w:rsidP="00B45F34">
      <w:pPr>
        <w:widowControl w:val="0"/>
        <w:numPr>
          <w:ilvl w:val="0"/>
          <w:numId w:val="2"/>
        </w:numPr>
        <w:suppressAutoHyphens/>
        <w:autoSpaceDN w:val="0"/>
        <w:spacing w:after="0" w:line="240" w:lineRule="auto"/>
        <w:ind w:left="709" w:hanging="283"/>
        <w:contextualSpacing/>
        <w:textAlignment w:val="baseline"/>
        <w:rPr>
          <w:rFonts w:ascii="Arial" w:eastAsia="Times New Roman" w:hAnsi="Arial" w:cs="Arial"/>
          <w:iCs/>
          <w:kern w:val="0"/>
          <w:sz w:val="22"/>
          <w:szCs w:val="22"/>
          <w:lang w:eastAsia="zh-CN"/>
          <w14:ligatures w14:val="none"/>
        </w:rPr>
      </w:pPr>
      <w:r w:rsidRPr="00B45F34">
        <w:rPr>
          <w:rFonts w:ascii="Arial" w:eastAsia="Times New Roman" w:hAnsi="Arial" w:cs="Arial"/>
          <w:iCs/>
          <w:kern w:val="0"/>
          <w:sz w:val="22"/>
          <w:szCs w:val="22"/>
          <w:lang w:eastAsia="zh-CN"/>
          <w14:ligatures w14:val="none"/>
        </w:rPr>
        <w:t>opłaty i kary umowne,</w:t>
      </w:r>
    </w:p>
    <w:p w14:paraId="4E48BBD4" w14:textId="77777777" w:rsidR="00B45F34" w:rsidRPr="00B45F34" w:rsidRDefault="00B45F34" w:rsidP="00B45F34">
      <w:pPr>
        <w:widowControl w:val="0"/>
        <w:numPr>
          <w:ilvl w:val="0"/>
          <w:numId w:val="2"/>
        </w:numPr>
        <w:suppressAutoHyphens/>
        <w:autoSpaceDN w:val="0"/>
        <w:spacing w:after="0" w:line="240" w:lineRule="auto"/>
        <w:ind w:left="709" w:hanging="283"/>
        <w:contextualSpacing/>
        <w:textAlignment w:val="baseline"/>
        <w:rPr>
          <w:rFonts w:ascii="Arial" w:eastAsia="Times New Roman" w:hAnsi="Arial" w:cs="Arial"/>
          <w:iCs/>
          <w:kern w:val="0"/>
          <w:sz w:val="22"/>
          <w:szCs w:val="22"/>
          <w:lang w:eastAsia="zh-CN"/>
          <w14:ligatures w14:val="none"/>
        </w:rPr>
      </w:pPr>
      <w:r w:rsidRPr="00B45F34">
        <w:rPr>
          <w:rFonts w:ascii="Arial" w:eastAsia="Times New Roman" w:hAnsi="Arial" w:cs="Arial"/>
          <w:iCs/>
          <w:kern w:val="0"/>
          <w:sz w:val="22"/>
          <w:szCs w:val="22"/>
          <w:lang w:eastAsia="zh-CN"/>
          <w14:ligatures w14:val="none"/>
        </w:rPr>
        <w:t>podatek od towarów i usług, jeżeli podmiot ma prawo do jego odliczania,</w:t>
      </w:r>
      <w:r w:rsidRPr="00B45F34">
        <w:rPr>
          <w:rFonts w:ascii="Arial" w:eastAsia="Calibri" w:hAnsi="Arial" w:cs="Arial"/>
          <w:color w:val="000000" w:themeColor="text1"/>
          <w:kern w:val="0"/>
          <w:sz w:val="22"/>
          <w:szCs w:val="22"/>
          <w14:ligatures w14:val="none"/>
        </w:rPr>
        <w:t xml:space="preserve"> </w:t>
      </w:r>
      <w:r w:rsidRPr="00B45F34">
        <w:rPr>
          <w:rFonts w:ascii="Arial" w:eastAsia="Calibri" w:hAnsi="Arial" w:cs="Arial"/>
          <w:kern w:val="0"/>
          <w:sz w:val="22"/>
          <w:szCs w:val="22"/>
          <w14:ligatures w14:val="none"/>
        </w:rPr>
        <w:t>i w ramach realizowanego zadania korzysta z możliwości odliczania podatku VAT,</w:t>
      </w:r>
    </w:p>
    <w:p w14:paraId="575A8456" w14:textId="77777777" w:rsidR="00B45F34" w:rsidRPr="00B45F34" w:rsidRDefault="00B45F34" w:rsidP="00B45F34">
      <w:pPr>
        <w:widowControl w:val="0"/>
        <w:numPr>
          <w:ilvl w:val="0"/>
          <w:numId w:val="2"/>
        </w:numPr>
        <w:suppressAutoHyphens/>
        <w:autoSpaceDN w:val="0"/>
        <w:spacing w:after="0" w:line="240" w:lineRule="auto"/>
        <w:ind w:left="709" w:hanging="283"/>
        <w:contextualSpacing/>
        <w:textAlignment w:val="baseline"/>
        <w:rPr>
          <w:rFonts w:ascii="Arial" w:eastAsia="Times New Roman" w:hAnsi="Arial" w:cs="Arial"/>
          <w:iCs/>
          <w:kern w:val="0"/>
          <w:sz w:val="22"/>
          <w:szCs w:val="22"/>
          <w:lang w:eastAsia="zh-CN"/>
          <w14:ligatures w14:val="none"/>
        </w:rPr>
      </w:pPr>
      <w:r w:rsidRPr="00B45F34">
        <w:rPr>
          <w:rFonts w:ascii="Arial" w:eastAsia="Times New Roman" w:hAnsi="Arial" w:cs="Arial"/>
          <w:iCs/>
          <w:kern w:val="0"/>
          <w:sz w:val="22"/>
          <w:szCs w:val="22"/>
          <w:lang w:eastAsia="zh-CN"/>
          <w14:ligatures w14:val="none"/>
        </w:rPr>
        <w:t>remont i adaptację pomieszczeń,</w:t>
      </w:r>
    </w:p>
    <w:p w14:paraId="4693CCA8" w14:textId="77777777" w:rsidR="00B45F34" w:rsidRPr="00B45F34" w:rsidRDefault="00B45F34" w:rsidP="00B45F34">
      <w:pPr>
        <w:widowControl w:val="0"/>
        <w:numPr>
          <w:ilvl w:val="0"/>
          <w:numId w:val="2"/>
        </w:numPr>
        <w:suppressAutoHyphens/>
        <w:autoSpaceDN w:val="0"/>
        <w:spacing w:after="0" w:line="240" w:lineRule="auto"/>
        <w:ind w:left="709" w:hanging="283"/>
        <w:contextualSpacing/>
        <w:textAlignment w:val="baseline"/>
        <w:rPr>
          <w:rFonts w:ascii="Arial" w:eastAsia="Times New Roman" w:hAnsi="Arial" w:cs="Arial"/>
          <w:iCs/>
          <w:kern w:val="0"/>
          <w:sz w:val="22"/>
          <w:szCs w:val="22"/>
          <w:lang w:eastAsia="zh-CN"/>
          <w14:ligatures w14:val="none"/>
        </w:rPr>
      </w:pPr>
      <w:r w:rsidRPr="00B45F34">
        <w:rPr>
          <w:rFonts w:ascii="Arial" w:eastAsia="Times New Roman" w:hAnsi="Arial" w:cs="Arial"/>
          <w:iCs/>
          <w:kern w:val="0"/>
          <w:sz w:val="22"/>
          <w:szCs w:val="22"/>
          <w:lang w:eastAsia="zh-CN"/>
          <w14:ligatures w14:val="none"/>
        </w:rPr>
        <w:t>zakup środków trwałych i wydatki inwestycyjne,</w:t>
      </w:r>
    </w:p>
    <w:p w14:paraId="2F1F14B6" w14:textId="77777777" w:rsidR="00B45F34" w:rsidRPr="00B45F34" w:rsidRDefault="00B45F34" w:rsidP="00B45F34">
      <w:pPr>
        <w:widowControl w:val="0"/>
        <w:numPr>
          <w:ilvl w:val="0"/>
          <w:numId w:val="2"/>
        </w:numPr>
        <w:suppressAutoHyphens/>
        <w:autoSpaceDN w:val="0"/>
        <w:spacing w:after="0" w:line="240" w:lineRule="auto"/>
        <w:ind w:left="851" w:hanging="425"/>
        <w:contextualSpacing/>
        <w:textAlignment w:val="baseline"/>
        <w:rPr>
          <w:rFonts w:ascii="Arial" w:eastAsia="Times New Roman" w:hAnsi="Arial" w:cs="Arial"/>
          <w:iCs/>
          <w:kern w:val="0"/>
          <w:sz w:val="22"/>
          <w:szCs w:val="22"/>
          <w:lang w:eastAsia="zh-CN"/>
          <w14:ligatures w14:val="none"/>
        </w:rPr>
      </w:pPr>
      <w:r w:rsidRPr="00B45F34">
        <w:rPr>
          <w:rFonts w:ascii="Arial" w:eastAsia="Times New Roman" w:hAnsi="Arial" w:cs="Arial"/>
          <w:iCs/>
          <w:kern w:val="0"/>
          <w:sz w:val="22"/>
          <w:szCs w:val="22"/>
          <w:lang w:eastAsia="zh-CN"/>
          <w14:ligatures w14:val="none"/>
        </w:rPr>
        <w:t>zakup gruntów,</w:t>
      </w:r>
    </w:p>
    <w:p w14:paraId="566A4F20" w14:textId="77777777" w:rsidR="00B45F34" w:rsidRPr="00B45F34" w:rsidRDefault="00B45F34" w:rsidP="00B45F34">
      <w:pPr>
        <w:widowControl w:val="0"/>
        <w:numPr>
          <w:ilvl w:val="0"/>
          <w:numId w:val="2"/>
        </w:numPr>
        <w:tabs>
          <w:tab w:val="left" w:pos="851"/>
        </w:tabs>
        <w:suppressAutoHyphens/>
        <w:autoSpaceDN w:val="0"/>
        <w:spacing w:after="0" w:line="240" w:lineRule="auto"/>
        <w:ind w:left="709" w:hanging="283"/>
        <w:contextualSpacing/>
        <w:textAlignment w:val="baseline"/>
        <w:rPr>
          <w:rFonts w:ascii="Arial" w:eastAsia="Times New Roman" w:hAnsi="Arial" w:cs="Arial"/>
          <w:iCs/>
          <w:kern w:val="0"/>
          <w:sz w:val="22"/>
          <w:szCs w:val="22"/>
          <w:lang w:eastAsia="zh-CN"/>
          <w14:ligatures w14:val="none"/>
        </w:rPr>
      </w:pPr>
      <w:r w:rsidRPr="00B45F34">
        <w:rPr>
          <w:rFonts w:ascii="Arial" w:eastAsia="Times New Roman" w:hAnsi="Arial" w:cs="Arial"/>
          <w:iCs/>
          <w:kern w:val="0"/>
          <w:sz w:val="22"/>
          <w:szCs w:val="22"/>
          <w:lang w:eastAsia="zh-CN"/>
          <w14:ligatures w14:val="none"/>
        </w:rPr>
        <w:t>wydatki poniesione na przygotowanie oferty,</w:t>
      </w:r>
    </w:p>
    <w:p w14:paraId="476A63A1" w14:textId="77777777" w:rsidR="00B45F34" w:rsidRPr="00B45F34" w:rsidRDefault="00B45F34" w:rsidP="00B45F34">
      <w:pPr>
        <w:widowControl w:val="0"/>
        <w:numPr>
          <w:ilvl w:val="0"/>
          <w:numId w:val="2"/>
        </w:numPr>
        <w:tabs>
          <w:tab w:val="left" w:pos="851"/>
        </w:tabs>
        <w:suppressAutoHyphens/>
        <w:autoSpaceDN w:val="0"/>
        <w:spacing w:after="0" w:line="240" w:lineRule="auto"/>
        <w:ind w:left="709" w:hanging="283"/>
        <w:contextualSpacing/>
        <w:textAlignment w:val="baseline"/>
        <w:rPr>
          <w:rFonts w:ascii="Arial" w:eastAsia="Times New Roman" w:hAnsi="Arial" w:cs="Arial"/>
          <w:iCs/>
          <w:kern w:val="0"/>
          <w:sz w:val="22"/>
          <w:szCs w:val="22"/>
          <w:lang w:eastAsia="zh-CN"/>
          <w14:ligatures w14:val="none"/>
        </w:rPr>
      </w:pPr>
      <w:r w:rsidRPr="00B45F34">
        <w:rPr>
          <w:rFonts w:ascii="Arial" w:eastAsia="Times New Roman" w:hAnsi="Arial" w:cs="Arial"/>
          <w:iCs/>
          <w:kern w:val="0"/>
          <w:sz w:val="22"/>
          <w:szCs w:val="22"/>
          <w:lang w:eastAsia="zh-CN"/>
          <w14:ligatures w14:val="none"/>
        </w:rPr>
        <w:t>opłaty oferenta niezwiązane bezpośrednio z realizacją zadania (np. składki członkowskie, licencyjne itp.).</w:t>
      </w:r>
    </w:p>
    <w:p w14:paraId="577CEBA2" w14:textId="77777777" w:rsidR="00B45F34" w:rsidRPr="00B45F34" w:rsidRDefault="00B45F34" w:rsidP="00B45F34">
      <w:pPr>
        <w:widowControl w:val="0"/>
        <w:numPr>
          <w:ilvl w:val="0"/>
          <w:numId w:val="16"/>
        </w:numPr>
        <w:tabs>
          <w:tab w:val="left" w:pos="851"/>
        </w:tabs>
        <w:suppressAutoHyphens/>
        <w:autoSpaceDN w:val="0"/>
        <w:spacing w:after="0" w:line="240" w:lineRule="auto"/>
        <w:contextualSpacing/>
        <w:textAlignment w:val="baseline"/>
        <w:rPr>
          <w:rFonts w:ascii="Arial" w:eastAsia="Times New Roman" w:hAnsi="Arial" w:cs="Arial"/>
          <w:iCs/>
          <w:kern w:val="0"/>
          <w:sz w:val="22"/>
          <w:szCs w:val="22"/>
          <w:lang w:eastAsia="zh-CN"/>
          <w14:ligatures w14:val="none"/>
        </w:rPr>
      </w:pPr>
      <w:r w:rsidRPr="00B45F34">
        <w:rPr>
          <w:rFonts w:ascii="Arial" w:eastAsia="Times New Roman" w:hAnsi="Arial" w:cs="Arial"/>
          <w:iCs/>
          <w:kern w:val="0"/>
          <w:sz w:val="22"/>
          <w:szCs w:val="22"/>
          <w:lang w:eastAsia="zh-CN"/>
          <w14:ligatures w14:val="none"/>
        </w:rPr>
        <w:t xml:space="preserve"> Oferenci, którzy nie są podatnikami podatku VAT przedstawiają w ofercie kwoty brutto.</w:t>
      </w:r>
    </w:p>
    <w:p w14:paraId="6E687F04" w14:textId="77777777" w:rsidR="00B45F34" w:rsidRPr="00B45F34" w:rsidRDefault="00B45F34" w:rsidP="00B45F34">
      <w:pPr>
        <w:widowControl w:val="0"/>
        <w:numPr>
          <w:ilvl w:val="0"/>
          <w:numId w:val="16"/>
        </w:numPr>
        <w:suppressAutoHyphens/>
        <w:autoSpaceDN w:val="0"/>
        <w:spacing w:after="0" w:line="240" w:lineRule="auto"/>
        <w:ind w:left="426" w:hanging="426"/>
        <w:contextualSpacing/>
        <w:textAlignment w:val="baseline"/>
        <w:rPr>
          <w:rFonts w:ascii="Arial" w:eastAsia="Calibri" w:hAnsi="Arial" w:cs="Arial"/>
          <w:bCs/>
          <w:kern w:val="0"/>
          <w:sz w:val="22"/>
          <w:szCs w:val="22"/>
          <w14:ligatures w14:val="none"/>
        </w:rPr>
      </w:pPr>
      <w:r w:rsidRPr="00B45F34">
        <w:rPr>
          <w:rFonts w:ascii="Arial" w:eastAsia="Calibri" w:hAnsi="Arial" w:cs="Arial"/>
          <w:bCs/>
          <w:kern w:val="0"/>
          <w:sz w:val="22"/>
          <w:szCs w:val="22"/>
          <w14:ligatures w14:val="none"/>
        </w:rPr>
        <w:t xml:space="preserve">Oferenci, którzy są czynnym podatnikiem podatku VAT i w ramach realizacji zadania publicznego przewidują pobieranie świadczeń pieniężnych od odbiorców zadania publicznego i/lub realizacja zadania publicznego określonego w ofercie będzie powiązana z czynnościami podlegającymi opodatkowaniu podatkiem od towarów i usług, zobowiązani są do przedstawienia w ofercie </w:t>
      </w:r>
      <w:r w:rsidRPr="00B45F34">
        <w:rPr>
          <w:rFonts w:ascii="Arial" w:eastAsia="Calibri" w:hAnsi="Arial" w:cs="Arial"/>
          <w:b/>
          <w:bCs/>
          <w:kern w:val="0"/>
          <w:sz w:val="22"/>
          <w:szCs w:val="22"/>
          <w14:ligatures w14:val="none"/>
        </w:rPr>
        <w:t>kosztów netto.</w:t>
      </w:r>
    </w:p>
    <w:p w14:paraId="39DD9C23" w14:textId="77777777" w:rsidR="00B45F34" w:rsidRPr="00B45F34" w:rsidRDefault="00B45F34" w:rsidP="00B45F34">
      <w:pPr>
        <w:widowControl w:val="0"/>
        <w:numPr>
          <w:ilvl w:val="0"/>
          <w:numId w:val="16"/>
        </w:numPr>
        <w:suppressAutoHyphens/>
        <w:autoSpaceDN w:val="0"/>
        <w:spacing w:after="0" w:line="240" w:lineRule="auto"/>
        <w:ind w:left="426" w:hanging="426"/>
        <w:contextualSpacing/>
        <w:textAlignment w:val="baseline"/>
        <w:rPr>
          <w:rFonts w:ascii="Arial" w:eastAsia="Calibri" w:hAnsi="Arial" w:cs="Arial"/>
          <w:bCs/>
          <w:kern w:val="0"/>
          <w:sz w:val="22"/>
          <w:szCs w:val="22"/>
          <w14:ligatures w14:val="none"/>
        </w:rPr>
      </w:pPr>
      <w:r w:rsidRPr="00B45F34">
        <w:rPr>
          <w:rFonts w:ascii="Arial" w:eastAsia="Calibri" w:hAnsi="Arial" w:cs="Arial"/>
          <w:bCs/>
          <w:kern w:val="0"/>
          <w:sz w:val="22"/>
          <w:szCs w:val="22"/>
          <w14:ligatures w14:val="none"/>
        </w:rPr>
        <w:t>W przypadku możliwości odzyskania podatku VAT jego koszt nie może być składową części finansowej oferty ani po stronie dotacji ani po stronie wkładu własnego oferenta.</w:t>
      </w:r>
    </w:p>
    <w:p w14:paraId="05BBC2E9" w14:textId="77777777" w:rsidR="00B45F34" w:rsidRPr="00B45F34" w:rsidRDefault="00B45F34" w:rsidP="00B45F34">
      <w:pPr>
        <w:widowControl w:val="0"/>
        <w:numPr>
          <w:ilvl w:val="0"/>
          <w:numId w:val="16"/>
        </w:numPr>
        <w:suppressAutoHyphens/>
        <w:autoSpaceDN w:val="0"/>
        <w:spacing w:after="0" w:line="240" w:lineRule="auto"/>
        <w:ind w:left="426" w:hanging="426"/>
        <w:contextualSpacing/>
        <w:textAlignment w:val="baseline"/>
        <w:rPr>
          <w:rFonts w:ascii="Arial" w:eastAsia="Times New Roman" w:hAnsi="Arial" w:cs="Arial"/>
          <w:spacing w:val="-5"/>
          <w:kern w:val="0"/>
          <w:sz w:val="22"/>
          <w:szCs w:val="22"/>
          <w:lang w:eastAsia="zh-CN"/>
          <w14:ligatures w14:val="none"/>
        </w:rPr>
      </w:pPr>
      <w:r w:rsidRPr="00B45F34">
        <w:rPr>
          <w:rFonts w:ascii="Arial" w:eastAsia="Calibri" w:hAnsi="Arial" w:cs="Arial"/>
          <w:kern w:val="0"/>
          <w:sz w:val="22"/>
          <w:szCs w:val="22"/>
          <w14:ligatures w14:val="none"/>
        </w:rPr>
        <w:t>Jeżeli w ramach zadania wykorzystywane są samochody prywatne do rozliczenia kosztów stosuje się przepisy Rozporządzenia Ministra Infrastruktury z dnia 25.03.2002 r. w sprawie warunków ustalania oraz sposobu dokonywania zwrotu kosztów używania do celów służbowych samochodów osobowych niebędących własnością pracodawcy.</w:t>
      </w:r>
    </w:p>
    <w:p w14:paraId="0F31101B" w14:textId="77777777" w:rsidR="00B45F34" w:rsidRPr="00B45F34" w:rsidRDefault="00B45F34" w:rsidP="00B45F34">
      <w:pPr>
        <w:widowControl w:val="0"/>
        <w:numPr>
          <w:ilvl w:val="0"/>
          <w:numId w:val="16"/>
        </w:numPr>
        <w:suppressAutoHyphens/>
        <w:autoSpaceDN w:val="0"/>
        <w:spacing w:after="0" w:line="240" w:lineRule="auto"/>
        <w:ind w:left="426" w:hanging="426"/>
        <w:contextualSpacing/>
        <w:textAlignment w:val="baseline"/>
        <w:rPr>
          <w:rFonts w:ascii="Arial" w:eastAsia="Times New Roman" w:hAnsi="Arial" w:cs="Arial"/>
          <w:spacing w:val="-5"/>
          <w:kern w:val="0"/>
          <w:sz w:val="22"/>
          <w:szCs w:val="22"/>
          <w:lang w:eastAsia="zh-CN"/>
          <w14:ligatures w14:val="none"/>
        </w:rPr>
      </w:pPr>
      <w:r w:rsidRPr="00B45F34">
        <w:rPr>
          <w:rFonts w:ascii="Arial" w:eastAsia="Calibri" w:hAnsi="Arial" w:cs="Arial"/>
          <w:kern w:val="0"/>
          <w:sz w:val="22"/>
          <w:szCs w:val="22"/>
          <w14:ligatures w14:val="none"/>
        </w:rPr>
        <w:t>Kalkulacja przewidywanych kosztów realizacji zadania może uwzględniać świadczenia pieniężne od odbiorców zadania (jako jedno ze źródeł finansowania zadania zgodnie ze statutem danej organizacji).</w:t>
      </w:r>
    </w:p>
    <w:p w14:paraId="68439CC5" w14:textId="5756B5F9" w:rsidR="00B45F34" w:rsidRPr="00B45F34" w:rsidRDefault="00B45F34" w:rsidP="00B45F34">
      <w:pPr>
        <w:widowControl w:val="0"/>
        <w:numPr>
          <w:ilvl w:val="0"/>
          <w:numId w:val="16"/>
        </w:numPr>
        <w:suppressAutoHyphens/>
        <w:autoSpaceDN w:val="0"/>
        <w:spacing w:after="0" w:line="240" w:lineRule="auto"/>
        <w:ind w:left="426" w:hanging="426"/>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spacing w:val="-5"/>
          <w:kern w:val="0"/>
          <w:sz w:val="22"/>
          <w:szCs w:val="22"/>
          <w:lang w:eastAsia="zh-CN"/>
          <w14:ligatures w14:val="none"/>
        </w:rPr>
        <w:t>Oferta dotycząca niniejszego konkursu nie może być ponownie złożona na inne konkursy ogłaszane przez Prezydenta Miasta Włocławek. Ponadto oferta nie może stanowić wniosku o dofinansowanie z pominięciem otwartego konkursu ofert w trybie art. 19 a ustawy o działalności pożytku publicznego i o wolontariacie.</w:t>
      </w:r>
    </w:p>
    <w:p w14:paraId="04E21DEB" w14:textId="77777777" w:rsidR="00B45F34" w:rsidRPr="00B45F34" w:rsidRDefault="00B45F34" w:rsidP="00B45F34">
      <w:pPr>
        <w:suppressAutoHyphens/>
        <w:spacing w:after="0" w:line="240" w:lineRule="auto"/>
        <w:contextualSpacing/>
        <w:rPr>
          <w:rFonts w:ascii="Arial" w:eastAsia="Times New Roman" w:hAnsi="Arial" w:cs="Arial"/>
          <w:spacing w:val="-5"/>
          <w:kern w:val="0"/>
          <w:sz w:val="22"/>
          <w:szCs w:val="22"/>
          <w:lang w:eastAsia="zh-CN"/>
          <w14:ligatures w14:val="none"/>
        </w:rPr>
      </w:pPr>
      <w:r w:rsidRPr="00B45F34">
        <w:rPr>
          <w:rFonts w:ascii="Arial" w:eastAsia="Times New Roman" w:hAnsi="Arial" w:cs="Arial"/>
          <w:b/>
          <w:spacing w:val="-5"/>
          <w:kern w:val="0"/>
          <w:sz w:val="22"/>
          <w:szCs w:val="22"/>
          <w:lang w:eastAsia="zh-CN"/>
          <w14:ligatures w14:val="none"/>
        </w:rPr>
        <w:t xml:space="preserve">Rozdział III </w:t>
      </w:r>
      <w:r w:rsidRPr="00B45F34">
        <w:rPr>
          <w:rFonts w:ascii="Arial" w:eastAsia="Calibri" w:hAnsi="Arial" w:cs="Arial"/>
          <w:b/>
          <w:kern w:val="0"/>
          <w:sz w:val="22"/>
          <w:szCs w:val="22"/>
          <w:lang w:eastAsia="zh-CN"/>
          <w14:ligatures w14:val="none"/>
        </w:rPr>
        <w:t>Terminy, tryb, kryteria stosowane przy dokonywaniu wyboru ofert</w:t>
      </w:r>
    </w:p>
    <w:p w14:paraId="71A26682" w14:textId="348FE65A" w:rsidR="00B45F34" w:rsidRPr="00B45F34" w:rsidRDefault="00B45F34" w:rsidP="00B45F34">
      <w:pPr>
        <w:widowControl w:val="0"/>
        <w:numPr>
          <w:ilvl w:val="0"/>
          <w:numId w:val="6"/>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 xml:space="preserve">Zlecenie zadania publicznego i udzielenie dotacji </w:t>
      </w:r>
      <w:proofErr w:type="gramStart"/>
      <w:r w:rsidRPr="00B45F34">
        <w:rPr>
          <w:rFonts w:ascii="Arial" w:eastAsia="Times New Roman" w:hAnsi="Arial" w:cs="Arial"/>
          <w:kern w:val="0"/>
          <w:sz w:val="22"/>
          <w:szCs w:val="22"/>
          <w:lang w:eastAsia="zh-CN"/>
          <w14:ligatures w14:val="none"/>
        </w:rPr>
        <w:t>następuje</w:t>
      </w:r>
      <w:proofErr w:type="gramEnd"/>
      <w:r w:rsidRPr="00B45F34">
        <w:rPr>
          <w:rFonts w:ascii="Arial" w:eastAsia="Times New Roman" w:hAnsi="Arial" w:cs="Arial"/>
          <w:kern w:val="0"/>
          <w:sz w:val="22"/>
          <w:szCs w:val="22"/>
          <w:lang w:eastAsia="zh-CN"/>
          <w14:ligatures w14:val="none"/>
        </w:rPr>
        <w:t xml:space="preserve"> z zastosowaniem przepisów ustawy z dnia 24 kwietnia 2003 r. o działalności pożytku publicznego i o wolontariacie (Dz.U.2025. poz.1338). </w:t>
      </w:r>
    </w:p>
    <w:p w14:paraId="7E437485" w14:textId="77777777" w:rsidR="00B45F34" w:rsidRPr="00B45F34" w:rsidRDefault="00B45F34" w:rsidP="00B45F34">
      <w:pPr>
        <w:widowControl w:val="0"/>
        <w:numPr>
          <w:ilvl w:val="0"/>
          <w:numId w:val="6"/>
        </w:numPr>
        <w:suppressAutoHyphens/>
        <w:autoSpaceDN w:val="0"/>
        <w:spacing w:after="0" w:line="240" w:lineRule="auto"/>
        <w:contextualSpacing/>
        <w:textAlignment w:val="baseline"/>
        <w:rPr>
          <w:rFonts w:ascii="Arial" w:eastAsia="Times New Roman" w:hAnsi="Arial" w:cs="Arial"/>
          <w:color w:val="000000" w:themeColor="text1"/>
          <w:kern w:val="0"/>
          <w:sz w:val="22"/>
          <w:szCs w:val="22"/>
          <w:lang w:eastAsia="zh-CN"/>
          <w14:ligatures w14:val="none"/>
        </w:rPr>
      </w:pPr>
      <w:r w:rsidRPr="00B45F34">
        <w:rPr>
          <w:rFonts w:ascii="Arial" w:eastAsia="Times New Roman" w:hAnsi="Arial" w:cs="Arial"/>
          <w:color w:val="000000" w:themeColor="text1"/>
          <w:kern w:val="0"/>
          <w:sz w:val="22"/>
          <w:szCs w:val="22"/>
          <w:lang w:eastAsia="zh-CN"/>
          <w14:ligatures w14:val="none"/>
        </w:rPr>
        <w:t xml:space="preserve">Modyfikacja oferty możliwa jest tylko do terminu, w którym upływa termin złożenia oferty zawarty w Ogłoszeniu. Oferty złożone nie podlegają modyfikacjom po terminie składania ofert </w:t>
      </w:r>
      <w:proofErr w:type="gramStart"/>
      <w:r w:rsidRPr="00B45F34">
        <w:rPr>
          <w:rFonts w:ascii="Arial" w:eastAsia="Times New Roman" w:hAnsi="Arial" w:cs="Arial"/>
          <w:color w:val="000000" w:themeColor="text1"/>
          <w:kern w:val="0"/>
          <w:sz w:val="22"/>
          <w:szCs w:val="22"/>
          <w:lang w:eastAsia="zh-CN"/>
          <w14:ligatures w14:val="none"/>
        </w:rPr>
        <w:t>wskazanym  w</w:t>
      </w:r>
      <w:proofErr w:type="gramEnd"/>
      <w:r w:rsidRPr="00B45F34">
        <w:rPr>
          <w:rFonts w:ascii="Arial" w:eastAsia="Times New Roman" w:hAnsi="Arial" w:cs="Arial"/>
          <w:color w:val="000000" w:themeColor="text1"/>
          <w:kern w:val="0"/>
          <w:sz w:val="22"/>
          <w:szCs w:val="22"/>
          <w:lang w:eastAsia="zh-CN"/>
          <w14:ligatures w14:val="none"/>
        </w:rPr>
        <w:t xml:space="preserve"> ogłoszeniu o konkursie aż do rozstrzygnięcia konkursu.</w:t>
      </w:r>
    </w:p>
    <w:p w14:paraId="7CDA16B6" w14:textId="77777777" w:rsidR="00B45F34" w:rsidRPr="00B45F34" w:rsidRDefault="00B45F34" w:rsidP="00B45F34">
      <w:pPr>
        <w:widowControl w:val="0"/>
        <w:numPr>
          <w:ilvl w:val="0"/>
          <w:numId w:val="6"/>
        </w:numPr>
        <w:suppressAutoHyphens/>
        <w:autoSpaceDN w:val="0"/>
        <w:spacing w:after="0" w:line="240" w:lineRule="auto"/>
        <w:contextualSpacing/>
        <w:textAlignment w:val="baseline"/>
        <w:rPr>
          <w:rFonts w:ascii="Arial" w:eastAsia="Times New Roman" w:hAnsi="Arial" w:cs="Arial"/>
          <w:color w:val="000000" w:themeColor="text1"/>
          <w:kern w:val="0"/>
          <w:sz w:val="22"/>
          <w:szCs w:val="22"/>
          <w:lang w:eastAsia="zh-CN"/>
          <w14:ligatures w14:val="none"/>
        </w:rPr>
      </w:pPr>
      <w:r w:rsidRPr="00B45F34">
        <w:rPr>
          <w:rFonts w:ascii="Arial" w:eastAsia="Times New Roman" w:hAnsi="Arial" w:cs="Arial"/>
          <w:color w:val="000000" w:themeColor="text1"/>
          <w:kern w:val="0"/>
          <w:sz w:val="22"/>
          <w:szCs w:val="22"/>
          <w:lang w:eastAsia="zh-CN"/>
          <w14:ligatures w14:val="none"/>
        </w:rPr>
        <w:t>Pracownik merytoryczny komórki organizacyjnej dokonuje oceny formalnej oferty poprzez weryfikację wszystkich wymaganych załączników.</w:t>
      </w:r>
    </w:p>
    <w:p w14:paraId="55A642D2" w14:textId="77777777" w:rsidR="00B45F34" w:rsidRPr="00B45F34" w:rsidRDefault="00B45F34" w:rsidP="00B45F34">
      <w:pPr>
        <w:widowControl w:val="0"/>
        <w:numPr>
          <w:ilvl w:val="0"/>
          <w:numId w:val="6"/>
        </w:numPr>
        <w:suppressAutoHyphens/>
        <w:autoSpaceDN w:val="0"/>
        <w:spacing w:after="0" w:line="240" w:lineRule="auto"/>
        <w:contextualSpacing/>
        <w:textAlignment w:val="baseline"/>
        <w:rPr>
          <w:rFonts w:ascii="Arial" w:eastAsia="Times New Roman" w:hAnsi="Arial" w:cs="Arial"/>
          <w:color w:val="000000" w:themeColor="text1"/>
          <w:kern w:val="0"/>
          <w:sz w:val="22"/>
          <w:szCs w:val="22"/>
          <w:lang w:eastAsia="zh-CN"/>
          <w14:ligatures w14:val="none"/>
        </w:rPr>
      </w:pPr>
      <w:r w:rsidRPr="00B45F34">
        <w:rPr>
          <w:rFonts w:ascii="Arial" w:eastAsia="Times New Roman" w:hAnsi="Arial" w:cs="Arial"/>
          <w:color w:val="000000" w:themeColor="text1"/>
          <w:kern w:val="0"/>
          <w:sz w:val="22"/>
          <w:szCs w:val="22"/>
          <w:lang w:eastAsia="zh-CN"/>
          <w14:ligatures w14:val="none"/>
        </w:rPr>
        <w:t>Pracownik merytoryczny, wspomagając pracę Komisji, sprawdza wstępnie złożoną ofertę pod względem zgodności treści z obowiązującym ogłoszeniem konkursowym.</w:t>
      </w:r>
    </w:p>
    <w:p w14:paraId="665E521F" w14:textId="77777777" w:rsidR="00B45F34" w:rsidRPr="00B45F34" w:rsidRDefault="00B45F34" w:rsidP="00B45F34">
      <w:pPr>
        <w:widowControl w:val="0"/>
        <w:numPr>
          <w:ilvl w:val="0"/>
          <w:numId w:val="6"/>
        </w:numPr>
        <w:suppressAutoHyphens/>
        <w:autoSpaceDN w:val="0"/>
        <w:spacing w:after="0" w:line="240" w:lineRule="auto"/>
        <w:textAlignment w:val="baseline"/>
        <w:rPr>
          <w:rFonts w:ascii="Arial" w:eastAsia="Calibri" w:hAnsi="Arial" w:cs="Arial"/>
          <w:color w:val="000000"/>
          <w:kern w:val="0"/>
          <w:sz w:val="22"/>
          <w:szCs w:val="22"/>
          <w:lang w:eastAsia="zh-CN"/>
          <w14:ligatures w14:val="none"/>
        </w:rPr>
      </w:pPr>
      <w:r w:rsidRPr="00B45F34">
        <w:rPr>
          <w:rFonts w:ascii="Arial" w:eastAsia="Times New Roman" w:hAnsi="Arial" w:cs="Arial"/>
          <w:kern w:val="0"/>
          <w:sz w:val="22"/>
          <w:szCs w:val="22"/>
          <w:lang w:eastAsia="zh-CN"/>
          <w14:ligatures w14:val="none"/>
        </w:rPr>
        <w:t>Wybór ofert zostanie dokonany w terminie do 30 dni od upływu terminu składania ofert.</w:t>
      </w:r>
    </w:p>
    <w:p w14:paraId="4B815550" w14:textId="77777777" w:rsidR="00B45F34" w:rsidRPr="00B45F34" w:rsidRDefault="00B45F34" w:rsidP="00B45F34">
      <w:pPr>
        <w:widowControl w:val="0"/>
        <w:numPr>
          <w:ilvl w:val="0"/>
          <w:numId w:val="6"/>
        </w:numPr>
        <w:tabs>
          <w:tab w:val="left" w:pos="426"/>
        </w:tabs>
        <w:suppressAutoHyphens/>
        <w:autoSpaceDN w:val="0"/>
        <w:spacing w:after="0" w:line="240" w:lineRule="auto"/>
        <w:contextualSpacing/>
        <w:textAlignment w:val="baseline"/>
        <w:rPr>
          <w:rFonts w:ascii="Arial" w:eastAsia="Calibri" w:hAnsi="Arial" w:cs="Arial"/>
          <w:bCs/>
          <w:color w:val="000000"/>
          <w:kern w:val="0"/>
          <w:sz w:val="22"/>
          <w:szCs w:val="22"/>
          <w:u w:val="single"/>
          <w14:ligatures w14:val="none"/>
        </w:rPr>
      </w:pPr>
      <w:r w:rsidRPr="00B45F34">
        <w:rPr>
          <w:rFonts w:ascii="Arial" w:eastAsia="Times New Roman" w:hAnsi="Arial" w:cs="Arial"/>
          <w:kern w:val="0"/>
          <w:sz w:val="22"/>
          <w:szCs w:val="22"/>
          <w:lang w:eastAsia="zh-CN"/>
          <w14:ligatures w14:val="none"/>
        </w:rPr>
        <w:t xml:space="preserve">W przypadku stwierdzenia błędu formalnego, m.in.: brak załącznika/załączników, podpisu, </w:t>
      </w:r>
      <w:r w:rsidRPr="00B45F34">
        <w:rPr>
          <w:rFonts w:ascii="Arial" w:eastAsia="Calibri" w:hAnsi="Arial" w:cs="Arial"/>
          <w:color w:val="000000"/>
          <w:kern w:val="0"/>
          <w:sz w:val="22"/>
          <w:szCs w:val="22"/>
          <w14:ligatures w14:val="none"/>
        </w:rPr>
        <w:t>pracownik merytoryczny powiadamia oferenta za pośrednictwem Witkac.pl, o niepełnych ofertach i możliwości uzupełnienia braków w wyznaczonym terminie tj. do 5 dni od powiadomienia</w:t>
      </w:r>
      <w:r w:rsidRPr="00B45F34">
        <w:rPr>
          <w:rFonts w:ascii="Arial" w:eastAsia="Calibri" w:hAnsi="Arial" w:cs="Arial"/>
          <w:kern w:val="0"/>
          <w:sz w:val="22"/>
          <w:szCs w:val="22"/>
          <w:u w:val="single"/>
          <w14:ligatures w14:val="none"/>
        </w:rPr>
        <w:t xml:space="preserve">. </w:t>
      </w:r>
      <w:r w:rsidRPr="00B45F34">
        <w:rPr>
          <w:rFonts w:ascii="Arial" w:eastAsia="Calibri" w:hAnsi="Arial" w:cs="Arial"/>
          <w:bCs/>
          <w:color w:val="000000"/>
          <w:kern w:val="0"/>
          <w:sz w:val="22"/>
          <w:szCs w:val="22"/>
          <w:u w:val="single"/>
          <w14:ligatures w14:val="none"/>
        </w:rPr>
        <w:t xml:space="preserve">Brakujące załączniki dołączane są w formie skanów w generatorze </w:t>
      </w:r>
      <w:r w:rsidRPr="00B45F34">
        <w:rPr>
          <w:rFonts w:ascii="Arial" w:eastAsia="Calibri" w:hAnsi="Arial" w:cs="Arial"/>
          <w:bCs/>
          <w:color w:val="000000"/>
          <w:kern w:val="0"/>
          <w:sz w:val="22"/>
          <w:szCs w:val="22"/>
          <w:u w:val="single"/>
          <w14:ligatures w14:val="none"/>
        </w:rPr>
        <w:lastRenderedPageBreak/>
        <w:t>wniosków „Witkac.pl”.</w:t>
      </w:r>
    </w:p>
    <w:p w14:paraId="3BB2C70A" w14:textId="77777777" w:rsidR="00B45F34" w:rsidRPr="00B45F34" w:rsidRDefault="00B45F34" w:rsidP="00B45F34">
      <w:pPr>
        <w:widowControl w:val="0"/>
        <w:numPr>
          <w:ilvl w:val="0"/>
          <w:numId w:val="6"/>
        </w:numPr>
        <w:suppressAutoHyphens/>
        <w:autoSpaceDN w:val="0"/>
        <w:spacing w:after="0" w:line="240" w:lineRule="auto"/>
        <w:textAlignment w:val="baseline"/>
        <w:rPr>
          <w:rFonts w:ascii="Arial" w:eastAsia="Calibri" w:hAnsi="Arial" w:cs="Arial"/>
          <w:color w:val="000000"/>
          <w:kern w:val="0"/>
          <w:sz w:val="22"/>
          <w:szCs w:val="22"/>
          <w:lang w:eastAsia="zh-CN"/>
          <w14:ligatures w14:val="none"/>
        </w:rPr>
      </w:pPr>
      <w:r w:rsidRPr="00B45F34">
        <w:rPr>
          <w:rFonts w:ascii="Arial" w:eastAsia="Times New Roman" w:hAnsi="Arial" w:cs="Arial"/>
          <w:kern w:val="0"/>
          <w:sz w:val="22"/>
          <w:szCs w:val="22"/>
          <w:lang w:eastAsia="zh-CN"/>
          <w14:ligatures w14:val="none"/>
        </w:rPr>
        <w:t xml:space="preserve">Oferty, które mimo wezwania nie zostały uzupełnione w terminie wskazanym jak w ust. 6 niniejszego rozdziału nie będą rozpatrywane i zostaną odrzucone z przyczyn formalnych. </w:t>
      </w:r>
    </w:p>
    <w:p w14:paraId="548A9077" w14:textId="77777777" w:rsidR="00B45F34" w:rsidRPr="00B45F34" w:rsidRDefault="00B45F34" w:rsidP="00B45F34">
      <w:pPr>
        <w:widowControl w:val="0"/>
        <w:numPr>
          <w:ilvl w:val="0"/>
          <w:numId w:val="6"/>
        </w:numPr>
        <w:suppressAutoHyphens/>
        <w:autoSpaceDN w:val="0"/>
        <w:spacing w:after="0" w:line="240" w:lineRule="auto"/>
        <w:contextualSpacing/>
        <w:textAlignment w:val="baseline"/>
        <w:rPr>
          <w:rFonts w:ascii="Arial" w:eastAsia="Calibri" w:hAnsi="Arial" w:cs="Arial"/>
          <w:color w:val="000000"/>
          <w:kern w:val="0"/>
          <w:sz w:val="22"/>
          <w:szCs w:val="22"/>
          <w:lang w:eastAsia="zh-CN"/>
          <w14:ligatures w14:val="none"/>
        </w:rPr>
      </w:pPr>
      <w:r w:rsidRPr="00B45F34">
        <w:rPr>
          <w:rFonts w:ascii="Arial" w:eastAsia="Times New Roman" w:hAnsi="Arial" w:cs="Arial"/>
          <w:kern w:val="0"/>
          <w:sz w:val="22"/>
          <w:szCs w:val="22"/>
          <w:lang w:eastAsia="zh-CN"/>
          <w14:ligatures w14:val="none"/>
        </w:rPr>
        <w:t>W trakcie oceny merytorycznej będą uwzględniane następujące kryteria:</w:t>
      </w:r>
    </w:p>
    <w:p w14:paraId="62D50A28" w14:textId="77777777" w:rsidR="00B45F34" w:rsidRPr="00B45F34" w:rsidRDefault="00B45F34" w:rsidP="00B45F34">
      <w:pPr>
        <w:suppressAutoHyphens/>
        <w:spacing w:after="0" w:line="240" w:lineRule="auto"/>
        <w:contextualSpacing/>
        <w:rPr>
          <w:rFonts w:ascii="Arial" w:eastAsia="Calibri" w:hAnsi="Arial" w:cs="Arial"/>
          <w:color w:val="000000"/>
          <w:kern w:val="0"/>
          <w:sz w:val="22"/>
          <w:szCs w:val="22"/>
          <w:lang w:eastAsia="zh-CN"/>
          <w14:ligatures w14:val="none"/>
        </w:rPr>
      </w:pPr>
    </w:p>
    <w:tbl>
      <w:tblPr>
        <w:tblStyle w:val="Tabela-Siatka"/>
        <w:tblW w:w="9634" w:type="dxa"/>
        <w:tblLayout w:type="fixed"/>
        <w:tblLook w:val="0020" w:firstRow="1" w:lastRow="0" w:firstColumn="0" w:lastColumn="0" w:noHBand="0" w:noVBand="0"/>
        <w:tblCaption w:val="merytorycznej kryteria"/>
        <w:tblDescription w:val="W trakcie oceny merytorycznej będą uwzględniane następujące kryteria"/>
      </w:tblPr>
      <w:tblGrid>
        <w:gridCol w:w="539"/>
        <w:gridCol w:w="8103"/>
        <w:gridCol w:w="992"/>
      </w:tblGrid>
      <w:tr w:rsidR="00B45F34" w:rsidRPr="00B45F34" w14:paraId="73154D00" w14:textId="77777777" w:rsidTr="0035047D">
        <w:trPr>
          <w:trHeight w:val="284"/>
        </w:trPr>
        <w:tc>
          <w:tcPr>
            <w:tcW w:w="539" w:type="dxa"/>
          </w:tcPr>
          <w:p w14:paraId="21F39413" w14:textId="77777777" w:rsidR="00B45F34" w:rsidRPr="00B45F34" w:rsidRDefault="00B45F34" w:rsidP="00B45F34">
            <w:pPr>
              <w:widowControl w:val="0"/>
              <w:suppressAutoHyphens/>
              <w:contextualSpacing/>
              <w:rPr>
                <w:rFonts w:ascii="Arial" w:hAnsi="Arial" w:cs="Arial"/>
                <w:b/>
                <w:color w:val="000000"/>
                <w:kern w:val="1"/>
                <w:lang w:eastAsia="zh-CN" w:bidi="hi-IN"/>
              </w:rPr>
            </w:pPr>
            <w:r w:rsidRPr="00B45F34">
              <w:rPr>
                <w:rFonts w:ascii="Arial" w:hAnsi="Arial" w:cs="Arial"/>
                <w:b/>
                <w:color w:val="000000"/>
                <w:kern w:val="1"/>
                <w:lang w:eastAsia="zh-CN" w:bidi="hi-IN"/>
              </w:rPr>
              <w:t>Lp.</w:t>
            </w:r>
          </w:p>
        </w:tc>
        <w:tc>
          <w:tcPr>
            <w:tcW w:w="8103" w:type="dxa"/>
          </w:tcPr>
          <w:p w14:paraId="188453D4"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b/>
                <w:color w:val="000000"/>
                <w:kern w:val="1"/>
                <w:lang w:eastAsia="zh-CN" w:bidi="hi-IN"/>
              </w:rPr>
              <w:t>Rodzaj kryterium</w:t>
            </w:r>
          </w:p>
        </w:tc>
        <w:tc>
          <w:tcPr>
            <w:tcW w:w="992" w:type="dxa"/>
          </w:tcPr>
          <w:p w14:paraId="2790A4F7" w14:textId="77777777" w:rsidR="00B45F34" w:rsidRPr="00B45F34" w:rsidRDefault="00B45F34" w:rsidP="00B45F34">
            <w:pPr>
              <w:widowControl w:val="0"/>
              <w:suppressAutoHyphens/>
              <w:snapToGrid w:val="0"/>
              <w:contextualSpacing/>
              <w:rPr>
                <w:rFonts w:ascii="Arial" w:hAnsi="Arial" w:cs="Arial"/>
                <w:color w:val="000000"/>
                <w:kern w:val="1"/>
                <w:lang w:eastAsia="zh-CN" w:bidi="hi-IN"/>
              </w:rPr>
            </w:pPr>
          </w:p>
        </w:tc>
      </w:tr>
      <w:tr w:rsidR="00B45F34" w:rsidRPr="00B45F34" w14:paraId="1ABA0C9B" w14:textId="77777777" w:rsidTr="0035047D">
        <w:trPr>
          <w:trHeight w:val="284"/>
        </w:trPr>
        <w:tc>
          <w:tcPr>
            <w:tcW w:w="539" w:type="dxa"/>
          </w:tcPr>
          <w:p w14:paraId="1337FED3"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color w:val="000000"/>
                <w:kern w:val="1"/>
                <w:lang w:eastAsia="zh-CN" w:bidi="hi-IN"/>
              </w:rPr>
              <w:t>1.</w:t>
            </w:r>
          </w:p>
        </w:tc>
        <w:tc>
          <w:tcPr>
            <w:tcW w:w="8103" w:type="dxa"/>
          </w:tcPr>
          <w:p w14:paraId="6637A803"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color w:val="000000"/>
                <w:kern w:val="1"/>
                <w:lang w:eastAsia="zh-CN" w:bidi="hi-IN"/>
              </w:rPr>
              <w:t>Zgodność oferty z rodzajem zadania określonym w ogłoszeniu konkursowym</w:t>
            </w:r>
          </w:p>
        </w:tc>
        <w:tc>
          <w:tcPr>
            <w:tcW w:w="992" w:type="dxa"/>
          </w:tcPr>
          <w:p w14:paraId="0035603F" w14:textId="77777777" w:rsidR="00B45F34" w:rsidRPr="00B45F34" w:rsidRDefault="00B45F34" w:rsidP="00B45F34">
            <w:pPr>
              <w:widowControl w:val="0"/>
              <w:suppressAutoHyphens/>
              <w:contextualSpacing/>
              <w:rPr>
                <w:rFonts w:ascii="Arial" w:eastAsia="SimSun" w:hAnsi="Arial" w:cs="Arial"/>
                <w:kern w:val="1"/>
                <w:lang w:eastAsia="zh-CN" w:bidi="hi-IN"/>
              </w:rPr>
            </w:pPr>
            <w:r w:rsidRPr="00B45F34">
              <w:rPr>
                <w:rFonts w:ascii="Arial" w:hAnsi="Arial" w:cs="Arial"/>
                <w:color w:val="000000"/>
                <w:kern w:val="1"/>
                <w:lang w:eastAsia="zh-CN" w:bidi="hi-IN"/>
              </w:rPr>
              <w:t>TAK/NIE</w:t>
            </w:r>
          </w:p>
        </w:tc>
      </w:tr>
      <w:tr w:rsidR="00B45F34" w:rsidRPr="00B45F34" w14:paraId="4A021F17" w14:textId="77777777" w:rsidTr="0035047D">
        <w:trPr>
          <w:trHeight w:val="284"/>
        </w:trPr>
        <w:tc>
          <w:tcPr>
            <w:tcW w:w="539" w:type="dxa"/>
          </w:tcPr>
          <w:p w14:paraId="6E82673B"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color w:val="000000"/>
                <w:kern w:val="1"/>
                <w:lang w:eastAsia="zh-CN" w:bidi="hi-IN"/>
              </w:rPr>
              <w:t>2.</w:t>
            </w:r>
          </w:p>
        </w:tc>
        <w:tc>
          <w:tcPr>
            <w:tcW w:w="8103" w:type="dxa"/>
          </w:tcPr>
          <w:p w14:paraId="1BBF3141"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color w:val="000000"/>
                <w:kern w:val="1"/>
                <w:lang w:eastAsia="zh-CN" w:bidi="hi-IN"/>
              </w:rPr>
              <w:t>Zbieżność celów statutowych oferenta z zadaniem określonym w ogłoszeniu konkursowym</w:t>
            </w:r>
          </w:p>
        </w:tc>
        <w:tc>
          <w:tcPr>
            <w:tcW w:w="992" w:type="dxa"/>
          </w:tcPr>
          <w:p w14:paraId="10D156F8" w14:textId="77777777" w:rsidR="00B45F34" w:rsidRPr="00B45F34" w:rsidRDefault="00B45F34" w:rsidP="00B45F34">
            <w:pPr>
              <w:widowControl w:val="0"/>
              <w:suppressAutoHyphens/>
              <w:contextualSpacing/>
              <w:rPr>
                <w:rFonts w:ascii="Arial" w:eastAsia="SimSun" w:hAnsi="Arial" w:cs="Arial"/>
                <w:kern w:val="1"/>
                <w:lang w:eastAsia="zh-CN" w:bidi="hi-IN"/>
              </w:rPr>
            </w:pPr>
            <w:r w:rsidRPr="00B45F34">
              <w:rPr>
                <w:rFonts w:ascii="Arial" w:hAnsi="Arial" w:cs="Arial"/>
                <w:color w:val="000000"/>
                <w:kern w:val="1"/>
                <w:lang w:eastAsia="zh-CN" w:bidi="hi-IN"/>
              </w:rPr>
              <w:t>TAK/NIE</w:t>
            </w:r>
          </w:p>
        </w:tc>
      </w:tr>
      <w:tr w:rsidR="00B45F34" w:rsidRPr="00B45F34" w14:paraId="07EC193D" w14:textId="77777777" w:rsidTr="0035047D">
        <w:trPr>
          <w:trHeight w:val="284"/>
        </w:trPr>
        <w:tc>
          <w:tcPr>
            <w:tcW w:w="539" w:type="dxa"/>
          </w:tcPr>
          <w:p w14:paraId="4E6F9BA2"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color w:val="000000"/>
                <w:kern w:val="1"/>
                <w:lang w:eastAsia="zh-CN" w:bidi="hi-IN"/>
              </w:rPr>
              <w:t>3.</w:t>
            </w:r>
          </w:p>
        </w:tc>
        <w:tc>
          <w:tcPr>
            <w:tcW w:w="8103" w:type="dxa"/>
          </w:tcPr>
          <w:p w14:paraId="2AB26D5F"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color w:val="000000"/>
                <w:kern w:val="1"/>
                <w:lang w:eastAsia="zh-CN" w:bidi="hi-IN"/>
              </w:rPr>
              <w:t>Wpływ oferty do Urzędu Miasta w terminie zgodnym z ogłoszeniem</w:t>
            </w:r>
          </w:p>
        </w:tc>
        <w:tc>
          <w:tcPr>
            <w:tcW w:w="992" w:type="dxa"/>
          </w:tcPr>
          <w:p w14:paraId="1A1A8EFC"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color w:val="000000"/>
                <w:kern w:val="1"/>
                <w:lang w:eastAsia="zh-CN" w:bidi="hi-IN"/>
              </w:rPr>
              <w:t>TAK/NIE</w:t>
            </w:r>
          </w:p>
        </w:tc>
      </w:tr>
      <w:tr w:rsidR="00B45F34" w:rsidRPr="00B45F34" w14:paraId="7D717BBD" w14:textId="77777777" w:rsidTr="0035047D">
        <w:trPr>
          <w:trHeight w:val="284"/>
        </w:trPr>
        <w:tc>
          <w:tcPr>
            <w:tcW w:w="539" w:type="dxa"/>
          </w:tcPr>
          <w:p w14:paraId="0790FBC6" w14:textId="77777777" w:rsidR="00B45F34" w:rsidRPr="00B45F34" w:rsidRDefault="00B45F34" w:rsidP="00B45F34">
            <w:pPr>
              <w:widowControl w:val="0"/>
              <w:suppressAutoHyphens/>
              <w:snapToGrid w:val="0"/>
              <w:contextualSpacing/>
              <w:rPr>
                <w:rFonts w:ascii="Arial" w:hAnsi="Arial" w:cs="Arial"/>
                <w:color w:val="000000"/>
                <w:kern w:val="1"/>
                <w:lang w:eastAsia="zh-CN" w:bidi="hi-IN"/>
              </w:rPr>
            </w:pPr>
          </w:p>
        </w:tc>
        <w:tc>
          <w:tcPr>
            <w:tcW w:w="8103" w:type="dxa"/>
          </w:tcPr>
          <w:p w14:paraId="6017A0C3" w14:textId="77777777" w:rsidR="00B45F34" w:rsidRPr="00B45F34" w:rsidRDefault="00B45F34" w:rsidP="00B45F34">
            <w:pPr>
              <w:widowControl w:val="0"/>
              <w:suppressAutoHyphens/>
              <w:contextualSpacing/>
              <w:rPr>
                <w:rFonts w:ascii="Arial" w:hAnsi="Arial" w:cs="Arial"/>
                <w:b/>
                <w:color w:val="000000"/>
                <w:kern w:val="1"/>
                <w:lang w:eastAsia="zh-CN" w:bidi="hi-IN"/>
              </w:rPr>
            </w:pPr>
            <w:r w:rsidRPr="00B45F34">
              <w:rPr>
                <w:rFonts w:ascii="Arial" w:hAnsi="Arial" w:cs="Arial"/>
                <w:b/>
                <w:color w:val="000000"/>
                <w:kern w:val="1"/>
                <w:lang w:eastAsia="zh-CN" w:bidi="hi-IN"/>
              </w:rPr>
              <w:t xml:space="preserve">Ocena części merytorycznej i finansowej:  </w:t>
            </w:r>
          </w:p>
        </w:tc>
        <w:tc>
          <w:tcPr>
            <w:tcW w:w="992" w:type="dxa"/>
          </w:tcPr>
          <w:p w14:paraId="057F3DC6" w14:textId="77777777" w:rsidR="00B45F34" w:rsidRPr="00B45F34" w:rsidRDefault="00B45F34" w:rsidP="00B45F34">
            <w:pPr>
              <w:widowControl w:val="0"/>
              <w:suppressAutoHyphens/>
              <w:contextualSpacing/>
              <w:rPr>
                <w:rFonts w:ascii="Arial" w:eastAsia="SimSun" w:hAnsi="Arial" w:cs="Arial"/>
                <w:kern w:val="1"/>
                <w:lang w:eastAsia="zh-CN" w:bidi="hi-IN"/>
              </w:rPr>
            </w:pPr>
            <w:r w:rsidRPr="00B45F34">
              <w:rPr>
                <w:rFonts w:ascii="Arial" w:hAnsi="Arial" w:cs="Arial"/>
                <w:b/>
                <w:color w:val="000000"/>
                <w:kern w:val="1"/>
                <w:sz w:val="20"/>
                <w:szCs w:val="20"/>
                <w:lang w:eastAsia="zh-CN" w:bidi="hi-IN"/>
              </w:rPr>
              <w:t>Zakres punktacji</w:t>
            </w:r>
          </w:p>
        </w:tc>
      </w:tr>
      <w:tr w:rsidR="00B45F34" w:rsidRPr="00B45F34" w14:paraId="446590D7" w14:textId="77777777" w:rsidTr="0035047D">
        <w:trPr>
          <w:trHeight w:val="1228"/>
        </w:trPr>
        <w:tc>
          <w:tcPr>
            <w:tcW w:w="539" w:type="dxa"/>
          </w:tcPr>
          <w:p w14:paraId="05A50550"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color w:val="000000"/>
                <w:kern w:val="1"/>
                <w:lang w:eastAsia="zh-CN" w:bidi="hi-IN"/>
              </w:rPr>
              <w:t>1.</w:t>
            </w:r>
          </w:p>
        </w:tc>
        <w:tc>
          <w:tcPr>
            <w:tcW w:w="8103" w:type="dxa"/>
          </w:tcPr>
          <w:p w14:paraId="26C98716" w14:textId="77777777" w:rsidR="00B45F34" w:rsidRPr="00B45F34" w:rsidRDefault="00B45F34" w:rsidP="00B45F34">
            <w:pPr>
              <w:widowControl w:val="0"/>
              <w:tabs>
                <w:tab w:val="left" w:pos="206"/>
              </w:tabs>
              <w:suppressAutoHyphens/>
              <w:rPr>
                <w:rFonts w:ascii="Arial" w:hAnsi="Arial" w:cs="Arial"/>
                <w:color w:val="000000"/>
                <w:kern w:val="1"/>
                <w:lang w:eastAsia="zh-CN" w:bidi="hi-IN"/>
              </w:rPr>
            </w:pPr>
            <w:r w:rsidRPr="00B45F34">
              <w:rPr>
                <w:rFonts w:ascii="Arial" w:hAnsi="Arial" w:cs="Arial"/>
                <w:color w:val="000000"/>
                <w:kern w:val="1"/>
                <w:lang w:eastAsia="zh-CN" w:bidi="hi-IN"/>
              </w:rPr>
              <w:t>Możliwość realizacji zadania publicznego przez organizację pozarządową lub podmioty wymienione w art. 3 ust. 3, w tym:</w:t>
            </w:r>
          </w:p>
          <w:p w14:paraId="1C50133D" w14:textId="77777777" w:rsidR="00B45F34" w:rsidRPr="00B45F34" w:rsidRDefault="00B45F34" w:rsidP="00B45F34">
            <w:pPr>
              <w:widowControl w:val="0"/>
              <w:numPr>
                <w:ilvl w:val="0"/>
                <w:numId w:val="28"/>
              </w:numPr>
              <w:tabs>
                <w:tab w:val="left" w:pos="206"/>
              </w:tabs>
              <w:suppressAutoHyphens/>
              <w:autoSpaceDN w:val="0"/>
              <w:contextualSpacing/>
              <w:textAlignment w:val="baseline"/>
              <w:rPr>
                <w:rFonts w:ascii="Arial" w:hAnsi="Arial" w:cs="Arial"/>
                <w:color w:val="000000"/>
                <w:kern w:val="1"/>
                <w:lang w:eastAsia="zh-CN" w:bidi="hi-IN"/>
              </w:rPr>
            </w:pPr>
            <w:r w:rsidRPr="00B45F34">
              <w:rPr>
                <w:rFonts w:ascii="Arial" w:hAnsi="Arial" w:cs="Arial"/>
                <w:color w:val="000000"/>
                <w:kern w:val="1"/>
                <w:lang w:eastAsia="zh-CN" w:bidi="hi-IN"/>
              </w:rPr>
              <w:t xml:space="preserve">doświadczenie oferenta w realizacji zadań o podobnym charakterze i zasięgu (3 pkt) </w:t>
            </w:r>
          </w:p>
          <w:p w14:paraId="46FEC022" w14:textId="77777777" w:rsidR="00B45F34" w:rsidRPr="00B45F34" w:rsidRDefault="00B45F34" w:rsidP="00B45F34">
            <w:pPr>
              <w:widowControl w:val="0"/>
              <w:numPr>
                <w:ilvl w:val="0"/>
                <w:numId w:val="28"/>
              </w:numPr>
              <w:tabs>
                <w:tab w:val="left" w:pos="206"/>
              </w:tabs>
              <w:suppressAutoHyphens/>
              <w:autoSpaceDN w:val="0"/>
              <w:contextualSpacing/>
              <w:textAlignment w:val="baseline"/>
              <w:rPr>
                <w:rFonts w:ascii="Arial" w:hAnsi="Arial" w:cs="Arial"/>
                <w:color w:val="000000"/>
                <w:kern w:val="1"/>
                <w:lang w:eastAsia="zh-CN" w:bidi="hi-IN"/>
              </w:rPr>
            </w:pPr>
            <w:r w:rsidRPr="00B45F34">
              <w:rPr>
                <w:rFonts w:ascii="Arial" w:hAnsi="Arial" w:cs="Arial"/>
                <w:color w:val="000000"/>
                <w:kern w:val="1"/>
                <w:lang w:eastAsia="zh-CN" w:bidi="hi-IN"/>
              </w:rPr>
              <w:t xml:space="preserve">zakładane rezultaty ilościowe i jakościowe (3 pkt) </w:t>
            </w:r>
          </w:p>
          <w:p w14:paraId="361DC24D" w14:textId="77777777" w:rsidR="00B45F34" w:rsidRPr="00B45F34" w:rsidRDefault="00B45F34" w:rsidP="00B45F34">
            <w:pPr>
              <w:widowControl w:val="0"/>
              <w:numPr>
                <w:ilvl w:val="0"/>
                <w:numId w:val="28"/>
              </w:numPr>
              <w:tabs>
                <w:tab w:val="left" w:pos="206"/>
              </w:tabs>
              <w:suppressAutoHyphens/>
              <w:autoSpaceDN w:val="0"/>
              <w:contextualSpacing/>
              <w:textAlignment w:val="baseline"/>
              <w:rPr>
                <w:rFonts w:ascii="Arial" w:hAnsi="Arial" w:cs="Arial"/>
                <w:color w:val="000000"/>
                <w:kern w:val="1"/>
                <w:lang w:eastAsia="zh-CN" w:bidi="hi-IN"/>
              </w:rPr>
            </w:pPr>
            <w:r w:rsidRPr="00B45F34">
              <w:rPr>
                <w:rFonts w:ascii="Arial" w:hAnsi="Arial" w:cs="Arial"/>
                <w:color w:val="000000"/>
                <w:kern w:val="1"/>
                <w:lang w:eastAsia="zh-CN" w:bidi="hi-IN"/>
              </w:rPr>
              <w:t xml:space="preserve">celowość realizacji zadania w tym: uzasadnienie potrzeby realizacji zadania, określenie grupy docelowej, spójność zaplanowanych działań i ich rozplanowanie </w:t>
            </w:r>
            <w:r w:rsidRPr="00B45F34">
              <w:rPr>
                <w:rFonts w:ascii="Arial" w:hAnsi="Arial" w:cs="Arial"/>
                <w:color w:val="000000"/>
                <w:kern w:val="1"/>
                <w:lang w:eastAsia="zh-CN" w:bidi="hi-IN"/>
              </w:rPr>
              <w:br/>
              <w:t xml:space="preserve">w czasie (3 pkt) </w:t>
            </w:r>
          </w:p>
        </w:tc>
        <w:tc>
          <w:tcPr>
            <w:tcW w:w="992" w:type="dxa"/>
          </w:tcPr>
          <w:p w14:paraId="2EB3D7AB" w14:textId="77777777" w:rsidR="00B45F34" w:rsidRPr="00B45F34" w:rsidRDefault="00B45F34" w:rsidP="00B45F34">
            <w:pPr>
              <w:widowControl w:val="0"/>
              <w:suppressAutoHyphens/>
              <w:snapToGrid w:val="0"/>
              <w:contextualSpacing/>
              <w:rPr>
                <w:rFonts w:ascii="Arial" w:hAnsi="Arial" w:cs="Arial"/>
                <w:color w:val="000000"/>
                <w:kern w:val="1"/>
                <w:lang w:eastAsia="zh-CN" w:bidi="hi-IN"/>
              </w:rPr>
            </w:pPr>
            <w:r w:rsidRPr="00B45F34">
              <w:rPr>
                <w:rFonts w:ascii="Arial" w:hAnsi="Arial" w:cs="Arial"/>
                <w:color w:val="000000"/>
                <w:kern w:val="1"/>
                <w:lang w:eastAsia="zh-CN" w:bidi="hi-IN"/>
              </w:rPr>
              <w:t>0-9</w:t>
            </w:r>
          </w:p>
        </w:tc>
      </w:tr>
      <w:tr w:rsidR="00B45F34" w:rsidRPr="00B45F34" w14:paraId="1363A03E" w14:textId="77777777" w:rsidTr="0035047D">
        <w:trPr>
          <w:trHeight w:val="851"/>
        </w:trPr>
        <w:tc>
          <w:tcPr>
            <w:tcW w:w="539" w:type="dxa"/>
          </w:tcPr>
          <w:p w14:paraId="07725A28"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color w:val="000000"/>
                <w:kern w:val="1"/>
                <w:lang w:eastAsia="zh-CN" w:bidi="hi-IN"/>
              </w:rPr>
              <w:t xml:space="preserve">2. </w:t>
            </w:r>
          </w:p>
        </w:tc>
        <w:tc>
          <w:tcPr>
            <w:tcW w:w="8103" w:type="dxa"/>
          </w:tcPr>
          <w:p w14:paraId="48F96009" w14:textId="77777777" w:rsidR="00B45F34" w:rsidRPr="00B45F34" w:rsidRDefault="00B45F34" w:rsidP="00B45F34">
            <w:pPr>
              <w:widowControl w:val="0"/>
              <w:tabs>
                <w:tab w:val="left" w:pos="206"/>
              </w:tabs>
              <w:suppressAutoHyphens/>
              <w:rPr>
                <w:rFonts w:ascii="Arial" w:hAnsi="Arial" w:cs="Arial"/>
                <w:color w:val="000000"/>
                <w:kern w:val="1"/>
                <w:lang w:eastAsia="zh-CN" w:bidi="hi-IN"/>
              </w:rPr>
            </w:pPr>
            <w:r w:rsidRPr="00B45F34">
              <w:rPr>
                <w:rFonts w:ascii="Arial" w:hAnsi="Arial" w:cs="Arial"/>
                <w:color w:val="000000"/>
                <w:kern w:val="1"/>
                <w:lang w:eastAsia="zh-CN" w:bidi="hi-IN"/>
              </w:rPr>
              <w:t xml:space="preserve">Kalkulacja kosztów realizacji zadania publicznego w odniesieniu do zakresu rzeczowego zadania w tym adekwatność proponowanych kosztów do planowanych działań, zasadność wydatków i przyjętych stawek w odniesieniu do cen rynkowych itp. </w:t>
            </w:r>
          </w:p>
        </w:tc>
        <w:tc>
          <w:tcPr>
            <w:tcW w:w="992" w:type="dxa"/>
          </w:tcPr>
          <w:p w14:paraId="21E61941" w14:textId="77777777" w:rsidR="00B45F34" w:rsidRPr="00B45F34" w:rsidRDefault="00B45F34" w:rsidP="00B45F34">
            <w:pPr>
              <w:widowControl w:val="0"/>
              <w:suppressAutoHyphens/>
              <w:snapToGrid w:val="0"/>
              <w:contextualSpacing/>
              <w:rPr>
                <w:rFonts w:ascii="Arial" w:hAnsi="Arial" w:cs="Arial"/>
                <w:color w:val="000000"/>
                <w:kern w:val="1"/>
                <w:lang w:eastAsia="zh-CN" w:bidi="hi-IN"/>
              </w:rPr>
            </w:pPr>
            <w:r w:rsidRPr="00B45F34">
              <w:rPr>
                <w:rFonts w:ascii="Arial" w:hAnsi="Arial" w:cs="Arial"/>
                <w:color w:val="000000"/>
                <w:kern w:val="1"/>
                <w:lang w:eastAsia="zh-CN" w:bidi="hi-IN"/>
              </w:rPr>
              <w:t>0-3</w:t>
            </w:r>
          </w:p>
        </w:tc>
      </w:tr>
      <w:tr w:rsidR="00B45F34" w:rsidRPr="00B45F34" w14:paraId="7F3363FE" w14:textId="77777777" w:rsidTr="0035047D">
        <w:trPr>
          <w:trHeight w:val="284"/>
        </w:trPr>
        <w:tc>
          <w:tcPr>
            <w:tcW w:w="539" w:type="dxa"/>
          </w:tcPr>
          <w:p w14:paraId="700724E4"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color w:val="000000"/>
                <w:kern w:val="1"/>
                <w:lang w:eastAsia="zh-CN" w:bidi="hi-IN"/>
              </w:rPr>
              <w:t>3.</w:t>
            </w:r>
          </w:p>
        </w:tc>
        <w:tc>
          <w:tcPr>
            <w:tcW w:w="8103" w:type="dxa"/>
          </w:tcPr>
          <w:p w14:paraId="5D1F2BC6"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color w:val="000000"/>
                <w:kern w:val="1"/>
                <w:lang w:eastAsia="zh-CN" w:bidi="hi-IN"/>
              </w:rPr>
              <w:t xml:space="preserve">Proponowana jakość wykonania zadania publicznego, w tym atrakcyjność proponowanych działań, innowacyjność, sposoby realizacji </w:t>
            </w:r>
            <w:proofErr w:type="gramStart"/>
            <w:r w:rsidRPr="00B45F34">
              <w:rPr>
                <w:rFonts w:ascii="Arial" w:hAnsi="Arial" w:cs="Arial"/>
                <w:color w:val="000000"/>
                <w:kern w:val="1"/>
                <w:lang w:eastAsia="zh-CN" w:bidi="hi-IN"/>
              </w:rPr>
              <w:t>itp.(</w:t>
            </w:r>
            <w:proofErr w:type="gramEnd"/>
            <w:r w:rsidRPr="00B45F34">
              <w:rPr>
                <w:rFonts w:ascii="Arial" w:hAnsi="Arial" w:cs="Arial"/>
                <w:color w:val="000000"/>
                <w:kern w:val="1"/>
                <w:lang w:eastAsia="zh-CN" w:bidi="hi-IN"/>
              </w:rPr>
              <w:t xml:space="preserve">3 </w:t>
            </w:r>
            <w:proofErr w:type="gramStart"/>
            <w:r w:rsidRPr="00B45F34">
              <w:rPr>
                <w:rFonts w:ascii="Arial" w:hAnsi="Arial" w:cs="Arial"/>
                <w:color w:val="000000"/>
                <w:kern w:val="1"/>
                <w:lang w:eastAsia="zh-CN" w:bidi="hi-IN"/>
              </w:rPr>
              <w:t>pkt)  oraz</w:t>
            </w:r>
            <w:proofErr w:type="gramEnd"/>
            <w:r w:rsidRPr="00B45F34">
              <w:rPr>
                <w:rFonts w:ascii="Arial" w:hAnsi="Arial" w:cs="Arial"/>
                <w:color w:val="000000"/>
                <w:kern w:val="1"/>
                <w:lang w:eastAsia="zh-CN" w:bidi="hi-IN"/>
              </w:rPr>
              <w:t xml:space="preserve"> kwalifikacje osób, przy udziale których oferent będzie realizował zadanie publiczne (3 pkt)</w:t>
            </w:r>
          </w:p>
        </w:tc>
        <w:tc>
          <w:tcPr>
            <w:tcW w:w="992" w:type="dxa"/>
          </w:tcPr>
          <w:p w14:paraId="0FDF28F8" w14:textId="77777777" w:rsidR="00B45F34" w:rsidRPr="00B45F34" w:rsidRDefault="00B45F34" w:rsidP="00B45F34">
            <w:pPr>
              <w:widowControl w:val="0"/>
              <w:suppressAutoHyphens/>
              <w:contextualSpacing/>
              <w:rPr>
                <w:rFonts w:ascii="Arial" w:eastAsia="SimSun" w:hAnsi="Arial" w:cs="Arial"/>
                <w:kern w:val="1"/>
                <w:lang w:eastAsia="zh-CN" w:bidi="hi-IN"/>
              </w:rPr>
            </w:pPr>
            <w:r w:rsidRPr="00B45F34">
              <w:rPr>
                <w:rFonts w:ascii="Arial" w:hAnsi="Arial" w:cs="Arial"/>
                <w:color w:val="000000"/>
                <w:kern w:val="1"/>
                <w:lang w:eastAsia="zh-CN" w:bidi="hi-IN"/>
              </w:rPr>
              <w:t>0-6</w:t>
            </w:r>
          </w:p>
        </w:tc>
      </w:tr>
      <w:tr w:rsidR="00B45F34" w:rsidRPr="00B45F34" w14:paraId="357F97E8" w14:textId="77777777" w:rsidTr="0035047D">
        <w:trPr>
          <w:trHeight w:val="284"/>
        </w:trPr>
        <w:tc>
          <w:tcPr>
            <w:tcW w:w="539" w:type="dxa"/>
          </w:tcPr>
          <w:p w14:paraId="7190066D"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color w:val="000000"/>
                <w:kern w:val="1"/>
                <w:lang w:eastAsia="zh-CN" w:bidi="hi-IN"/>
              </w:rPr>
              <w:t>4.</w:t>
            </w:r>
          </w:p>
        </w:tc>
        <w:tc>
          <w:tcPr>
            <w:tcW w:w="8103" w:type="dxa"/>
          </w:tcPr>
          <w:p w14:paraId="3D5366E1"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color w:val="000000"/>
                <w:kern w:val="1"/>
                <w:lang w:bidi="hi-IN"/>
              </w:rPr>
              <w:t xml:space="preserve">Deklarowany udział finansowych środków własnych lub środków pochodzących z innych źródeł (wysokość) przeznaczonych na realizację zadania publicznego </w:t>
            </w:r>
          </w:p>
        </w:tc>
        <w:tc>
          <w:tcPr>
            <w:tcW w:w="992" w:type="dxa"/>
          </w:tcPr>
          <w:p w14:paraId="439E9324"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color w:val="000000"/>
                <w:kern w:val="1"/>
                <w:lang w:eastAsia="zh-CN" w:bidi="hi-IN"/>
              </w:rPr>
              <w:t>0-3</w:t>
            </w:r>
          </w:p>
        </w:tc>
      </w:tr>
      <w:tr w:rsidR="00B45F34" w:rsidRPr="00B45F34" w14:paraId="0CB4BE4C" w14:textId="77777777" w:rsidTr="0035047D">
        <w:trPr>
          <w:trHeight w:val="284"/>
        </w:trPr>
        <w:tc>
          <w:tcPr>
            <w:tcW w:w="539" w:type="dxa"/>
          </w:tcPr>
          <w:p w14:paraId="7AF37239"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color w:val="000000"/>
                <w:kern w:val="1"/>
                <w:lang w:eastAsia="zh-CN" w:bidi="hi-IN"/>
              </w:rPr>
              <w:t xml:space="preserve">5. </w:t>
            </w:r>
          </w:p>
        </w:tc>
        <w:tc>
          <w:tcPr>
            <w:tcW w:w="8103" w:type="dxa"/>
          </w:tcPr>
          <w:p w14:paraId="6871F7D4" w14:textId="77777777" w:rsidR="00B45F34" w:rsidRPr="00B45F34" w:rsidRDefault="00B45F34" w:rsidP="00B45F34">
            <w:pPr>
              <w:widowControl w:val="0"/>
              <w:suppressAutoHyphens/>
              <w:contextualSpacing/>
              <w:rPr>
                <w:rFonts w:ascii="Arial" w:hAnsi="Arial" w:cs="Arial"/>
                <w:color w:val="000000"/>
                <w:kern w:val="1"/>
                <w:lang w:bidi="hi-IN"/>
              </w:rPr>
            </w:pPr>
            <w:r w:rsidRPr="00B45F34">
              <w:rPr>
                <w:rFonts w:ascii="Arial" w:hAnsi="Arial" w:cs="Arial"/>
                <w:color w:val="000000"/>
                <w:kern w:val="1"/>
                <w:lang w:bidi="hi-IN"/>
              </w:rPr>
              <w:t>Deklarowany wkład osobowy, w tym świadczenia wolontariuszy i pracę społeczną członków</w:t>
            </w:r>
          </w:p>
        </w:tc>
        <w:tc>
          <w:tcPr>
            <w:tcW w:w="992" w:type="dxa"/>
          </w:tcPr>
          <w:p w14:paraId="773D7B6B"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color w:val="000000"/>
                <w:kern w:val="1"/>
                <w:lang w:eastAsia="zh-CN" w:bidi="hi-IN"/>
              </w:rPr>
              <w:t>0-3</w:t>
            </w:r>
          </w:p>
        </w:tc>
      </w:tr>
      <w:tr w:rsidR="00B45F34" w:rsidRPr="00B45F34" w14:paraId="368CAF3E" w14:textId="77777777" w:rsidTr="0035047D">
        <w:trPr>
          <w:trHeight w:val="284"/>
        </w:trPr>
        <w:tc>
          <w:tcPr>
            <w:tcW w:w="539" w:type="dxa"/>
          </w:tcPr>
          <w:p w14:paraId="0CF517FE"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color w:val="000000"/>
                <w:kern w:val="1"/>
                <w:lang w:eastAsia="zh-CN" w:bidi="hi-IN"/>
              </w:rPr>
              <w:t>6.</w:t>
            </w:r>
          </w:p>
        </w:tc>
        <w:tc>
          <w:tcPr>
            <w:tcW w:w="8103" w:type="dxa"/>
          </w:tcPr>
          <w:p w14:paraId="31A62F76" w14:textId="77777777" w:rsidR="00B45F34" w:rsidRPr="00B45F34" w:rsidRDefault="00B45F34" w:rsidP="00B45F34">
            <w:pPr>
              <w:widowControl w:val="0"/>
              <w:tabs>
                <w:tab w:val="left" w:pos="206"/>
              </w:tabs>
              <w:suppressAutoHyphens/>
              <w:rPr>
                <w:rFonts w:ascii="Arial" w:hAnsi="Arial" w:cs="Arial"/>
                <w:color w:val="000000"/>
                <w:kern w:val="1"/>
                <w:lang w:eastAsia="zh-CN" w:bidi="hi-IN"/>
              </w:rPr>
            </w:pPr>
            <w:r w:rsidRPr="00B45F34">
              <w:rPr>
                <w:rFonts w:ascii="Arial" w:hAnsi="Arial" w:cs="Arial"/>
                <w:color w:val="000000"/>
                <w:kern w:val="1"/>
                <w:lang w:eastAsia="zh-CN" w:bidi="hi-IN"/>
              </w:rPr>
              <w:t xml:space="preserve">Analiza i ocena realizacji zadań publicznych zleconych oferentowi w latach poprzednich, w tym terminowość, rzetelność i sposób rozliczenia dotacji </w:t>
            </w:r>
          </w:p>
        </w:tc>
        <w:tc>
          <w:tcPr>
            <w:tcW w:w="992" w:type="dxa"/>
          </w:tcPr>
          <w:p w14:paraId="4F778095" w14:textId="77777777" w:rsidR="00B45F34" w:rsidRPr="00B45F34" w:rsidRDefault="00B45F34" w:rsidP="00B45F34">
            <w:pPr>
              <w:widowControl w:val="0"/>
              <w:suppressAutoHyphens/>
              <w:contextualSpacing/>
              <w:rPr>
                <w:rFonts w:ascii="Arial" w:hAnsi="Arial" w:cs="Arial"/>
                <w:color w:val="000000"/>
                <w:kern w:val="1"/>
                <w:lang w:eastAsia="zh-CN" w:bidi="hi-IN"/>
              </w:rPr>
            </w:pPr>
            <w:r w:rsidRPr="00B45F34">
              <w:rPr>
                <w:rFonts w:ascii="Arial" w:hAnsi="Arial" w:cs="Arial"/>
                <w:color w:val="000000"/>
                <w:kern w:val="1"/>
                <w:lang w:eastAsia="zh-CN" w:bidi="hi-IN"/>
              </w:rPr>
              <w:t>0-3</w:t>
            </w:r>
          </w:p>
        </w:tc>
      </w:tr>
      <w:tr w:rsidR="00B45F34" w:rsidRPr="00B45F34" w14:paraId="2EDB6B84" w14:textId="77777777" w:rsidTr="0035047D">
        <w:trPr>
          <w:trHeight w:val="284"/>
        </w:trPr>
        <w:tc>
          <w:tcPr>
            <w:tcW w:w="539" w:type="dxa"/>
          </w:tcPr>
          <w:p w14:paraId="4E2BB291" w14:textId="77777777" w:rsidR="00B45F34" w:rsidRPr="00B45F34" w:rsidRDefault="00B45F34" w:rsidP="00B45F34">
            <w:pPr>
              <w:widowControl w:val="0"/>
              <w:suppressAutoHyphens/>
              <w:snapToGrid w:val="0"/>
              <w:contextualSpacing/>
              <w:rPr>
                <w:rFonts w:ascii="Arial" w:hAnsi="Arial" w:cs="Arial"/>
                <w:color w:val="000000"/>
                <w:kern w:val="1"/>
                <w:lang w:eastAsia="zh-CN" w:bidi="hi-IN"/>
              </w:rPr>
            </w:pPr>
          </w:p>
        </w:tc>
        <w:tc>
          <w:tcPr>
            <w:tcW w:w="8103" w:type="dxa"/>
          </w:tcPr>
          <w:p w14:paraId="7D6E44BB" w14:textId="77777777" w:rsidR="00B45F34" w:rsidRPr="00B45F34" w:rsidRDefault="00B45F34" w:rsidP="00B45F34">
            <w:pPr>
              <w:widowControl w:val="0"/>
              <w:suppressAutoHyphens/>
              <w:contextualSpacing/>
              <w:rPr>
                <w:rFonts w:ascii="Arial" w:hAnsi="Arial" w:cs="Arial"/>
                <w:b/>
                <w:color w:val="000000"/>
                <w:kern w:val="1"/>
                <w:lang w:eastAsia="zh-CN" w:bidi="hi-IN"/>
              </w:rPr>
            </w:pPr>
            <w:r w:rsidRPr="00B45F34">
              <w:rPr>
                <w:rFonts w:ascii="Arial" w:hAnsi="Arial" w:cs="Arial"/>
                <w:b/>
                <w:color w:val="000000"/>
                <w:kern w:val="1"/>
                <w:lang w:eastAsia="zh-CN" w:bidi="hi-IN"/>
              </w:rPr>
              <w:t>Łącznie max. liczba pkt. do zdobycia:</w:t>
            </w:r>
          </w:p>
        </w:tc>
        <w:tc>
          <w:tcPr>
            <w:tcW w:w="992" w:type="dxa"/>
          </w:tcPr>
          <w:p w14:paraId="0A4FB4E5" w14:textId="77777777" w:rsidR="00B45F34" w:rsidRPr="00B45F34" w:rsidRDefault="00B45F34" w:rsidP="00B45F34">
            <w:pPr>
              <w:widowControl w:val="0"/>
              <w:suppressAutoHyphens/>
              <w:contextualSpacing/>
              <w:rPr>
                <w:rFonts w:ascii="Arial" w:eastAsia="SimSun" w:hAnsi="Arial" w:cs="Arial"/>
                <w:b/>
                <w:kern w:val="1"/>
                <w:lang w:eastAsia="zh-CN" w:bidi="hi-IN"/>
              </w:rPr>
            </w:pPr>
            <w:r w:rsidRPr="00B45F34">
              <w:rPr>
                <w:rFonts w:ascii="Arial" w:eastAsia="SimSun" w:hAnsi="Arial" w:cs="Arial"/>
                <w:b/>
                <w:kern w:val="1"/>
                <w:lang w:eastAsia="zh-CN" w:bidi="hi-IN"/>
              </w:rPr>
              <w:t>27</w:t>
            </w:r>
          </w:p>
        </w:tc>
      </w:tr>
    </w:tbl>
    <w:p w14:paraId="32B874E1" w14:textId="77777777" w:rsidR="00B45F34" w:rsidRPr="00B45F34" w:rsidRDefault="00B45F34" w:rsidP="00B45F34">
      <w:pPr>
        <w:suppressAutoHyphens/>
        <w:spacing w:after="0" w:line="240" w:lineRule="auto"/>
        <w:outlineLvl w:val="2"/>
        <w:rPr>
          <w:rFonts w:ascii="Arial" w:eastAsia="Calibri" w:hAnsi="Arial" w:cs="Arial"/>
          <w:b/>
          <w:kern w:val="0"/>
          <w:sz w:val="22"/>
          <w:szCs w:val="22"/>
          <w:lang w:eastAsia="zh-CN"/>
          <w14:ligatures w14:val="none"/>
        </w:rPr>
      </w:pPr>
    </w:p>
    <w:p w14:paraId="6968B1FB" w14:textId="77777777" w:rsidR="00B45F34" w:rsidRPr="00B45F34" w:rsidRDefault="00B45F34" w:rsidP="00B45F34">
      <w:pPr>
        <w:suppressAutoHyphens/>
        <w:spacing w:after="0" w:line="240" w:lineRule="auto"/>
        <w:outlineLvl w:val="2"/>
        <w:rPr>
          <w:rFonts w:ascii="Arial" w:eastAsia="Calibri" w:hAnsi="Arial" w:cs="Arial"/>
          <w:b/>
          <w:kern w:val="0"/>
          <w:sz w:val="22"/>
          <w:szCs w:val="22"/>
          <w:lang w:eastAsia="zh-CN"/>
          <w14:ligatures w14:val="none"/>
        </w:rPr>
      </w:pPr>
    </w:p>
    <w:p w14:paraId="7080C6A4" w14:textId="77777777" w:rsidR="00B45F34" w:rsidRPr="00B45F34" w:rsidRDefault="00B45F34" w:rsidP="00B45F34">
      <w:pPr>
        <w:suppressAutoHyphens/>
        <w:spacing w:after="0" w:line="240" w:lineRule="auto"/>
        <w:outlineLvl w:val="2"/>
        <w:rPr>
          <w:rFonts w:ascii="Arial" w:eastAsia="Calibri" w:hAnsi="Arial" w:cs="Arial"/>
          <w:b/>
          <w:kern w:val="0"/>
          <w:sz w:val="22"/>
          <w:szCs w:val="22"/>
          <w:lang w:eastAsia="zh-CN"/>
          <w14:ligatures w14:val="none"/>
        </w:rPr>
      </w:pPr>
      <w:r w:rsidRPr="00B45F34">
        <w:rPr>
          <w:rFonts w:ascii="Arial" w:eastAsia="Calibri" w:hAnsi="Arial" w:cs="Arial"/>
          <w:b/>
          <w:kern w:val="0"/>
          <w:sz w:val="22"/>
          <w:szCs w:val="22"/>
          <w:lang w:eastAsia="zh-CN"/>
          <w14:ligatures w14:val="none"/>
        </w:rPr>
        <w:t xml:space="preserve">Rozdział IV Zasady przyznawania dotacji </w:t>
      </w:r>
    </w:p>
    <w:p w14:paraId="17518754" w14:textId="77777777" w:rsidR="00B45F34" w:rsidRPr="00B45F34" w:rsidRDefault="00B45F34" w:rsidP="00B45F34">
      <w:pPr>
        <w:widowControl w:val="0"/>
        <w:numPr>
          <w:ilvl w:val="0"/>
          <w:numId w:val="8"/>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 xml:space="preserve">Oferty, w których zakres zaproponowanego zadania lub cele statutowe oferenta nie są zgodne </w:t>
      </w:r>
      <w:r w:rsidRPr="00B45F34">
        <w:rPr>
          <w:rFonts w:ascii="Arial" w:eastAsia="Times New Roman" w:hAnsi="Arial" w:cs="Arial"/>
          <w:kern w:val="0"/>
          <w:sz w:val="22"/>
          <w:szCs w:val="22"/>
          <w:lang w:eastAsia="zh-CN"/>
          <w14:ligatures w14:val="none"/>
        </w:rPr>
        <w:br/>
        <w:t>z zadaniami określonymi w niniejszym ogłoszeniu,</w:t>
      </w:r>
      <w:r w:rsidRPr="00B45F34">
        <w:rPr>
          <w:rFonts w:ascii="Arial" w:eastAsia="Calibri" w:hAnsi="Arial" w:cs="Arial"/>
          <w:kern w:val="0"/>
          <w:sz w:val="22"/>
          <w:szCs w:val="22"/>
          <w:lang w:eastAsia="zh-CN"/>
          <w14:ligatures w14:val="none"/>
        </w:rPr>
        <w:t xml:space="preserve"> </w:t>
      </w:r>
      <w:r w:rsidRPr="00B45F34">
        <w:rPr>
          <w:rFonts w:ascii="Arial" w:eastAsia="Times New Roman" w:hAnsi="Arial" w:cs="Arial"/>
          <w:kern w:val="0"/>
          <w:sz w:val="22"/>
          <w:szCs w:val="22"/>
          <w:lang w:eastAsia="zh-CN"/>
          <w14:ligatures w14:val="none"/>
        </w:rPr>
        <w:t xml:space="preserve">zostaną odrzucone z przyczyn merytorycznych. </w:t>
      </w:r>
    </w:p>
    <w:p w14:paraId="2DC15DD6" w14:textId="77777777" w:rsidR="00B45F34" w:rsidRPr="00B45F34" w:rsidRDefault="00B45F34" w:rsidP="00B45F34">
      <w:pPr>
        <w:widowControl w:val="0"/>
        <w:numPr>
          <w:ilvl w:val="0"/>
          <w:numId w:val="8"/>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lastRenderedPageBreak/>
        <w:t>W otwartym konkursie ofert może zostać wybrana więcej niż jedna oferta.</w:t>
      </w:r>
    </w:p>
    <w:p w14:paraId="6E3996AF" w14:textId="77777777" w:rsidR="00B45F34" w:rsidRPr="00B45F34" w:rsidRDefault="00B45F34" w:rsidP="00B45F34">
      <w:pPr>
        <w:widowControl w:val="0"/>
        <w:numPr>
          <w:ilvl w:val="0"/>
          <w:numId w:val="8"/>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 xml:space="preserve">Złożenie oferty nie jest równoznaczne z przyznaniem dotacji oraz nie gwarantuje przyznania dofinansowania </w:t>
      </w:r>
      <w:r w:rsidRPr="00B45F34">
        <w:rPr>
          <w:rFonts w:ascii="Arial" w:eastAsia="Times New Roman" w:hAnsi="Arial" w:cs="Arial"/>
          <w:kern w:val="0"/>
          <w:sz w:val="22"/>
          <w:szCs w:val="22"/>
          <w:lang w:eastAsia="zh-CN"/>
          <w14:ligatures w14:val="none"/>
        </w:rPr>
        <w:br/>
        <w:t>w wysokości wnioskowanej przez Oferenta.</w:t>
      </w:r>
    </w:p>
    <w:p w14:paraId="32569D67" w14:textId="77777777" w:rsidR="00B45F34" w:rsidRPr="00B45F34" w:rsidRDefault="00B45F34" w:rsidP="00B45F34">
      <w:pPr>
        <w:widowControl w:val="0"/>
        <w:numPr>
          <w:ilvl w:val="0"/>
          <w:numId w:val="8"/>
        </w:numPr>
        <w:suppressAutoHyphens/>
        <w:autoSpaceDN w:val="0"/>
        <w:spacing w:after="0" w:line="240" w:lineRule="auto"/>
        <w:contextualSpacing/>
        <w:textAlignment w:val="baseline"/>
        <w:rPr>
          <w:rFonts w:ascii="Arial" w:eastAsia="Times New Roman" w:hAnsi="Arial" w:cs="Arial"/>
          <w:kern w:val="0"/>
          <w:sz w:val="22"/>
          <w:szCs w:val="22"/>
          <w:shd w:val="clear" w:color="auto" w:fill="FFFF00"/>
          <w:lang w:eastAsia="zh-CN"/>
          <w14:ligatures w14:val="none"/>
        </w:rPr>
      </w:pPr>
      <w:r w:rsidRPr="00B45F34">
        <w:rPr>
          <w:rFonts w:ascii="Arial" w:eastAsia="Times New Roman" w:hAnsi="Arial" w:cs="Arial"/>
          <w:kern w:val="0"/>
          <w:sz w:val="22"/>
          <w:szCs w:val="22"/>
          <w:lang w:eastAsia="zh-CN"/>
          <w14:ligatures w14:val="none"/>
        </w:rPr>
        <w:t>Za ocenę zaopiniowaną pozytywnie uważa się każdą, która uzyska minimum 16 punktów w ocenie merytorycznej. Rekomendacje do dofinansowania uzyskają oferty, które według kolejności zdobędą najwyższa liczbę punktów, co oznacza, że nie wszystkie oferty zaopiniowane pozytywnie będą mogły uzyskać dofinansowanie z budżetu Miasta Włocławek.</w:t>
      </w:r>
    </w:p>
    <w:p w14:paraId="3FE14C90" w14:textId="77777777" w:rsidR="00B45F34" w:rsidRPr="00B45F34" w:rsidRDefault="00B45F34" w:rsidP="00B45F34">
      <w:pPr>
        <w:widowControl w:val="0"/>
        <w:numPr>
          <w:ilvl w:val="0"/>
          <w:numId w:val="8"/>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 xml:space="preserve">Komisja Konkursowa dokona analizy złożonych ofert w oparciu o przepisy ustawy z dnia 24 kwietnia 2003r. </w:t>
      </w:r>
      <w:r w:rsidRPr="00B45F34">
        <w:rPr>
          <w:rFonts w:ascii="Arial" w:eastAsia="Times New Roman" w:hAnsi="Arial" w:cs="Arial"/>
          <w:kern w:val="0"/>
          <w:sz w:val="22"/>
          <w:szCs w:val="22"/>
          <w:lang w:eastAsia="zh-CN"/>
          <w14:ligatures w14:val="none"/>
        </w:rPr>
        <w:br/>
        <w:t>o działalności pożytku publicznego i o wolontariacie.</w:t>
      </w:r>
    </w:p>
    <w:p w14:paraId="4143097A" w14:textId="77777777" w:rsidR="00B45F34" w:rsidRPr="00B45F34" w:rsidRDefault="00B45F34" w:rsidP="00B45F34">
      <w:pPr>
        <w:widowControl w:val="0"/>
        <w:numPr>
          <w:ilvl w:val="0"/>
          <w:numId w:val="8"/>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Zarekomendowane oferty zostaną przedstawione Prezydentowi Miasta Włocławek z propozycją wysokości dotacji na realizację poszczególnych projektów.</w:t>
      </w:r>
    </w:p>
    <w:p w14:paraId="43CF6D01" w14:textId="77777777" w:rsidR="00B45F34" w:rsidRPr="00B45F34" w:rsidRDefault="00B45F34" w:rsidP="00B45F34">
      <w:pPr>
        <w:widowControl w:val="0"/>
        <w:numPr>
          <w:ilvl w:val="0"/>
          <w:numId w:val="8"/>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Rozstrzygnięcia konkursu ofert dokona Prezydent Miasta Włocławek w drodze zarządzenia.</w:t>
      </w:r>
    </w:p>
    <w:p w14:paraId="0795977C" w14:textId="77777777" w:rsidR="00B45F34" w:rsidRPr="00B45F34" w:rsidRDefault="00B45F34" w:rsidP="00B45F34">
      <w:pPr>
        <w:widowControl w:val="0"/>
        <w:numPr>
          <w:ilvl w:val="0"/>
          <w:numId w:val="8"/>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Od Zarządzenia Prezydenta Miasta Włocławek w sprawie wyboru oferty i udzielenia dotacji nie stosuje się trybu odwoławczego.</w:t>
      </w:r>
    </w:p>
    <w:p w14:paraId="10E1148A" w14:textId="77777777" w:rsidR="00B45F34" w:rsidRPr="00B45F34" w:rsidRDefault="00B45F34" w:rsidP="00B45F34">
      <w:pPr>
        <w:widowControl w:val="0"/>
        <w:numPr>
          <w:ilvl w:val="0"/>
          <w:numId w:val="8"/>
        </w:numPr>
        <w:suppressAutoHyphens/>
        <w:autoSpaceDN w:val="0"/>
        <w:spacing w:after="0" w:line="240" w:lineRule="auto"/>
        <w:contextualSpacing/>
        <w:textAlignment w:val="baseline"/>
        <w:rPr>
          <w:rFonts w:ascii="Arial" w:eastAsia="Times New Roman" w:hAnsi="Arial" w:cs="Arial"/>
          <w:color w:val="000000"/>
          <w:kern w:val="0"/>
          <w:sz w:val="22"/>
          <w:szCs w:val="22"/>
          <w:lang w:eastAsia="zh-CN"/>
          <w14:ligatures w14:val="none"/>
        </w:rPr>
      </w:pPr>
      <w:r w:rsidRPr="00B45F34">
        <w:rPr>
          <w:rFonts w:ascii="Arial" w:eastAsia="Times New Roman" w:hAnsi="Arial" w:cs="Arial"/>
          <w:color w:val="000000"/>
          <w:kern w:val="0"/>
          <w:sz w:val="22"/>
          <w:szCs w:val="22"/>
          <w:lang w:eastAsia="zh-CN"/>
          <w14:ligatures w14:val="none"/>
        </w:rPr>
        <w:t xml:space="preserve">Informacje o rozstrzygnięciu zostaną podane do wiadomości publicznej na tablicy ogłoszeń Urzędu Miasta Włocławek, Zielony Rynek 11/13 na stronie internetowej Urzędu Miasta Włocławek </w:t>
      </w:r>
      <w:r w:rsidRPr="00B45F34">
        <w:rPr>
          <w:rFonts w:ascii="Arial" w:eastAsia="Calibri" w:hAnsi="Arial" w:cs="Arial"/>
          <w:kern w:val="0"/>
          <w:sz w:val="22"/>
          <w:szCs w:val="22"/>
          <w14:ligatures w14:val="none"/>
        </w:rPr>
        <w:t>www.wloclawek.eu</w:t>
      </w:r>
      <w:r w:rsidRPr="00B45F34">
        <w:rPr>
          <w:rFonts w:ascii="Arial" w:eastAsia="Calibri" w:hAnsi="Arial" w:cs="Arial"/>
          <w:color w:val="000000"/>
          <w:kern w:val="0"/>
          <w:sz w:val="22"/>
          <w:szCs w:val="22"/>
          <w14:ligatures w14:val="none"/>
        </w:rPr>
        <w:t>,</w:t>
      </w:r>
      <w:r w:rsidRPr="00B45F34">
        <w:rPr>
          <w:rFonts w:ascii="Arial" w:eastAsia="Times New Roman" w:hAnsi="Arial" w:cs="Arial"/>
          <w:color w:val="000000"/>
          <w:kern w:val="0"/>
          <w:sz w:val="22"/>
          <w:szCs w:val="22"/>
          <w:lang w:eastAsia="zh-CN"/>
          <w14:ligatures w14:val="none"/>
        </w:rPr>
        <w:t xml:space="preserve"> Biuletynie Informacji Publicznej Urzędu Miasta Włocławek oraz generatorze ofert </w:t>
      </w:r>
      <w:proofErr w:type="spellStart"/>
      <w:r w:rsidRPr="00B45F34">
        <w:rPr>
          <w:rFonts w:ascii="Arial" w:eastAsia="Times New Roman" w:hAnsi="Arial" w:cs="Arial"/>
          <w:color w:val="000000"/>
          <w:kern w:val="0"/>
          <w:sz w:val="22"/>
          <w:szCs w:val="22"/>
          <w:lang w:eastAsia="zh-CN"/>
          <w14:ligatures w14:val="none"/>
        </w:rPr>
        <w:t>witkac</w:t>
      </w:r>
      <w:proofErr w:type="spellEnd"/>
      <w:r w:rsidRPr="00B45F34">
        <w:rPr>
          <w:rFonts w:ascii="Arial" w:eastAsia="Times New Roman" w:hAnsi="Arial" w:cs="Arial"/>
          <w:color w:val="000000"/>
          <w:kern w:val="0"/>
          <w:sz w:val="22"/>
          <w:szCs w:val="22"/>
          <w:lang w:eastAsia="zh-CN"/>
          <w14:ligatures w14:val="none"/>
        </w:rPr>
        <w:t>.</w:t>
      </w:r>
    </w:p>
    <w:p w14:paraId="25DDB738" w14:textId="77777777" w:rsidR="00B45F34" w:rsidRPr="00B45F34" w:rsidRDefault="00B45F34" w:rsidP="00B45F34">
      <w:pPr>
        <w:widowControl w:val="0"/>
        <w:numPr>
          <w:ilvl w:val="0"/>
          <w:numId w:val="8"/>
        </w:numPr>
        <w:suppressAutoHyphens/>
        <w:autoSpaceDN w:val="0"/>
        <w:spacing w:after="0" w:line="240" w:lineRule="auto"/>
        <w:contextualSpacing/>
        <w:textAlignment w:val="baseline"/>
        <w:rPr>
          <w:rFonts w:ascii="Arial" w:eastAsia="Times New Roman" w:hAnsi="Arial" w:cs="Arial"/>
          <w:color w:val="000000"/>
          <w:kern w:val="0"/>
          <w:sz w:val="22"/>
          <w:szCs w:val="22"/>
          <w:lang w:eastAsia="zh-CN"/>
          <w14:ligatures w14:val="none"/>
        </w:rPr>
      </w:pPr>
      <w:r w:rsidRPr="00B45F34">
        <w:rPr>
          <w:rFonts w:ascii="Arial" w:eastAsia="Calibri" w:hAnsi="Arial" w:cs="Arial"/>
          <w:color w:val="000000"/>
          <w:kern w:val="0"/>
          <w:sz w:val="22"/>
          <w:szCs w:val="22"/>
          <w:lang w:eastAsia="zh-CN"/>
          <w14:ligatures w14:val="none"/>
        </w:rPr>
        <w:t xml:space="preserve">Prezydent Miasta Włocławek może odmówić podmiotowi wyłonionemu w konkursie przyznania dotacji </w:t>
      </w:r>
      <w:r w:rsidRPr="00B45F34">
        <w:rPr>
          <w:rFonts w:ascii="Arial" w:eastAsia="Calibri" w:hAnsi="Arial" w:cs="Arial"/>
          <w:color w:val="000000"/>
          <w:kern w:val="0"/>
          <w:sz w:val="22"/>
          <w:szCs w:val="22"/>
          <w:lang w:eastAsia="zh-CN"/>
          <w14:ligatures w14:val="none"/>
        </w:rPr>
        <w:br/>
        <w:t>i podpisania umowy w przypadku, gdy:</w:t>
      </w:r>
    </w:p>
    <w:p w14:paraId="45CAA4F4" w14:textId="77777777" w:rsidR="00B45F34" w:rsidRPr="00B45F34" w:rsidRDefault="00B45F34" w:rsidP="00B45F34">
      <w:pPr>
        <w:widowControl w:val="0"/>
        <w:numPr>
          <w:ilvl w:val="0"/>
          <w:numId w:val="19"/>
        </w:numPr>
        <w:suppressAutoHyphens/>
        <w:autoSpaceDE w:val="0"/>
        <w:autoSpaceDN w:val="0"/>
        <w:adjustRightInd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 xml:space="preserve">podmiot lub jego reprezentanci utracą zdolność do czynności prawnych; </w:t>
      </w:r>
    </w:p>
    <w:p w14:paraId="0A26F4AB" w14:textId="77777777" w:rsidR="00B45F34" w:rsidRPr="00B45F34" w:rsidRDefault="00B45F34" w:rsidP="00B45F34">
      <w:pPr>
        <w:widowControl w:val="0"/>
        <w:numPr>
          <w:ilvl w:val="0"/>
          <w:numId w:val="19"/>
        </w:numPr>
        <w:suppressAutoHyphens/>
        <w:autoSpaceDE w:val="0"/>
        <w:autoSpaceDN w:val="0"/>
        <w:adjustRightInd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 xml:space="preserve">zostaną ujawnione nieznane wcześniej okoliczności podważające wiarygodność merytoryczną lub finansową oferenta; </w:t>
      </w:r>
    </w:p>
    <w:p w14:paraId="1384F74D" w14:textId="77777777" w:rsidR="00B45F34" w:rsidRPr="00B45F34" w:rsidRDefault="00B45F34" w:rsidP="00B45F34">
      <w:pPr>
        <w:widowControl w:val="0"/>
        <w:numPr>
          <w:ilvl w:val="0"/>
          <w:numId w:val="19"/>
        </w:numPr>
        <w:suppressAutoHyphens/>
        <w:autoSpaceDE w:val="0"/>
        <w:autoSpaceDN w:val="0"/>
        <w:adjustRightInd w:val="0"/>
        <w:spacing w:after="0" w:line="240" w:lineRule="auto"/>
        <w:contextualSpacing/>
        <w:textAlignment w:val="baseline"/>
        <w:rPr>
          <w:rFonts w:ascii="Arial" w:eastAsia="Calibri" w:hAnsi="Arial" w:cs="Arial"/>
          <w:b/>
          <w:kern w:val="0"/>
          <w:sz w:val="22"/>
          <w:szCs w:val="22"/>
          <w14:ligatures w14:val="none"/>
        </w:rPr>
      </w:pPr>
      <w:r w:rsidRPr="00B45F34">
        <w:rPr>
          <w:rFonts w:ascii="Arial" w:eastAsia="Calibri" w:hAnsi="Arial" w:cs="Arial"/>
          <w:kern w:val="0"/>
          <w:sz w:val="22"/>
          <w:szCs w:val="22"/>
          <w14:ligatures w14:val="none"/>
        </w:rPr>
        <w:t>gdy wysokość przyznanej dotacji jest niższa niż wnioskowana w ofercie, oferent nie złoży w wyznaczonym terminie aktualizacji oferty uwzględniającej zmiany;</w:t>
      </w:r>
    </w:p>
    <w:p w14:paraId="6F0FFAC5" w14:textId="77777777" w:rsidR="00B45F34" w:rsidRPr="00B45F34" w:rsidRDefault="00B45F34" w:rsidP="00B45F34">
      <w:pPr>
        <w:widowControl w:val="0"/>
        <w:numPr>
          <w:ilvl w:val="0"/>
          <w:numId w:val="19"/>
        </w:numPr>
        <w:suppressAutoHyphens/>
        <w:autoSpaceDE w:val="0"/>
        <w:autoSpaceDN w:val="0"/>
        <w:adjustRightInd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zawarcie umowy nie leży w interesie publicznym;</w:t>
      </w:r>
    </w:p>
    <w:p w14:paraId="53144170" w14:textId="77777777" w:rsidR="00B45F34" w:rsidRPr="00B45F34" w:rsidRDefault="00B45F34" w:rsidP="00B45F34">
      <w:pPr>
        <w:widowControl w:val="0"/>
        <w:numPr>
          <w:ilvl w:val="0"/>
          <w:numId w:val="19"/>
        </w:numPr>
        <w:suppressAutoHyphens/>
        <w:autoSpaceDE w:val="0"/>
        <w:autoSpaceDN w:val="0"/>
        <w:adjustRightInd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 xml:space="preserve">Prezydent Miasta Włocławek może również odmówić podmiotom wyłonionym w konkursie przyznania dotacji i podpisania umowy, w </w:t>
      </w:r>
      <w:proofErr w:type="gramStart"/>
      <w:r w:rsidRPr="00B45F34">
        <w:rPr>
          <w:rFonts w:ascii="Arial" w:eastAsia="Calibri" w:hAnsi="Arial" w:cs="Arial"/>
          <w:kern w:val="0"/>
          <w:sz w:val="22"/>
          <w:szCs w:val="22"/>
          <w14:ligatures w14:val="none"/>
        </w:rPr>
        <w:t>przypadku</w:t>
      </w:r>
      <w:proofErr w:type="gramEnd"/>
      <w:r w:rsidRPr="00B45F34">
        <w:rPr>
          <w:rFonts w:ascii="Arial" w:eastAsia="Calibri" w:hAnsi="Arial" w:cs="Arial"/>
          <w:kern w:val="0"/>
          <w:sz w:val="22"/>
          <w:szCs w:val="22"/>
          <w14:ligatures w14:val="none"/>
        </w:rPr>
        <w:t xml:space="preserve"> gdy okaże się, że zagrożona będzie realizacja zadania publicznego poprzez wprowadzenie na terenie Polski stanu zagrożenia epidemicznego lub stanu epidemii. Wówczas Oferenci będą zobowiązani do uwzględnienia w ofertach wprowadzone ograniczenia, nakazy i zakazy ustalone w przepisach prawa powszechnie obowiązującego.</w:t>
      </w:r>
    </w:p>
    <w:p w14:paraId="4B1F58DA" w14:textId="0F84DCD2" w:rsidR="00B45F34" w:rsidRPr="00B45F34" w:rsidRDefault="00B45F34" w:rsidP="00B45F34">
      <w:pPr>
        <w:widowControl w:val="0"/>
        <w:numPr>
          <w:ilvl w:val="0"/>
          <w:numId w:val="19"/>
        </w:numPr>
        <w:suppressAutoHyphens/>
        <w:autoSpaceDE w:val="0"/>
        <w:autoSpaceDN w:val="0"/>
        <w:adjustRightInd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oferta konkursowa tego samego podmiotu o tożsamej lub bardzo zbliżonej treści została już wybrana w ramach innego postępowania konkursowego</w:t>
      </w:r>
    </w:p>
    <w:p w14:paraId="0CA08402" w14:textId="77777777" w:rsidR="00B45F34" w:rsidRPr="00B45F34" w:rsidRDefault="00B45F34" w:rsidP="00B45F34">
      <w:pPr>
        <w:widowControl w:val="0"/>
        <w:numPr>
          <w:ilvl w:val="0"/>
          <w:numId w:val="19"/>
        </w:numPr>
        <w:suppressAutoHyphens/>
        <w:autoSpaceDE w:val="0"/>
        <w:autoSpaceDN w:val="0"/>
        <w:adjustRightInd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w wyniku kontroli dokumentacji finansowej i merytorycznej oferenta okaże się, że wcześniej przyznane dofinansowania zostały wydane niezgodnie z przeznaczeniem, rozliczone nieprawidłowo lub nierozliczone do dnia podpisania kolejnej umowy.</w:t>
      </w:r>
    </w:p>
    <w:p w14:paraId="04F4E7EB" w14:textId="77777777" w:rsidR="00B45F34" w:rsidRPr="00B45F34" w:rsidRDefault="00B45F34" w:rsidP="00B45F34">
      <w:pPr>
        <w:widowControl w:val="0"/>
        <w:numPr>
          <w:ilvl w:val="0"/>
          <w:numId w:val="8"/>
        </w:numPr>
        <w:suppressAutoHyphens/>
        <w:autoSpaceDN w:val="0"/>
        <w:spacing w:after="0" w:line="240" w:lineRule="auto"/>
        <w:contextualSpacing/>
        <w:textAlignment w:val="baseline"/>
        <w:rPr>
          <w:rFonts w:ascii="Arial" w:eastAsia="Times New Roman" w:hAnsi="Arial" w:cs="Arial"/>
          <w:color w:val="000000"/>
          <w:kern w:val="0"/>
          <w:sz w:val="22"/>
          <w:szCs w:val="22"/>
          <w:lang w:eastAsia="zh-CN"/>
          <w14:ligatures w14:val="none"/>
        </w:rPr>
      </w:pPr>
      <w:r w:rsidRPr="00B45F34">
        <w:rPr>
          <w:rFonts w:ascii="Arial" w:eastAsia="Times New Roman" w:hAnsi="Arial" w:cs="Arial"/>
          <w:color w:val="000000"/>
          <w:kern w:val="0"/>
          <w:sz w:val="22"/>
          <w:szCs w:val="22"/>
          <w:lang w:eastAsia="zh-CN"/>
          <w14:ligatures w14:val="none"/>
        </w:rPr>
        <w:t xml:space="preserve">Każdy, w terminie 30 dni od dnia ogłoszenia wyników konkursu, może żądać uzasadnienia wyboru lub odrzucenia oferty. </w:t>
      </w:r>
    </w:p>
    <w:p w14:paraId="4271D5C6" w14:textId="77777777" w:rsidR="00B45F34" w:rsidRPr="00B45F34" w:rsidRDefault="00B45F34" w:rsidP="00B45F34">
      <w:pPr>
        <w:widowControl w:val="0"/>
        <w:numPr>
          <w:ilvl w:val="0"/>
          <w:numId w:val="8"/>
        </w:numPr>
        <w:suppressAutoHyphens/>
        <w:autoSpaceDN w:val="0"/>
        <w:spacing w:after="0" w:line="240" w:lineRule="auto"/>
        <w:contextualSpacing/>
        <w:textAlignment w:val="baseline"/>
        <w:rPr>
          <w:rFonts w:ascii="Arial" w:eastAsia="Times New Roman" w:hAnsi="Arial" w:cs="Arial"/>
          <w:color w:val="000000"/>
          <w:kern w:val="0"/>
          <w:sz w:val="22"/>
          <w:szCs w:val="22"/>
          <w:lang w:eastAsia="zh-CN"/>
          <w14:ligatures w14:val="none"/>
        </w:rPr>
      </w:pPr>
      <w:r w:rsidRPr="00B45F34">
        <w:rPr>
          <w:rFonts w:ascii="Arial" w:eastAsia="Times New Roman" w:hAnsi="Arial" w:cs="Arial"/>
          <w:kern w:val="0"/>
          <w:sz w:val="22"/>
          <w:szCs w:val="22"/>
          <w:lang w:eastAsia="zh-CN"/>
          <w14:ligatures w14:val="none"/>
        </w:rPr>
        <w:t xml:space="preserve">Oferty wraz z dokumentami nie będą zwracane oferentowi. </w:t>
      </w:r>
    </w:p>
    <w:p w14:paraId="2422D7A3" w14:textId="77777777" w:rsidR="00B45F34" w:rsidRPr="00B45F34" w:rsidRDefault="00B45F34" w:rsidP="00B45F34">
      <w:pPr>
        <w:suppressAutoHyphens/>
        <w:spacing w:after="0" w:line="240" w:lineRule="auto"/>
        <w:contextualSpacing/>
        <w:rPr>
          <w:rFonts w:ascii="Arial" w:eastAsia="Times New Roman" w:hAnsi="Arial" w:cs="Arial"/>
          <w:kern w:val="0"/>
          <w:sz w:val="22"/>
          <w:szCs w:val="22"/>
          <w:lang w:eastAsia="zh-CN"/>
          <w14:ligatures w14:val="none"/>
        </w:rPr>
      </w:pPr>
    </w:p>
    <w:p w14:paraId="67B73F5C" w14:textId="77777777" w:rsidR="00B45F34" w:rsidRPr="00B45F34" w:rsidRDefault="00B45F34" w:rsidP="00B45F34">
      <w:pPr>
        <w:suppressAutoHyphens/>
        <w:spacing w:after="0" w:line="240" w:lineRule="auto"/>
        <w:outlineLvl w:val="2"/>
        <w:rPr>
          <w:rFonts w:ascii="Arial" w:eastAsia="Calibri" w:hAnsi="Arial" w:cs="Arial"/>
          <w:b/>
          <w:kern w:val="0"/>
          <w:sz w:val="22"/>
          <w:szCs w:val="22"/>
          <w:lang w:eastAsia="zh-CN"/>
          <w14:ligatures w14:val="none"/>
        </w:rPr>
      </w:pPr>
      <w:r w:rsidRPr="00B45F34">
        <w:rPr>
          <w:rFonts w:ascii="Arial" w:eastAsia="Calibri" w:hAnsi="Arial" w:cs="Arial"/>
          <w:b/>
          <w:kern w:val="0"/>
          <w:sz w:val="22"/>
          <w:szCs w:val="22"/>
          <w:lang w:eastAsia="zh-CN"/>
          <w14:ligatures w14:val="none"/>
        </w:rPr>
        <w:t>Rozdział V Warunki realizacji zadania publicznego</w:t>
      </w:r>
    </w:p>
    <w:p w14:paraId="7C06A0A2" w14:textId="77777777"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spacing w:val="-5"/>
          <w:kern w:val="0"/>
          <w:sz w:val="22"/>
          <w:szCs w:val="22"/>
          <w:lang w:eastAsia="zh-CN"/>
          <w14:ligatures w14:val="none"/>
        </w:rPr>
        <w:lastRenderedPageBreak/>
        <w:t>W przypadku otrzymania dotacji w trybie ustawy o działalności pożytku publicznego i o wolontariacie, oferent nie może wnioskować o inne dodatkowe środki z budżetu Miasta Włocławek na realizację dotowanego zadania.</w:t>
      </w:r>
    </w:p>
    <w:p w14:paraId="254D5C7E" w14:textId="77777777"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spacing w:val="-5"/>
          <w:kern w:val="0"/>
          <w:sz w:val="22"/>
          <w:szCs w:val="22"/>
          <w:lang w:eastAsia="zh-CN"/>
          <w14:ligatures w14:val="none"/>
        </w:rPr>
      </w:pPr>
      <w:r w:rsidRPr="00B45F34">
        <w:rPr>
          <w:rFonts w:ascii="Arial" w:eastAsia="Calibri" w:hAnsi="Arial" w:cs="Arial"/>
          <w:color w:val="000000"/>
          <w:kern w:val="0"/>
          <w:sz w:val="22"/>
          <w:szCs w:val="22"/>
          <w14:ligatures w14:val="none"/>
        </w:rPr>
        <w:t xml:space="preserve">W przypadku przyznania dotacji w wysokości niższej niż wnioskowana w ofercie pracownik Wydziału Kultury, Turystyki i Promocji odsyła oferentowi ofertę do poprawy w </w:t>
      </w:r>
      <w:r w:rsidRPr="00B45F34">
        <w:rPr>
          <w:rFonts w:ascii="Arial" w:eastAsia="Calibri" w:hAnsi="Arial" w:cs="Arial"/>
          <w:color w:val="000000" w:themeColor="text1"/>
          <w:kern w:val="0"/>
          <w:sz w:val="22"/>
          <w:szCs w:val="22"/>
          <w14:ligatures w14:val="none"/>
        </w:rPr>
        <w:t>generatorze wniosków „</w:t>
      </w:r>
      <w:proofErr w:type="spellStart"/>
      <w:r w:rsidRPr="00B45F34">
        <w:rPr>
          <w:rFonts w:ascii="Arial" w:eastAsia="Calibri" w:hAnsi="Arial" w:cs="Arial"/>
          <w:color w:val="000000" w:themeColor="text1"/>
          <w:kern w:val="0"/>
          <w:sz w:val="22"/>
          <w:szCs w:val="22"/>
          <w14:ligatures w14:val="none"/>
        </w:rPr>
        <w:t>Witkac</w:t>
      </w:r>
      <w:proofErr w:type="spellEnd"/>
      <w:r w:rsidRPr="00B45F34">
        <w:rPr>
          <w:rFonts w:ascii="Arial" w:eastAsia="Calibri" w:hAnsi="Arial" w:cs="Arial"/>
          <w:color w:val="000000" w:themeColor="text1"/>
          <w:kern w:val="0"/>
          <w:sz w:val="22"/>
          <w:szCs w:val="22"/>
          <w14:ligatures w14:val="none"/>
        </w:rPr>
        <w:t xml:space="preserve">” – </w:t>
      </w:r>
      <w:hyperlink r:id="rId7" w:history="1">
        <w:r w:rsidRPr="00B45F34">
          <w:rPr>
            <w:rFonts w:ascii="Arial" w:eastAsia="Calibri" w:hAnsi="Arial" w:cs="Arial"/>
            <w:color w:val="000000" w:themeColor="text1"/>
            <w:kern w:val="0"/>
            <w:sz w:val="22"/>
            <w:szCs w:val="22"/>
            <w:u w:val="single"/>
            <w14:ligatures w14:val="none"/>
          </w:rPr>
          <w:t>www.witkac.pl</w:t>
        </w:r>
      </w:hyperlink>
      <w:r w:rsidRPr="00B45F34">
        <w:rPr>
          <w:rFonts w:ascii="Arial" w:eastAsia="Calibri" w:hAnsi="Arial" w:cs="Arial"/>
          <w:color w:val="000000" w:themeColor="text1"/>
          <w:kern w:val="0"/>
          <w:sz w:val="22"/>
          <w:szCs w:val="22"/>
          <w14:ligatures w14:val="none"/>
        </w:rPr>
        <w:t xml:space="preserve">. Oferent poprawia ofertę, tzn. wprowadza zmiany w kosztorysie </w:t>
      </w:r>
      <w:r w:rsidRPr="00B45F34">
        <w:rPr>
          <w:rFonts w:ascii="Arial" w:eastAsia="Calibri" w:hAnsi="Arial" w:cs="Arial"/>
          <w:bCs/>
          <w:color w:val="000000" w:themeColor="text1"/>
          <w:kern w:val="0"/>
          <w:sz w:val="22"/>
          <w:szCs w:val="22"/>
          <w14:ligatures w14:val="none"/>
        </w:rPr>
        <w:t xml:space="preserve">uwzględniające </w:t>
      </w:r>
      <w:r w:rsidRPr="00B45F34">
        <w:rPr>
          <w:rFonts w:ascii="Arial" w:eastAsia="Calibri" w:hAnsi="Arial" w:cs="Arial"/>
          <w:color w:val="000000" w:themeColor="text1"/>
          <w:kern w:val="0"/>
          <w:sz w:val="22"/>
          <w:szCs w:val="22"/>
          <w14:ligatures w14:val="none"/>
        </w:rPr>
        <w:t>przyznaną kwotę dotacji i odsyła za pomocą generatora wniosków „</w:t>
      </w:r>
      <w:proofErr w:type="spellStart"/>
      <w:r w:rsidRPr="00B45F34">
        <w:rPr>
          <w:rFonts w:ascii="Arial" w:eastAsia="Calibri" w:hAnsi="Arial" w:cs="Arial"/>
          <w:color w:val="000000" w:themeColor="text1"/>
          <w:kern w:val="0"/>
          <w:sz w:val="22"/>
          <w:szCs w:val="22"/>
          <w14:ligatures w14:val="none"/>
        </w:rPr>
        <w:t>Witkac</w:t>
      </w:r>
      <w:proofErr w:type="spellEnd"/>
      <w:r w:rsidRPr="00B45F34">
        <w:rPr>
          <w:rFonts w:ascii="Arial" w:eastAsia="Calibri" w:hAnsi="Arial" w:cs="Arial"/>
          <w:color w:val="000000" w:themeColor="text1"/>
          <w:kern w:val="0"/>
          <w:sz w:val="22"/>
          <w:szCs w:val="22"/>
          <w14:ligatures w14:val="none"/>
        </w:rPr>
        <w:t xml:space="preserve">” w terminie </w:t>
      </w:r>
      <w:r w:rsidRPr="00B45F34">
        <w:rPr>
          <w:rFonts w:ascii="Arial" w:eastAsia="Calibri" w:hAnsi="Arial" w:cs="Arial"/>
          <w:b/>
          <w:bCs/>
          <w:color w:val="000000" w:themeColor="text1"/>
          <w:kern w:val="0"/>
          <w:sz w:val="22"/>
          <w:szCs w:val="22"/>
          <w14:ligatures w14:val="none"/>
        </w:rPr>
        <w:t>14 dni</w:t>
      </w:r>
      <w:r w:rsidRPr="00B45F34">
        <w:rPr>
          <w:rFonts w:ascii="Arial" w:eastAsia="Calibri" w:hAnsi="Arial" w:cs="Arial"/>
          <w:color w:val="000000" w:themeColor="text1"/>
          <w:kern w:val="0"/>
          <w:sz w:val="22"/>
          <w:szCs w:val="22"/>
          <w14:ligatures w14:val="none"/>
        </w:rPr>
        <w:t xml:space="preserve"> od dnia odesłania oferty do poprawy. Następnie wydrukowaną z generatora wniosków „</w:t>
      </w:r>
      <w:proofErr w:type="spellStart"/>
      <w:r w:rsidRPr="00B45F34">
        <w:rPr>
          <w:rFonts w:ascii="Arial" w:eastAsia="Calibri" w:hAnsi="Arial" w:cs="Arial"/>
          <w:color w:val="000000" w:themeColor="text1"/>
          <w:kern w:val="0"/>
          <w:sz w:val="22"/>
          <w:szCs w:val="22"/>
          <w14:ligatures w14:val="none"/>
        </w:rPr>
        <w:t>Witkac</w:t>
      </w:r>
      <w:proofErr w:type="spellEnd"/>
      <w:r w:rsidRPr="00B45F34">
        <w:rPr>
          <w:rFonts w:ascii="Arial" w:eastAsia="Calibri" w:hAnsi="Arial" w:cs="Arial"/>
          <w:color w:val="000000" w:themeColor="text1"/>
          <w:kern w:val="0"/>
          <w:sz w:val="22"/>
          <w:szCs w:val="22"/>
          <w14:ligatures w14:val="none"/>
        </w:rPr>
        <w:t xml:space="preserve">” poprawioną i podpisaną ofertę dostarcza (pocztą, kurierem lub osobiście) do Wydziału </w:t>
      </w:r>
      <w:r w:rsidRPr="00B45F34">
        <w:rPr>
          <w:rFonts w:ascii="Arial" w:eastAsia="Calibri" w:hAnsi="Arial" w:cs="Arial"/>
          <w:color w:val="000000"/>
          <w:kern w:val="0"/>
          <w:sz w:val="22"/>
          <w:szCs w:val="22"/>
          <w14:ligatures w14:val="none"/>
        </w:rPr>
        <w:t>Kultury, Turystyki i Promocji</w:t>
      </w:r>
      <w:r w:rsidRPr="00B45F34">
        <w:rPr>
          <w:rFonts w:ascii="Arial" w:eastAsia="Calibri" w:hAnsi="Arial" w:cs="Arial"/>
          <w:color w:val="000000" w:themeColor="text1"/>
          <w:kern w:val="0"/>
          <w:sz w:val="22"/>
          <w:szCs w:val="22"/>
          <w14:ligatures w14:val="none"/>
        </w:rPr>
        <w:t xml:space="preserve"> w ciągu 5 dni od dnia złożenia poprawionej oferty za pomocą generatora lub </w:t>
      </w:r>
      <w:r w:rsidRPr="00B45F34">
        <w:rPr>
          <w:rFonts w:ascii="Arial" w:hAnsi="Arial" w:cs="Arial"/>
          <w:bCs/>
          <w:color w:val="000000" w:themeColor="text1"/>
          <w:kern w:val="0"/>
          <w:sz w:val="22"/>
          <w:szCs w:val="22"/>
          <w14:ligatures w14:val="none"/>
        </w:rPr>
        <w:t xml:space="preserve">wygenerowaną ofertę podpisuje właściwymi podpisami elektronicznymi (profil zaufany lub kwalifikowany podpis elektroniczny) składa na adres </w:t>
      </w:r>
      <w:hyperlink r:id="rId8" w:history="1">
        <w:r w:rsidRPr="00B45F34">
          <w:rPr>
            <w:rFonts w:ascii="Arial" w:hAnsi="Arial" w:cs="Arial"/>
            <w:bCs/>
            <w:kern w:val="0"/>
            <w:sz w:val="22"/>
            <w:szCs w:val="22"/>
            <w:u w:val="single"/>
            <w14:ligatures w14:val="none"/>
          </w:rPr>
          <w:t>kultura@um.wloclawek.pl</w:t>
        </w:r>
      </w:hyperlink>
      <w:r w:rsidRPr="00B45F34">
        <w:rPr>
          <w:rFonts w:ascii="Arial" w:hAnsi="Arial" w:cs="Arial"/>
          <w:bCs/>
          <w:kern w:val="0"/>
          <w:sz w:val="22"/>
          <w:szCs w:val="22"/>
          <w14:ligatures w14:val="none"/>
        </w:rPr>
        <w:t xml:space="preserve"> lub na adres skrytki odbiorczej Urzędu Miasta Włocławek w serwisie </w:t>
      </w:r>
      <w:proofErr w:type="spellStart"/>
      <w:r w:rsidRPr="00B45F34">
        <w:rPr>
          <w:rFonts w:ascii="Arial" w:hAnsi="Arial" w:cs="Arial"/>
          <w:bCs/>
          <w:kern w:val="0"/>
          <w:sz w:val="22"/>
          <w:szCs w:val="22"/>
          <w14:ligatures w14:val="none"/>
        </w:rPr>
        <w:t>ePUAP</w:t>
      </w:r>
      <w:proofErr w:type="spellEnd"/>
      <w:r w:rsidRPr="00B45F34">
        <w:rPr>
          <w:rFonts w:ascii="Arial" w:hAnsi="Arial" w:cs="Arial"/>
          <w:bCs/>
          <w:kern w:val="0"/>
          <w:sz w:val="22"/>
          <w:szCs w:val="22"/>
          <w14:ligatures w14:val="none"/>
        </w:rPr>
        <w:t xml:space="preserve">: </w:t>
      </w:r>
      <w:r w:rsidRPr="00B45F34">
        <w:rPr>
          <w:rFonts w:ascii="Arial" w:hAnsi="Arial" w:cs="Arial"/>
          <w:b/>
          <w:bCs/>
          <w:kern w:val="0"/>
          <w:sz w:val="22"/>
          <w:szCs w:val="22"/>
          <w14:ligatures w14:val="none"/>
        </w:rPr>
        <w:t>/</w:t>
      </w:r>
      <w:proofErr w:type="spellStart"/>
      <w:r w:rsidRPr="00B45F34">
        <w:rPr>
          <w:rFonts w:ascii="Arial" w:hAnsi="Arial" w:cs="Arial"/>
          <w:b/>
          <w:bCs/>
          <w:kern w:val="0"/>
          <w:sz w:val="22"/>
          <w:szCs w:val="22"/>
          <w14:ligatures w14:val="none"/>
        </w:rPr>
        <w:t>umwloclawek</w:t>
      </w:r>
      <w:proofErr w:type="spellEnd"/>
      <w:r w:rsidRPr="00B45F34">
        <w:rPr>
          <w:rFonts w:ascii="Arial" w:hAnsi="Arial" w:cs="Arial"/>
          <w:b/>
          <w:bCs/>
          <w:kern w:val="0"/>
          <w:sz w:val="22"/>
          <w:szCs w:val="22"/>
          <w14:ligatures w14:val="none"/>
        </w:rPr>
        <w:t>/skrytka, /</w:t>
      </w:r>
      <w:proofErr w:type="spellStart"/>
      <w:r w:rsidRPr="00B45F34">
        <w:rPr>
          <w:rFonts w:ascii="Arial" w:hAnsi="Arial" w:cs="Arial"/>
          <w:b/>
          <w:bCs/>
          <w:kern w:val="0"/>
          <w:sz w:val="22"/>
          <w:szCs w:val="22"/>
          <w14:ligatures w14:val="none"/>
        </w:rPr>
        <w:t>umwloclawek</w:t>
      </w:r>
      <w:proofErr w:type="spellEnd"/>
      <w:r w:rsidRPr="00B45F34">
        <w:rPr>
          <w:rFonts w:ascii="Arial" w:hAnsi="Arial" w:cs="Arial"/>
          <w:b/>
          <w:bCs/>
          <w:kern w:val="0"/>
          <w:sz w:val="22"/>
          <w:szCs w:val="22"/>
          <w14:ligatures w14:val="none"/>
        </w:rPr>
        <w:t>/</w:t>
      </w:r>
      <w:proofErr w:type="spellStart"/>
      <w:r w:rsidRPr="00B45F34">
        <w:rPr>
          <w:rFonts w:ascii="Arial" w:hAnsi="Arial" w:cs="Arial"/>
          <w:b/>
          <w:bCs/>
          <w:kern w:val="0"/>
          <w:sz w:val="22"/>
          <w:szCs w:val="22"/>
          <w14:ligatures w14:val="none"/>
        </w:rPr>
        <w:t>SkrytkaESP</w:t>
      </w:r>
      <w:proofErr w:type="spellEnd"/>
      <w:r w:rsidRPr="00B45F34">
        <w:rPr>
          <w:rFonts w:ascii="Arial" w:hAnsi="Arial" w:cs="Arial"/>
          <w:b/>
          <w:bCs/>
          <w:kern w:val="0"/>
          <w:sz w:val="22"/>
          <w:szCs w:val="22"/>
          <w14:ligatures w14:val="none"/>
        </w:rPr>
        <w:t>.</w:t>
      </w:r>
      <w:r w:rsidRPr="00B45F34">
        <w:rPr>
          <w:rFonts w:ascii="Arial" w:eastAsia="Times New Roman" w:hAnsi="Arial" w:cs="Arial"/>
          <w:spacing w:val="-5"/>
          <w:kern w:val="0"/>
          <w:sz w:val="22"/>
          <w:szCs w:val="22"/>
          <w:lang w:eastAsia="zh-CN"/>
          <w14:ligatures w14:val="none"/>
        </w:rPr>
        <w:t xml:space="preserve"> </w:t>
      </w:r>
      <w:r w:rsidRPr="00B45F34">
        <w:rPr>
          <w:rFonts w:ascii="Arial" w:eastAsia="Calibri" w:hAnsi="Arial" w:cs="Arial"/>
          <w:kern w:val="0"/>
          <w:sz w:val="22"/>
          <w:szCs w:val="22"/>
          <w14:ligatures w14:val="none"/>
        </w:rPr>
        <w:t>Oferentowi przysługuje również prawo rezygnacji z realizacji zadania.</w:t>
      </w:r>
    </w:p>
    <w:p w14:paraId="23E20825" w14:textId="77777777"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kern w:val="0"/>
          <w:sz w:val="22"/>
          <w:szCs w:val="22"/>
          <w:lang w:eastAsia="zh-CN"/>
          <w14:ligatures w14:val="none"/>
        </w:rPr>
        <w:t>Brak przedłożenia powyższych dokumentów we wskazanym terminie</w:t>
      </w:r>
      <w:r w:rsidRPr="00B45F34">
        <w:rPr>
          <w:rFonts w:ascii="Arial" w:eastAsia="Times New Roman" w:hAnsi="Arial" w:cs="Arial"/>
          <w:color w:val="00B050"/>
          <w:kern w:val="0"/>
          <w:sz w:val="22"/>
          <w:szCs w:val="22"/>
          <w:lang w:eastAsia="zh-CN"/>
          <w14:ligatures w14:val="none"/>
        </w:rPr>
        <w:t xml:space="preserve"> </w:t>
      </w:r>
      <w:r w:rsidRPr="00B45F34">
        <w:rPr>
          <w:rFonts w:ascii="Arial" w:eastAsia="Times New Roman" w:hAnsi="Arial" w:cs="Arial"/>
          <w:kern w:val="0"/>
          <w:sz w:val="22"/>
          <w:szCs w:val="22"/>
          <w:lang w:eastAsia="zh-CN"/>
          <w14:ligatures w14:val="none"/>
        </w:rPr>
        <w:t>rozumie się jako odstąpienie od realizacji zadania.</w:t>
      </w:r>
    </w:p>
    <w:p w14:paraId="315F3A06" w14:textId="77777777"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spacing w:val="-5"/>
          <w:kern w:val="0"/>
          <w:sz w:val="22"/>
          <w:szCs w:val="22"/>
          <w:lang w:eastAsia="zh-CN"/>
          <w14:ligatures w14:val="none"/>
        </w:rPr>
      </w:pPr>
      <w:r w:rsidRPr="00B45F34">
        <w:rPr>
          <w:rFonts w:ascii="Arial" w:eastAsia="Calibri" w:hAnsi="Arial" w:cs="Arial"/>
          <w:kern w:val="0"/>
          <w:sz w:val="22"/>
          <w:szCs w:val="22"/>
          <w:lang w:eastAsia="zh-CN"/>
          <w14:ligatures w14:val="none"/>
        </w:rPr>
        <w:t>Po ogłoszeniu wyników otwartego konkursu ofert i przedłożeniu ewentualnych korekt, Prezydent Miasta Włocławek bez zbędnej zwłoki, zawiera umowy o wsparcie realizacji zadania publicznego z wyłonionymi podmiotami.</w:t>
      </w:r>
    </w:p>
    <w:p w14:paraId="2D41D611" w14:textId="77777777"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kern w:val="0"/>
          <w:sz w:val="22"/>
          <w:szCs w:val="22"/>
          <w:lang w:eastAsia="zh-CN"/>
          <w14:ligatures w14:val="none"/>
        </w:rPr>
        <w:t>S</w:t>
      </w:r>
      <w:r w:rsidRPr="00B45F34">
        <w:rPr>
          <w:rFonts w:ascii="Arial" w:eastAsia="Times New Roman" w:hAnsi="Arial" w:cs="Arial"/>
          <w:kern w:val="0"/>
          <w:sz w:val="22"/>
          <w:szCs w:val="22"/>
          <w:lang w:eastAsia="pl-PL"/>
          <w14:ligatures w14:val="none"/>
        </w:rPr>
        <w:t>zczegółowe warunki przyznania dotacji na realizację zadania publicznego, tryb płatności, terminy realizacji zadań, sposób rozliczenia udzielonej dotacji, zostaną określone w umowie zawartej na podstawie art. 16 ust.1 ustawy z dnia 24 kwietnia 2003 r. o działalności pożytku publicznego i o wolontariacie (</w:t>
      </w:r>
      <w:r w:rsidRPr="00B45F34">
        <w:rPr>
          <w:rFonts w:ascii="Arial" w:eastAsia="Calibri" w:hAnsi="Arial" w:cs="Arial"/>
          <w:color w:val="000000"/>
          <w:kern w:val="0"/>
          <w:sz w:val="22"/>
          <w:szCs w:val="22"/>
          <w14:ligatures w14:val="none"/>
        </w:rPr>
        <w:t>Dz.U.2025 poz.1338)</w:t>
      </w:r>
      <w:r w:rsidRPr="00B45F34">
        <w:rPr>
          <w:rFonts w:ascii="Arial" w:eastAsia="Times New Roman" w:hAnsi="Arial" w:cs="Arial"/>
          <w:kern w:val="0"/>
          <w:sz w:val="22"/>
          <w:szCs w:val="22"/>
          <w:lang w:eastAsia="pl-PL"/>
          <w14:ligatures w14:val="none"/>
        </w:rPr>
        <w:t xml:space="preserve"> oraz rozporządzenia Przewodniczącego Komitetu do Spraw Pożytku Publicznego </w:t>
      </w:r>
      <w:r w:rsidRPr="00B45F34">
        <w:rPr>
          <w:rFonts w:ascii="Arial" w:eastAsia="Times New Roman" w:hAnsi="Arial" w:cs="Arial"/>
          <w:kern w:val="0"/>
          <w:sz w:val="22"/>
          <w:szCs w:val="22"/>
          <w:lang w:eastAsia="ar-SA"/>
          <w14:ligatures w14:val="none"/>
        </w:rPr>
        <w:t xml:space="preserve">z dnia 24 października 2018 r. w sprawie wzorów ofert i ramowych wzorów umów dotyczących realizacji zadań publicznych oraz wzorów sprawozdań z wykonania tych zadań (Dz.U. z 2018 poz. 2057 ze zm.)- wzór umowy stanowi załącznik nr 2 do zarządzenia. </w:t>
      </w:r>
    </w:p>
    <w:p w14:paraId="51BE1481" w14:textId="77777777"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kern w:val="0"/>
          <w:sz w:val="22"/>
          <w:szCs w:val="22"/>
          <w:lang w:eastAsia="zh-CN"/>
          <w14:ligatures w14:val="none"/>
        </w:rPr>
        <w:t>Wydatki na realizację zadania mogą być dokonywane do dnia określonego w umowie.</w:t>
      </w:r>
    </w:p>
    <w:p w14:paraId="042579E6" w14:textId="77777777"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kern w:val="0"/>
          <w:sz w:val="22"/>
          <w:szCs w:val="22"/>
          <w:lang w:eastAsia="zh-CN"/>
          <w14:ligatures w14:val="none"/>
        </w:rPr>
        <w:t xml:space="preserve">Wydatki ponoszone w ramach przyznanej dotacji przed dniem podpisania umowy, lecz po dacie rozstrzygnięcia konkursu, stanowią koszt </w:t>
      </w:r>
      <w:proofErr w:type="gramStart"/>
      <w:r w:rsidRPr="00B45F34">
        <w:rPr>
          <w:rFonts w:ascii="Arial" w:eastAsia="Times New Roman" w:hAnsi="Arial" w:cs="Arial"/>
          <w:kern w:val="0"/>
          <w:sz w:val="22"/>
          <w:szCs w:val="22"/>
          <w:lang w:eastAsia="zh-CN"/>
          <w14:ligatures w14:val="none"/>
        </w:rPr>
        <w:t>kwalifikowany</w:t>
      </w:r>
      <w:proofErr w:type="gramEnd"/>
      <w:r w:rsidRPr="00B45F34">
        <w:rPr>
          <w:rFonts w:ascii="Arial" w:eastAsia="Times New Roman" w:hAnsi="Arial" w:cs="Arial"/>
          <w:kern w:val="0"/>
          <w:sz w:val="22"/>
          <w:szCs w:val="22"/>
          <w:lang w:eastAsia="zh-CN"/>
          <w14:ligatures w14:val="none"/>
        </w:rPr>
        <w:t xml:space="preserve"> jeżeli tak stanowi umowa. </w:t>
      </w:r>
    </w:p>
    <w:p w14:paraId="2CC228A6" w14:textId="77777777"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kern w:val="0"/>
          <w:sz w:val="22"/>
          <w:szCs w:val="22"/>
          <w:lang w:eastAsia="zh-CN"/>
          <w14:ligatures w14:val="none"/>
        </w:rPr>
        <w:t>Wydatki poniesione ze środków własnych lub innych źródeł na realizację zadań przed rozstrzygnięciem konkursu stanowią koszt kwalifikowany, jeżeli tak stanowi umowa.</w:t>
      </w:r>
    </w:p>
    <w:p w14:paraId="2F9E35B5" w14:textId="77777777"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kern w:val="0"/>
          <w:sz w:val="22"/>
          <w:szCs w:val="22"/>
          <w:lang w:eastAsia="zh-CN"/>
          <w14:ligatures w14:val="none"/>
        </w:rPr>
        <w:t xml:space="preserve">Dotowany podmiot zobowiązuje się do prowadzenia wyodrębnionej dokumentacji finansowo – księgowej </w:t>
      </w:r>
      <w:r w:rsidRPr="00B45F34">
        <w:rPr>
          <w:rFonts w:ascii="Arial" w:eastAsia="Times New Roman" w:hAnsi="Arial" w:cs="Arial"/>
          <w:kern w:val="0"/>
          <w:sz w:val="22"/>
          <w:szCs w:val="22"/>
          <w:lang w:eastAsia="zh-CN"/>
          <w14:ligatures w14:val="none"/>
        </w:rPr>
        <w:br/>
        <w:t>i ewidencji księgowej zadania publicznego, zgodnie z zasadami wynikającymi z ustawy z dnia 29 kwietnia 1994 r. o rachunkowości (Dz.U. z 2023 poz.120) w sposób umożliwiający identyfikację poszczególnych operacji księgowych.</w:t>
      </w:r>
    </w:p>
    <w:p w14:paraId="637F2C94" w14:textId="275420A3"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spacing w:val="-5"/>
          <w:kern w:val="0"/>
          <w:sz w:val="22"/>
          <w:szCs w:val="22"/>
          <w:lang w:eastAsia="zh-CN"/>
          <w14:ligatures w14:val="none"/>
        </w:rPr>
        <w:t>Dokumenty finansowe dotyczące realizacji zadania muszą być opisane zgodnie z ustawą o rachunkowości, ponadto muszą zawierać następującą informację – „</w:t>
      </w:r>
      <w:r w:rsidRPr="00B45F34">
        <w:rPr>
          <w:rFonts w:ascii="Arial" w:eastAsia="Times New Roman" w:hAnsi="Arial" w:cs="Arial"/>
          <w:spacing w:val="-5"/>
          <w:kern w:val="0"/>
          <w:sz w:val="22"/>
          <w:szCs w:val="22"/>
          <w:u w:val="single"/>
          <w:lang w:eastAsia="zh-CN"/>
          <w14:ligatures w14:val="none"/>
        </w:rPr>
        <w:t>wydatek związany z realizacją zadania pod nazwą (podać nazwę) w ramach konkursu ofert nr 1 na realizację zadań publicznych Miasta Włocławek w zakresie wspierania i upowszechniania kultury (…) w 2026 roku”</w:t>
      </w:r>
    </w:p>
    <w:p w14:paraId="20DE2314" w14:textId="77777777"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kern w:val="0"/>
          <w:sz w:val="22"/>
          <w:szCs w:val="22"/>
          <w:lang w:eastAsia="zh-CN"/>
          <w14:ligatures w14:val="none"/>
        </w:rPr>
        <w:t>Dotowany jest zobowiązany do podpisania umów z osobami/ podmiotami, uczestniczącymi w realizacji projektu, zgodnie z obowiązującymi przepisami.</w:t>
      </w:r>
    </w:p>
    <w:p w14:paraId="04F46CAB" w14:textId="6174E2DB"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kern w:val="0"/>
          <w:sz w:val="22"/>
          <w:szCs w:val="22"/>
          <w:lang w:eastAsia="zh-CN"/>
          <w14:ligatures w14:val="none"/>
        </w:rPr>
        <w:t xml:space="preserve">Dotowany </w:t>
      </w:r>
      <w:r w:rsidRPr="00B45F34">
        <w:rPr>
          <w:rFonts w:ascii="Arial" w:eastAsia="Calibri" w:hAnsi="Arial" w:cs="Arial"/>
          <w:color w:val="000000"/>
          <w:kern w:val="0"/>
          <w:sz w:val="22"/>
          <w:szCs w:val="22"/>
          <w14:ligatures w14:val="none"/>
        </w:rPr>
        <w:t xml:space="preserve">jest zobowiązany przeprowadzić procedurę zamówień publicznych, jeśli jest </w:t>
      </w:r>
      <w:r w:rsidRPr="00B45F34">
        <w:rPr>
          <w:rFonts w:ascii="Arial" w:eastAsia="Calibri" w:hAnsi="Arial" w:cs="Arial"/>
          <w:color w:val="000000"/>
          <w:kern w:val="0"/>
          <w:sz w:val="22"/>
          <w:szCs w:val="22"/>
          <w14:ligatures w14:val="none"/>
        </w:rPr>
        <w:lastRenderedPageBreak/>
        <w:t xml:space="preserve">wymagana, w zgodzie z regulacjami w tym zakresie. </w:t>
      </w:r>
    </w:p>
    <w:p w14:paraId="2FF98AA7" w14:textId="77777777"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kern w:val="0"/>
          <w:sz w:val="22"/>
          <w:szCs w:val="22"/>
          <w:lang w:eastAsia="zh-CN"/>
          <w14:ligatures w14:val="none"/>
        </w:rPr>
        <w:t>Dotowany zobowiązany jest do terminowego regulowania zobowiązań.</w:t>
      </w:r>
    </w:p>
    <w:p w14:paraId="1348FACB" w14:textId="77777777"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spacing w:val="-5"/>
          <w:kern w:val="0"/>
          <w:sz w:val="22"/>
          <w:szCs w:val="22"/>
          <w:lang w:eastAsia="zh-CN"/>
          <w14:ligatures w14:val="none"/>
        </w:rPr>
      </w:pPr>
      <w:bookmarkStart w:id="4" w:name="_Hlk8914322"/>
      <w:r w:rsidRPr="00B45F34">
        <w:rPr>
          <w:rFonts w:ascii="Arial" w:eastAsia="Times New Roman" w:hAnsi="Arial" w:cs="Arial"/>
          <w:spacing w:val="-5"/>
          <w:kern w:val="0"/>
          <w:sz w:val="22"/>
          <w:szCs w:val="22"/>
          <w:lang w:eastAsia="zh-CN"/>
          <w14:ligatures w14:val="none"/>
        </w:rPr>
        <w:t xml:space="preserve">Dotowany zobowiązany jest do zamieszczania infografiki zawierającej znaki miejskie i tekst „Zadanie dofinansowano w wysokości ……… zł ze środków Miasta Włocławka” we wszystkich materiałach promocyjnych, informacyjnych, szkoleniowych, edukacyjnych, graficznych, wideo, w tym stronach internetowych, mediach społecznościowych. Wzór infografiki zostanie przesłany na maila dotowanego po podpisaniu umowy. </w:t>
      </w:r>
    </w:p>
    <w:p w14:paraId="71C9F437" w14:textId="77777777"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spacing w:val="-5"/>
          <w:kern w:val="0"/>
          <w:sz w:val="22"/>
          <w:szCs w:val="22"/>
          <w:lang w:eastAsia="zh-CN"/>
          <w14:ligatures w14:val="none"/>
        </w:rPr>
        <w:t xml:space="preserve">Dotowany na czas realizacji zadania może zgłosić chęć wypożyczenia materiałów promujących Włocławek (np. </w:t>
      </w:r>
      <w:proofErr w:type="spellStart"/>
      <w:r w:rsidRPr="00B45F34">
        <w:rPr>
          <w:rFonts w:ascii="Arial" w:eastAsia="Times New Roman" w:hAnsi="Arial" w:cs="Arial"/>
          <w:spacing w:val="-5"/>
          <w:kern w:val="0"/>
          <w:sz w:val="22"/>
          <w:szCs w:val="22"/>
          <w:lang w:eastAsia="zh-CN"/>
          <w14:ligatures w14:val="none"/>
        </w:rPr>
        <w:t>winder</w:t>
      </w:r>
      <w:proofErr w:type="spellEnd"/>
      <w:r w:rsidRPr="00B45F34">
        <w:rPr>
          <w:rFonts w:ascii="Arial" w:eastAsia="Times New Roman" w:hAnsi="Arial" w:cs="Arial"/>
          <w:spacing w:val="-5"/>
          <w:kern w:val="0"/>
          <w:sz w:val="22"/>
          <w:szCs w:val="22"/>
          <w:lang w:eastAsia="zh-CN"/>
          <w14:ligatures w14:val="none"/>
        </w:rPr>
        <w:t xml:space="preserve">), następnie zobowiązany jest do ich pobrania, ekspozycji i zwrotu do Wydziału, Kultury, Turystyki i Promocji Urzędu Miasta Włocławek. </w:t>
      </w:r>
      <w:bookmarkEnd w:id="4"/>
    </w:p>
    <w:p w14:paraId="6BAAE434" w14:textId="77777777"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spacing w:val="-5"/>
          <w:kern w:val="0"/>
          <w:sz w:val="22"/>
          <w:szCs w:val="22"/>
          <w:lang w:eastAsia="zh-CN"/>
          <w14:ligatures w14:val="none"/>
        </w:rPr>
      </w:pPr>
      <w:r w:rsidRPr="00B45F34">
        <w:rPr>
          <w:rFonts w:ascii="Arial" w:eastAsia="Times New Roman" w:hAnsi="Arial" w:cs="Arial"/>
          <w:bCs/>
          <w:spacing w:val="-5"/>
          <w:kern w:val="0"/>
          <w:sz w:val="22"/>
          <w:szCs w:val="22"/>
          <w:lang w:eastAsia="zh-CN"/>
          <w14:ligatures w14:val="none"/>
        </w:rPr>
        <w:t xml:space="preserve">Dotowany zobowiązany jest do przesłania w formie elektronicznej wszystkich materiałów zawierających znaki miejskie na adres email: </w:t>
      </w:r>
      <w:hyperlink r:id="rId9" w:history="1">
        <w:r w:rsidRPr="00B45F34">
          <w:rPr>
            <w:rFonts w:ascii="Arial" w:eastAsia="Calibri" w:hAnsi="Arial" w:cs="Arial"/>
            <w:bCs/>
            <w:kern w:val="0"/>
            <w:sz w:val="22"/>
            <w:szCs w:val="22"/>
            <w14:ligatures w14:val="none"/>
          </w:rPr>
          <w:t>promocja@wloclawek.pl</w:t>
        </w:r>
      </w:hyperlink>
      <w:r w:rsidRPr="00B45F34">
        <w:rPr>
          <w:rFonts w:ascii="Arial" w:eastAsia="Calibri" w:hAnsi="Arial" w:cs="Arial"/>
          <w:bCs/>
          <w:kern w:val="0"/>
          <w:sz w:val="22"/>
          <w:szCs w:val="22"/>
          <w14:ligatures w14:val="none"/>
        </w:rPr>
        <w:t xml:space="preserve"> </w:t>
      </w:r>
      <w:r w:rsidRPr="00B45F34">
        <w:rPr>
          <w:rFonts w:ascii="Arial" w:eastAsia="Times New Roman" w:hAnsi="Arial" w:cs="Arial"/>
          <w:bCs/>
          <w:spacing w:val="-5"/>
          <w:kern w:val="0"/>
          <w:sz w:val="22"/>
          <w:szCs w:val="22"/>
          <w:lang w:eastAsia="zh-CN"/>
          <w14:ligatures w14:val="none"/>
        </w:rPr>
        <w:t>w celu uzyskania akceptacji poprawności użycia znaków miejskich. Niezastosowanie się do powyższego będzie brane pod uwagę przy opiniowaniu oferty złożonej w kolejnym konkursie ofert.</w:t>
      </w:r>
    </w:p>
    <w:p w14:paraId="16019368" w14:textId="77777777"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spacing w:val="-5"/>
          <w:kern w:val="0"/>
          <w:sz w:val="22"/>
          <w:szCs w:val="22"/>
          <w:lang w:eastAsia="zh-CN"/>
          <w14:ligatures w14:val="none"/>
        </w:rPr>
      </w:pPr>
      <w:r w:rsidRPr="00B45F34">
        <w:rPr>
          <w:rFonts w:ascii="Arial" w:eastAsia="Calibri" w:hAnsi="Arial" w:cs="Arial"/>
          <w:kern w:val="0"/>
          <w:sz w:val="22"/>
          <w:szCs w:val="22"/>
          <w14:ligatures w14:val="none"/>
        </w:rPr>
        <w:t>Prezydent Miasta Włocławka przyznaje dotacje celowe na realizację zadania wyłonionego w konkursie w trybie indywidualnych rozstrzygnięć, od których nie przysługuje odwołanie.</w:t>
      </w:r>
    </w:p>
    <w:p w14:paraId="5580C1A4" w14:textId="77777777"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spacing w:val="-5"/>
          <w:kern w:val="0"/>
          <w:sz w:val="22"/>
          <w:szCs w:val="22"/>
          <w:lang w:eastAsia="zh-CN"/>
          <w14:ligatures w14:val="none"/>
        </w:rPr>
      </w:pPr>
      <w:r w:rsidRPr="00B45F34">
        <w:rPr>
          <w:rFonts w:ascii="Arial" w:eastAsia="Calibri" w:hAnsi="Arial" w:cs="Arial"/>
          <w:kern w:val="0"/>
          <w:sz w:val="22"/>
          <w:szCs w:val="22"/>
          <w14:ligatures w14:val="none"/>
        </w:rPr>
        <w:t xml:space="preserve">W celu ochrony środowiska naturalnego przed negatywnymi skutkami użycia przedmiotów jednorazowego użytku wykonanych z tworzyw sztucznych podmioty wyłonione w konkursie zobowiązane zostaną do wyeliminowania z użycia przy wykonywaniu umowy jednorazowych opakowań, talerzy, sztućców, kubeczków, mieszadełek, patyczków, słomek i pojemników na żywność wykonanych z </w:t>
      </w:r>
      <w:proofErr w:type="spellStart"/>
      <w:r w:rsidRPr="00B45F34">
        <w:rPr>
          <w:rFonts w:ascii="Arial" w:eastAsia="Calibri" w:hAnsi="Arial" w:cs="Arial"/>
          <w:kern w:val="0"/>
          <w:sz w:val="22"/>
          <w:szCs w:val="22"/>
          <w14:ligatures w14:val="none"/>
        </w:rPr>
        <w:t>poliolefinowych</w:t>
      </w:r>
      <w:proofErr w:type="spellEnd"/>
      <w:r w:rsidRPr="00B45F34">
        <w:rPr>
          <w:rFonts w:ascii="Arial" w:eastAsia="Calibri" w:hAnsi="Arial" w:cs="Arial"/>
          <w:kern w:val="0"/>
          <w:sz w:val="22"/>
          <w:szCs w:val="22"/>
          <w14:ligatures w14:val="none"/>
        </w:rPr>
        <w:t xml:space="preserve"> tworzyw sztucznych i zastąpienia ich wielorazowymi odpowiednikami lub jednorazowymi produktami ulegającymi kompostowaniu lub biodegradacji.</w:t>
      </w:r>
    </w:p>
    <w:p w14:paraId="479187A5" w14:textId="77777777"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kern w:val="0"/>
          <w:sz w:val="22"/>
          <w:szCs w:val="22"/>
          <w:lang w:eastAsia="zh-CN"/>
          <w14:ligatures w14:val="none"/>
        </w:rPr>
      </w:pPr>
      <w:r w:rsidRPr="00B45F34">
        <w:rPr>
          <w:rFonts w:ascii="Arial" w:eastAsia="Microsoft YaHei" w:hAnsi="Arial" w:cs="Arial"/>
          <w:iCs/>
          <w:color w:val="000000"/>
          <w:kern w:val="0"/>
          <w:sz w:val="22"/>
          <w:szCs w:val="22"/>
          <w14:ligatures w14:val="none"/>
        </w:rPr>
        <w:t xml:space="preserve">Realizując zadanie publiczne podmiot realizujący zadanie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w:t>
      </w:r>
      <w:r w:rsidRPr="00B45F34">
        <w:rPr>
          <w:rFonts w:ascii="Arial" w:eastAsia="Microsoft YaHei" w:hAnsi="Arial" w:cs="Arial"/>
          <w:iCs/>
          <w:color w:val="000000"/>
          <w:kern w:val="0"/>
          <w:sz w:val="22"/>
          <w:szCs w:val="22"/>
          <w14:ligatures w14:val="none"/>
        </w:rPr>
        <w:br/>
        <w:t>o zapewnieniu dostępności osobom ze szczególnymi potrzebami (Dz.U. 2024 poz.1411</w:t>
      </w:r>
      <w:r w:rsidRPr="00B45F34">
        <w:rPr>
          <w:rFonts w:ascii="Arial" w:eastAsia="Microsoft YaHei" w:hAnsi="Arial" w:cs="Arial"/>
          <w:iCs/>
          <w:kern w:val="0"/>
          <w:sz w:val="22"/>
          <w:szCs w:val="22"/>
          <w14:ligatures w14:val="none"/>
        </w:rPr>
        <w:t>).</w:t>
      </w:r>
    </w:p>
    <w:p w14:paraId="350DA154" w14:textId="52032098" w:rsidR="00B45F34" w:rsidRPr="00B45F34" w:rsidRDefault="00B45F34" w:rsidP="00B45F34">
      <w:pPr>
        <w:widowControl w:val="0"/>
        <w:numPr>
          <w:ilvl w:val="0"/>
          <w:numId w:val="9"/>
        </w:numPr>
        <w:suppressAutoHyphens/>
        <w:autoSpaceDN w:val="0"/>
        <w:spacing w:after="0" w:line="240" w:lineRule="auto"/>
        <w:ind w:left="567" w:hanging="425"/>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Obsługa odbiorców zadania publicznego może być realizowana poprzez dostęp alternatywny zgodnie z art. 7 ustawy z dnia 19 lipca 2019 r.</w:t>
      </w:r>
      <w:r w:rsidR="000A6621">
        <w:rPr>
          <w:rFonts w:ascii="Arial" w:eastAsia="Times New Roman" w:hAnsi="Arial" w:cs="Arial"/>
          <w:kern w:val="0"/>
          <w:sz w:val="22"/>
          <w:szCs w:val="22"/>
          <w:lang w:eastAsia="zh-CN"/>
          <w14:ligatures w14:val="none"/>
        </w:rPr>
        <w:t xml:space="preserve"> </w:t>
      </w:r>
      <w:r w:rsidRPr="00B45F34">
        <w:rPr>
          <w:rFonts w:ascii="Arial" w:eastAsia="Times New Roman" w:hAnsi="Arial" w:cs="Arial"/>
          <w:kern w:val="0"/>
          <w:sz w:val="22"/>
          <w:szCs w:val="22"/>
          <w:lang w:eastAsia="zh-CN"/>
          <w14:ligatures w14:val="none"/>
        </w:rPr>
        <w:t>o zapewnieniu dostępności osobom ze szczególnymi potrzebami, szczegółowo określony przez oferenta w części VI oferty konkursowej (opis barier architektonicznych, uzasadnienie braku możliwości ich likwidacji, opisanie dostępu alternatywnego).</w:t>
      </w:r>
    </w:p>
    <w:p w14:paraId="66F2EBEE" w14:textId="77777777" w:rsidR="00B45F34" w:rsidRPr="00B45F34" w:rsidRDefault="00B45F34" w:rsidP="00B45F34">
      <w:pPr>
        <w:suppressAutoHyphens/>
        <w:spacing w:after="0" w:line="240" w:lineRule="auto"/>
        <w:contextualSpacing/>
        <w:rPr>
          <w:rFonts w:ascii="Arial" w:eastAsia="Times New Roman" w:hAnsi="Arial" w:cs="Arial"/>
          <w:spacing w:val="-5"/>
          <w:kern w:val="0"/>
          <w:sz w:val="22"/>
          <w:szCs w:val="22"/>
          <w:lang w:eastAsia="zh-CN"/>
          <w14:ligatures w14:val="none"/>
        </w:rPr>
      </w:pPr>
    </w:p>
    <w:p w14:paraId="1051F031" w14:textId="77777777" w:rsidR="00B45F34" w:rsidRPr="00B45F34" w:rsidRDefault="00B45F34" w:rsidP="00B45F34">
      <w:pPr>
        <w:suppressAutoHyphens/>
        <w:spacing w:after="0" w:line="240" w:lineRule="auto"/>
        <w:outlineLvl w:val="2"/>
        <w:rPr>
          <w:rFonts w:ascii="Arial" w:eastAsia="Calibri" w:hAnsi="Arial" w:cs="Arial"/>
          <w:b/>
          <w:kern w:val="0"/>
          <w:sz w:val="22"/>
          <w:szCs w:val="22"/>
          <w:lang w:eastAsia="zh-CN"/>
          <w14:ligatures w14:val="none"/>
        </w:rPr>
      </w:pPr>
      <w:r w:rsidRPr="00B45F34">
        <w:rPr>
          <w:rFonts w:ascii="Arial" w:eastAsia="Calibri" w:hAnsi="Arial" w:cs="Arial"/>
          <w:b/>
          <w:kern w:val="0"/>
          <w:sz w:val="22"/>
          <w:szCs w:val="22"/>
          <w:lang w:eastAsia="zh-CN"/>
          <w14:ligatures w14:val="none"/>
        </w:rPr>
        <w:t xml:space="preserve">Rozdział VI Sprawozdanie z wykonania zadania publicznego i kontrola realizacji zadania </w:t>
      </w:r>
    </w:p>
    <w:p w14:paraId="32783C67" w14:textId="77777777" w:rsidR="00B45F34" w:rsidRPr="00B45F34" w:rsidRDefault="00B45F34" w:rsidP="00B45F34">
      <w:pPr>
        <w:widowControl w:val="0"/>
        <w:numPr>
          <w:ilvl w:val="0"/>
          <w:numId w:val="10"/>
        </w:numPr>
        <w:suppressAutoHyphens/>
        <w:autoSpaceDN w:val="0"/>
        <w:spacing w:after="0" w:line="240" w:lineRule="auto"/>
        <w:ind w:left="568" w:hanging="284"/>
        <w:contextualSpacing/>
        <w:textAlignment w:val="baseline"/>
        <w:rPr>
          <w:rFonts w:ascii="Arial" w:eastAsia="Calibri" w:hAnsi="Arial" w:cs="Arial"/>
          <w:color w:val="000000"/>
          <w:kern w:val="0"/>
          <w:sz w:val="22"/>
          <w:szCs w:val="22"/>
          <w14:ligatures w14:val="none"/>
        </w:rPr>
      </w:pPr>
      <w:r w:rsidRPr="00B45F34">
        <w:rPr>
          <w:rFonts w:ascii="Arial" w:eastAsia="Calibri" w:hAnsi="Arial" w:cs="Arial"/>
          <w:kern w:val="0"/>
          <w:sz w:val="22"/>
          <w:szCs w:val="22"/>
          <w:lang w:eastAsia="zh-CN"/>
          <w14:ligatures w14:val="none"/>
        </w:rPr>
        <w:t>Wykonanie zadania nastąpi z dniem zaakceptowania przez Zleceniodawcę sprawozdania końcowego.</w:t>
      </w:r>
    </w:p>
    <w:p w14:paraId="49B20286" w14:textId="77777777" w:rsidR="00B45F34" w:rsidRPr="00B45F34" w:rsidRDefault="00B45F34" w:rsidP="00B45F34">
      <w:pPr>
        <w:widowControl w:val="0"/>
        <w:numPr>
          <w:ilvl w:val="0"/>
          <w:numId w:val="10"/>
        </w:numPr>
        <w:suppressAutoHyphens/>
        <w:autoSpaceDN w:val="0"/>
        <w:spacing w:after="0" w:line="240" w:lineRule="auto"/>
        <w:ind w:left="568" w:hanging="284"/>
        <w:contextualSpacing/>
        <w:textAlignment w:val="baseline"/>
        <w:rPr>
          <w:rFonts w:ascii="Arial" w:eastAsia="Calibri" w:hAnsi="Arial" w:cs="Arial"/>
          <w:color w:val="000000"/>
          <w:kern w:val="0"/>
          <w:sz w:val="22"/>
          <w:szCs w:val="22"/>
          <w14:ligatures w14:val="none"/>
        </w:rPr>
      </w:pPr>
      <w:bookmarkStart w:id="5" w:name="_Hlk219719565"/>
      <w:r w:rsidRPr="00B45F34">
        <w:rPr>
          <w:rFonts w:ascii="Arial" w:eastAsia="Calibri" w:hAnsi="Arial" w:cs="Arial"/>
          <w:kern w:val="0"/>
          <w:sz w:val="22"/>
          <w:szCs w:val="22"/>
          <w:lang w:eastAsia="zh-CN"/>
          <w14:ligatures w14:val="none"/>
        </w:rPr>
        <w:t xml:space="preserve">Dopuszcza się dokonywanie przesunięć pomiędzy </w:t>
      </w:r>
      <w:r w:rsidRPr="00B45F34">
        <w:rPr>
          <w:rFonts w:ascii="Arial" w:eastAsia="Calibri" w:hAnsi="Arial" w:cs="Arial"/>
          <w:color w:val="000000" w:themeColor="text1"/>
          <w:kern w:val="0"/>
          <w:sz w:val="22"/>
          <w:szCs w:val="22"/>
          <w14:ligatures w14:val="none"/>
        </w:rPr>
        <w:t xml:space="preserve">poszczególnymi pozycjami kosztów działania oraz pomiędzy działaniami </w:t>
      </w:r>
      <w:r w:rsidRPr="00B45F34">
        <w:rPr>
          <w:rFonts w:ascii="Arial" w:eastAsia="Calibri" w:hAnsi="Arial" w:cs="Arial"/>
          <w:kern w:val="0"/>
          <w:sz w:val="22"/>
          <w:szCs w:val="22"/>
          <w:lang w:eastAsia="zh-CN"/>
          <w14:ligatures w14:val="none"/>
        </w:rPr>
        <w:t xml:space="preserve">określonymi w kalkulacji przewidywanych kosztów realizacji zadania publicznego </w:t>
      </w:r>
      <w:r w:rsidRPr="00B45F34">
        <w:rPr>
          <w:rFonts w:ascii="Arial" w:eastAsia="Calibri" w:hAnsi="Arial" w:cs="Arial"/>
          <w:kern w:val="0"/>
          <w:sz w:val="22"/>
          <w:szCs w:val="22"/>
          <w:lang w:eastAsia="zh-CN"/>
          <w14:ligatures w14:val="none"/>
        </w:rPr>
        <w:br/>
        <w:t>z następującymi zastrzeżeniami:</w:t>
      </w:r>
    </w:p>
    <w:p w14:paraId="4D17B6FB" w14:textId="77777777" w:rsidR="00B45F34" w:rsidRPr="00B45F34" w:rsidRDefault="00B45F34" w:rsidP="00B45F34">
      <w:pPr>
        <w:widowControl w:val="0"/>
        <w:numPr>
          <w:ilvl w:val="0"/>
          <w:numId w:val="24"/>
        </w:numPr>
        <w:suppressAutoHyphens/>
        <w:autoSpaceDN w:val="0"/>
        <w:spacing w:after="0" w:line="240" w:lineRule="auto"/>
        <w:ind w:left="928"/>
        <w:contextualSpacing/>
        <w:textAlignment w:val="baseline"/>
        <w:rPr>
          <w:rFonts w:ascii="Arial" w:eastAsia="Calibri" w:hAnsi="Arial" w:cs="Arial"/>
          <w:kern w:val="0"/>
          <w:sz w:val="22"/>
          <w:szCs w:val="22"/>
          <w14:ligatures w14:val="none"/>
        </w:rPr>
      </w:pPr>
      <w:r w:rsidRPr="00B45F34">
        <w:rPr>
          <w:rFonts w:ascii="Arial" w:eastAsia="Calibri" w:hAnsi="Arial" w:cs="Arial"/>
          <w:color w:val="000000"/>
          <w:kern w:val="0"/>
          <w:sz w:val="22"/>
          <w:szCs w:val="22"/>
          <w14:ligatures w14:val="none"/>
        </w:rPr>
        <w:t xml:space="preserve">wszelkie przesunięcia kosztów przedstawionych w umowie powyżej </w:t>
      </w:r>
      <w:r w:rsidRPr="00B45F34">
        <w:rPr>
          <w:rFonts w:ascii="Arial" w:eastAsia="Calibri" w:hAnsi="Arial" w:cs="Arial"/>
          <w:kern w:val="0"/>
          <w:sz w:val="22"/>
          <w:szCs w:val="22"/>
          <w14:ligatures w14:val="none"/>
        </w:rPr>
        <w:t>10% wymagają pisemnej zgody Miasta Włocławek na pisemny wniosek oferenta zgłoszony wraz z uzasadnieniem. Zmiany powyższe mogą być dokonywane tylko w uzasadnionych przypadkach w formie aneksu do umowy, poprzedzone zaktualizowaną ofertą.</w:t>
      </w:r>
    </w:p>
    <w:p w14:paraId="21D38F08" w14:textId="77777777" w:rsidR="00B45F34" w:rsidRPr="00B45F34" w:rsidRDefault="00B45F34" w:rsidP="00B45F34">
      <w:pPr>
        <w:widowControl w:val="0"/>
        <w:numPr>
          <w:ilvl w:val="0"/>
          <w:numId w:val="24"/>
        </w:numPr>
        <w:suppressAutoHyphens/>
        <w:autoSpaceDN w:val="0"/>
        <w:spacing w:after="0" w:line="240" w:lineRule="auto"/>
        <w:ind w:left="928"/>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 xml:space="preserve">jeżeli dana grupa kosztów wykazana w sprawozdaniu z wykonania zadania </w:t>
      </w:r>
      <w:r w:rsidRPr="00B45F34">
        <w:rPr>
          <w:rFonts w:ascii="Arial" w:eastAsia="Calibri" w:hAnsi="Arial" w:cs="Arial"/>
          <w:kern w:val="0"/>
          <w:sz w:val="22"/>
          <w:szCs w:val="22"/>
          <w14:ligatures w14:val="none"/>
        </w:rPr>
        <w:lastRenderedPageBreak/>
        <w:t>publicznego nie jest równa wysokości kosztów ujętych w ofercie, to uznaje się koszty za zgodne wtedy, gdy nie nastąpiło zwiększenie danej grupy wydatków o więcej niż 10 %.</w:t>
      </w:r>
    </w:p>
    <w:p w14:paraId="4C22E332" w14:textId="77777777" w:rsidR="00B45F34" w:rsidRPr="00B45F34" w:rsidRDefault="00B45F34" w:rsidP="00B45F34">
      <w:pPr>
        <w:widowControl w:val="0"/>
        <w:numPr>
          <w:ilvl w:val="0"/>
          <w:numId w:val="24"/>
        </w:numPr>
        <w:suppressAutoHyphens/>
        <w:autoSpaceDN w:val="0"/>
        <w:spacing w:after="0" w:line="240" w:lineRule="auto"/>
        <w:ind w:left="928"/>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 xml:space="preserve">dana grupa kosztów nie może przekroczyć dopuszczalnych progów tj. przekroczyć 90 % wartości zadania na koszty merytoryczne w </w:t>
      </w:r>
      <w:proofErr w:type="gramStart"/>
      <w:r w:rsidRPr="00B45F34">
        <w:rPr>
          <w:rFonts w:ascii="Arial" w:eastAsia="Calibri" w:hAnsi="Arial" w:cs="Arial"/>
          <w:kern w:val="0"/>
          <w:sz w:val="22"/>
          <w:szCs w:val="22"/>
          <w14:ligatures w14:val="none"/>
        </w:rPr>
        <w:t>tym  5</w:t>
      </w:r>
      <w:proofErr w:type="gramEnd"/>
      <w:r w:rsidRPr="00B45F34">
        <w:rPr>
          <w:rFonts w:ascii="Arial" w:eastAsia="Calibri" w:hAnsi="Arial" w:cs="Arial"/>
          <w:kern w:val="0"/>
          <w:sz w:val="22"/>
          <w:szCs w:val="22"/>
          <w14:ligatures w14:val="none"/>
        </w:rPr>
        <w:t xml:space="preserve"> % wartości zadania na koszty wyżywienia, 5 % wartości zadania na koszty transportu, 5 % wartości zadania na koszty promocyjne oraz przekroczyć 10% wartości zadania na koszty administracyjne. </w:t>
      </w:r>
    </w:p>
    <w:bookmarkEnd w:id="5"/>
    <w:p w14:paraId="7172E554" w14:textId="5C2FDD00" w:rsidR="00B45F34" w:rsidRPr="00B45F34" w:rsidRDefault="00B45F34" w:rsidP="00B45F34">
      <w:pPr>
        <w:widowControl w:val="0"/>
        <w:numPr>
          <w:ilvl w:val="0"/>
          <w:numId w:val="10"/>
        </w:numPr>
        <w:suppressAutoHyphens/>
        <w:autoSpaceDN w:val="0"/>
        <w:spacing w:after="0" w:line="240" w:lineRule="auto"/>
        <w:ind w:left="567"/>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W trakcie realizacji zadania dopuszcza się również utworzenie nowej pozycji w kosztorysie w ramach otrzymanej dotacji, a także zmian w zakresie sposobu i terminu jego realizacji, pod warunkiem, że wprowadzone zmiany nie zmienią istoty realizowanego zadania. Wprowadzenie takich zmian wymaga przedłożenia uzasadnienia do Prezydenta Miasta Włocławka, następnie zaktualizowanej oferty realizacji zadania. Po jej przedłożeniu sporządzany jest aneks do umowy uwzględniający zgłoszone i zaakceptowane zmiany.</w:t>
      </w:r>
    </w:p>
    <w:p w14:paraId="5FD4C47F" w14:textId="77777777" w:rsidR="00B45F34" w:rsidRPr="00B45F34" w:rsidRDefault="00B45F34" w:rsidP="00B45F34">
      <w:pPr>
        <w:widowControl w:val="0"/>
        <w:numPr>
          <w:ilvl w:val="0"/>
          <w:numId w:val="10"/>
        </w:numPr>
        <w:suppressAutoHyphens/>
        <w:autoSpaceDN w:val="0"/>
        <w:spacing w:after="0" w:line="240" w:lineRule="auto"/>
        <w:ind w:left="568"/>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 xml:space="preserve">Przesunięcia o których </w:t>
      </w:r>
      <w:proofErr w:type="gramStart"/>
      <w:r w:rsidRPr="00B45F34">
        <w:rPr>
          <w:rFonts w:ascii="Arial" w:eastAsia="Calibri" w:hAnsi="Arial" w:cs="Arial"/>
          <w:kern w:val="0"/>
          <w:sz w:val="22"/>
          <w:szCs w:val="22"/>
          <w14:ligatures w14:val="none"/>
        </w:rPr>
        <w:t>mowa  w</w:t>
      </w:r>
      <w:proofErr w:type="gramEnd"/>
      <w:r w:rsidRPr="00B45F34">
        <w:rPr>
          <w:rFonts w:ascii="Arial" w:eastAsia="Calibri" w:hAnsi="Arial" w:cs="Arial"/>
          <w:kern w:val="0"/>
          <w:sz w:val="22"/>
          <w:szCs w:val="22"/>
          <w14:ligatures w14:val="none"/>
        </w:rPr>
        <w:t xml:space="preserve"> ust.2 nie mają wpływu na wysokość przyznanej dotacji.</w:t>
      </w:r>
    </w:p>
    <w:p w14:paraId="00831515" w14:textId="77777777" w:rsidR="00B45F34" w:rsidRPr="00B45F34" w:rsidRDefault="00B45F34" w:rsidP="00B45F34">
      <w:pPr>
        <w:widowControl w:val="0"/>
        <w:numPr>
          <w:ilvl w:val="0"/>
          <w:numId w:val="10"/>
        </w:numPr>
        <w:suppressAutoHyphens/>
        <w:autoSpaceDN w:val="0"/>
        <w:spacing w:after="0" w:line="240" w:lineRule="auto"/>
        <w:ind w:left="567"/>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lang w:eastAsia="zh-CN"/>
          <w14:ligatures w14:val="none"/>
        </w:rPr>
        <w:t xml:space="preserve">W przypadku gdy wartość całkowitych, rzeczywiście poniesionych i prawidłowo udokumentowanych wydatków na realizację zadania będzie mniejsza niż określona w umowie, procentowy udział dofinansowania w tych wydatkach nie może być większy niż określony w umowie.  </w:t>
      </w:r>
    </w:p>
    <w:p w14:paraId="3FCC6B0B" w14:textId="77777777" w:rsidR="00B45F34" w:rsidRPr="00B45F34" w:rsidRDefault="00B45F34" w:rsidP="00B45F34">
      <w:pPr>
        <w:widowControl w:val="0"/>
        <w:numPr>
          <w:ilvl w:val="0"/>
          <w:numId w:val="10"/>
        </w:numPr>
        <w:suppressAutoHyphens/>
        <w:autoSpaceDN w:val="0"/>
        <w:spacing w:after="0" w:line="240" w:lineRule="auto"/>
        <w:ind w:left="567"/>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lang w:eastAsia="zh-CN"/>
          <w14:ligatures w14:val="none"/>
        </w:rPr>
        <w:t>Zwiększenie udziału środków finansowych własnych oferenta nie powoduje zwiększenia kwoty dotacji.</w:t>
      </w:r>
    </w:p>
    <w:p w14:paraId="2033697A" w14:textId="7F4C7676" w:rsidR="00B45F34" w:rsidRPr="00B45F34" w:rsidRDefault="00B45F34" w:rsidP="00B45F34">
      <w:pPr>
        <w:widowControl w:val="0"/>
        <w:numPr>
          <w:ilvl w:val="0"/>
          <w:numId w:val="10"/>
        </w:numPr>
        <w:suppressAutoHyphens/>
        <w:autoSpaceDN w:val="0"/>
        <w:spacing w:after="0" w:line="240" w:lineRule="auto"/>
        <w:ind w:left="567"/>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lang w:eastAsia="zh-CN"/>
          <w14:ligatures w14:val="none"/>
        </w:rPr>
        <w:t xml:space="preserve">Sprawozdanie z realizacji zadania Zleceniobiorca wypełnia i składa w generatorze wniosków „Witkac.pl” </w:t>
      </w:r>
      <w:r w:rsidRPr="00B45F34">
        <w:rPr>
          <w:rFonts w:ascii="Arial" w:eastAsia="Calibri" w:hAnsi="Arial" w:cs="Arial"/>
          <w:kern w:val="0"/>
          <w:sz w:val="22"/>
          <w:szCs w:val="22"/>
          <w:lang w:eastAsia="zh-CN"/>
          <w14:ligatures w14:val="none"/>
        </w:rPr>
        <w:br/>
        <w:t xml:space="preserve">w terminie 30 dni od dnia zakończenia realizacji zadania publicznego. Następnie, oferent, wydrukowane </w:t>
      </w:r>
      <w:r w:rsidRPr="00B45F34">
        <w:rPr>
          <w:rFonts w:ascii="Arial" w:eastAsia="Calibri" w:hAnsi="Arial" w:cs="Arial"/>
          <w:kern w:val="0"/>
          <w:sz w:val="22"/>
          <w:szCs w:val="22"/>
          <w:lang w:eastAsia="zh-CN"/>
          <w14:ligatures w14:val="none"/>
        </w:rPr>
        <w:br/>
        <w:t>z „Witkac.pl” i podpisane przez osoby upoważnione sprawozdanie dostarcza w ciągu 5 dni od dnia złożenia sprawozdania w systemie „Witkac.pl”, pocztą, kurierem lub osobiście do Wydziału Kultury, Turystyki i Promocji pok. 15 budynek B Urzędu Miasta Włocławek, Zielony Rynek 11/13, w poniedziałki, środy i czwartki w godzinach 7.30 – 15.30, we wtorki 7.30 – 17.00, w piątki 7.30 – 14.00.</w:t>
      </w:r>
    </w:p>
    <w:p w14:paraId="6F624283" w14:textId="77777777" w:rsidR="00B45F34" w:rsidRPr="00B45F34" w:rsidRDefault="00B45F34" w:rsidP="00B45F34">
      <w:pPr>
        <w:widowControl w:val="0"/>
        <w:numPr>
          <w:ilvl w:val="0"/>
          <w:numId w:val="10"/>
        </w:numPr>
        <w:suppressAutoHyphens/>
        <w:autoSpaceDN w:val="0"/>
        <w:spacing w:after="0" w:line="240" w:lineRule="auto"/>
        <w:ind w:left="567"/>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14:ligatures w14:val="none"/>
        </w:rPr>
        <w:t xml:space="preserve">W wyjątkowych przypadkach, w sytuacji unieruchomienia generatora ofert witkac.pl, dopuszcza się złożenie sprawozdania wyłącznie w wersji papierowej zarówno w trybie konkursowym, jak i pozakonkursowym. </w:t>
      </w:r>
      <w:r w:rsidRPr="00B45F34">
        <w:rPr>
          <w:rFonts w:ascii="Arial" w:eastAsia="Calibri" w:hAnsi="Arial" w:cs="Arial"/>
          <w:kern w:val="0"/>
          <w:sz w:val="22"/>
          <w:szCs w:val="22"/>
          <w14:ligatures w14:val="none"/>
        </w:rPr>
        <w:br/>
        <w:t xml:space="preserve">W razie wystąpienia okoliczności, o których mowa wyżej - informacja w tej sprawie zostanie podana do publicznej wiadomości co najmniej w formie komunikatu </w:t>
      </w:r>
      <w:r w:rsidRPr="00B45F34">
        <w:rPr>
          <w:rFonts w:ascii="Arial" w:eastAsia="Calibri" w:hAnsi="Arial" w:cs="Arial"/>
          <w:bCs/>
          <w:kern w:val="0"/>
          <w:sz w:val="22"/>
          <w:szCs w:val="22"/>
          <w14:ligatures w14:val="none"/>
        </w:rPr>
        <w:t xml:space="preserve">na stronie internetowej Urzędu Miasta Włocławek. </w:t>
      </w:r>
      <w:r w:rsidRPr="00B45F34">
        <w:rPr>
          <w:rFonts w:ascii="Arial" w:eastAsia="Calibri" w:hAnsi="Arial" w:cs="Arial"/>
          <w:kern w:val="0"/>
          <w:sz w:val="22"/>
          <w:szCs w:val="22"/>
          <w14:ligatures w14:val="none"/>
        </w:rPr>
        <w:t xml:space="preserve">W sytuacji, gdy na skutek unieruchomienia Generatora ofert, oferta została złożona wyłącznie w wersji papierowej, sprawozdanie należy złożyć jedynie w wersji papierowej. </w:t>
      </w:r>
    </w:p>
    <w:p w14:paraId="279E8996" w14:textId="33698248" w:rsidR="00B45F34" w:rsidRPr="00B45F34" w:rsidRDefault="00B45F34" w:rsidP="00B45F34">
      <w:pPr>
        <w:widowControl w:val="0"/>
        <w:numPr>
          <w:ilvl w:val="0"/>
          <w:numId w:val="10"/>
        </w:numPr>
        <w:suppressAutoHyphens/>
        <w:autoSpaceDN w:val="0"/>
        <w:spacing w:after="0" w:line="240" w:lineRule="auto"/>
        <w:ind w:left="284" w:hanging="426"/>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bCs/>
          <w:kern w:val="0"/>
          <w:sz w:val="22"/>
          <w:szCs w:val="22"/>
          <w14:ligatures w14:val="none"/>
        </w:rPr>
        <w:t>Do sprawozdania Zleceniobiorca winien złożyć wykaz faktur (rachunków</w:t>
      </w:r>
      <w:r w:rsidRPr="00B45F34">
        <w:rPr>
          <w:rFonts w:ascii="Arial" w:eastAsia="Calibri" w:hAnsi="Arial" w:cs="Arial"/>
          <w:kern w:val="0"/>
          <w:sz w:val="22"/>
          <w:szCs w:val="22"/>
          <w14:ligatures w14:val="none"/>
        </w:rPr>
        <w:t xml:space="preserve">), które związane </w:t>
      </w:r>
      <w:proofErr w:type="gramStart"/>
      <w:r w:rsidRPr="00B45F34">
        <w:rPr>
          <w:rFonts w:ascii="Arial" w:eastAsia="Calibri" w:hAnsi="Arial" w:cs="Arial"/>
          <w:kern w:val="0"/>
          <w:sz w:val="22"/>
          <w:szCs w:val="22"/>
          <w14:ligatures w14:val="none"/>
        </w:rPr>
        <w:t>były  z</w:t>
      </w:r>
      <w:proofErr w:type="gramEnd"/>
      <w:r w:rsidRPr="00B45F34">
        <w:rPr>
          <w:rFonts w:ascii="Arial" w:eastAsia="Calibri" w:hAnsi="Arial" w:cs="Arial"/>
          <w:kern w:val="0"/>
          <w:sz w:val="22"/>
          <w:szCs w:val="22"/>
          <w14:ligatures w14:val="none"/>
        </w:rPr>
        <w:t xml:space="preserve"> </w:t>
      </w:r>
      <w:r w:rsidRPr="00B45F34">
        <w:rPr>
          <w:rFonts w:ascii="Arial" w:eastAsia="Calibri" w:hAnsi="Arial" w:cs="Arial"/>
          <w:bCs/>
          <w:kern w:val="0"/>
          <w:sz w:val="22"/>
          <w:szCs w:val="22"/>
          <w14:ligatures w14:val="none"/>
        </w:rPr>
        <w:t>wykonaniem zadania</w:t>
      </w:r>
      <w:r w:rsidRPr="00B45F34">
        <w:rPr>
          <w:rFonts w:ascii="Arial" w:eastAsia="Calibri" w:hAnsi="Arial" w:cs="Arial"/>
          <w:kern w:val="0"/>
          <w:sz w:val="22"/>
          <w:szCs w:val="22"/>
          <w14:ligatures w14:val="none"/>
        </w:rPr>
        <w:t>, zgodnie z załącznikiem nr 4 do Zarządzenia Nr …. Prezydenta Włocławka z dnia …</w:t>
      </w:r>
      <w:proofErr w:type="gramStart"/>
      <w:r w:rsidRPr="00B45F34">
        <w:rPr>
          <w:rFonts w:ascii="Arial" w:eastAsia="Calibri" w:hAnsi="Arial" w:cs="Arial"/>
          <w:kern w:val="0"/>
          <w:sz w:val="22"/>
          <w:szCs w:val="22"/>
          <w14:ligatures w14:val="none"/>
        </w:rPr>
        <w:t>…….</w:t>
      </w:r>
      <w:proofErr w:type="gramEnd"/>
      <w:r w:rsidRPr="00B45F34">
        <w:rPr>
          <w:rFonts w:ascii="Arial" w:eastAsia="Calibri" w:hAnsi="Arial" w:cs="Arial"/>
          <w:kern w:val="0"/>
          <w:sz w:val="22"/>
          <w:szCs w:val="22"/>
          <w14:ligatures w14:val="none"/>
        </w:rPr>
        <w:t>.</w:t>
      </w:r>
    </w:p>
    <w:p w14:paraId="08110BD9" w14:textId="77777777" w:rsidR="00B45F34" w:rsidRPr="00B45F34" w:rsidRDefault="00B45F34" w:rsidP="00B45F34">
      <w:pPr>
        <w:widowControl w:val="0"/>
        <w:numPr>
          <w:ilvl w:val="0"/>
          <w:numId w:val="10"/>
        </w:numPr>
        <w:suppressAutoHyphens/>
        <w:autoSpaceDN w:val="0"/>
        <w:spacing w:after="0" w:line="240" w:lineRule="auto"/>
        <w:ind w:left="284" w:hanging="426"/>
        <w:contextualSpacing/>
        <w:textAlignment w:val="baseline"/>
        <w:rPr>
          <w:rFonts w:ascii="Arial" w:eastAsia="Calibri" w:hAnsi="Arial" w:cs="Arial"/>
          <w:kern w:val="0"/>
          <w:sz w:val="22"/>
          <w:szCs w:val="22"/>
          <w:lang w:eastAsia="zh-CN"/>
          <w14:ligatures w14:val="none"/>
        </w:rPr>
      </w:pPr>
      <w:r w:rsidRPr="00B45F34">
        <w:rPr>
          <w:rFonts w:ascii="Arial" w:eastAsia="SimSun" w:hAnsi="Arial" w:cs="Arial"/>
          <w:color w:val="000000" w:themeColor="text1"/>
          <w:kern w:val="1"/>
          <w:sz w:val="22"/>
          <w:szCs w:val="22"/>
          <w:lang w:bidi="hi-IN"/>
          <w14:ligatures w14:val="none"/>
        </w:rPr>
        <w:t xml:space="preserve">Zleceniobiorca zobowiązany jest załączyć do sprawozdania końcowego z realizacji zadania, </w:t>
      </w:r>
      <w:proofErr w:type="gramStart"/>
      <w:r w:rsidRPr="00B45F34">
        <w:rPr>
          <w:rFonts w:ascii="Arial" w:eastAsia="SimSun" w:hAnsi="Arial" w:cs="Arial"/>
          <w:color w:val="000000" w:themeColor="text1"/>
          <w:kern w:val="1"/>
          <w:sz w:val="22"/>
          <w:szCs w:val="22"/>
          <w:lang w:bidi="hi-IN"/>
          <w14:ligatures w14:val="none"/>
        </w:rPr>
        <w:t xml:space="preserve">w  </w:t>
      </w:r>
      <w:r w:rsidRPr="00B45F34">
        <w:rPr>
          <w:rFonts w:ascii="Arial" w:eastAsia="Calibri" w:hAnsi="Arial" w:cs="Arial"/>
          <w:color w:val="000000" w:themeColor="text1"/>
          <w:kern w:val="0"/>
          <w:sz w:val="22"/>
          <w:szCs w:val="22"/>
          <w14:ligatures w14:val="none"/>
        </w:rPr>
        <w:t>generatorze</w:t>
      </w:r>
      <w:proofErr w:type="gramEnd"/>
      <w:r w:rsidRPr="00B45F34">
        <w:rPr>
          <w:rFonts w:ascii="Arial" w:eastAsia="Calibri" w:hAnsi="Arial" w:cs="Arial"/>
          <w:color w:val="000000" w:themeColor="text1"/>
          <w:kern w:val="0"/>
          <w:sz w:val="22"/>
          <w:szCs w:val="22"/>
          <w14:ligatures w14:val="none"/>
        </w:rPr>
        <w:t xml:space="preserve"> wniosków „</w:t>
      </w:r>
      <w:proofErr w:type="spellStart"/>
      <w:r w:rsidRPr="00B45F34">
        <w:rPr>
          <w:rFonts w:ascii="Arial" w:eastAsia="Calibri" w:hAnsi="Arial" w:cs="Arial"/>
          <w:color w:val="000000" w:themeColor="text1"/>
          <w:kern w:val="0"/>
          <w:sz w:val="22"/>
          <w:szCs w:val="22"/>
          <w14:ligatures w14:val="none"/>
        </w:rPr>
        <w:t>Witkac</w:t>
      </w:r>
      <w:proofErr w:type="spellEnd"/>
      <w:r w:rsidRPr="00B45F34">
        <w:rPr>
          <w:rFonts w:ascii="Arial" w:eastAsia="Calibri" w:hAnsi="Arial" w:cs="Arial"/>
          <w:color w:val="000000" w:themeColor="text1"/>
          <w:kern w:val="0"/>
          <w:sz w:val="22"/>
          <w:szCs w:val="22"/>
          <w14:ligatures w14:val="none"/>
        </w:rPr>
        <w:t xml:space="preserve">” lub przesłać pocztą elektroniczną na adres: </w:t>
      </w:r>
      <w:hyperlink r:id="rId10" w:history="1">
        <w:r w:rsidRPr="00B45F34">
          <w:rPr>
            <w:rFonts w:ascii="Arial" w:eastAsia="Calibri" w:hAnsi="Arial" w:cs="Arial"/>
            <w:kern w:val="0"/>
            <w:sz w:val="22"/>
            <w:szCs w:val="22"/>
            <w14:ligatures w14:val="none"/>
          </w:rPr>
          <w:t>kultura@um.wloclawek.pl</w:t>
        </w:r>
      </w:hyperlink>
      <w:r w:rsidRPr="00B45F34">
        <w:rPr>
          <w:rFonts w:ascii="Arial" w:eastAsia="Calibri" w:hAnsi="Arial" w:cs="Arial"/>
          <w:kern w:val="0"/>
          <w:sz w:val="22"/>
          <w:szCs w:val="22"/>
          <w14:ligatures w14:val="none"/>
        </w:rPr>
        <w:t>,  zdjęcia</w:t>
      </w:r>
      <w:proofErr w:type="gramStart"/>
      <w:r w:rsidRPr="00B45F34">
        <w:rPr>
          <w:rFonts w:ascii="Arial" w:eastAsia="Calibri" w:hAnsi="Arial" w:cs="Arial"/>
          <w:kern w:val="0"/>
          <w:sz w:val="22"/>
          <w:szCs w:val="22"/>
          <w14:ligatures w14:val="none"/>
        </w:rPr>
        <w:t xml:space="preserve">,  </w:t>
      </w:r>
      <w:proofErr w:type="spellStart"/>
      <w:r w:rsidRPr="00B45F34">
        <w:rPr>
          <w:rFonts w:ascii="Arial" w:eastAsia="Calibri" w:hAnsi="Arial" w:cs="Arial"/>
          <w:kern w:val="0"/>
          <w:sz w:val="22"/>
          <w:szCs w:val="22"/>
          <w14:ligatures w14:val="none"/>
        </w:rPr>
        <w:t>screen’y</w:t>
      </w:r>
      <w:proofErr w:type="spellEnd"/>
      <w:proofErr w:type="gramEnd"/>
      <w:r w:rsidRPr="00B45F34">
        <w:rPr>
          <w:rFonts w:ascii="Arial" w:eastAsia="Calibri" w:hAnsi="Arial" w:cs="Arial"/>
          <w:kern w:val="0"/>
          <w:sz w:val="22"/>
          <w:szCs w:val="22"/>
          <w14:ligatures w14:val="none"/>
        </w:rPr>
        <w:t xml:space="preserve"> </w:t>
      </w:r>
      <w:r w:rsidRPr="00B45F34">
        <w:rPr>
          <w:rFonts w:ascii="Arial" w:eastAsia="Calibri" w:hAnsi="Arial" w:cs="Arial"/>
          <w:kern w:val="0"/>
          <w:sz w:val="22"/>
          <w:szCs w:val="22"/>
          <w14:ligatures w14:val="none"/>
        </w:rPr>
        <w:br/>
        <w:t xml:space="preserve">i inne materiały z wypełnienia obowiązków, o których mowa w rozdziale V ust.14,15, na których widoczny będzie sposób promocji miasta Włocławek oraz sposób w jaki była umieszczona informacja o dofinansowaniu zadania przez Miasto Włocławek. </w:t>
      </w:r>
    </w:p>
    <w:p w14:paraId="11003AD5" w14:textId="77777777" w:rsidR="00B45F34" w:rsidRPr="00B45F34" w:rsidRDefault="00B45F34" w:rsidP="00B45F34">
      <w:pPr>
        <w:widowControl w:val="0"/>
        <w:numPr>
          <w:ilvl w:val="0"/>
          <w:numId w:val="10"/>
        </w:numPr>
        <w:suppressAutoHyphens/>
        <w:autoSpaceDN w:val="0"/>
        <w:spacing w:after="0" w:line="240" w:lineRule="auto"/>
        <w:ind w:left="284" w:hanging="426"/>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14:ligatures w14:val="none"/>
        </w:rPr>
        <w:lastRenderedPageBreak/>
        <w:t xml:space="preserve">W przypadku błędów merytorycznych i/lub finansowych w sprawozdaniu przesłanym przez Zleceniobiorcę, pracownik merytoryczny powiadamia w systemie Witkac.pl o dostrzeżonych nieprawidłowościach. Zleceniobiorca w terminie wskazanym przez pracownika merytorycznego składa korektę sprawozdania </w:t>
      </w:r>
      <w:r w:rsidRPr="00B45F34">
        <w:rPr>
          <w:rFonts w:ascii="Arial" w:eastAsia="Calibri" w:hAnsi="Arial" w:cs="Arial"/>
          <w:kern w:val="0"/>
          <w:sz w:val="22"/>
          <w:szCs w:val="22"/>
          <w14:ligatures w14:val="none"/>
        </w:rPr>
        <w:br/>
        <w:t>w systemie Witkac.pl.</w:t>
      </w:r>
    </w:p>
    <w:p w14:paraId="50DDBD4B" w14:textId="77777777" w:rsidR="00B45F34" w:rsidRPr="00B45F34" w:rsidRDefault="00B45F34" w:rsidP="00B45F34">
      <w:pPr>
        <w:widowControl w:val="0"/>
        <w:numPr>
          <w:ilvl w:val="0"/>
          <w:numId w:val="10"/>
        </w:numPr>
        <w:suppressAutoHyphens/>
        <w:autoSpaceDN w:val="0"/>
        <w:spacing w:after="0" w:line="240" w:lineRule="auto"/>
        <w:ind w:left="284" w:hanging="426"/>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14:ligatures w14:val="none"/>
        </w:rPr>
        <w:t>Wykonanie zadania następuje z dniem zaakceptowania przez Zleceniodawcę sprawozdania końcowego.</w:t>
      </w:r>
    </w:p>
    <w:p w14:paraId="65B3BDC3" w14:textId="77777777" w:rsidR="00B45F34" w:rsidRPr="00B45F34" w:rsidRDefault="00B45F34" w:rsidP="00B45F34">
      <w:pPr>
        <w:widowControl w:val="0"/>
        <w:numPr>
          <w:ilvl w:val="0"/>
          <w:numId w:val="10"/>
        </w:numPr>
        <w:suppressAutoHyphens/>
        <w:autoSpaceDN w:val="0"/>
        <w:spacing w:after="0" w:line="240" w:lineRule="auto"/>
        <w:ind w:left="284" w:hanging="426"/>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14:ligatures w14:val="none"/>
        </w:rPr>
        <w:t>Prezydent Miasta Włocławka poprzez upoważnionych pracowników Urzędu Miasta Włocławek może kontrolować realizację zadania, w szczególności:</w:t>
      </w:r>
    </w:p>
    <w:p w14:paraId="3B83C1AC" w14:textId="77777777" w:rsidR="00B45F34" w:rsidRPr="00B45F34" w:rsidRDefault="00B45F34" w:rsidP="00B45F34">
      <w:pPr>
        <w:widowControl w:val="0"/>
        <w:numPr>
          <w:ilvl w:val="0"/>
          <w:numId w:val="27"/>
        </w:numPr>
        <w:suppressAutoHyphens/>
        <w:autoSpaceDN w:val="0"/>
        <w:spacing w:after="0" w:line="240" w:lineRule="auto"/>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14:ligatures w14:val="none"/>
        </w:rPr>
        <w:t>stopień realizacji zadania,</w:t>
      </w:r>
    </w:p>
    <w:p w14:paraId="48A9C989" w14:textId="77777777" w:rsidR="00B45F34" w:rsidRPr="00B45F34" w:rsidRDefault="00B45F34" w:rsidP="00B45F34">
      <w:pPr>
        <w:widowControl w:val="0"/>
        <w:numPr>
          <w:ilvl w:val="0"/>
          <w:numId w:val="27"/>
        </w:numPr>
        <w:suppressAutoHyphens/>
        <w:autoSpaceDN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efektywność i rzetelność i jakość jego wykonania,</w:t>
      </w:r>
    </w:p>
    <w:p w14:paraId="34A575BF" w14:textId="77777777" w:rsidR="00B45F34" w:rsidRPr="00B45F34" w:rsidRDefault="00B45F34" w:rsidP="00B45F34">
      <w:pPr>
        <w:widowControl w:val="0"/>
        <w:numPr>
          <w:ilvl w:val="0"/>
          <w:numId w:val="27"/>
        </w:numPr>
        <w:suppressAutoHyphens/>
        <w:autoSpaceDN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prawidłowość wykorzystania środków publicznych otrzymanych na realizację zadania</w:t>
      </w:r>
    </w:p>
    <w:p w14:paraId="4AA2E638" w14:textId="77777777" w:rsidR="00B45F34" w:rsidRPr="00B45F34" w:rsidRDefault="00B45F34" w:rsidP="00B45F34">
      <w:pPr>
        <w:widowControl w:val="0"/>
        <w:numPr>
          <w:ilvl w:val="0"/>
          <w:numId w:val="27"/>
        </w:numPr>
        <w:suppressAutoHyphens/>
        <w:autoSpaceDN w:val="0"/>
        <w:spacing w:after="0" w:line="240" w:lineRule="auto"/>
        <w:contextualSpacing/>
        <w:textAlignment w:val="baseline"/>
        <w:rPr>
          <w:rFonts w:ascii="Arial" w:eastAsia="Calibri" w:hAnsi="Arial" w:cs="Arial"/>
          <w:kern w:val="0"/>
          <w:sz w:val="22"/>
          <w:szCs w:val="22"/>
          <w14:ligatures w14:val="none"/>
        </w:rPr>
      </w:pPr>
      <w:proofErr w:type="gramStart"/>
      <w:r w:rsidRPr="00B45F34">
        <w:rPr>
          <w:rFonts w:ascii="Arial" w:eastAsia="Calibri" w:hAnsi="Arial" w:cs="Arial"/>
          <w:kern w:val="0"/>
          <w:sz w:val="22"/>
          <w:szCs w:val="22"/>
          <w14:ligatures w14:val="none"/>
        </w:rPr>
        <w:t>prowadzenie  dokumentacji</w:t>
      </w:r>
      <w:proofErr w:type="gramEnd"/>
      <w:r w:rsidRPr="00B45F34">
        <w:rPr>
          <w:rFonts w:ascii="Arial" w:eastAsia="Calibri" w:hAnsi="Arial" w:cs="Arial"/>
          <w:kern w:val="0"/>
          <w:sz w:val="22"/>
          <w:szCs w:val="22"/>
          <w14:ligatures w14:val="none"/>
        </w:rPr>
        <w:t xml:space="preserve"> związanej z realizacja zadania.</w:t>
      </w:r>
    </w:p>
    <w:p w14:paraId="6666D745" w14:textId="77777777" w:rsidR="00B45F34" w:rsidRPr="00B45F34" w:rsidRDefault="00B45F34" w:rsidP="00B45F34">
      <w:pPr>
        <w:widowControl w:val="0"/>
        <w:numPr>
          <w:ilvl w:val="0"/>
          <w:numId w:val="10"/>
        </w:numPr>
        <w:suppressAutoHyphens/>
        <w:autoSpaceDN w:val="0"/>
        <w:spacing w:after="0" w:line="240" w:lineRule="auto"/>
        <w:ind w:left="284" w:hanging="426"/>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14:ligatures w14:val="none"/>
        </w:rPr>
        <w:t>Podstawą przeprowadzenia kontroli przez pracownika Urzędu Miasta Włocławek jest imienne upoważnienie od Prezydenta Miasta Włocławka.</w:t>
      </w:r>
    </w:p>
    <w:p w14:paraId="125D659C" w14:textId="77777777" w:rsidR="00B45F34" w:rsidRPr="00B45F34" w:rsidRDefault="00B45F34" w:rsidP="00B45F34">
      <w:pPr>
        <w:widowControl w:val="0"/>
        <w:numPr>
          <w:ilvl w:val="0"/>
          <w:numId w:val="10"/>
        </w:numPr>
        <w:suppressAutoHyphens/>
        <w:autoSpaceDN w:val="0"/>
        <w:spacing w:after="0" w:line="240" w:lineRule="auto"/>
        <w:ind w:left="284" w:hanging="426"/>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14:ligatures w14:val="none"/>
        </w:rPr>
        <w:t xml:space="preserve">O zamiarze przeprowadzenia kontroli powiadamia się podmiot dotowany dodając informację </w:t>
      </w:r>
      <w:r w:rsidRPr="00B45F34">
        <w:rPr>
          <w:rFonts w:ascii="Arial" w:eastAsia="Calibri" w:hAnsi="Arial" w:cs="Arial"/>
          <w:kern w:val="0"/>
          <w:sz w:val="22"/>
          <w:szCs w:val="22"/>
          <w14:ligatures w14:val="none"/>
        </w:rPr>
        <w:br/>
        <w:t>o zakresie przedmiotowym kontroli w czasie jej przeprowadzania.</w:t>
      </w:r>
    </w:p>
    <w:p w14:paraId="240FC899" w14:textId="77777777" w:rsidR="00B45F34" w:rsidRPr="00B45F34" w:rsidRDefault="00B45F34" w:rsidP="00B45F34">
      <w:pPr>
        <w:widowControl w:val="0"/>
        <w:numPr>
          <w:ilvl w:val="0"/>
          <w:numId w:val="10"/>
        </w:numPr>
        <w:suppressAutoHyphens/>
        <w:autoSpaceDN w:val="0"/>
        <w:spacing w:after="0" w:line="240" w:lineRule="auto"/>
        <w:ind w:left="284" w:hanging="426"/>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14:ligatures w14:val="none"/>
        </w:rPr>
        <w:t xml:space="preserve">W ramach dokumentacji okazywanej przez podmiot dotowany, osoby kontrolujące mają prawo żądać stosownych kopii poświadczonych za zgodność z oryginałem oraz żądać udzielania </w:t>
      </w:r>
      <w:proofErr w:type="gramStart"/>
      <w:r w:rsidRPr="00B45F34">
        <w:rPr>
          <w:rFonts w:ascii="Arial" w:eastAsia="Calibri" w:hAnsi="Arial" w:cs="Arial"/>
          <w:kern w:val="0"/>
          <w:sz w:val="22"/>
          <w:szCs w:val="22"/>
          <w14:ligatures w14:val="none"/>
        </w:rPr>
        <w:t>odpowiedzi  i</w:t>
      </w:r>
      <w:proofErr w:type="gramEnd"/>
      <w:r w:rsidRPr="00B45F34">
        <w:rPr>
          <w:rFonts w:ascii="Arial" w:eastAsia="Calibri" w:hAnsi="Arial" w:cs="Arial"/>
          <w:kern w:val="0"/>
          <w:sz w:val="22"/>
          <w:szCs w:val="22"/>
          <w14:ligatures w14:val="none"/>
        </w:rPr>
        <w:t xml:space="preserve"> wyjaśnień pisemnych.</w:t>
      </w:r>
    </w:p>
    <w:p w14:paraId="0C8F4E88" w14:textId="77777777" w:rsidR="00B45F34" w:rsidRPr="00B45F34" w:rsidRDefault="00B45F34" w:rsidP="00B45F34">
      <w:pPr>
        <w:widowControl w:val="0"/>
        <w:numPr>
          <w:ilvl w:val="0"/>
          <w:numId w:val="10"/>
        </w:numPr>
        <w:suppressAutoHyphens/>
        <w:autoSpaceDN w:val="0"/>
        <w:spacing w:after="0" w:line="240" w:lineRule="auto"/>
        <w:ind w:left="284" w:hanging="426"/>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14:ligatures w14:val="none"/>
        </w:rPr>
        <w:t>Z przeprowadzonej kontroli sporządzany jest protokół, który po jednym egzemplarzu otrzymuje Urząd Miasta Włocławek, i jednostka kontrolowana, wraz z poświadczeniem otrzymania protokołu.</w:t>
      </w:r>
    </w:p>
    <w:p w14:paraId="70C46CAD" w14:textId="77777777" w:rsidR="00B45F34" w:rsidRPr="00B45F34" w:rsidRDefault="00B45F34" w:rsidP="00B45F34">
      <w:pPr>
        <w:widowControl w:val="0"/>
        <w:numPr>
          <w:ilvl w:val="0"/>
          <w:numId w:val="10"/>
        </w:numPr>
        <w:suppressAutoHyphens/>
        <w:autoSpaceDN w:val="0"/>
        <w:spacing w:after="0" w:line="240" w:lineRule="auto"/>
        <w:ind w:left="284" w:hanging="426"/>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14:ligatures w14:val="none"/>
        </w:rPr>
        <w:t>Na podstawie ustaleń protokołu kontroli do skontrolowanego podmiotu kierowane jest pisemne wystąpienie pokontrolne. W wystąpieniu pokontrolnym, wskazuje się w szczególności zakres stwierdzonych nieprawidłowości oraz sugerowane sposoby ich uregulowania.</w:t>
      </w:r>
    </w:p>
    <w:p w14:paraId="3A8A2EAC" w14:textId="77777777" w:rsidR="00B45F34" w:rsidRPr="00B45F34" w:rsidRDefault="00B45F34" w:rsidP="00B45F34">
      <w:pPr>
        <w:widowControl w:val="0"/>
        <w:numPr>
          <w:ilvl w:val="0"/>
          <w:numId w:val="10"/>
        </w:numPr>
        <w:suppressAutoHyphens/>
        <w:autoSpaceDN w:val="0"/>
        <w:spacing w:after="0" w:line="240" w:lineRule="auto"/>
        <w:ind w:left="284" w:hanging="426"/>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14:ligatures w14:val="none"/>
        </w:rPr>
        <w:t>Od wystąpienia pokontrolnego z ust. 18, w terminie 14 dni od jego otrzymania, jednostka kontrolowana (podmiot dotowany), może skierować zastrzeżenia do Prezydenta Miasta Włocławka.</w:t>
      </w:r>
    </w:p>
    <w:p w14:paraId="622D3FD8" w14:textId="77777777" w:rsidR="00B45F34" w:rsidRPr="00B45F34" w:rsidRDefault="00B45F34" w:rsidP="00B45F34">
      <w:pPr>
        <w:widowControl w:val="0"/>
        <w:numPr>
          <w:ilvl w:val="0"/>
          <w:numId w:val="10"/>
        </w:numPr>
        <w:suppressAutoHyphens/>
        <w:autoSpaceDN w:val="0"/>
        <w:spacing w:after="0" w:line="240" w:lineRule="auto"/>
        <w:ind w:left="284" w:hanging="426"/>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14:ligatures w14:val="none"/>
        </w:rPr>
        <w:t>Podstawą zastrzeżeń może być zakwestionowanie zgodności ustaleń kontroli ze stanem faktycznym lub zakwestionowanie interpretacji prawa zawartej w wystąpieniu pokontrolnym.</w:t>
      </w:r>
    </w:p>
    <w:p w14:paraId="7CF7269E" w14:textId="77777777" w:rsidR="00B45F34" w:rsidRPr="00B45F34" w:rsidRDefault="00B45F34" w:rsidP="00B45F34">
      <w:pPr>
        <w:widowControl w:val="0"/>
        <w:numPr>
          <w:ilvl w:val="0"/>
          <w:numId w:val="10"/>
        </w:numPr>
        <w:suppressAutoHyphens/>
        <w:autoSpaceDN w:val="0"/>
        <w:spacing w:after="0" w:line="240" w:lineRule="auto"/>
        <w:ind w:left="284" w:hanging="426"/>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14:ligatures w14:val="none"/>
        </w:rPr>
        <w:t xml:space="preserve"> O wyniku rozpoznania zastrzeżeń Prezydent Włocławka, powiadamia podmiot dotowany </w:t>
      </w:r>
      <w:r w:rsidRPr="00B45F34">
        <w:rPr>
          <w:rFonts w:ascii="Arial" w:eastAsia="Calibri" w:hAnsi="Arial" w:cs="Arial"/>
          <w:kern w:val="0"/>
          <w:sz w:val="22"/>
          <w:szCs w:val="22"/>
          <w14:ligatures w14:val="none"/>
        </w:rPr>
        <w:br/>
        <w:t>w terminie 14 dni od otrzymania zastrzeżeń.</w:t>
      </w:r>
    </w:p>
    <w:p w14:paraId="309183D8" w14:textId="77777777" w:rsidR="00B45F34" w:rsidRPr="00B45F34" w:rsidRDefault="00B45F34" w:rsidP="00B45F34">
      <w:pPr>
        <w:widowControl w:val="0"/>
        <w:numPr>
          <w:ilvl w:val="0"/>
          <w:numId w:val="10"/>
        </w:numPr>
        <w:suppressAutoHyphens/>
        <w:autoSpaceDN w:val="0"/>
        <w:spacing w:after="0" w:line="240" w:lineRule="auto"/>
        <w:ind w:left="284" w:hanging="426"/>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lang w:eastAsia="zh-CN"/>
          <w14:ligatures w14:val="none"/>
        </w:rPr>
        <w:t>Zleceniodawca może w trakcie realizacji zadania przeprowadzić wizytację w miejscu realizacji zadania publicznego.</w:t>
      </w:r>
    </w:p>
    <w:p w14:paraId="597BC677" w14:textId="77777777" w:rsidR="00B45F34" w:rsidRPr="00B45F34" w:rsidRDefault="00B45F34" w:rsidP="00B45F34">
      <w:pPr>
        <w:widowControl w:val="0"/>
        <w:numPr>
          <w:ilvl w:val="0"/>
          <w:numId w:val="10"/>
        </w:numPr>
        <w:suppressAutoHyphens/>
        <w:autoSpaceDN w:val="0"/>
        <w:spacing w:after="0" w:line="240" w:lineRule="auto"/>
        <w:ind w:left="284" w:hanging="426"/>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lang w:eastAsia="zh-CN"/>
          <w14:ligatures w14:val="none"/>
        </w:rPr>
        <w:t>Celem wizytacji jest weryfikacja, w szczególności prawidłowego sposobu realizacji zadania publicznego.</w:t>
      </w:r>
    </w:p>
    <w:p w14:paraId="7C79AAA1" w14:textId="77777777" w:rsidR="00B45F34" w:rsidRPr="00B45F34" w:rsidRDefault="00B45F34" w:rsidP="00B45F34">
      <w:pPr>
        <w:widowControl w:val="0"/>
        <w:numPr>
          <w:ilvl w:val="0"/>
          <w:numId w:val="10"/>
        </w:numPr>
        <w:suppressAutoHyphens/>
        <w:autoSpaceDN w:val="0"/>
        <w:spacing w:after="0" w:line="240" w:lineRule="auto"/>
        <w:ind w:left="284" w:hanging="426"/>
        <w:contextualSpacing/>
        <w:textAlignment w:val="baseline"/>
        <w:rPr>
          <w:rFonts w:ascii="Arial" w:eastAsia="Calibri" w:hAnsi="Arial" w:cs="Arial"/>
          <w:kern w:val="0"/>
          <w:sz w:val="22"/>
          <w:szCs w:val="22"/>
          <w:lang w:eastAsia="zh-CN"/>
          <w14:ligatures w14:val="none"/>
        </w:rPr>
      </w:pPr>
      <w:r w:rsidRPr="00B45F34">
        <w:rPr>
          <w:rFonts w:ascii="Arial" w:eastAsia="Calibri" w:hAnsi="Arial" w:cs="Arial"/>
          <w:kern w:val="0"/>
          <w:sz w:val="22"/>
          <w:szCs w:val="22"/>
          <w:lang w:eastAsia="zh-CN"/>
          <w14:ligatures w14:val="none"/>
        </w:rPr>
        <w:t xml:space="preserve">Wizytacja może być przeprowadzona bez wcześniejszego powiadomienia Zleceniobiorcy. Po przeprowadzonej wizytacji pracownik przeprowadzający wizytację sporządza notatkę służbową. </w:t>
      </w:r>
    </w:p>
    <w:p w14:paraId="6293D5CD" w14:textId="77777777" w:rsidR="00B45F34" w:rsidRPr="00B45F34" w:rsidRDefault="00B45F34" w:rsidP="00B45F34">
      <w:pPr>
        <w:suppressAutoHyphens/>
        <w:spacing w:after="0" w:line="240" w:lineRule="auto"/>
        <w:outlineLvl w:val="2"/>
        <w:rPr>
          <w:rFonts w:ascii="Arial" w:eastAsia="Calibri" w:hAnsi="Arial" w:cs="Arial"/>
          <w:b/>
          <w:kern w:val="0"/>
          <w:sz w:val="22"/>
          <w:szCs w:val="22"/>
          <w:lang w:eastAsia="zh-CN"/>
          <w14:ligatures w14:val="none"/>
        </w:rPr>
      </w:pPr>
    </w:p>
    <w:p w14:paraId="5C7E084A" w14:textId="77777777" w:rsidR="00B45F34" w:rsidRPr="00B45F34" w:rsidRDefault="00B45F34" w:rsidP="00B45F34">
      <w:pPr>
        <w:suppressAutoHyphens/>
        <w:spacing w:after="0" w:line="240" w:lineRule="auto"/>
        <w:outlineLvl w:val="2"/>
        <w:rPr>
          <w:rFonts w:ascii="Arial" w:eastAsia="Calibri" w:hAnsi="Arial" w:cs="Arial"/>
          <w:b/>
          <w:kern w:val="0"/>
          <w:sz w:val="22"/>
          <w:szCs w:val="22"/>
          <w:lang w:eastAsia="zh-CN"/>
          <w14:ligatures w14:val="none"/>
        </w:rPr>
      </w:pPr>
      <w:r w:rsidRPr="00B45F34">
        <w:rPr>
          <w:rFonts w:ascii="Arial" w:eastAsia="Calibri" w:hAnsi="Arial" w:cs="Arial"/>
          <w:b/>
          <w:kern w:val="0"/>
          <w:sz w:val="22"/>
          <w:szCs w:val="22"/>
          <w:lang w:eastAsia="zh-CN"/>
          <w14:ligatures w14:val="none"/>
        </w:rPr>
        <w:t xml:space="preserve">Rozdział VII </w:t>
      </w:r>
      <w:r w:rsidRPr="00B45F34">
        <w:rPr>
          <w:rFonts w:ascii="Arial" w:eastAsia="Calibri" w:hAnsi="Arial" w:cs="Arial"/>
          <w:b/>
          <w:kern w:val="0"/>
          <w:sz w:val="22"/>
          <w:szCs w:val="22"/>
          <w:lang w:eastAsia="zh-CN"/>
          <w14:ligatures w14:val="none"/>
        </w:rPr>
        <w:tab/>
        <w:t>Postanowienia końcowe</w:t>
      </w:r>
    </w:p>
    <w:p w14:paraId="6A10F185" w14:textId="77777777" w:rsidR="00B45F34" w:rsidRPr="00B45F34" w:rsidRDefault="00B45F34" w:rsidP="00B45F34">
      <w:pPr>
        <w:widowControl w:val="0"/>
        <w:numPr>
          <w:ilvl w:val="0"/>
          <w:numId w:val="12"/>
        </w:numPr>
        <w:suppressAutoHyphens/>
        <w:autoSpaceDN w:val="0"/>
        <w:spacing w:after="0" w:line="240" w:lineRule="auto"/>
        <w:ind w:left="360"/>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 xml:space="preserve">Podmiot realizujący zlecone zadanie zobowiązuje się do pisemnego informowania Wydziału Kultury, Turystyki i Promocji o: </w:t>
      </w:r>
    </w:p>
    <w:p w14:paraId="270E7813" w14:textId="77777777" w:rsidR="00B45F34" w:rsidRPr="00B45F34" w:rsidRDefault="00B45F34" w:rsidP="00B45F34">
      <w:pPr>
        <w:widowControl w:val="0"/>
        <w:numPr>
          <w:ilvl w:val="0"/>
          <w:numId w:val="13"/>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 xml:space="preserve">planowanych zmianach mających istotny wpływ na przebieg zadania, w szczególności o zmianach dotyczących osób odpowiedzialnych za jego realizację, miejsca i godzin </w:t>
      </w:r>
      <w:r w:rsidRPr="00B45F34">
        <w:rPr>
          <w:rFonts w:ascii="Arial" w:eastAsia="Times New Roman" w:hAnsi="Arial" w:cs="Arial"/>
          <w:kern w:val="0"/>
          <w:sz w:val="22"/>
          <w:szCs w:val="22"/>
          <w:lang w:eastAsia="zh-CN"/>
          <w14:ligatures w14:val="none"/>
        </w:rPr>
        <w:lastRenderedPageBreak/>
        <w:t>realizacji zadania,</w:t>
      </w:r>
    </w:p>
    <w:p w14:paraId="712134EF" w14:textId="77777777" w:rsidR="00B45F34" w:rsidRPr="00B45F34" w:rsidRDefault="00B45F34" w:rsidP="00B45F34">
      <w:pPr>
        <w:widowControl w:val="0"/>
        <w:numPr>
          <w:ilvl w:val="0"/>
          <w:numId w:val="13"/>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dokonanych zmianach dotyczących osób reprezentujących podmiot realizujący zadanie lub danych teleadresowych</w:t>
      </w:r>
    </w:p>
    <w:p w14:paraId="21F8B255" w14:textId="77777777" w:rsidR="00B45F34" w:rsidRPr="00B45F34" w:rsidRDefault="00B45F34" w:rsidP="00B45F34">
      <w:pPr>
        <w:widowControl w:val="0"/>
        <w:numPr>
          <w:ilvl w:val="0"/>
          <w:numId w:val="13"/>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 xml:space="preserve">planowanych zmianach w harmonogramie, kosztorysie zadania, które będą wymagały uzyskania zgody </w:t>
      </w:r>
      <w:r w:rsidRPr="00B45F34">
        <w:rPr>
          <w:rFonts w:ascii="Arial" w:eastAsia="Times New Roman" w:hAnsi="Arial" w:cs="Arial"/>
          <w:kern w:val="0"/>
          <w:sz w:val="22"/>
          <w:szCs w:val="22"/>
          <w:lang w:eastAsia="zh-CN"/>
          <w14:ligatures w14:val="none"/>
        </w:rPr>
        <w:br/>
        <w:t>i aneksu.</w:t>
      </w:r>
    </w:p>
    <w:p w14:paraId="5CDE23F2" w14:textId="77777777" w:rsidR="00B45F34" w:rsidRPr="00B45F34" w:rsidRDefault="00B45F34" w:rsidP="00B45F34">
      <w:pPr>
        <w:widowControl w:val="0"/>
        <w:numPr>
          <w:ilvl w:val="0"/>
          <w:numId w:val="12"/>
        </w:numPr>
        <w:suppressAutoHyphens/>
        <w:autoSpaceDN w:val="0"/>
        <w:spacing w:after="0" w:line="240" w:lineRule="auto"/>
        <w:ind w:left="360"/>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 xml:space="preserve">Oferenci, których oferty zostaną wybrane w otwartym konkursie ofert oraz będą realizować zadanie publiczne zobowiązani są do udostępniania informacji publicznej na zasadach i w trybie określonym w art. 4a, 4 b, 4 c ustawy o działalności pożytku publicznego i wolontariacie. </w:t>
      </w:r>
    </w:p>
    <w:p w14:paraId="5115D62D" w14:textId="77777777" w:rsidR="00B45F34" w:rsidRPr="00B45F34" w:rsidRDefault="00B45F34" w:rsidP="00B45F34">
      <w:pPr>
        <w:widowControl w:val="0"/>
        <w:numPr>
          <w:ilvl w:val="0"/>
          <w:numId w:val="12"/>
        </w:numPr>
        <w:suppressAutoHyphens/>
        <w:autoSpaceDN w:val="0"/>
        <w:spacing w:after="0" w:line="240" w:lineRule="auto"/>
        <w:ind w:left="360"/>
        <w:contextualSpacing/>
        <w:textAlignment w:val="baseline"/>
        <w:rPr>
          <w:rFonts w:ascii="Arial" w:eastAsia="Times New Roman" w:hAnsi="Arial" w:cs="Arial"/>
          <w:kern w:val="0"/>
          <w:sz w:val="22"/>
          <w:szCs w:val="22"/>
          <w:lang w:eastAsia="zh-CN"/>
          <w14:ligatures w14:val="none"/>
        </w:rPr>
      </w:pPr>
      <w:r w:rsidRPr="00B45F34">
        <w:rPr>
          <w:rFonts w:ascii="Arial" w:eastAsia="Calibri" w:hAnsi="Arial" w:cs="Arial"/>
          <w:kern w:val="0"/>
          <w:sz w:val="22"/>
          <w:szCs w:val="22"/>
          <w14:ligatures w14:val="none"/>
        </w:rPr>
        <w:t xml:space="preserve">Umowa dotacyjna może być rozwiązana przez Zleceniodawcę w drodze jednostronnego oświadczenia ze skutkiem natychmiastowym w przypadku niewywiązywania się Zleceniobiorcy </w:t>
      </w:r>
      <w:r w:rsidRPr="00B45F34">
        <w:rPr>
          <w:rFonts w:ascii="Arial" w:eastAsia="Calibri" w:hAnsi="Arial" w:cs="Arial"/>
          <w:kern w:val="0"/>
          <w:sz w:val="22"/>
          <w:szCs w:val="22"/>
          <w14:ligatures w14:val="none"/>
        </w:rPr>
        <w:br/>
        <w:t xml:space="preserve">z obowiązku zapewniania dostępności, o której mowa w rozdziale V ust. 19 i 20. </w:t>
      </w:r>
    </w:p>
    <w:p w14:paraId="4DC65F54" w14:textId="77777777" w:rsidR="00B45F34" w:rsidRPr="00B45F34" w:rsidRDefault="00B45F34" w:rsidP="00B45F34">
      <w:pPr>
        <w:widowControl w:val="0"/>
        <w:numPr>
          <w:ilvl w:val="0"/>
          <w:numId w:val="12"/>
        </w:numPr>
        <w:suppressAutoHyphens/>
        <w:autoSpaceDN w:val="0"/>
        <w:spacing w:after="0" w:line="240" w:lineRule="auto"/>
        <w:ind w:left="360"/>
        <w:contextualSpacing/>
        <w:textAlignment w:val="baseline"/>
        <w:rPr>
          <w:rFonts w:ascii="Arial" w:eastAsia="Times New Roman" w:hAnsi="Arial" w:cs="Arial"/>
          <w:kern w:val="0"/>
          <w:sz w:val="22"/>
          <w:szCs w:val="22"/>
          <w:lang w:eastAsia="zh-CN"/>
          <w14:ligatures w14:val="none"/>
        </w:rPr>
      </w:pPr>
      <w:r w:rsidRPr="00B45F34">
        <w:rPr>
          <w:rFonts w:ascii="Arial" w:eastAsia="Calibri" w:hAnsi="Arial" w:cs="Arial"/>
          <w:kern w:val="0"/>
          <w:sz w:val="22"/>
          <w:szCs w:val="22"/>
          <w14:ligatures w14:val="none"/>
        </w:rPr>
        <w:t xml:space="preserve">W ramach zawartej Umowy oferent udziela Miastu Włocławek na cele niekomercyjne, nieodpłatnie </w:t>
      </w:r>
      <w:r w:rsidRPr="00B45F34">
        <w:rPr>
          <w:rFonts w:ascii="Arial" w:eastAsia="Calibri" w:hAnsi="Arial" w:cs="Arial"/>
          <w:kern w:val="0"/>
          <w:sz w:val="22"/>
          <w:szCs w:val="22"/>
          <w14:ligatures w14:val="none"/>
        </w:rPr>
        <w:br/>
        <w:t>i na czas nieokreślony:</w:t>
      </w:r>
    </w:p>
    <w:p w14:paraId="4E43F155" w14:textId="77777777" w:rsidR="00B45F34" w:rsidRPr="00B45F34" w:rsidRDefault="00B45F34" w:rsidP="00B45F34">
      <w:pPr>
        <w:widowControl w:val="0"/>
        <w:numPr>
          <w:ilvl w:val="0"/>
          <w:numId w:val="23"/>
        </w:numPr>
        <w:suppressAutoHyphens/>
        <w:autoSpaceDN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licencji niewyłącznej z prawem do udzielania dalszych licencji,</w:t>
      </w:r>
    </w:p>
    <w:p w14:paraId="1F8E1F39" w14:textId="77777777" w:rsidR="00B45F34" w:rsidRPr="00B45F34" w:rsidRDefault="00B45F34" w:rsidP="00B45F34">
      <w:pPr>
        <w:widowControl w:val="0"/>
        <w:numPr>
          <w:ilvl w:val="0"/>
          <w:numId w:val="23"/>
        </w:numPr>
        <w:suppressAutoHyphens/>
        <w:autoSpaceDN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zezwolenia na wykonywanie zależnego prawa autorskiego,</w:t>
      </w:r>
    </w:p>
    <w:p w14:paraId="2A50A347" w14:textId="77777777" w:rsidR="00B45F34" w:rsidRPr="00B45F34" w:rsidRDefault="00B45F34" w:rsidP="00B45F34">
      <w:pPr>
        <w:widowControl w:val="0"/>
        <w:numPr>
          <w:ilvl w:val="0"/>
          <w:numId w:val="23"/>
        </w:numPr>
        <w:suppressAutoHyphens/>
        <w:autoSpaceDN w:val="0"/>
        <w:spacing w:after="0" w:line="240" w:lineRule="auto"/>
        <w:contextualSpacing/>
        <w:textAlignment w:val="baseline"/>
        <w:rPr>
          <w:rFonts w:ascii="Arial" w:eastAsia="Calibri" w:hAnsi="Arial" w:cs="Arial"/>
          <w:kern w:val="0"/>
          <w:sz w:val="22"/>
          <w:szCs w:val="22"/>
          <w14:ligatures w14:val="none"/>
        </w:rPr>
      </w:pPr>
      <w:r w:rsidRPr="00B45F34">
        <w:rPr>
          <w:rFonts w:ascii="Arial" w:eastAsia="Calibri" w:hAnsi="Arial" w:cs="Arial"/>
          <w:kern w:val="0"/>
          <w:sz w:val="22"/>
          <w:szCs w:val="22"/>
          <w14:ligatures w14:val="none"/>
        </w:rPr>
        <w:t>niewyłącznego prawa zezwalania na wykonywanie zależnego prawa autorskiego z prawem do udzielania dalszych zezwoleń</w:t>
      </w:r>
    </w:p>
    <w:p w14:paraId="72949EE6" w14:textId="77777777" w:rsidR="00B45F34" w:rsidRPr="00B45F34" w:rsidRDefault="00B45F34" w:rsidP="00B45F34">
      <w:pPr>
        <w:spacing w:after="0" w:line="240" w:lineRule="auto"/>
        <w:ind w:firstLine="360"/>
        <w:rPr>
          <w:rFonts w:ascii="Arial" w:eastAsia="Calibri" w:hAnsi="Arial" w:cs="Arial"/>
          <w:kern w:val="0"/>
          <w:sz w:val="22"/>
          <w:szCs w:val="22"/>
          <w14:ligatures w14:val="none"/>
        </w:rPr>
      </w:pPr>
      <w:r w:rsidRPr="00B45F34">
        <w:rPr>
          <w:rFonts w:ascii="Arial" w:eastAsia="Calibri" w:hAnsi="Arial" w:cs="Arial"/>
          <w:kern w:val="0"/>
          <w:sz w:val="22"/>
          <w:szCs w:val="22"/>
          <w:u w:val="single"/>
          <w14:ligatures w14:val="none"/>
        </w:rPr>
        <w:t>do utworów powstałych w wyniku realizacji zadania</w:t>
      </w:r>
      <w:r w:rsidRPr="00B45F34">
        <w:rPr>
          <w:rFonts w:ascii="Arial" w:eastAsia="Calibri" w:hAnsi="Arial" w:cs="Arial"/>
          <w:kern w:val="0"/>
          <w:sz w:val="22"/>
          <w:szCs w:val="22"/>
          <w14:ligatures w14:val="none"/>
        </w:rPr>
        <w:t>.</w:t>
      </w:r>
    </w:p>
    <w:p w14:paraId="4AA0E207" w14:textId="77777777" w:rsidR="00B45F34" w:rsidRPr="00B45F34" w:rsidRDefault="00B45F34" w:rsidP="00B45F34">
      <w:pPr>
        <w:spacing w:after="0" w:line="240" w:lineRule="auto"/>
        <w:rPr>
          <w:rFonts w:ascii="Arial" w:eastAsia="Calibri" w:hAnsi="Arial" w:cs="Arial"/>
          <w:b/>
          <w:kern w:val="0"/>
          <w:sz w:val="22"/>
          <w:szCs w:val="22"/>
          <w:lang w:eastAsia="zh-CN"/>
          <w14:ligatures w14:val="none"/>
        </w:rPr>
      </w:pPr>
    </w:p>
    <w:p w14:paraId="190C05C8" w14:textId="77777777" w:rsidR="00B45F34" w:rsidRPr="00B45F34" w:rsidRDefault="00B45F34" w:rsidP="00B45F34">
      <w:pPr>
        <w:spacing w:after="0" w:line="240" w:lineRule="auto"/>
        <w:rPr>
          <w:rFonts w:ascii="Arial" w:eastAsia="Calibri" w:hAnsi="Arial" w:cs="Arial"/>
          <w:b/>
          <w:kern w:val="0"/>
          <w:sz w:val="22"/>
          <w:szCs w:val="22"/>
          <w:lang w:eastAsia="zh-CN"/>
          <w14:ligatures w14:val="none"/>
        </w:rPr>
      </w:pPr>
      <w:r w:rsidRPr="00B45F34">
        <w:rPr>
          <w:rFonts w:ascii="Arial" w:eastAsia="Calibri" w:hAnsi="Arial" w:cs="Arial"/>
          <w:b/>
          <w:kern w:val="0"/>
          <w:sz w:val="22"/>
          <w:szCs w:val="22"/>
          <w:lang w:eastAsia="zh-CN"/>
          <w14:ligatures w14:val="none"/>
        </w:rPr>
        <w:t>Rozdział VIII Obowiązek informacyjny.</w:t>
      </w:r>
    </w:p>
    <w:p w14:paraId="7D4677F5" w14:textId="77777777" w:rsidR="00B45F34" w:rsidRPr="00B45F34" w:rsidRDefault="00B45F34" w:rsidP="00B45F34">
      <w:pPr>
        <w:suppressAutoHyphens/>
        <w:spacing w:after="0" w:line="240" w:lineRule="auto"/>
        <w:contextualSpacing/>
        <w:rPr>
          <w:rFonts w:ascii="Arial" w:eastAsia="Times New Roman" w:hAnsi="Arial" w:cs="Arial"/>
          <w:kern w:val="0"/>
          <w:sz w:val="22"/>
          <w:szCs w:val="22"/>
          <w:lang w:eastAsia="zh-CN"/>
          <w14:ligatures w14:val="none"/>
        </w:rPr>
      </w:pPr>
      <w:r w:rsidRPr="00B45F34">
        <w:rPr>
          <w:rFonts w:ascii="Arial" w:eastAsia="Times New Roman" w:hAnsi="Arial" w:cs="Arial"/>
          <w:b/>
          <w:kern w:val="0"/>
          <w:sz w:val="22"/>
          <w:szCs w:val="22"/>
          <w:lang w:eastAsia="zh-CN"/>
          <w14:ligatures w14:val="none"/>
        </w:rPr>
        <w:t>Obowiązek informacyjny.</w:t>
      </w:r>
    </w:p>
    <w:p w14:paraId="1374FBF3" w14:textId="77777777" w:rsidR="00B45F34" w:rsidRPr="00B45F34" w:rsidRDefault="00B45F34" w:rsidP="00B45F34">
      <w:pPr>
        <w:suppressAutoHyphens/>
        <w:spacing w:after="0" w:line="240" w:lineRule="auto"/>
        <w:rPr>
          <w:rFonts w:ascii="Arial" w:eastAsia="Times New Roman" w:hAnsi="Arial" w:cs="Arial"/>
          <w:kern w:val="0"/>
          <w:sz w:val="22"/>
          <w:szCs w:val="22"/>
          <w:lang w:eastAsia="zh-CN"/>
          <w14:ligatures w14:val="none"/>
        </w:rPr>
      </w:pPr>
      <w:r w:rsidRPr="00B45F34">
        <w:rPr>
          <w:rFonts w:ascii="Arial" w:eastAsia="Calibri" w:hAnsi="Arial" w:cs="Arial"/>
          <w:kern w:val="0"/>
          <w:sz w:val="22"/>
          <w:szCs w:val="22"/>
          <w:lang w:eastAsia="zh-CN"/>
          <w14:ligatures w14:val="none"/>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Miasto Włocławek informuje, że:</w:t>
      </w:r>
    </w:p>
    <w:p w14:paraId="09F25C31" w14:textId="77777777" w:rsidR="00B45F34" w:rsidRPr="00B45F34" w:rsidRDefault="00B45F34" w:rsidP="00B45F34">
      <w:pPr>
        <w:widowControl w:val="0"/>
        <w:numPr>
          <w:ilvl w:val="0"/>
          <w:numId w:val="11"/>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Administratorem danych osobowych zawartych w przedłożonej ofercie konkursowej jest Prezydent Miasta Włocławek, z siedzibą we Włocławku przy Zielonym Rynku 11/13.</w:t>
      </w:r>
    </w:p>
    <w:p w14:paraId="31C77F25" w14:textId="77777777" w:rsidR="00B45F34" w:rsidRPr="00B45F34" w:rsidRDefault="00B45F34" w:rsidP="00B45F34">
      <w:pPr>
        <w:widowControl w:val="0"/>
        <w:numPr>
          <w:ilvl w:val="0"/>
          <w:numId w:val="11"/>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Kontakt z Inspektorem Ochrony Danych w Urzędzie Miasta Włocławek możliwy jest pod numerem tel. /54/ 414-42-69 lub adresem e-mail: iod@um.wloclawek.pl.</w:t>
      </w:r>
    </w:p>
    <w:p w14:paraId="4D6582E3" w14:textId="77777777" w:rsidR="00B45F34" w:rsidRPr="00B45F34" w:rsidRDefault="00B45F34" w:rsidP="00B45F34">
      <w:pPr>
        <w:widowControl w:val="0"/>
        <w:numPr>
          <w:ilvl w:val="0"/>
          <w:numId w:val="11"/>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 xml:space="preserve">Dane osobowe przetwarzane będą w celu prawidłowego przeprowadzenia otwartego konkursu ofert w ramach wykonywania zadań publicznych związanych z realizacją zadań Miasta Włocławek w zakresie wspierania </w:t>
      </w:r>
      <w:r w:rsidRPr="00B45F34">
        <w:rPr>
          <w:rFonts w:ascii="Arial" w:eastAsia="Times New Roman" w:hAnsi="Arial" w:cs="Arial"/>
          <w:kern w:val="0"/>
          <w:sz w:val="22"/>
          <w:szCs w:val="22"/>
          <w:lang w:eastAsia="zh-CN"/>
          <w14:ligatures w14:val="none"/>
        </w:rPr>
        <w:br/>
        <w:t xml:space="preserve">i upowszechniania kultury, sztuki, ochrony dóbr kultury, dziedzictwa narodowego oraz turystyki i krajoznawstwa przez organizacje pozarządowe oraz inne podmioty prowadzące działalność pożytku publicznego w sferze kultury, sztuki, ochrony dóbr kultury, dziedzictwa narodowego oraz turystyki i krajoznawstwa.  </w:t>
      </w:r>
    </w:p>
    <w:p w14:paraId="4A5B0D24" w14:textId="77777777" w:rsidR="00B45F34" w:rsidRPr="00B45F34" w:rsidRDefault="00B45F34" w:rsidP="00B45F34">
      <w:pPr>
        <w:widowControl w:val="0"/>
        <w:numPr>
          <w:ilvl w:val="0"/>
          <w:numId w:val="11"/>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Dane osobowe przetwarzane są na podstawie</w:t>
      </w:r>
      <w:r w:rsidRPr="00B45F34">
        <w:rPr>
          <w:rFonts w:ascii="Arial" w:eastAsia="Times New Roman" w:hAnsi="Arial" w:cs="Arial"/>
          <w:b/>
          <w:kern w:val="0"/>
          <w:sz w:val="22"/>
          <w:szCs w:val="22"/>
          <w:lang w:eastAsia="zh-CN"/>
          <w14:ligatures w14:val="none"/>
        </w:rPr>
        <w:t xml:space="preserve"> </w:t>
      </w:r>
      <w:r w:rsidRPr="00B45F34">
        <w:rPr>
          <w:rFonts w:ascii="Arial" w:eastAsia="Times New Roman" w:hAnsi="Arial" w:cs="Arial"/>
          <w:kern w:val="0"/>
          <w:sz w:val="22"/>
          <w:szCs w:val="22"/>
          <w:lang w:eastAsia="zh-CN"/>
          <w14:ligatures w14:val="none"/>
        </w:rPr>
        <w:t xml:space="preserve">następujących przepisów prawa: art.6 ust 1 lit. c ogólnego Rozporządzenia Parlamentu Europejskiego i Rady (UE) 2016/679 o ochronie danych osobowych z dnia 27 kwietnia 2016 r., ustawy z dnia 8 marca 1990 r o samorządzie gminnym, ustawy z dnia 24 kwietnia 2003 r. </w:t>
      </w:r>
      <w:r w:rsidRPr="00B45F34">
        <w:rPr>
          <w:rFonts w:ascii="Arial" w:eastAsia="Times New Roman" w:hAnsi="Arial" w:cs="Arial"/>
          <w:kern w:val="0"/>
          <w:sz w:val="22"/>
          <w:szCs w:val="22"/>
          <w:lang w:eastAsia="zh-CN"/>
          <w14:ligatures w14:val="none"/>
        </w:rPr>
        <w:br/>
        <w:t>o działalności pożytku publicznego i wolontariacie.</w:t>
      </w:r>
    </w:p>
    <w:p w14:paraId="2213ED48" w14:textId="77777777" w:rsidR="00B45F34" w:rsidRPr="00B45F34" w:rsidRDefault="00B45F34" w:rsidP="00B45F34">
      <w:pPr>
        <w:widowControl w:val="0"/>
        <w:numPr>
          <w:ilvl w:val="0"/>
          <w:numId w:val="11"/>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Dane osobowe zawarte w przedłożonej ofercie konkursowej będą przekazywane wyłącznie podmiotom uprawnionym do uzyskania danych osobowych na podstawie przepisów prawa.</w:t>
      </w:r>
    </w:p>
    <w:p w14:paraId="71829668" w14:textId="77777777" w:rsidR="00B45F34" w:rsidRPr="00B45F34" w:rsidRDefault="00B45F34" w:rsidP="00B45F34">
      <w:pPr>
        <w:widowControl w:val="0"/>
        <w:numPr>
          <w:ilvl w:val="0"/>
          <w:numId w:val="11"/>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lastRenderedPageBreak/>
        <w:t>Dane osobowe zawarte w przedłożonej ofercie konkursowej będą przetwarzane przez okres 10 lat.</w:t>
      </w:r>
    </w:p>
    <w:p w14:paraId="39D0F6E9" w14:textId="77777777" w:rsidR="00B45F34" w:rsidRPr="00B45F34" w:rsidRDefault="00B45F34" w:rsidP="00B45F34">
      <w:pPr>
        <w:widowControl w:val="0"/>
        <w:numPr>
          <w:ilvl w:val="0"/>
          <w:numId w:val="11"/>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Oferent posiada prawo do: żądania od administratora dostępu do danych osobowych, prawo do ich sprostowania, usunięcia lub ograniczenia przetwarzania, prawo do wniesienia sprzeciwu wobec przetwarzania a także prawo do przenoszenia danych.</w:t>
      </w:r>
    </w:p>
    <w:p w14:paraId="209D2E79" w14:textId="77777777" w:rsidR="00B45F34" w:rsidRPr="00B45F34" w:rsidRDefault="00B45F34" w:rsidP="00B45F34">
      <w:pPr>
        <w:widowControl w:val="0"/>
        <w:numPr>
          <w:ilvl w:val="0"/>
          <w:numId w:val="11"/>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Oferent ma prawo do wniesienia skargi do Prezesa Urzędu Ochrony Danych Osobowych, gdy uzasadnione jest, że dane osobowe zawarte w przedłożonej przez Państwa ofercie konkursowej przetwarzane przez administratora niezgodnie z ogólnym Rozporządzeniem o ochronie danych osobowych z dn. 27.04.2016 r.</w:t>
      </w:r>
    </w:p>
    <w:p w14:paraId="490CAC07" w14:textId="77777777" w:rsidR="00B45F34" w:rsidRPr="00B45F34" w:rsidRDefault="00B45F34" w:rsidP="00B45F34">
      <w:pPr>
        <w:widowControl w:val="0"/>
        <w:numPr>
          <w:ilvl w:val="0"/>
          <w:numId w:val="11"/>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Dane osobowe zawarte w przedłożonej ofercie konkursowej przetwarzane mogą być w sposób zautomatyzowany i nie będą podlegały profilowaniu.</w:t>
      </w:r>
    </w:p>
    <w:p w14:paraId="06305ABE" w14:textId="77777777" w:rsidR="00B45F34" w:rsidRPr="00B45F34" w:rsidRDefault="00B45F34" w:rsidP="00B45F34">
      <w:pPr>
        <w:widowControl w:val="0"/>
        <w:numPr>
          <w:ilvl w:val="0"/>
          <w:numId w:val="11"/>
        </w:numPr>
        <w:suppressAutoHyphens/>
        <w:autoSpaceDN w:val="0"/>
        <w:spacing w:after="0" w:line="240" w:lineRule="auto"/>
        <w:contextualSpacing/>
        <w:textAlignment w:val="baseline"/>
        <w:rPr>
          <w:rFonts w:ascii="Arial" w:eastAsia="Times New Roman" w:hAnsi="Arial" w:cs="Arial"/>
          <w:kern w:val="0"/>
          <w:sz w:val="22"/>
          <w:szCs w:val="22"/>
          <w:lang w:eastAsia="zh-CN"/>
          <w14:ligatures w14:val="none"/>
        </w:rPr>
      </w:pPr>
      <w:r w:rsidRPr="00B45F34">
        <w:rPr>
          <w:rFonts w:ascii="Arial" w:eastAsia="Times New Roman" w:hAnsi="Arial" w:cs="Arial"/>
          <w:kern w:val="0"/>
          <w:sz w:val="22"/>
          <w:szCs w:val="22"/>
          <w:lang w:eastAsia="zh-CN"/>
          <w14:ligatures w14:val="none"/>
        </w:rPr>
        <w:t xml:space="preserve">Podanie danych osobowych jest niezbędne do wzięcia udziału w konkursie. W przypadku ich </w:t>
      </w:r>
      <w:proofErr w:type="gramStart"/>
      <w:r w:rsidRPr="00B45F34">
        <w:rPr>
          <w:rFonts w:ascii="Arial" w:eastAsia="Times New Roman" w:hAnsi="Arial" w:cs="Arial"/>
          <w:kern w:val="0"/>
          <w:sz w:val="22"/>
          <w:szCs w:val="22"/>
          <w:lang w:eastAsia="zh-CN"/>
          <w14:ligatures w14:val="none"/>
        </w:rPr>
        <w:t>nie podania</w:t>
      </w:r>
      <w:proofErr w:type="gramEnd"/>
      <w:r w:rsidRPr="00B45F34">
        <w:rPr>
          <w:rFonts w:ascii="Arial" w:eastAsia="Times New Roman" w:hAnsi="Arial" w:cs="Arial"/>
          <w:kern w:val="0"/>
          <w:sz w:val="22"/>
          <w:szCs w:val="22"/>
          <w:lang w:eastAsia="zh-CN"/>
          <w14:ligatures w14:val="none"/>
        </w:rPr>
        <w:t xml:space="preserve"> oferta konkursowa nie zostanie uwzględniona. </w:t>
      </w:r>
    </w:p>
    <w:p w14:paraId="0815E878" w14:textId="77777777" w:rsidR="00B45F34" w:rsidRPr="00B45F34" w:rsidRDefault="00B45F34" w:rsidP="00B45F34">
      <w:pPr>
        <w:spacing w:line="240" w:lineRule="auto"/>
        <w:rPr>
          <w:rFonts w:ascii="Arial" w:eastAsia="Calibri" w:hAnsi="Arial" w:cs="Arial"/>
          <w:color w:val="000000"/>
          <w:kern w:val="0"/>
          <w:sz w:val="22"/>
          <w:szCs w:val="22"/>
          <w14:ligatures w14:val="none"/>
        </w:rPr>
      </w:pPr>
    </w:p>
    <w:p w14:paraId="4B83F4F9" w14:textId="77777777" w:rsidR="00B45F34" w:rsidRPr="00B45F34" w:rsidRDefault="00B45F34" w:rsidP="00B45F34">
      <w:pPr>
        <w:widowControl w:val="0"/>
        <w:tabs>
          <w:tab w:val="left" w:pos="7371"/>
        </w:tabs>
        <w:suppressAutoHyphens/>
        <w:autoSpaceDN w:val="0"/>
        <w:spacing w:after="480" w:line="240" w:lineRule="auto"/>
        <w:textAlignment w:val="baseline"/>
        <w:rPr>
          <w:rFonts w:ascii="Arial" w:eastAsia="SimSun" w:hAnsi="Arial" w:cs="Arial"/>
          <w:kern w:val="3"/>
          <w:lang w:eastAsia="zh-CN" w:bidi="hi-IN"/>
          <w14:ligatures w14:val="none"/>
        </w:rPr>
      </w:pPr>
    </w:p>
    <w:p w14:paraId="57A44897" w14:textId="77777777" w:rsidR="00B45F34" w:rsidRPr="00B45F34" w:rsidRDefault="00B45F34" w:rsidP="00B45F34">
      <w:pPr>
        <w:rPr>
          <w:rFonts w:ascii="Arial" w:hAnsi="Arial" w:cs="Arial"/>
        </w:rPr>
      </w:pPr>
    </w:p>
    <w:sectPr w:rsidR="00B45F34" w:rsidRPr="00B45F34" w:rsidSect="00B45F34">
      <w:headerReference w:type="even" r:id="rId11"/>
      <w:headerReference w:type="default" r:id="rId12"/>
      <w:footerReference w:type="even" r:id="rId13"/>
      <w:footerReference w:type="default" r:id="rId14"/>
      <w:headerReference w:type="first" r:id="rId15"/>
      <w:footerReference w:type="first" r:id="rId16"/>
      <w:pgSz w:w="11906" w:h="16838"/>
      <w:pgMar w:top="1831" w:right="1133" w:bottom="2410" w:left="1418" w:header="2041"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9588B" w14:textId="77777777" w:rsidR="001D4A51" w:rsidRDefault="001D4A51">
      <w:pPr>
        <w:spacing w:after="0" w:line="240" w:lineRule="auto"/>
      </w:pPr>
      <w:r>
        <w:separator/>
      </w:r>
    </w:p>
  </w:endnote>
  <w:endnote w:type="continuationSeparator" w:id="0">
    <w:p w14:paraId="4D0AACDF" w14:textId="77777777" w:rsidR="001D4A51" w:rsidRDefault="001D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974A" w14:textId="77777777" w:rsidR="00B45F34" w:rsidRDefault="00B45F3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1608" w14:textId="77777777" w:rsidR="00B45F34" w:rsidRDefault="00B45F34">
    <w:pPr>
      <w:pStyle w:val="Stopka"/>
    </w:pPr>
    <w:r>
      <w:rPr>
        <w:noProof/>
      </w:rPr>
      <w:drawing>
        <wp:anchor distT="0" distB="0" distL="114300" distR="114300" simplePos="0" relativeHeight="251658240" behindDoc="1" locked="1" layoutInCell="1" allowOverlap="1" wp14:anchorId="697C6227" wp14:editId="67E80443">
          <wp:simplePos x="0" y="0"/>
          <wp:positionH relativeFrom="margin">
            <wp:posOffset>-900430</wp:posOffset>
          </wp:positionH>
          <wp:positionV relativeFrom="paragraph">
            <wp:posOffset>-1627505</wp:posOffset>
          </wp:positionV>
          <wp:extent cx="7560000" cy="1803600"/>
          <wp:effectExtent l="0" t="0" r="0" b="0"/>
          <wp:wrapNone/>
          <wp:docPr id="2145238797" name="Obraz 2" descr="System identyfikacji wizualnej Urzędu Miasta Włocła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38797" name="Obraz 2" descr="System identyfikacji wizualnej Urzędu Miasta Włocławe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803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791B" w14:textId="77777777" w:rsidR="00B45F34" w:rsidRDefault="00B45F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ED78" w14:textId="77777777" w:rsidR="001D4A51" w:rsidRDefault="001D4A51">
      <w:pPr>
        <w:spacing w:after="0" w:line="240" w:lineRule="auto"/>
      </w:pPr>
      <w:r>
        <w:separator/>
      </w:r>
    </w:p>
  </w:footnote>
  <w:footnote w:type="continuationSeparator" w:id="0">
    <w:p w14:paraId="50D901D9" w14:textId="77777777" w:rsidR="001D4A51" w:rsidRDefault="001D4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C2D6" w14:textId="77777777" w:rsidR="00B45F34" w:rsidRDefault="00B45F3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5947" w14:textId="77777777" w:rsidR="00B45F34" w:rsidRDefault="00B45F3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D682" w14:textId="77777777" w:rsidR="00B45F34" w:rsidRDefault="00B45F34">
    <w:pPr>
      <w:pStyle w:val="Nagwek"/>
    </w:pPr>
    <w:r>
      <w:rPr>
        <w:noProof/>
      </w:rPr>
      <w:drawing>
        <wp:anchor distT="0" distB="0" distL="114300" distR="114300" simplePos="0" relativeHeight="251657216" behindDoc="1" locked="1" layoutInCell="1" allowOverlap="1" wp14:anchorId="75BCC217" wp14:editId="1D95A2FF">
          <wp:simplePos x="0" y="0"/>
          <wp:positionH relativeFrom="column">
            <wp:posOffset>-900430</wp:posOffset>
          </wp:positionH>
          <wp:positionV relativeFrom="paragraph">
            <wp:posOffset>-1285240</wp:posOffset>
          </wp:positionV>
          <wp:extent cx="7560000" cy="10684800"/>
          <wp:effectExtent l="0" t="0" r="0" b="0"/>
          <wp:wrapNone/>
          <wp:docPr id="613353341" name="Obraz 1" descr="System Idntyfikacji Wizualnej Urzędu Miasta Włocła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53341" name="Obraz 1" descr="System Idntyfikacji Wizualnej Urzędu Miasta Włocławe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84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1" w15:restartNumberingAfterBreak="0">
    <w:nsid w:val="025D5FA0"/>
    <w:multiLevelType w:val="hybridMultilevel"/>
    <w:tmpl w:val="7A3A5E74"/>
    <w:lvl w:ilvl="0" w:tplc="0ECAA2D6">
      <w:start w:val="1"/>
      <w:numFmt w:val="decimal"/>
      <w:lvlText w:val="%1."/>
      <w:lvlJc w:val="left"/>
      <w:pPr>
        <w:ind w:left="360" w:hanging="360"/>
      </w:pPr>
      <w:rPr>
        <w:b/>
        <w:strike w:val="0"/>
        <w:color w:val="auto"/>
      </w:rPr>
    </w:lvl>
    <w:lvl w:ilvl="1" w:tplc="30DCB7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51B37"/>
    <w:multiLevelType w:val="hybridMultilevel"/>
    <w:tmpl w:val="CF72F2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EF733E"/>
    <w:multiLevelType w:val="hybridMultilevel"/>
    <w:tmpl w:val="2DB03848"/>
    <w:lvl w:ilvl="0" w:tplc="8A68333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8A552C"/>
    <w:multiLevelType w:val="hybridMultilevel"/>
    <w:tmpl w:val="C59C83F0"/>
    <w:lvl w:ilvl="0" w:tplc="F04E6770">
      <w:start w:val="1"/>
      <w:numFmt w:val="lowerLetter"/>
      <w:lvlText w:val="%1)"/>
      <w:lvlJc w:val="left"/>
      <w:pPr>
        <w:ind w:left="1428" w:hanging="360"/>
      </w:pPr>
      <w:rPr>
        <w:rFonts w:ascii="Arial Narrow" w:eastAsia="Times New Roman" w:hAnsi="Arial Narrow" w:cs="Arial" w:hint="default"/>
        <w:sz w:val="24"/>
        <w:szCs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252069C"/>
    <w:multiLevelType w:val="hybridMultilevel"/>
    <w:tmpl w:val="9E1E7B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D90438B"/>
    <w:multiLevelType w:val="hybridMultilevel"/>
    <w:tmpl w:val="C6A6829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277C7973"/>
    <w:multiLevelType w:val="hybridMultilevel"/>
    <w:tmpl w:val="0608D840"/>
    <w:lvl w:ilvl="0" w:tplc="6BFAD4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D00CE6"/>
    <w:multiLevelType w:val="multilevel"/>
    <w:tmpl w:val="16FE7C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CB670D7"/>
    <w:multiLevelType w:val="hybridMultilevel"/>
    <w:tmpl w:val="56462D0C"/>
    <w:lvl w:ilvl="0" w:tplc="725EE386">
      <w:start w:val="1"/>
      <w:numFmt w:val="decimal"/>
      <w:lvlText w:val="%1."/>
      <w:lvlJc w:val="left"/>
      <w:pPr>
        <w:ind w:left="360" w:hanging="360"/>
      </w:pPr>
      <w:rPr>
        <w:rFonts w:ascii="Arial" w:hAnsi="Arial" w:cs="Arial"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E570A79"/>
    <w:multiLevelType w:val="hybridMultilevel"/>
    <w:tmpl w:val="D18A3246"/>
    <w:lvl w:ilvl="0" w:tplc="04150011">
      <w:start w:val="1"/>
      <w:numFmt w:val="decimal"/>
      <w:lvlText w:val="%1)"/>
      <w:lvlJc w:val="left"/>
      <w:pPr>
        <w:ind w:left="3276" w:hanging="360"/>
      </w:pPr>
    </w:lvl>
    <w:lvl w:ilvl="1" w:tplc="04150019" w:tentative="1">
      <w:start w:val="1"/>
      <w:numFmt w:val="lowerLetter"/>
      <w:lvlText w:val="%2."/>
      <w:lvlJc w:val="left"/>
      <w:pPr>
        <w:ind w:left="3996" w:hanging="360"/>
      </w:pPr>
    </w:lvl>
    <w:lvl w:ilvl="2" w:tplc="0415001B" w:tentative="1">
      <w:start w:val="1"/>
      <w:numFmt w:val="lowerRoman"/>
      <w:lvlText w:val="%3."/>
      <w:lvlJc w:val="right"/>
      <w:pPr>
        <w:ind w:left="4716" w:hanging="180"/>
      </w:pPr>
    </w:lvl>
    <w:lvl w:ilvl="3" w:tplc="0415000F" w:tentative="1">
      <w:start w:val="1"/>
      <w:numFmt w:val="decimal"/>
      <w:lvlText w:val="%4."/>
      <w:lvlJc w:val="left"/>
      <w:pPr>
        <w:ind w:left="5436" w:hanging="360"/>
      </w:pPr>
    </w:lvl>
    <w:lvl w:ilvl="4" w:tplc="04150019" w:tentative="1">
      <w:start w:val="1"/>
      <w:numFmt w:val="lowerLetter"/>
      <w:lvlText w:val="%5."/>
      <w:lvlJc w:val="left"/>
      <w:pPr>
        <w:ind w:left="6156" w:hanging="360"/>
      </w:pPr>
    </w:lvl>
    <w:lvl w:ilvl="5" w:tplc="0415001B" w:tentative="1">
      <w:start w:val="1"/>
      <w:numFmt w:val="lowerRoman"/>
      <w:lvlText w:val="%6."/>
      <w:lvlJc w:val="right"/>
      <w:pPr>
        <w:ind w:left="6876" w:hanging="180"/>
      </w:pPr>
    </w:lvl>
    <w:lvl w:ilvl="6" w:tplc="0415000F" w:tentative="1">
      <w:start w:val="1"/>
      <w:numFmt w:val="decimal"/>
      <w:lvlText w:val="%7."/>
      <w:lvlJc w:val="left"/>
      <w:pPr>
        <w:ind w:left="7596" w:hanging="360"/>
      </w:pPr>
    </w:lvl>
    <w:lvl w:ilvl="7" w:tplc="04150019" w:tentative="1">
      <w:start w:val="1"/>
      <w:numFmt w:val="lowerLetter"/>
      <w:lvlText w:val="%8."/>
      <w:lvlJc w:val="left"/>
      <w:pPr>
        <w:ind w:left="8316" w:hanging="360"/>
      </w:pPr>
    </w:lvl>
    <w:lvl w:ilvl="8" w:tplc="0415001B" w:tentative="1">
      <w:start w:val="1"/>
      <w:numFmt w:val="lowerRoman"/>
      <w:lvlText w:val="%9."/>
      <w:lvlJc w:val="right"/>
      <w:pPr>
        <w:ind w:left="9036" w:hanging="180"/>
      </w:pPr>
    </w:lvl>
  </w:abstractNum>
  <w:abstractNum w:abstractNumId="11" w15:restartNumberingAfterBreak="0">
    <w:nsid w:val="38491265"/>
    <w:multiLevelType w:val="hybridMultilevel"/>
    <w:tmpl w:val="47DE89E2"/>
    <w:lvl w:ilvl="0" w:tplc="29AAB35C">
      <w:start w:val="1"/>
      <w:numFmt w:val="lowerLetter"/>
      <w:lvlText w:val="%1)"/>
      <w:lvlJc w:val="left"/>
      <w:pPr>
        <w:ind w:left="786" w:hanging="360"/>
      </w:pPr>
      <w:rPr>
        <w:rFonts w:hint="default"/>
        <w:b w:val="0"/>
        <w:strike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411D3ADC"/>
    <w:multiLevelType w:val="hybridMultilevel"/>
    <w:tmpl w:val="4FC48566"/>
    <w:lvl w:ilvl="0" w:tplc="42123A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A87358"/>
    <w:multiLevelType w:val="hybridMultilevel"/>
    <w:tmpl w:val="99CA62EC"/>
    <w:lvl w:ilvl="0" w:tplc="80F813B8">
      <w:start w:val="1"/>
      <w:numFmt w:val="bullet"/>
      <w:lvlText w:val="–"/>
      <w:lvlJc w:val="left"/>
      <w:pPr>
        <w:ind w:left="566" w:hanging="360"/>
      </w:pPr>
      <w:rPr>
        <w:rFonts w:ascii="Arial Narrow" w:hAnsi="Arial Narrow" w:hint="default"/>
      </w:rPr>
    </w:lvl>
    <w:lvl w:ilvl="1" w:tplc="04150003" w:tentative="1">
      <w:start w:val="1"/>
      <w:numFmt w:val="bullet"/>
      <w:lvlText w:val="o"/>
      <w:lvlJc w:val="left"/>
      <w:pPr>
        <w:ind w:left="1286" w:hanging="360"/>
      </w:pPr>
      <w:rPr>
        <w:rFonts w:ascii="Courier New" w:hAnsi="Courier New" w:cs="Courier New" w:hint="default"/>
      </w:rPr>
    </w:lvl>
    <w:lvl w:ilvl="2" w:tplc="04150005" w:tentative="1">
      <w:start w:val="1"/>
      <w:numFmt w:val="bullet"/>
      <w:lvlText w:val=""/>
      <w:lvlJc w:val="left"/>
      <w:pPr>
        <w:ind w:left="2006" w:hanging="360"/>
      </w:pPr>
      <w:rPr>
        <w:rFonts w:ascii="Wingdings" w:hAnsi="Wingdings" w:hint="default"/>
      </w:rPr>
    </w:lvl>
    <w:lvl w:ilvl="3" w:tplc="04150001" w:tentative="1">
      <w:start w:val="1"/>
      <w:numFmt w:val="bullet"/>
      <w:lvlText w:val=""/>
      <w:lvlJc w:val="left"/>
      <w:pPr>
        <w:ind w:left="2726" w:hanging="360"/>
      </w:pPr>
      <w:rPr>
        <w:rFonts w:ascii="Symbol" w:hAnsi="Symbol" w:hint="default"/>
      </w:rPr>
    </w:lvl>
    <w:lvl w:ilvl="4" w:tplc="04150003" w:tentative="1">
      <w:start w:val="1"/>
      <w:numFmt w:val="bullet"/>
      <w:lvlText w:val="o"/>
      <w:lvlJc w:val="left"/>
      <w:pPr>
        <w:ind w:left="3446" w:hanging="360"/>
      </w:pPr>
      <w:rPr>
        <w:rFonts w:ascii="Courier New" w:hAnsi="Courier New" w:cs="Courier New" w:hint="default"/>
      </w:rPr>
    </w:lvl>
    <w:lvl w:ilvl="5" w:tplc="04150005" w:tentative="1">
      <w:start w:val="1"/>
      <w:numFmt w:val="bullet"/>
      <w:lvlText w:val=""/>
      <w:lvlJc w:val="left"/>
      <w:pPr>
        <w:ind w:left="4166" w:hanging="360"/>
      </w:pPr>
      <w:rPr>
        <w:rFonts w:ascii="Wingdings" w:hAnsi="Wingdings" w:hint="default"/>
      </w:rPr>
    </w:lvl>
    <w:lvl w:ilvl="6" w:tplc="04150001" w:tentative="1">
      <w:start w:val="1"/>
      <w:numFmt w:val="bullet"/>
      <w:lvlText w:val=""/>
      <w:lvlJc w:val="left"/>
      <w:pPr>
        <w:ind w:left="4886" w:hanging="360"/>
      </w:pPr>
      <w:rPr>
        <w:rFonts w:ascii="Symbol" w:hAnsi="Symbol" w:hint="default"/>
      </w:rPr>
    </w:lvl>
    <w:lvl w:ilvl="7" w:tplc="04150003" w:tentative="1">
      <w:start w:val="1"/>
      <w:numFmt w:val="bullet"/>
      <w:lvlText w:val="o"/>
      <w:lvlJc w:val="left"/>
      <w:pPr>
        <w:ind w:left="5606" w:hanging="360"/>
      </w:pPr>
      <w:rPr>
        <w:rFonts w:ascii="Courier New" w:hAnsi="Courier New" w:cs="Courier New" w:hint="default"/>
      </w:rPr>
    </w:lvl>
    <w:lvl w:ilvl="8" w:tplc="04150005" w:tentative="1">
      <w:start w:val="1"/>
      <w:numFmt w:val="bullet"/>
      <w:lvlText w:val=""/>
      <w:lvlJc w:val="left"/>
      <w:pPr>
        <w:ind w:left="6326" w:hanging="360"/>
      </w:pPr>
      <w:rPr>
        <w:rFonts w:ascii="Wingdings" w:hAnsi="Wingdings" w:hint="default"/>
      </w:rPr>
    </w:lvl>
  </w:abstractNum>
  <w:abstractNum w:abstractNumId="14" w15:restartNumberingAfterBreak="0">
    <w:nsid w:val="565D78AC"/>
    <w:multiLevelType w:val="hybridMultilevel"/>
    <w:tmpl w:val="FDECEBF2"/>
    <w:lvl w:ilvl="0" w:tplc="11320E50">
      <w:start w:val="1"/>
      <w:numFmt w:val="decimal"/>
      <w:lvlText w:val="%1."/>
      <w:lvlJc w:val="left"/>
      <w:pPr>
        <w:ind w:left="720" w:hanging="360"/>
      </w:pPr>
      <w:rPr>
        <w:rFonts w:ascii="Arial" w:hAnsi="Arial" w:cs="Arial" w:hint="default"/>
        <w:b/>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F14E29"/>
    <w:multiLevelType w:val="hybridMultilevel"/>
    <w:tmpl w:val="16A4E09C"/>
    <w:lvl w:ilvl="0" w:tplc="6E08C11E">
      <w:start w:val="1"/>
      <w:numFmt w:val="decimal"/>
      <w:lvlText w:val="%1."/>
      <w:lvlJc w:val="left"/>
      <w:pPr>
        <w:ind w:left="720" w:hanging="360"/>
      </w:pPr>
      <w:rPr>
        <w:rFonts w:ascii="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0A31CB"/>
    <w:multiLevelType w:val="hybridMultilevel"/>
    <w:tmpl w:val="E4D8F7FA"/>
    <w:lvl w:ilvl="0" w:tplc="FC864BD0">
      <w:start w:val="1"/>
      <w:numFmt w:val="decimal"/>
      <w:lvlText w:val="%1)"/>
      <w:lvlJc w:val="left"/>
      <w:pPr>
        <w:ind w:left="786" w:hanging="360"/>
      </w:pPr>
      <w:rPr>
        <w:b w:val="0"/>
      </w:rPr>
    </w:lvl>
    <w:lvl w:ilvl="1" w:tplc="CE3EAA68">
      <w:start w:val="4"/>
      <w:numFmt w:val="lowerLetter"/>
      <w:lvlText w:val="%2)"/>
      <w:lvlJc w:val="left"/>
      <w:pPr>
        <w:tabs>
          <w:tab w:val="num" w:pos="1506"/>
        </w:tabs>
        <w:ind w:left="1506" w:hanging="360"/>
      </w:pPr>
      <w:rPr>
        <w:rFonts w:cs="Times New Roman"/>
      </w:rPr>
    </w:lvl>
    <w:lvl w:ilvl="2" w:tplc="0415001B">
      <w:start w:val="1"/>
      <w:numFmt w:val="decimal"/>
      <w:lvlText w:val="%3."/>
      <w:lvlJc w:val="left"/>
      <w:pPr>
        <w:tabs>
          <w:tab w:val="num" w:pos="1866"/>
        </w:tabs>
        <w:ind w:left="1866" w:hanging="360"/>
      </w:pPr>
    </w:lvl>
    <w:lvl w:ilvl="3" w:tplc="0415000F">
      <w:start w:val="1"/>
      <w:numFmt w:val="decimal"/>
      <w:lvlText w:val="%4."/>
      <w:lvlJc w:val="left"/>
      <w:pPr>
        <w:tabs>
          <w:tab w:val="num" w:pos="2586"/>
        </w:tabs>
        <w:ind w:left="2586" w:hanging="360"/>
      </w:pPr>
    </w:lvl>
    <w:lvl w:ilvl="4" w:tplc="04150019">
      <w:start w:val="1"/>
      <w:numFmt w:val="decimal"/>
      <w:lvlText w:val="%5."/>
      <w:lvlJc w:val="left"/>
      <w:pPr>
        <w:tabs>
          <w:tab w:val="num" w:pos="3306"/>
        </w:tabs>
        <w:ind w:left="3306" w:hanging="360"/>
      </w:pPr>
    </w:lvl>
    <w:lvl w:ilvl="5" w:tplc="0415001B">
      <w:start w:val="1"/>
      <w:numFmt w:val="decimal"/>
      <w:lvlText w:val="%6."/>
      <w:lvlJc w:val="left"/>
      <w:pPr>
        <w:tabs>
          <w:tab w:val="num" w:pos="4026"/>
        </w:tabs>
        <w:ind w:left="4026" w:hanging="360"/>
      </w:pPr>
    </w:lvl>
    <w:lvl w:ilvl="6" w:tplc="0415000F">
      <w:start w:val="1"/>
      <w:numFmt w:val="decimal"/>
      <w:lvlText w:val="%7."/>
      <w:lvlJc w:val="left"/>
      <w:pPr>
        <w:tabs>
          <w:tab w:val="num" w:pos="4746"/>
        </w:tabs>
        <w:ind w:left="4746" w:hanging="360"/>
      </w:pPr>
    </w:lvl>
    <w:lvl w:ilvl="7" w:tplc="04150019">
      <w:start w:val="1"/>
      <w:numFmt w:val="decimal"/>
      <w:lvlText w:val="%8."/>
      <w:lvlJc w:val="left"/>
      <w:pPr>
        <w:tabs>
          <w:tab w:val="num" w:pos="5466"/>
        </w:tabs>
        <w:ind w:left="5466" w:hanging="360"/>
      </w:pPr>
    </w:lvl>
    <w:lvl w:ilvl="8" w:tplc="0415001B">
      <w:start w:val="1"/>
      <w:numFmt w:val="decimal"/>
      <w:lvlText w:val="%9."/>
      <w:lvlJc w:val="left"/>
      <w:pPr>
        <w:tabs>
          <w:tab w:val="num" w:pos="6186"/>
        </w:tabs>
        <w:ind w:left="6186" w:hanging="360"/>
      </w:pPr>
    </w:lvl>
  </w:abstractNum>
  <w:abstractNum w:abstractNumId="17" w15:restartNumberingAfterBreak="0">
    <w:nsid w:val="5CD343F8"/>
    <w:multiLevelType w:val="hybridMultilevel"/>
    <w:tmpl w:val="6E9CD03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63F14FEE"/>
    <w:multiLevelType w:val="hybridMultilevel"/>
    <w:tmpl w:val="DC62522A"/>
    <w:lvl w:ilvl="0" w:tplc="8DA698B6">
      <w:start w:val="1"/>
      <w:numFmt w:val="decimal"/>
      <w:lvlText w:val="%1."/>
      <w:lvlJc w:val="left"/>
      <w:pPr>
        <w:ind w:left="502" w:hanging="360"/>
      </w:pPr>
      <w:rPr>
        <w:rFonts w:ascii="Arial" w:hAnsi="Arial" w:cs="Arial"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675A2828"/>
    <w:multiLevelType w:val="hybridMultilevel"/>
    <w:tmpl w:val="9896322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1" w15:restartNumberingAfterBreak="0">
    <w:nsid w:val="6D62185C"/>
    <w:multiLevelType w:val="hybridMultilevel"/>
    <w:tmpl w:val="0FA44BD2"/>
    <w:lvl w:ilvl="0" w:tplc="19A2A62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73EA3063"/>
    <w:multiLevelType w:val="hybridMultilevel"/>
    <w:tmpl w:val="F574F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ED05B9"/>
    <w:multiLevelType w:val="hybridMultilevel"/>
    <w:tmpl w:val="2F60FA0C"/>
    <w:lvl w:ilvl="0" w:tplc="205478E2">
      <w:start w:val="1"/>
      <w:numFmt w:val="decimal"/>
      <w:lvlText w:val="%1."/>
      <w:lvlJc w:val="left"/>
      <w:pPr>
        <w:ind w:left="360" w:hanging="360"/>
      </w:pPr>
      <w:rPr>
        <w:rFonts w:ascii="Arial" w:hAnsi="Arial" w:cs="Arial" w:hint="default"/>
        <w:b/>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116A0A"/>
    <w:multiLevelType w:val="hybridMultilevel"/>
    <w:tmpl w:val="871229EC"/>
    <w:name w:val="WW8Num522"/>
    <w:lvl w:ilvl="0" w:tplc="667AD406">
      <w:start w:val="1"/>
      <w:numFmt w:val="decimal"/>
      <w:lvlText w:val="%1)"/>
      <w:lvlJc w:val="left"/>
      <w:pPr>
        <w:ind w:left="862" w:hanging="360"/>
      </w:pPr>
      <w:rPr>
        <w:rFonts w:hint="default"/>
        <w:b w:val="0"/>
        <w:color w:val="auto"/>
      </w:rPr>
    </w:lvl>
    <w:lvl w:ilvl="1" w:tplc="C91E3414">
      <w:start w:val="1"/>
      <w:numFmt w:val="decimal"/>
      <w:lvlText w:val="%2)"/>
      <w:lvlJc w:val="left"/>
      <w:pPr>
        <w:ind w:left="502" w:hanging="360"/>
      </w:pPr>
      <w:rPr>
        <w:b w:val="0"/>
        <w:bCs/>
        <w:color w:val="auto"/>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15:restartNumberingAfterBreak="0">
    <w:nsid w:val="79AC0E70"/>
    <w:multiLevelType w:val="hybridMultilevel"/>
    <w:tmpl w:val="B186F354"/>
    <w:lvl w:ilvl="0" w:tplc="05364762">
      <w:start w:val="1"/>
      <w:numFmt w:val="lowerLetter"/>
      <w:lvlText w:val="%1)"/>
      <w:lvlJc w:val="left"/>
      <w:pPr>
        <w:ind w:left="360" w:hanging="360"/>
      </w:pPr>
      <w:rPr>
        <w:rFonts w:ascii="Arial Narrow" w:eastAsia="Times New Roman" w:hAnsi="Arial Narrow" w:cs="Arial"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B327BA5"/>
    <w:multiLevelType w:val="hybridMultilevel"/>
    <w:tmpl w:val="E848C6B2"/>
    <w:lvl w:ilvl="0" w:tplc="AE08034C">
      <w:start w:val="2"/>
      <w:numFmt w:val="decimal"/>
      <w:lvlText w:val="%1."/>
      <w:lvlJc w:val="left"/>
      <w:pPr>
        <w:ind w:left="360" w:hanging="360"/>
      </w:pPr>
      <w:rPr>
        <w:rFonts w:ascii="Arial" w:eastAsia="Times New Roman" w:hAnsi="Arial" w:cs="Arial" w:hint="default"/>
        <w:b/>
        <w:color w:val="auto"/>
      </w:rPr>
    </w:lvl>
    <w:lvl w:ilvl="1" w:tplc="291A131C">
      <w:start w:val="1"/>
      <w:numFmt w:val="decimal"/>
      <w:lvlText w:val="%2)"/>
      <w:lvlJc w:val="left"/>
      <w:pPr>
        <w:ind w:left="1440" w:hanging="360"/>
      </w:pPr>
      <w:rPr>
        <w:rFonts w:eastAsia="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39073733">
    <w:abstractNumId w:val="22"/>
  </w:num>
  <w:num w:numId="2" w16cid:durableId="35082718">
    <w:abstractNumId w:val="17"/>
  </w:num>
  <w:num w:numId="3" w16cid:durableId="1458601933">
    <w:abstractNumId w:val="7"/>
  </w:num>
  <w:num w:numId="4" w16cid:durableId="115177911">
    <w:abstractNumId w:val="0"/>
    <w:lvlOverride w:ilvl="0">
      <w:startOverride w:val="1"/>
    </w:lvlOverride>
  </w:num>
  <w:num w:numId="5" w16cid:durableId="1392011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9243733">
    <w:abstractNumId w:val="1"/>
  </w:num>
  <w:num w:numId="7" w16cid:durableId="1488594737">
    <w:abstractNumId w:val="10"/>
  </w:num>
  <w:num w:numId="8" w16cid:durableId="2064056465">
    <w:abstractNumId w:val="18"/>
  </w:num>
  <w:num w:numId="9" w16cid:durableId="407117589">
    <w:abstractNumId w:val="23"/>
  </w:num>
  <w:num w:numId="10" w16cid:durableId="201742">
    <w:abstractNumId w:val="14"/>
  </w:num>
  <w:num w:numId="11" w16cid:durableId="1432778099">
    <w:abstractNumId w:val="9"/>
  </w:num>
  <w:num w:numId="12" w16cid:durableId="518592473">
    <w:abstractNumId w:val="15"/>
  </w:num>
  <w:num w:numId="13" w16cid:durableId="1653371439">
    <w:abstractNumId w:val="2"/>
  </w:num>
  <w:num w:numId="14" w16cid:durableId="2139568633">
    <w:abstractNumId w:val="24"/>
  </w:num>
  <w:num w:numId="15" w16cid:durableId="1419476498">
    <w:abstractNumId w:val="20"/>
  </w:num>
  <w:num w:numId="16" w16cid:durableId="877745404">
    <w:abstractNumId w:val="26"/>
  </w:num>
  <w:num w:numId="17" w16cid:durableId="1979918968">
    <w:abstractNumId w:val="5"/>
  </w:num>
  <w:num w:numId="18" w16cid:durableId="58327481">
    <w:abstractNumId w:val="4"/>
  </w:num>
  <w:num w:numId="19" w16cid:durableId="1203206550">
    <w:abstractNumId w:val="3"/>
  </w:num>
  <w:num w:numId="20" w16cid:durableId="2124374608">
    <w:abstractNumId w:val="12"/>
  </w:num>
  <w:num w:numId="21" w16cid:durableId="793446994">
    <w:abstractNumId w:val="16"/>
  </w:num>
  <w:num w:numId="22" w16cid:durableId="917325086">
    <w:abstractNumId w:val="11"/>
  </w:num>
  <w:num w:numId="23" w16cid:durableId="432092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7934931">
    <w:abstractNumId w:val="19"/>
  </w:num>
  <w:num w:numId="25" w16cid:durableId="1129318016">
    <w:abstractNumId w:val="25"/>
  </w:num>
  <w:num w:numId="26" w16cid:durableId="1518346355">
    <w:abstractNumId w:val="21"/>
  </w:num>
  <w:num w:numId="27" w16cid:durableId="281805756">
    <w:abstractNumId w:val="6"/>
  </w:num>
  <w:num w:numId="28" w16cid:durableId="18664800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34"/>
    <w:rsid w:val="0000349C"/>
    <w:rsid w:val="00014DE5"/>
    <w:rsid w:val="000A6621"/>
    <w:rsid w:val="001D4A51"/>
    <w:rsid w:val="001E261C"/>
    <w:rsid w:val="004C04D0"/>
    <w:rsid w:val="0070299E"/>
    <w:rsid w:val="007D6DC2"/>
    <w:rsid w:val="009226D2"/>
    <w:rsid w:val="00B06981"/>
    <w:rsid w:val="00B45F34"/>
    <w:rsid w:val="00D256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9647"/>
  <w15:chartTrackingRefBased/>
  <w15:docId w15:val="{00E8A91C-BC09-4119-9095-DEEF4AC8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5F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45F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45F3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45F3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45F3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45F3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5F3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5F3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5F3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5F3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45F3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45F3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45F3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45F3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45F3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45F3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45F3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45F34"/>
    <w:rPr>
      <w:rFonts w:eastAsiaTheme="majorEastAsia" w:cstheme="majorBidi"/>
      <w:color w:val="272727" w:themeColor="text1" w:themeTint="D8"/>
    </w:rPr>
  </w:style>
  <w:style w:type="paragraph" w:styleId="Tytu">
    <w:name w:val="Title"/>
    <w:basedOn w:val="Normalny"/>
    <w:next w:val="Normalny"/>
    <w:link w:val="TytuZnak"/>
    <w:uiPriority w:val="10"/>
    <w:qFormat/>
    <w:rsid w:val="00B45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5F3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5F3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5F3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45F34"/>
    <w:pPr>
      <w:spacing w:before="160"/>
      <w:jc w:val="center"/>
    </w:pPr>
    <w:rPr>
      <w:i/>
      <w:iCs/>
      <w:color w:val="404040" w:themeColor="text1" w:themeTint="BF"/>
    </w:rPr>
  </w:style>
  <w:style w:type="character" w:customStyle="1" w:styleId="CytatZnak">
    <w:name w:val="Cytat Znak"/>
    <w:basedOn w:val="Domylnaczcionkaakapitu"/>
    <w:link w:val="Cytat"/>
    <w:uiPriority w:val="29"/>
    <w:rsid w:val="00B45F34"/>
    <w:rPr>
      <w:i/>
      <w:iCs/>
      <w:color w:val="404040" w:themeColor="text1" w:themeTint="BF"/>
    </w:rPr>
  </w:style>
  <w:style w:type="paragraph" w:styleId="Akapitzlist">
    <w:name w:val="List Paragraph"/>
    <w:basedOn w:val="Normalny"/>
    <w:uiPriority w:val="34"/>
    <w:qFormat/>
    <w:rsid w:val="00B45F34"/>
    <w:pPr>
      <w:ind w:left="720"/>
      <w:contextualSpacing/>
    </w:pPr>
  </w:style>
  <w:style w:type="character" w:styleId="Wyrnienieintensywne">
    <w:name w:val="Intense Emphasis"/>
    <w:basedOn w:val="Domylnaczcionkaakapitu"/>
    <w:uiPriority w:val="21"/>
    <w:qFormat/>
    <w:rsid w:val="00B45F34"/>
    <w:rPr>
      <w:i/>
      <w:iCs/>
      <w:color w:val="2F5496" w:themeColor="accent1" w:themeShade="BF"/>
    </w:rPr>
  </w:style>
  <w:style w:type="paragraph" w:styleId="Cytatintensywny">
    <w:name w:val="Intense Quote"/>
    <w:basedOn w:val="Normalny"/>
    <w:next w:val="Normalny"/>
    <w:link w:val="CytatintensywnyZnak"/>
    <w:uiPriority w:val="30"/>
    <w:qFormat/>
    <w:rsid w:val="00B45F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45F34"/>
    <w:rPr>
      <w:i/>
      <w:iCs/>
      <w:color w:val="2F5496" w:themeColor="accent1" w:themeShade="BF"/>
    </w:rPr>
  </w:style>
  <w:style w:type="character" w:styleId="Odwoanieintensywne">
    <w:name w:val="Intense Reference"/>
    <w:basedOn w:val="Domylnaczcionkaakapitu"/>
    <w:uiPriority w:val="32"/>
    <w:qFormat/>
    <w:rsid w:val="00B45F34"/>
    <w:rPr>
      <w:b/>
      <w:bCs/>
      <w:smallCaps/>
      <w:color w:val="2F5496" w:themeColor="accent1" w:themeShade="BF"/>
      <w:spacing w:val="5"/>
    </w:rPr>
  </w:style>
  <w:style w:type="paragraph" w:styleId="Nagwek">
    <w:name w:val="header"/>
    <w:basedOn w:val="Normalny"/>
    <w:link w:val="NagwekZnak"/>
    <w:uiPriority w:val="99"/>
    <w:semiHidden/>
    <w:unhideWhenUsed/>
    <w:rsid w:val="00B45F3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45F34"/>
  </w:style>
  <w:style w:type="paragraph" w:styleId="Stopka">
    <w:name w:val="footer"/>
    <w:basedOn w:val="Normalny"/>
    <w:link w:val="StopkaZnak"/>
    <w:uiPriority w:val="99"/>
    <w:unhideWhenUsed/>
    <w:rsid w:val="00B45F34"/>
    <w:pPr>
      <w:widowControl w:val="0"/>
      <w:tabs>
        <w:tab w:val="center" w:pos="4536"/>
        <w:tab w:val="right" w:pos="9072"/>
      </w:tabs>
      <w:suppressAutoHyphens/>
      <w:autoSpaceDN w:val="0"/>
      <w:spacing w:after="0" w:line="240" w:lineRule="auto"/>
      <w:textAlignment w:val="baseline"/>
    </w:pPr>
    <w:rPr>
      <w:rFonts w:ascii="Times New Roman" w:eastAsia="SimSun" w:hAnsi="Times New Roman" w:cs="Mangal"/>
      <w:kern w:val="3"/>
      <w:szCs w:val="21"/>
      <w:lang w:eastAsia="zh-CN" w:bidi="hi-IN"/>
      <w14:ligatures w14:val="none"/>
    </w:rPr>
  </w:style>
  <w:style w:type="character" w:customStyle="1" w:styleId="StopkaZnak">
    <w:name w:val="Stopka Znak"/>
    <w:basedOn w:val="Domylnaczcionkaakapitu"/>
    <w:link w:val="Stopka"/>
    <w:uiPriority w:val="99"/>
    <w:rsid w:val="00B45F34"/>
    <w:rPr>
      <w:rFonts w:ascii="Times New Roman" w:eastAsia="SimSun" w:hAnsi="Times New Roman" w:cs="Mangal"/>
      <w:kern w:val="3"/>
      <w:szCs w:val="21"/>
      <w:lang w:eastAsia="zh-CN" w:bidi="hi-IN"/>
      <w14:ligatures w14:val="none"/>
    </w:rPr>
  </w:style>
  <w:style w:type="table" w:styleId="Tabela-Siatka">
    <w:name w:val="Table Grid"/>
    <w:basedOn w:val="Standardowy"/>
    <w:uiPriority w:val="39"/>
    <w:rsid w:val="00B45F34"/>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um.wloclawek.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ultura@um.wloclawek.pl" TargetMode="External"/><Relationship Id="rId4" Type="http://schemas.openxmlformats.org/officeDocument/2006/relationships/webSettings" Target="webSettings.xml"/><Relationship Id="rId9" Type="http://schemas.openxmlformats.org/officeDocument/2006/relationships/hyperlink" Target="mailto:promocja@wloclawek.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6988</Words>
  <Characters>41929</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Zarządzenia nr 49/2026 PMW z dnia 4 lutego 2026 r.</dc:title>
  <dc:subject/>
  <dc:creator>Julita Pawłowska</dc:creator>
  <cp:keywords>Załącznik nr 1 do Zarządzenia nr 49/2026 PMW z dnia 4 lutego 2026 r.</cp:keywords>
  <dc:description/>
  <cp:lastModifiedBy>Monika Dębicka</cp:lastModifiedBy>
  <cp:revision>4</cp:revision>
  <dcterms:created xsi:type="dcterms:W3CDTF">2026-02-04T12:08:00Z</dcterms:created>
  <dcterms:modified xsi:type="dcterms:W3CDTF">2026-02-05T09:11:00Z</dcterms:modified>
</cp:coreProperties>
</file>