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41EAA" w14:textId="77777777" w:rsidR="00D27F1E" w:rsidRPr="00D27F1E" w:rsidRDefault="00D27F1E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  <w:proofErr w:type="gramStart"/>
      <w:r w:rsidRPr="00D27F1E">
        <w:rPr>
          <w:rFonts w:ascii="Arial Narrow" w:hAnsi="Arial Narrow"/>
          <w:sz w:val="22"/>
          <w:szCs w:val="22"/>
        </w:rPr>
        <w:t>Załącznik  Nr</w:t>
      </w:r>
      <w:proofErr w:type="gramEnd"/>
      <w:r w:rsidRPr="00D27F1E">
        <w:rPr>
          <w:rFonts w:ascii="Arial Narrow" w:hAnsi="Arial Narrow"/>
          <w:sz w:val="22"/>
          <w:szCs w:val="22"/>
        </w:rPr>
        <w:t xml:space="preserve"> 1</w:t>
      </w:r>
    </w:p>
    <w:p w14:paraId="20860C57" w14:textId="122DE406" w:rsidR="00D27F1E" w:rsidRPr="00D27F1E" w:rsidRDefault="00D27F1E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  <w:r w:rsidRPr="00D27F1E">
        <w:rPr>
          <w:rFonts w:ascii="Arial Narrow" w:hAnsi="Arial Narrow"/>
          <w:sz w:val="22"/>
          <w:szCs w:val="22"/>
        </w:rPr>
        <w:t xml:space="preserve">do Zarządzenia </w:t>
      </w:r>
      <w:r w:rsidR="00E14B9B">
        <w:rPr>
          <w:rFonts w:ascii="Arial Narrow" w:hAnsi="Arial Narrow"/>
          <w:sz w:val="22"/>
          <w:szCs w:val="22"/>
        </w:rPr>
        <w:t xml:space="preserve">Nr </w:t>
      </w:r>
      <w:r w:rsidR="000266D2">
        <w:rPr>
          <w:rFonts w:ascii="Arial Narrow" w:hAnsi="Arial Narrow"/>
          <w:sz w:val="22"/>
          <w:szCs w:val="22"/>
        </w:rPr>
        <w:t>52/2026</w:t>
      </w:r>
    </w:p>
    <w:p w14:paraId="2B398C58" w14:textId="51943973" w:rsidR="008675F2" w:rsidRPr="00D27F1E" w:rsidRDefault="00D27F1E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  <w:r w:rsidRPr="00D27F1E">
        <w:rPr>
          <w:rFonts w:ascii="Arial Narrow" w:hAnsi="Arial Narrow"/>
          <w:sz w:val="22"/>
          <w:szCs w:val="22"/>
        </w:rPr>
        <w:t>Prezydenta Miasta Włocławek</w:t>
      </w:r>
    </w:p>
    <w:p w14:paraId="0A9B0D2E" w14:textId="2D410E10" w:rsidR="00D27F1E" w:rsidRDefault="00D27F1E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  <w:r w:rsidRPr="00D27F1E">
        <w:rPr>
          <w:rFonts w:ascii="Arial Narrow" w:hAnsi="Arial Narrow"/>
          <w:sz w:val="22"/>
          <w:szCs w:val="22"/>
        </w:rPr>
        <w:t xml:space="preserve">z dnia </w:t>
      </w:r>
      <w:r w:rsidR="000266D2">
        <w:rPr>
          <w:rFonts w:ascii="Arial Narrow" w:hAnsi="Arial Narrow"/>
          <w:sz w:val="22"/>
          <w:szCs w:val="22"/>
        </w:rPr>
        <w:t>6 lutego 2026 r.</w:t>
      </w:r>
    </w:p>
    <w:p w14:paraId="311D04DA" w14:textId="77777777" w:rsidR="00E14B9B" w:rsidRDefault="00E14B9B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</w:p>
    <w:p w14:paraId="30DE64CD" w14:textId="77777777" w:rsidR="00E14B9B" w:rsidRPr="00D27F1E" w:rsidRDefault="00E14B9B" w:rsidP="00E14B9B">
      <w:pPr>
        <w:spacing w:line="240" w:lineRule="exact"/>
        <w:ind w:firstLine="6521"/>
        <w:rPr>
          <w:rFonts w:ascii="Arial Narrow" w:hAnsi="Arial Narrow"/>
          <w:sz w:val="22"/>
          <w:szCs w:val="22"/>
        </w:rPr>
      </w:pPr>
    </w:p>
    <w:p w14:paraId="1E07CAF2" w14:textId="48D8D1EF" w:rsidR="008675F2" w:rsidRPr="008675F2" w:rsidRDefault="005C64AC" w:rsidP="008675F2">
      <w:pPr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Procedura </w:t>
      </w:r>
      <w:r w:rsidR="008675F2" w:rsidRPr="008675F2">
        <w:rPr>
          <w:rFonts w:ascii="Arial Narrow" w:hAnsi="Arial Narrow"/>
        </w:rPr>
        <w:t>naboru do Komitetu Społecznego</w:t>
      </w:r>
      <w:r w:rsidR="006435D6">
        <w:br/>
      </w:r>
      <w:r w:rsidR="006435D6" w:rsidRPr="006435D6">
        <w:rPr>
          <w:rFonts w:ascii="Arial Narrow" w:hAnsi="Arial Narrow"/>
        </w:rPr>
        <w:t xml:space="preserve">dla </w:t>
      </w:r>
      <w:r w:rsidR="007461B1">
        <w:rPr>
          <w:rFonts w:ascii="Arial Narrow" w:hAnsi="Arial Narrow"/>
        </w:rPr>
        <w:t>p</w:t>
      </w:r>
      <w:r w:rsidR="006435D6" w:rsidRPr="006435D6">
        <w:rPr>
          <w:rFonts w:ascii="Arial Narrow" w:hAnsi="Arial Narrow"/>
        </w:rPr>
        <w:t xml:space="preserve">rojektu </w:t>
      </w:r>
      <w:r w:rsidR="007461B1">
        <w:rPr>
          <w:rFonts w:ascii="Arial Narrow" w:hAnsi="Arial Narrow"/>
        </w:rPr>
        <w:t>pn. „</w:t>
      </w:r>
      <w:bookmarkStart w:id="0" w:name="_Hlk217982467"/>
      <w:r w:rsidR="006435D6" w:rsidRPr="006435D6">
        <w:rPr>
          <w:rFonts w:ascii="Arial Narrow" w:hAnsi="Arial Narrow"/>
        </w:rPr>
        <w:t xml:space="preserve">Włocławek – </w:t>
      </w:r>
      <w:r w:rsidR="007461B1">
        <w:rPr>
          <w:rFonts w:ascii="Arial Narrow" w:hAnsi="Arial Narrow"/>
        </w:rPr>
        <w:t>M</w:t>
      </w:r>
      <w:r w:rsidR="006435D6" w:rsidRPr="006435D6">
        <w:rPr>
          <w:rFonts w:ascii="Arial Narrow" w:hAnsi="Arial Narrow"/>
        </w:rPr>
        <w:t>iasto dobrego klimatu dla gospodarki, środowiska i wygodnego życia</w:t>
      </w:r>
      <w:r w:rsidR="007461B1">
        <w:rPr>
          <w:rFonts w:ascii="Arial Narrow" w:hAnsi="Arial Narrow"/>
        </w:rPr>
        <w:t>”</w:t>
      </w:r>
      <w:bookmarkEnd w:id="0"/>
    </w:p>
    <w:p w14:paraId="2C017258" w14:textId="77777777" w:rsidR="008675F2" w:rsidRPr="00437FC8" w:rsidRDefault="008675F2" w:rsidP="008675F2">
      <w:pPr>
        <w:spacing w:line="360" w:lineRule="auto"/>
        <w:jc w:val="center"/>
        <w:rPr>
          <w:rFonts w:ascii="Arial Narrow" w:hAnsi="Arial Narrow"/>
        </w:rPr>
      </w:pPr>
      <w:r w:rsidRPr="00873956">
        <w:rPr>
          <w:rFonts w:ascii="Arial Narrow" w:hAnsi="Arial Narrow"/>
        </w:rPr>
        <w:t>w ramach Polsko-Szwajcarskiego Programu Rozwoju Miast</w:t>
      </w:r>
    </w:p>
    <w:p w14:paraId="4E8C57EF" w14:textId="77777777" w:rsidR="008675F2" w:rsidRPr="00437FC8" w:rsidRDefault="008675F2" w:rsidP="008675F2">
      <w:pPr>
        <w:spacing w:line="360" w:lineRule="auto"/>
        <w:rPr>
          <w:rFonts w:ascii="Arial Narrow" w:hAnsi="Arial Narrow"/>
        </w:rPr>
      </w:pPr>
    </w:p>
    <w:p w14:paraId="79164DFA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873956">
        <w:rPr>
          <w:rFonts w:ascii="Arial Narrow" w:hAnsi="Arial Narrow"/>
          <w:b/>
          <w:bCs/>
        </w:rPr>
        <w:t>§1. Cel powołania Komitetu Społecznego</w:t>
      </w:r>
    </w:p>
    <w:p w14:paraId="67BA6E13" w14:textId="2477BCA2" w:rsidR="008675F2" w:rsidRPr="00873956" w:rsidRDefault="008675F2" w:rsidP="00D27F1E">
      <w:pPr>
        <w:numPr>
          <w:ilvl w:val="0"/>
          <w:numId w:val="6"/>
        </w:numPr>
        <w:spacing w:line="360" w:lineRule="auto"/>
        <w:jc w:val="both"/>
        <w:rPr>
          <w:rFonts w:ascii="Arial Narrow" w:hAnsi="Arial Narrow"/>
        </w:rPr>
      </w:pPr>
      <w:r w:rsidRPr="00873956">
        <w:rPr>
          <w:rFonts w:ascii="Arial Narrow" w:hAnsi="Arial Narrow"/>
        </w:rPr>
        <w:t xml:space="preserve">Komitet Społeczny stanowi element partycypacji społecznej w ramach </w:t>
      </w:r>
      <w:r w:rsidR="007461B1" w:rsidRPr="00873956">
        <w:rPr>
          <w:rFonts w:ascii="Arial Narrow" w:hAnsi="Arial Narrow"/>
        </w:rPr>
        <w:t xml:space="preserve">projektu </w:t>
      </w:r>
      <w:r w:rsidR="00E34DD0" w:rsidRPr="00873956">
        <w:rPr>
          <w:rFonts w:ascii="Arial Narrow" w:hAnsi="Arial Narrow"/>
        </w:rPr>
        <w:t>pn. „Włocławek – Miasto dobrego klimatu dla gospodarki, środowiska i wygodnego życia”.</w:t>
      </w:r>
    </w:p>
    <w:p w14:paraId="4A0B65F9" w14:textId="62BE4333" w:rsidR="006C0F42" w:rsidRPr="00873956" w:rsidRDefault="006C0F42" w:rsidP="00D27F1E">
      <w:pPr>
        <w:numPr>
          <w:ilvl w:val="0"/>
          <w:numId w:val="6"/>
        </w:numPr>
        <w:spacing w:line="360" w:lineRule="auto"/>
        <w:jc w:val="both"/>
        <w:rPr>
          <w:rFonts w:ascii="Arial Narrow" w:hAnsi="Arial Narrow"/>
        </w:rPr>
      </w:pPr>
      <w:r w:rsidRPr="00873956">
        <w:rPr>
          <w:rFonts w:ascii="Arial Narrow" w:hAnsi="Arial Narrow"/>
        </w:rPr>
        <w:t xml:space="preserve">Celem działania Komitetu jest zapewnienie stałego udziału przedstawicieli lokalnych interesariuszy w realizacji oraz ocenie funkcjonalności działań, w szczególności poprzez opiniowanie, monitorowanie postępów, rekomendowanie zmian, a także w miarę możliwości udział w konsultacjach, warsztatach i spotkaniach związanych z realizacją </w:t>
      </w:r>
      <w:r w:rsidR="00873956">
        <w:rPr>
          <w:rFonts w:ascii="Arial Narrow" w:hAnsi="Arial Narrow"/>
        </w:rPr>
        <w:t>p</w:t>
      </w:r>
      <w:r w:rsidRPr="00873956">
        <w:rPr>
          <w:rFonts w:ascii="Arial Narrow" w:hAnsi="Arial Narrow"/>
        </w:rPr>
        <w:t>rojektu.</w:t>
      </w:r>
    </w:p>
    <w:p w14:paraId="6B410E4C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</w:rPr>
      </w:pPr>
    </w:p>
    <w:p w14:paraId="39CE6056" w14:textId="6B32D31F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t>§2. Skład Komitetu</w:t>
      </w:r>
      <w:r w:rsidR="006435D6">
        <w:rPr>
          <w:rFonts w:ascii="Arial Narrow" w:hAnsi="Arial Narrow"/>
          <w:b/>
          <w:bCs/>
        </w:rPr>
        <w:t xml:space="preserve"> Społecznego</w:t>
      </w:r>
    </w:p>
    <w:p w14:paraId="3D529E48" w14:textId="4226762C" w:rsidR="008675F2" w:rsidRPr="00437FC8" w:rsidRDefault="00025214" w:rsidP="00D27F1E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8675F2" w:rsidRPr="00437FC8">
        <w:rPr>
          <w:rFonts w:ascii="Arial Narrow" w:hAnsi="Arial Narrow"/>
        </w:rPr>
        <w:t xml:space="preserve">kład Komitetu Społecznego </w:t>
      </w:r>
      <w:r>
        <w:rPr>
          <w:rFonts w:ascii="Arial Narrow" w:hAnsi="Arial Narrow"/>
        </w:rPr>
        <w:t>obejmuje</w:t>
      </w:r>
      <w:r w:rsidR="008675F2" w:rsidRPr="00437FC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6</w:t>
      </w:r>
      <w:r w:rsidR="008675F2" w:rsidRPr="00437FC8">
        <w:rPr>
          <w:rFonts w:ascii="Arial Narrow" w:hAnsi="Arial Narrow"/>
          <w:color w:val="EE0000"/>
        </w:rPr>
        <w:t xml:space="preserve"> </w:t>
      </w:r>
      <w:r w:rsidR="008675F2" w:rsidRPr="00025214">
        <w:rPr>
          <w:rFonts w:ascii="Arial Narrow" w:hAnsi="Arial Narrow"/>
        </w:rPr>
        <w:t>członków</w:t>
      </w:r>
      <w:r w:rsidR="008675F2" w:rsidRPr="00437FC8">
        <w:rPr>
          <w:rFonts w:ascii="Arial Narrow" w:hAnsi="Arial Narrow"/>
        </w:rPr>
        <w:t>.</w:t>
      </w:r>
    </w:p>
    <w:p w14:paraId="1EF3DDE0" w14:textId="434F6BE6" w:rsidR="00355E95" w:rsidRPr="008F39B0" w:rsidRDefault="00355E95" w:rsidP="00D27F1E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 w:rsidRPr="008F39B0">
        <w:rPr>
          <w:rFonts w:ascii="Arial Narrow" w:hAnsi="Arial Narrow"/>
        </w:rPr>
        <w:t>Ostateczny skład Komitetu ustala Zespół Oceniający powołany Zarządzeniem Prezydenta, na podstawie zgłoszeń złożonych w ramach naboru</w:t>
      </w:r>
      <w:r w:rsidR="00563A97" w:rsidRPr="008F39B0">
        <w:rPr>
          <w:rFonts w:ascii="Arial Narrow" w:hAnsi="Arial Narrow"/>
        </w:rPr>
        <w:t xml:space="preserve">. </w:t>
      </w:r>
    </w:p>
    <w:p w14:paraId="79BC019C" w14:textId="0C00A4D9" w:rsidR="008675F2" w:rsidRDefault="008675F2" w:rsidP="00D27F1E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Kandydatem na członka Komitetu może być wyłącznie pełnoletni</w:t>
      </w:r>
      <w:r w:rsidR="00563A97">
        <w:rPr>
          <w:rFonts w:ascii="Arial Narrow" w:hAnsi="Arial Narrow"/>
        </w:rPr>
        <w:t xml:space="preserve"> mieszkaniec Włocławka.</w:t>
      </w:r>
    </w:p>
    <w:p w14:paraId="3C96B841" w14:textId="77777777" w:rsidR="008675F2" w:rsidRPr="00437FC8" w:rsidRDefault="008675F2" w:rsidP="00D27F1E">
      <w:pPr>
        <w:numPr>
          <w:ilvl w:val="0"/>
          <w:numId w:val="7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W skład Komitetu mogą wchodzić przedstawiciele różnych środowisk: mieszkańców, organizacji społecznych, przedsiębiorców, instytucji, środowisk eksperckich oraz innych interesariuszy istotnych dla rozwoju miasta.</w:t>
      </w:r>
    </w:p>
    <w:p w14:paraId="7D2775BE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</w:rPr>
      </w:pPr>
    </w:p>
    <w:p w14:paraId="6DDCFBF2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t>§3. Charakter uczestnictwa</w:t>
      </w:r>
    </w:p>
    <w:p w14:paraId="51BA71EB" w14:textId="77777777" w:rsidR="008675F2" w:rsidRPr="00437FC8" w:rsidRDefault="008675F2" w:rsidP="00D27F1E">
      <w:pPr>
        <w:numPr>
          <w:ilvl w:val="0"/>
          <w:numId w:val="8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Uczestnictwo w pracach Komitetu ma charakter społeczny.</w:t>
      </w:r>
    </w:p>
    <w:p w14:paraId="78B119B6" w14:textId="53ECFD3F" w:rsidR="008675F2" w:rsidRPr="00882A9A" w:rsidRDefault="008675F2" w:rsidP="00D27F1E">
      <w:pPr>
        <w:numPr>
          <w:ilvl w:val="0"/>
          <w:numId w:val="8"/>
        </w:numPr>
        <w:spacing w:line="360" w:lineRule="auto"/>
        <w:jc w:val="both"/>
        <w:rPr>
          <w:rFonts w:ascii="Arial Narrow" w:hAnsi="Arial Narrow"/>
          <w:strike/>
        </w:rPr>
      </w:pPr>
      <w:r w:rsidRPr="00437FC8">
        <w:rPr>
          <w:rFonts w:ascii="Arial Narrow" w:hAnsi="Arial Narrow"/>
        </w:rPr>
        <w:t>Za udział w posiedzeniach i pracach Komitetu członkom nie przysługuje</w:t>
      </w:r>
      <w:r w:rsidR="00653ADD">
        <w:rPr>
          <w:rFonts w:ascii="Arial Narrow" w:hAnsi="Arial Narrow"/>
        </w:rPr>
        <w:t xml:space="preserve"> wynagrodzenie</w:t>
      </w:r>
      <w:r w:rsidR="00882A9A">
        <w:rPr>
          <w:rFonts w:ascii="Arial Narrow" w:hAnsi="Arial Narrow"/>
        </w:rPr>
        <w:t>.</w:t>
      </w:r>
    </w:p>
    <w:p w14:paraId="10D0B644" w14:textId="77777777" w:rsidR="00AF1E77" w:rsidRPr="00437FC8" w:rsidRDefault="00AF1E77" w:rsidP="00D27F1E">
      <w:pPr>
        <w:spacing w:line="360" w:lineRule="auto"/>
        <w:jc w:val="both"/>
        <w:rPr>
          <w:rFonts w:ascii="Arial Narrow" w:hAnsi="Arial Narrow"/>
        </w:rPr>
      </w:pPr>
    </w:p>
    <w:p w14:paraId="1BFC51FC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lastRenderedPageBreak/>
        <w:t>§4. Kadencja Komitetu</w:t>
      </w:r>
    </w:p>
    <w:p w14:paraId="39E1F63B" w14:textId="77777777" w:rsidR="008675F2" w:rsidRPr="00333F6D" w:rsidRDefault="008675F2" w:rsidP="00D27F1E">
      <w:pPr>
        <w:pStyle w:val="Akapitzlist"/>
        <w:widowControl w:val="0"/>
        <w:numPr>
          <w:ilvl w:val="0"/>
          <w:numId w:val="9"/>
        </w:numPr>
        <w:suppressAutoHyphens/>
        <w:autoSpaceDN w:val="0"/>
        <w:spacing w:after="0" w:line="360" w:lineRule="auto"/>
        <w:jc w:val="both"/>
        <w:textAlignment w:val="baseline"/>
        <w:rPr>
          <w:rFonts w:ascii="Arial Narrow" w:hAnsi="Arial Narrow"/>
          <w:sz w:val="24"/>
          <w:szCs w:val="24"/>
        </w:rPr>
      </w:pPr>
      <w:r w:rsidRPr="00333F6D">
        <w:rPr>
          <w:rFonts w:ascii="Arial Narrow" w:hAnsi="Arial Narrow"/>
          <w:sz w:val="24"/>
          <w:szCs w:val="24"/>
        </w:rPr>
        <w:t>Komitet Społeczny działa przez cały okres realizacji projektu – nie dłużej niż do dnia 31 marca 2029 r.</w:t>
      </w:r>
    </w:p>
    <w:p w14:paraId="2CB00C6D" w14:textId="4865DF10" w:rsidR="008675F2" w:rsidRDefault="008675F2" w:rsidP="00D27F1E">
      <w:pPr>
        <w:numPr>
          <w:ilvl w:val="0"/>
          <w:numId w:val="9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Kadencja członka Komitetu trwa do momentu jej zakończenia, chyba że spełni się jedna z</w:t>
      </w:r>
      <w:r>
        <w:rPr>
          <w:rFonts w:ascii="Arial Narrow" w:hAnsi="Arial Narrow"/>
        </w:rPr>
        <w:t> </w:t>
      </w:r>
      <w:r w:rsidRPr="00437FC8">
        <w:rPr>
          <w:rFonts w:ascii="Arial Narrow" w:hAnsi="Arial Narrow"/>
        </w:rPr>
        <w:t>przesłanek przewidzianych w §6.</w:t>
      </w:r>
    </w:p>
    <w:p w14:paraId="7672E035" w14:textId="77777777" w:rsidR="00E14B9B" w:rsidRPr="00437FC8" w:rsidRDefault="00E14B9B" w:rsidP="00E14B9B">
      <w:pPr>
        <w:spacing w:line="360" w:lineRule="auto"/>
        <w:ind w:left="720"/>
        <w:jc w:val="both"/>
        <w:rPr>
          <w:rFonts w:ascii="Arial Narrow" w:hAnsi="Arial Narrow"/>
        </w:rPr>
      </w:pPr>
    </w:p>
    <w:p w14:paraId="78D98703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t>§5. Zasady pracy Komitetu</w:t>
      </w:r>
    </w:p>
    <w:p w14:paraId="22EA5057" w14:textId="74384DB1" w:rsidR="008675F2" w:rsidRPr="00437FC8" w:rsidRDefault="008675F2" w:rsidP="00D27F1E">
      <w:pPr>
        <w:numPr>
          <w:ilvl w:val="0"/>
          <w:numId w:val="10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Posiedzenia Komitetu mają charakter jawny i odbywają się w zależności od potrzeb, </w:t>
      </w:r>
      <w:r w:rsidR="00E0208D">
        <w:rPr>
          <w:rFonts w:ascii="Arial Narrow" w:hAnsi="Arial Narrow"/>
        </w:rPr>
        <w:t xml:space="preserve">nie rzadziej niż dwa razy w roku, </w:t>
      </w:r>
      <w:r w:rsidRPr="00437FC8">
        <w:rPr>
          <w:rFonts w:ascii="Arial Narrow" w:hAnsi="Arial Narrow"/>
        </w:rPr>
        <w:t>jednak z częstotliwością umożliwiającą prawidłowe pełnienie funkcji doradczej i monitorującej.</w:t>
      </w:r>
    </w:p>
    <w:p w14:paraId="0A814B3C" w14:textId="77777777" w:rsidR="008773B2" w:rsidRDefault="008675F2" w:rsidP="00D27F1E">
      <w:pPr>
        <w:numPr>
          <w:ilvl w:val="0"/>
          <w:numId w:val="10"/>
        </w:numPr>
        <w:spacing w:line="360" w:lineRule="auto"/>
        <w:jc w:val="both"/>
        <w:rPr>
          <w:rFonts w:ascii="Arial Narrow" w:hAnsi="Arial Narrow"/>
        </w:rPr>
      </w:pPr>
      <w:r w:rsidRPr="008773B2">
        <w:rPr>
          <w:rFonts w:ascii="Arial Narrow" w:hAnsi="Arial Narrow"/>
        </w:rPr>
        <w:t>Terminy posiedzeń ustalane są w sposób umożliwiający udział maksymalnie szerokiego grona członków.</w:t>
      </w:r>
    </w:p>
    <w:p w14:paraId="4F85CD87" w14:textId="37B42757" w:rsidR="00E14B9B" w:rsidRDefault="008675F2" w:rsidP="00E14B9B">
      <w:pPr>
        <w:numPr>
          <w:ilvl w:val="0"/>
          <w:numId w:val="10"/>
        </w:numPr>
        <w:spacing w:line="360" w:lineRule="auto"/>
        <w:jc w:val="both"/>
        <w:rPr>
          <w:rFonts w:ascii="Arial Narrow" w:hAnsi="Arial Narrow"/>
        </w:rPr>
      </w:pPr>
      <w:r w:rsidRPr="003463D2">
        <w:rPr>
          <w:rFonts w:ascii="Arial Narrow" w:hAnsi="Arial Narrow"/>
        </w:rPr>
        <w:t xml:space="preserve">Obsługę organizacyjną, techniczną i merytoryczną posiedzeń oraz spotkań zapewnia </w:t>
      </w:r>
      <w:r w:rsidR="00E0208D" w:rsidRPr="003463D2">
        <w:rPr>
          <w:rFonts w:ascii="Arial Narrow" w:hAnsi="Arial Narrow"/>
        </w:rPr>
        <w:t xml:space="preserve">Koordynator ds. </w:t>
      </w:r>
      <w:r w:rsidR="008773B2" w:rsidRPr="003463D2">
        <w:rPr>
          <w:rFonts w:ascii="Arial Narrow" w:hAnsi="Arial Narrow"/>
        </w:rPr>
        <w:t xml:space="preserve">działań </w:t>
      </w:r>
      <w:r w:rsidR="00E0208D" w:rsidRPr="003463D2">
        <w:rPr>
          <w:rFonts w:ascii="Arial Narrow" w:hAnsi="Arial Narrow"/>
        </w:rPr>
        <w:t>partycypac</w:t>
      </w:r>
      <w:r w:rsidR="008773B2" w:rsidRPr="003463D2">
        <w:rPr>
          <w:rFonts w:ascii="Arial Narrow" w:hAnsi="Arial Narrow"/>
        </w:rPr>
        <w:t>yjnych</w:t>
      </w:r>
      <w:r w:rsidR="00E14B9B">
        <w:rPr>
          <w:rFonts w:ascii="Arial Narrow" w:hAnsi="Arial Narrow"/>
        </w:rPr>
        <w:t>.</w:t>
      </w:r>
    </w:p>
    <w:p w14:paraId="1E672044" w14:textId="77777777" w:rsidR="00E14B9B" w:rsidRPr="00E14B9B" w:rsidRDefault="00E14B9B" w:rsidP="00E14B9B">
      <w:pPr>
        <w:spacing w:line="360" w:lineRule="auto"/>
        <w:ind w:left="720"/>
        <w:jc w:val="both"/>
        <w:rPr>
          <w:rFonts w:ascii="Arial Narrow" w:hAnsi="Arial Narrow"/>
        </w:rPr>
      </w:pPr>
    </w:p>
    <w:p w14:paraId="14653471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t>§6. Ustanie członkostwa w Komitecie</w:t>
      </w:r>
    </w:p>
    <w:p w14:paraId="0999960A" w14:textId="77777777" w:rsidR="008675F2" w:rsidRPr="00437FC8" w:rsidRDefault="008675F2" w:rsidP="00D27F1E">
      <w:pPr>
        <w:numPr>
          <w:ilvl w:val="0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Członkostwo w Komitecie ustaje w przypadku:</w:t>
      </w:r>
    </w:p>
    <w:p w14:paraId="641DBFF1" w14:textId="77777777" w:rsidR="008675F2" w:rsidRDefault="008675F2" w:rsidP="00D27F1E">
      <w:pPr>
        <w:numPr>
          <w:ilvl w:val="1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pisemnej rezygnacji członka;</w:t>
      </w:r>
    </w:p>
    <w:p w14:paraId="55619E2B" w14:textId="742C763D" w:rsidR="00C62957" w:rsidRPr="00A14B2E" w:rsidRDefault="00C62957" w:rsidP="00D27F1E">
      <w:pPr>
        <w:numPr>
          <w:ilvl w:val="1"/>
          <w:numId w:val="11"/>
        </w:numPr>
        <w:spacing w:line="360" w:lineRule="auto"/>
        <w:jc w:val="both"/>
        <w:rPr>
          <w:rFonts w:ascii="Arial Narrow" w:hAnsi="Arial Narrow"/>
        </w:rPr>
      </w:pPr>
      <w:r w:rsidRPr="00A14B2E">
        <w:rPr>
          <w:rFonts w:ascii="Arial Narrow" w:hAnsi="Arial Narrow"/>
          <w:kern w:val="0"/>
        </w:rPr>
        <w:t xml:space="preserve">utraty przez członka Komitetu spełniania warunków formalnych uczestnictwa w Komitecie, </w:t>
      </w:r>
      <w:r w:rsidR="00FA5D43" w:rsidRPr="00A14B2E">
        <w:rPr>
          <w:rFonts w:ascii="Arial Narrow" w:hAnsi="Arial Narrow"/>
          <w:kern w:val="0"/>
        </w:rPr>
        <w:t xml:space="preserve">określonych w </w:t>
      </w:r>
      <w:r w:rsidR="00FA5D43" w:rsidRPr="00A14B2E">
        <w:rPr>
          <w:rFonts w:ascii="Arial" w:hAnsi="Arial"/>
          <w:kern w:val="0"/>
        </w:rPr>
        <w:t>§</w:t>
      </w:r>
      <w:r w:rsidR="00FA5D43" w:rsidRPr="00A14B2E">
        <w:rPr>
          <w:rFonts w:ascii="Arial Narrow" w:hAnsi="Arial Narrow"/>
          <w:kern w:val="0"/>
        </w:rPr>
        <w:t>2 pkt.</w:t>
      </w:r>
      <w:r w:rsidR="00333F6D" w:rsidRPr="00A14B2E">
        <w:rPr>
          <w:rFonts w:ascii="Arial Narrow" w:hAnsi="Arial Narrow"/>
          <w:kern w:val="0"/>
        </w:rPr>
        <w:t xml:space="preserve"> 3</w:t>
      </w:r>
      <w:r w:rsidR="00A14B2E">
        <w:rPr>
          <w:rFonts w:ascii="Arial Narrow" w:hAnsi="Arial Narrow"/>
          <w:kern w:val="0"/>
        </w:rPr>
        <w:t>;</w:t>
      </w:r>
    </w:p>
    <w:p w14:paraId="5439994B" w14:textId="77777777" w:rsidR="008675F2" w:rsidRPr="00437FC8" w:rsidRDefault="008675F2" w:rsidP="00D27F1E">
      <w:pPr>
        <w:numPr>
          <w:ilvl w:val="1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śmierci członka Komitetu;</w:t>
      </w:r>
    </w:p>
    <w:p w14:paraId="40BABD9E" w14:textId="77777777" w:rsidR="008675F2" w:rsidRPr="00437FC8" w:rsidRDefault="008675F2" w:rsidP="00D27F1E">
      <w:pPr>
        <w:numPr>
          <w:ilvl w:val="1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odwołania członka przez Komitet Społeczny w przypadku niewypełniania obowiązków.</w:t>
      </w:r>
    </w:p>
    <w:p w14:paraId="57093B67" w14:textId="4D47AB07" w:rsidR="008675F2" w:rsidRPr="00437FC8" w:rsidRDefault="008675F2" w:rsidP="00D27F1E">
      <w:pPr>
        <w:numPr>
          <w:ilvl w:val="0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W przypadku rezygnacji członek zobowiązany jest do przedłożenia pisemnego oświadczenia do </w:t>
      </w:r>
      <w:r w:rsidR="00C62957" w:rsidRPr="00A14B2E">
        <w:rPr>
          <w:rFonts w:ascii="Arial Narrow" w:hAnsi="Arial Narrow"/>
        </w:rPr>
        <w:t>Prezydenta Miasta Włocławek.</w:t>
      </w:r>
      <w:r w:rsidR="00C62957">
        <w:rPr>
          <w:rFonts w:ascii="Arial Narrow" w:hAnsi="Arial Narrow"/>
        </w:rPr>
        <w:t xml:space="preserve"> </w:t>
      </w:r>
    </w:p>
    <w:p w14:paraId="1838B291" w14:textId="77777777" w:rsidR="008675F2" w:rsidRPr="00437FC8" w:rsidRDefault="008675F2" w:rsidP="00D27F1E">
      <w:pPr>
        <w:numPr>
          <w:ilvl w:val="0"/>
          <w:numId w:val="11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W razie ustania członkostwa w trakcie trwania kadencji możliwe jest przeprowadzenie dodatkowego naboru uzupełniającego.</w:t>
      </w:r>
    </w:p>
    <w:p w14:paraId="7A223F13" w14:textId="77777777" w:rsidR="00CA3001" w:rsidRPr="00437FC8" w:rsidRDefault="00CA3001" w:rsidP="00D27F1E">
      <w:pPr>
        <w:spacing w:line="360" w:lineRule="auto"/>
        <w:jc w:val="both"/>
        <w:rPr>
          <w:rFonts w:ascii="Arial Narrow" w:hAnsi="Arial Narrow"/>
        </w:rPr>
      </w:pPr>
    </w:p>
    <w:p w14:paraId="40BC8301" w14:textId="44B15842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t>§7. Zasady naboru</w:t>
      </w:r>
      <w:r w:rsidR="00CA6294">
        <w:rPr>
          <w:rFonts w:ascii="Arial Narrow" w:hAnsi="Arial Narrow"/>
          <w:b/>
          <w:bCs/>
        </w:rPr>
        <w:t xml:space="preserve"> do </w:t>
      </w:r>
      <w:r w:rsidR="00CA6294" w:rsidRPr="004D6818">
        <w:rPr>
          <w:rFonts w:ascii="Arial Narrow" w:hAnsi="Arial Narrow"/>
          <w:b/>
          <w:bCs/>
        </w:rPr>
        <w:t>Komitetu Społecznego</w:t>
      </w:r>
    </w:p>
    <w:p w14:paraId="1AFA957B" w14:textId="5B87E845" w:rsidR="008675F2" w:rsidRPr="00437FC8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Nabór do Komitetu ogłasza Prezydent Miasta Włocławek</w:t>
      </w:r>
      <w:r w:rsidR="00B9302B">
        <w:rPr>
          <w:rFonts w:ascii="Arial Narrow" w:hAnsi="Arial Narrow"/>
        </w:rPr>
        <w:t>.</w:t>
      </w:r>
    </w:p>
    <w:p w14:paraId="1A455A8A" w14:textId="465F8CD7" w:rsidR="008675F2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Zgłoszenie odbywa się na obowiązującym Formularzu </w:t>
      </w:r>
      <w:r w:rsidR="00A36C94">
        <w:rPr>
          <w:rFonts w:ascii="Arial Narrow" w:hAnsi="Arial Narrow"/>
        </w:rPr>
        <w:t>z</w:t>
      </w:r>
      <w:r w:rsidRPr="00437FC8">
        <w:rPr>
          <w:rFonts w:ascii="Arial Narrow" w:hAnsi="Arial Narrow"/>
        </w:rPr>
        <w:t>głoszeniowym, który należy złożyć:</w:t>
      </w:r>
    </w:p>
    <w:p w14:paraId="39AB2438" w14:textId="77777777" w:rsidR="00D27F1E" w:rsidRDefault="00981C32" w:rsidP="00D27F1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/>
        </w:rPr>
      </w:pPr>
      <w:bookmarkStart w:id="1" w:name="_Hlk220060055"/>
      <w:r w:rsidRPr="00D27F1E">
        <w:rPr>
          <w:rFonts w:ascii="Arial Narrow" w:hAnsi="Arial Narrow"/>
        </w:rPr>
        <w:lastRenderedPageBreak/>
        <w:t>pocztą na adres:</w:t>
      </w:r>
      <w:r w:rsidR="00D27F1E" w:rsidRPr="00D27F1E">
        <w:rPr>
          <w:rFonts w:ascii="Arial Narrow" w:hAnsi="Arial Narrow"/>
        </w:rPr>
        <w:t xml:space="preserve"> </w:t>
      </w:r>
      <w:r w:rsidRPr="00D27F1E">
        <w:rPr>
          <w:rFonts w:ascii="Arial Narrow" w:hAnsi="Arial Narrow"/>
        </w:rPr>
        <w:t>Urząd Miasta Włocławek</w:t>
      </w:r>
      <w:r w:rsidR="00D27F1E" w:rsidRPr="00D27F1E">
        <w:rPr>
          <w:rFonts w:ascii="Arial Narrow" w:hAnsi="Arial Narrow"/>
        </w:rPr>
        <w:t xml:space="preserve">, </w:t>
      </w:r>
      <w:r w:rsidRPr="00D27F1E">
        <w:rPr>
          <w:rFonts w:ascii="Arial Narrow" w:hAnsi="Arial Narrow"/>
        </w:rPr>
        <w:t>Zielony Rynek 11/13</w:t>
      </w:r>
      <w:r w:rsidR="00D27F1E" w:rsidRPr="00D27F1E">
        <w:rPr>
          <w:rFonts w:ascii="Arial Narrow" w:hAnsi="Arial Narrow"/>
        </w:rPr>
        <w:t xml:space="preserve">, </w:t>
      </w:r>
      <w:r w:rsidRPr="00D27F1E">
        <w:rPr>
          <w:rFonts w:ascii="Arial Narrow" w:hAnsi="Arial Narrow"/>
        </w:rPr>
        <w:t>87-800 Włocławek</w:t>
      </w:r>
      <w:r w:rsidR="00D27F1E">
        <w:rPr>
          <w:rFonts w:ascii="Arial Narrow" w:hAnsi="Arial Narrow"/>
        </w:rPr>
        <w:t xml:space="preserve">, </w:t>
      </w:r>
      <w:r w:rsidRPr="00D27F1E">
        <w:rPr>
          <w:rFonts w:ascii="Arial Narrow" w:hAnsi="Arial Narrow"/>
        </w:rPr>
        <w:t xml:space="preserve">Biuro </w:t>
      </w:r>
    </w:p>
    <w:p w14:paraId="3072403D" w14:textId="5C5EBDFB" w:rsidR="00A4569C" w:rsidRPr="00D27F1E" w:rsidRDefault="00981C32" w:rsidP="00D27F1E">
      <w:pPr>
        <w:pStyle w:val="Akapitzlist"/>
        <w:spacing w:line="360" w:lineRule="auto"/>
        <w:ind w:left="1429"/>
        <w:jc w:val="both"/>
        <w:rPr>
          <w:rFonts w:ascii="Arial Narrow" w:hAnsi="Arial Narrow"/>
        </w:rPr>
      </w:pPr>
      <w:r w:rsidRPr="00D27F1E">
        <w:rPr>
          <w:rFonts w:ascii="Arial Narrow" w:hAnsi="Arial Narrow"/>
        </w:rPr>
        <w:t>Pr</w:t>
      </w:r>
      <w:r w:rsidR="00D27F1E">
        <w:rPr>
          <w:rFonts w:ascii="Arial Narrow" w:hAnsi="Arial Narrow"/>
        </w:rPr>
        <w:t>e</w:t>
      </w:r>
      <w:r w:rsidRPr="00D27F1E">
        <w:rPr>
          <w:rFonts w:ascii="Arial Narrow" w:hAnsi="Arial Narrow"/>
        </w:rPr>
        <w:t>zydenta</w:t>
      </w:r>
      <w:r w:rsidR="00D27F1E" w:rsidRPr="00D27F1E">
        <w:rPr>
          <w:rFonts w:ascii="Arial Narrow" w:hAnsi="Arial Narrow"/>
        </w:rPr>
        <w:t xml:space="preserve"> </w:t>
      </w:r>
      <w:r w:rsidR="00CA6294" w:rsidRPr="00D27F1E">
        <w:rPr>
          <w:rFonts w:ascii="Arial Narrow" w:hAnsi="Arial Narrow"/>
        </w:rPr>
        <w:t>z dopiskiem „</w:t>
      </w:r>
      <w:r w:rsidR="00B35A83" w:rsidRPr="00D27F1E">
        <w:rPr>
          <w:rFonts w:ascii="Arial Narrow" w:hAnsi="Arial Narrow"/>
        </w:rPr>
        <w:t>Komitet Społeczny</w:t>
      </w:r>
      <w:r w:rsidR="00333F6D" w:rsidRPr="00D27F1E">
        <w:rPr>
          <w:rFonts w:ascii="Arial Narrow" w:hAnsi="Arial Narrow"/>
        </w:rPr>
        <w:t>”</w:t>
      </w:r>
    </w:p>
    <w:p w14:paraId="5EB89F62" w14:textId="0398A8B6" w:rsidR="00A4569C" w:rsidRPr="00A4569C" w:rsidRDefault="00333F6D" w:rsidP="00D27F1E">
      <w:pPr>
        <w:pStyle w:val="Akapitzlist"/>
        <w:spacing w:line="360" w:lineRule="auto"/>
        <w:ind w:left="1429"/>
        <w:jc w:val="both"/>
        <w:rPr>
          <w:rFonts w:ascii="Arial Narrow" w:hAnsi="Arial Narrow"/>
        </w:rPr>
      </w:pPr>
      <w:r w:rsidRPr="004D6818">
        <w:rPr>
          <w:rFonts w:ascii="Arial Narrow" w:hAnsi="Arial Narrow"/>
        </w:rPr>
        <w:t>lub</w:t>
      </w:r>
    </w:p>
    <w:p w14:paraId="3332F34C" w14:textId="7599509B" w:rsidR="00981C32" w:rsidRPr="00981C32" w:rsidRDefault="00981C32" w:rsidP="00D27F1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/>
        </w:rPr>
      </w:pPr>
      <w:r w:rsidRPr="00981C32">
        <w:rPr>
          <w:rFonts w:ascii="Arial Narrow" w:hAnsi="Arial Narrow"/>
        </w:rPr>
        <w:t>drogą elektroniczną (w formie skanu) na adres e-mail:</w:t>
      </w:r>
      <w:hyperlink r:id="rId7" w:history="1">
        <w:r w:rsidRPr="00981C32">
          <w:rPr>
            <w:rStyle w:val="Hipercze"/>
            <w:rFonts w:ascii="Arial Narrow" w:hAnsi="Arial Narrow"/>
          </w:rPr>
          <w:t>prezydent@um.wloclawek.pl</w:t>
        </w:r>
      </w:hyperlink>
      <w:r w:rsidRPr="00981C32">
        <w:rPr>
          <w:rFonts w:ascii="Arial Narrow" w:hAnsi="Arial Narrow"/>
        </w:rPr>
        <w:br/>
      </w:r>
      <w:r w:rsidR="00333F6D" w:rsidRPr="004D6818">
        <w:rPr>
          <w:rFonts w:ascii="Arial Narrow" w:hAnsi="Arial Narrow"/>
        </w:rPr>
        <w:t>lub</w:t>
      </w:r>
    </w:p>
    <w:p w14:paraId="79E6E0E1" w14:textId="0C18362B" w:rsidR="00981C32" w:rsidRPr="00981C32" w:rsidRDefault="00981C32" w:rsidP="00D27F1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/>
        </w:rPr>
      </w:pPr>
      <w:r w:rsidRPr="00981C32">
        <w:rPr>
          <w:rFonts w:ascii="Arial Narrow" w:hAnsi="Arial Narrow"/>
        </w:rPr>
        <w:t>osobiście:</w:t>
      </w:r>
      <w:r w:rsidR="00D27F1E">
        <w:rPr>
          <w:rFonts w:ascii="Arial Narrow" w:hAnsi="Arial Narrow"/>
        </w:rPr>
        <w:t xml:space="preserve"> </w:t>
      </w:r>
      <w:r w:rsidRPr="00981C32">
        <w:rPr>
          <w:rFonts w:ascii="Arial Narrow" w:hAnsi="Arial Narrow"/>
        </w:rPr>
        <w:t>Urząd Miasta Włocławek</w:t>
      </w:r>
      <w:r w:rsidR="00D27F1E">
        <w:rPr>
          <w:rFonts w:ascii="Arial Narrow" w:hAnsi="Arial Narrow"/>
        </w:rPr>
        <w:t xml:space="preserve">, </w:t>
      </w:r>
      <w:r w:rsidRPr="00981C32">
        <w:rPr>
          <w:rFonts w:ascii="Arial Narrow" w:hAnsi="Arial Narrow"/>
        </w:rPr>
        <w:t>Zielony Rynek 11/13</w:t>
      </w:r>
      <w:r w:rsidR="00D27F1E">
        <w:rPr>
          <w:rFonts w:ascii="Arial Narrow" w:hAnsi="Arial Narrow"/>
        </w:rPr>
        <w:t xml:space="preserve">, </w:t>
      </w:r>
      <w:r w:rsidRPr="00981C32">
        <w:rPr>
          <w:rFonts w:ascii="Arial Narrow" w:hAnsi="Arial Narrow"/>
        </w:rPr>
        <w:t>87-800 Włocławek</w:t>
      </w:r>
      <w:r w:rsidR="00D27F1E">
        <w:rPr>
          <w:rFonts w:ascii="Arial Narrow" w:hAnsi="Arial Narrow"/>
        </w:rPr>
        <w:t xml:space="preserve">, </w:t>
      </w:r>
      <w:r w:rsidRPr="00981C32">
        <w:rPr>
          <w:rFonts w:ascii="Arial Narrow" w:hAnsi="Arial Narrow"/>
        </w:rPr>
        <w:t xml:space="preserve">Biuro </w:t>
      </w:r>
      <w:proofErr w:type="gramStart"/>
      <w:r w:rsidRPr="00981C32">
        <w:rPr>
          <w:rFonts w:ascii="Arial Narrow" w:hAnsi="Arial Narrow"/>
        </w:rPr>
        <w:t>Prezydenta</w:t>
      </w:r>
      <w:r w:rsidR="00D27F1E">
        <w:rPr>
          <w:rFonts w:ascii="Arial Narrow" w:hAnsi="Arial Narrow"/>
        </w:rPr>
        <w:t>,</w:t>
      </w:r>
      <w:r w:rsidRPr="00981C32">
        <w:rPr>
          <w:rFonts w:ascii="Arial Narrow" w:hAnsi="Arial Narrow"/>
        </w:rPr>
        <w:t>.</w:t>
      </w:r>
      <w:proofErr w:type="gramEnd"/>
      <w:r w:rsidRPr="00981C32">
        <w:rPr>
          <w:rFonts w:ascii="Arial Narrow" w:hAnsi="Arial Narrow"/>
        </w:rPr>
        <w:t xml:space="preserve"> 301(w godzinach pracy urzędu).</w:t>
      </w:r>
    </w:p>
    <w:bookmarkEnd w:id="1"/>
    <w:p w14:paraId="568EFD2B" w14:textId="77777777" w:rsidR="008675F2" w:rsidRPr="00437FC8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Termin przyjmowania zgłoszeń określa </w:t>
      </w:r>
      <w:r>
        <w:rPr>
          <w:rFonts w:ascii="Arial Narrow" w:hAnsi="Arial Narrow"/>
        </w:rPr>
        <w:t>O</w:t>
      </w:r>
      <w:r w:rsidRPr="00437FC8">
        <w:rPr>
          <w:rFonts w:ascii="Arial Narrow" w:hAnsi="Arial Narrow"/>
        </w:rPr>
        <w:t>głoszenie o naborze.</w:t>
      </w:r>
    </w:p>
    <w:p w14:paraId="469332A9" w14:textId="77777777" w:rsidR="008675F2" w:rsidRPr="00437FC8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Rozpatrywane są wyłącznie zgłoszenia kompletne, złożone w terminie oraz na właściwym </w:t>
      </w:r>
      <w:r>
        <w:rPr>
          <w:rFonts w:ascii="Arial Narrow" w:hAnsi="Arial Narrow"/>
        </w:rPr>
        <w:t>F</w:t>
      </w:r>
      <w:r w:rsidRPr="00437FC8">
        <w:rPr>
          <w:rFonts w:ascii="Arial Narrow" w:hAnsi="Arial Narrow"/>
        </w:rPr>
        <w:t>ormularzu</w:t>
      </w:r>
      <w:r>
        <w:rPr>
          <w:rFonts w:ascii="Arial Narrow" w:hAnsi="Arial Narrow"/>
        </w:rPr>
        <w:t xml:space="preserve"> zgłoszeniowym</w:t>
      </w:r>
      <w:r w:rsidRPr="00437FC8">
        <w:rPr>
          <w:rFonts w:ascii="Arial Narrow" w:hAnsi="Arial Narrow"/>
        </w:rPr>
        <w:t>.</w:t>
      </w:r>
    </w:p>
    <w:p w14:paraId="0893EE26" w14:textId="7E434CFF" w:rsidR="008675F2" w:rsidRPr="00437FC8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Zespół </w:t>
      </w:r>
      <w:r w:rsidR="00981C32">
        <w:rPr>
          <w:rFonts w:ascii="Arial Narrow" w:hAnsi="Arial Narrow"/>
        </w:rPr>
        <w:t>Oceniający</w:t>
      </w:r>
      <w:r>
        <w:rPr>
          <w:rFonts w:ascii="Arial Narrow" w:hAnsi="Arial Narrow"/>
        </w:rPr>
        <w:t xml:space="preserve"> </w:t>
      </w:r>
      <w:r w:rsidRPr="00437FC8">
        <w:rPr>
          <w:rFonts w:ascii="Arial Narrow" w:hAnsi="Arial Narrow"/>
        </w:rPr>
        <w:t>dokonuje analizy zgłoszeń i</w:t>
      </w:r>
      <w:r w:rsidR="002B5E55">
        <w:rPr>
          <w:rFonts w:ascii="Arial Narrow" w:hAnsi="Arial Narrow"/>
        </w:rPr>
        <w:t> </w:t>
      </w:r>
      <w:r w:rsidRPr="00437FC8">
        <w:rPr>
          <w:rFonts w:ascii="Arial Narrow" w:hAnsi="Arial Narrow"/>
        </w:rPr>
        <w:t>podejmuje decyzję o wyborze członków Komitetu.</w:t>
      </w:r>
    </w:p>
    <w:p w14:paraId="2E23ED0A" w14:textId="77777777" w:rsidR="008675F2" w:rsidRPr="00437FC8" w:rsidRDefault="008675F2" w:rsidP="00D27F1E">
      <w:pPr>
        <w:numPr>
          <w:ilvl w:val="0"/>
          <w:numId w:val="12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Informacja o ostatecznym składzie Komitetu zostanie podana do publicznej wiadomości.</w:t>
      </w:r>
    </w:p>
    <w:p w14:paraId="76050A44" w14:textId="77777777" w:rsidR="00CA3001" w:rsidRPr="00CA3001" w:rsidRDefault="00CA3001" w:rsidP="00D27F1E">
      <w:pPr>
        <w:spacing w:line="360" w:lineRule="auto"/>
        <w:jc w:val="both"/>
        <w:rPr>
          <w:rFonts w:ascii="Arial Narrow" w:hAnsi="Arial Narrow"/>
        </w:rPr>
      </w:pPr>
    </w:p>
    <w:p w14:paraId="5BDDEBA6" w14:textId="79C0D700" w:rsidR="00CA3001" w:rsidRPr="00CA3001" w:rsidRDefault="00CA3001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CA3001">
        <w:rPr>
          <w:rFonts w:ascii="Arial Narrow" w:hAnsi="Arial Narrow"/>
          <w:b/>
          <w:bCs/>
        </w:rPr>
        <w:t>§</w:t>
      </w:r>
      <w:r>
        <w:rPr>
          <w:rFonts w:ascii="Arial Narrow" w:hAnsi="Arial Narrow"/>
          <w:b/>
          <w:bCs/>
        </w:rPr>
        <w:t>8</w:t>
      </w:r>
      <w:r w:rsidRPr="00CA3001">
        <w:rPr>
          <w:rFonts w:ascii="Arial Narrow" w:hAnsi="Arial Narrow"/>
          <w:b/>
          <w:bCs/>
        </w:rPr>
        <w:t>. Tryb oceny zgłoszeń</w:t>
      </w:r>
    </w:p>
    <w:p w14:paraId="6BA628E0" w14:textId="5782D428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 xml:space="preserve">Oceny zgłoszeń kandydatów na członków Komitetu </w:t>
      </w:r>
      <w:r w:rsidR="00E32781">
        <w:rPr>
          <w:rFonts w:ascii="Arial Narrow" w:hAnsi="Arial Narrow"/>
        </w:rPr>
        <w:t>s</w:t>
      </w:r>
      <w:r w:rsidRPr="00CA3001">
        <w:rPr>
          <w:rFonts w:ascii="Arial Narrow" w:hAnsi="Arial Narrow"/>
        </w:rPr>
        <w:t xml:space="preserve">połecznego dokonuje Zespół Oceniający, na podstawie </w:t>
      </w:r>
      <w:r>
        <w:rPr>
          <w:rFonts w:ascii="Arial Narrow" w:hAnsi="Arial Narrow"/>
        </w:rPr>
        <w:t>F</w:t>
      </w:r>
      <w:r w:rsidRPr="00CA3001">
        <w:rPr>
          <w:rFonts w:ascii="Arial Narrow" w:hAnsi="Arial Narrow"/>
        </w:rPr>
        <w:t>ormularzy zgłoszeniowych złożonych w terminie i w sposób określony w</w:t>
      </w:r>
      <w:r>
        <w:rPr>
          <w:rFonts w:ascii="Arial Narrow" w:hAnsi="Arial Narrow"/>
        </w:rPr>
        <w:t> </w:t>
      </w:r>
      <w:r w:rsidRPr="00CA3001">
        <w:rPr>
          <w:rFonts w:ascii="Arial Narrow" w:hAnsi="Arial Narrow"/>
        </w:rPr>
        <w:t>Ogłoszeniu o naborze.</w:t>
      </w:r>
    </w:p>
    <w:p w14:paraId="607B16F4" w14:textId="77777777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Ocena zgłoszeń przebiega dwuetapowo i obejmuje:</w:t>
      </w:r>
    </w:p>
    <w:p w14:paraId="6D2C78F6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ocenę formalną zgłoszeń;</w:t>
      </w:r>
    </w:p>
    <w:p w14:paraId="5E296BE7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ocenę merytoryczną zgłoszeń.</w:t>
      </w:r>
    </w:p>
    <w:p w14:paraId="761D648A" w14:textId="77777777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Ocena formalna polega na sprawdzeniu:</w:t>
      </w:r>
    </w:p>
    <w:p w14:paraId="60A70A5A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terminowości złożenia zgłoszenia;</w:t>
      </w:r>
    </w:p>
    <w:p w14:paraId="0345013B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kompletności formularza zgłoszeniowego;</w:t>
      </w:r>
    </w:p>
    <w:p w14:paraId="094CE271" w14:textId="6F159E99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spełnienia przez kandydata warunków formalnych udziału w naborze, o których mowa w §2</w:t>
      </w:r>
      <w:r w:rsidR="00786FE5">
        <w:rPr>
          <w:rFonts w:ascii="Arial Narrow" w:hAnsi="Arial Narrow"/>
        </w:rPr>
        <w:t xml:space="preserve"> pkt 3. </w:t>
      </w:r>
    </w:p>
    <w:p w14:paraId="6597D0C2" w14:textId="77777777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Do oceny merytorycznej dopuszczane są wyłącznie zgłoszenia spełniające wszystkie wymogi formalne.</w:t>
      </w:r>
    </w:p>
    <w:p w14:paraId="0C308CCB" w14:textId="77777777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Ocena merytoryczna dokonywana jest z uwzględnieniem w szczególności:</w:t>
      </w:r>
    </w:p>
    <w:p w14:paraId="3D9608A2" w14:textId="10CB4383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uzasadnienia kandydatury oraz deklarowanej gotowości do aktywnego udziału w</w:t>
      </w:r>
      <w:r>
        <w:rPr>
          <w:rFonts w:ascii="Arial Narrow" w:hAnsi="Arial Narrow"/>
        </w:rPr>
        <w:t> </w:t>
      </w:r>
      <w:r w:rsidRPr="00CA3001">
        <w:rPr>
          <w:rFonts w:ascii="Arial Narrow" w:hAnsi="Arial Narrow"/>
        </w:rPr>
        <w:t>pracach Komitetu Społecznego;</w:t>
      </w:r>
    </w:p>
    <w:p w14:paraId="3FD6143B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lastRenderedPageBreak/>
        <w:t>doświadczenia, kompetencji i wiedzy kandydata przydatnych do realizacji celów Komitetu Społecznego;</w:t>
      </w:r>
    </w:p>
    <w:p w14:paraId="12D2EC0F" w14:textId="77777777" w:rsidR="00CA3001" w:rsidRPr="00CA3001" w:rsidRDefault="00CA3001" w:rsidP="00D27F1E">
      <w:pPr>
        <w:numPr>
          <w:ilvl w:val="1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reprezentowanego przez kandydata środowiska oraz potrzeby zapewnienia różnorodności składu Komitetu Społecznego.</w:t>
      </w:r>
    </w:p>
    <w:p w14:paraId="40B6C002" w14:textId="77777777" w:rsidR="00CA3001" w:rsidRPr="00CA3001" w:rsidRDefault="00CA3001" w:rsidP="00D27F1E">
      <w:pPr>
        <w:numPr>
          <w:ilvl w:val="0"/>
          <w:numId w:val="16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Zespół Oceniający dokonuje wyboru kandydatów na członków Komitetu Społecznego, kierując się wynikami oceny formalnej i merytorycznej, mając na względzie cele Komitetu Społecznego oraz limit liczby jego członków określony w §2 ust. 1.</w:t>
      </w:r>
    </w:p>
    <w:p w14:paraId="33496C2E" w14:textId="77777777" w:rsidR="008675F2" w:rsidRDefault="008675F2" w:rsidP="00D27F1E">
      <w:pPr>
        <w:spacing w:line="360" w:lineRule="auto"/>
        <w:jc w:val="both"/>
        <w:rPr>
          <w:rFonts w:ascii="Arial Narrow" w:hAnsi="Arial Narrow"/>
        </w:rPr>
      </w:pPr>
    </w:p>
    <w:p w14:paraId="62186C70" w14:textId="77777777" w:rsidR="00CA3001" w:rsidRPr="00CA3001" w:rsidRDefault="00CA3001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CA3001">
        <w:rPr>
          <w:rFonts w:ascii="Arial Narrow" w:hAnsi="Arial Narrow"/>
          <w:b/>
          <w:bCs/>
        </w:rPr>
        <w:t>§9. Odrzucenie zgłoszenia kandydata</w:t>
      </w:r>
    </w:p>
    <w:p w14:paraId="5E04DF80" w14:textId="1B357563" w:rsidR="00CA3001" w:rsidRPr="00CA3001" w:rsidRDefault="00CA3001" w:rsidP="00D27F1E">
      <w:pPr>
        <w:numPr>
          <w:ilvl w:val="0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 xml:space="preserve">Zgłoszenie kandydata do Komitetu Społecznego podlega odrzuceniu w przypadku niespełnienia warunków formalnych określonych w </w:t>
      </w:r>
      <w:r w:rsidR="00B9302B">
        <w:rPr>
          <w:rFonts w:ascii="Arial Narrow" w:hAnsi="Arial Narrow"/>
        </w:rPr>
        <w:t xml:space="preserve">Procedurze. </w:t>
      </w:r>
    </w:p>
    <w:p w14:paraId="7BFF1108" w14:textId="77777777" w:rsidR="00CA3001" w:rsidRPr="00CA3001" w:rsidRDefault="00CA3001" w:rsidP="00D27F1E">
      <w:pPr>
        <w:numPr>
          <w:ilvl w:val="0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Zgłoszenie podlega odrzuceniu w szczególności, jeżeli:</w:t>
      </w:r>
    </w:p>
    <w:p w14:paraId="033D5074" w14:textId="77777777" w:rsidR="00CA3001" w:rsidRPr="00CA3001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zostało złożone po terminie wskazanym w Ogłoszeniu o naborze;</w:t>
      </w:r>
    </w:p>
    <w:p w14:paraId="62441F05" w14:textId="77777777" w:rsidR="00CA3001" w:rsidRPr="00CA3001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zostało złożone na formularzu innym niż obowiązujący Formularz zgłoszeniowy;</w:t>
      </w:r>
    </w:p>
    <w:p w14:paraId="085B2CAC" w14:textId="77777777" w:rsidR="00D27F1E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formularz zgłoszeniowy jest niekompletny, w szczególności nie zawiera wymaganych danych</w:t>
      </w:r>
      <w:r w:rsidRPr="00E32781">
        <w:rPr>
          <w:rFonts w:ascii="Arial Narrow" w:hAnsi="Arial Narrow"/>
        </w:rPr>
        <w:t xml:space="preserve">, </w:t>
      </w:r>
      <w:r w:rsidR="001A3FCE" w:rsidRPr="00E32781">
        <w:rPr>
          <w:rFonts w:ascii="Arial Narrow" w:hAnsi="Arial Narrow"/>
        </w:rPr>
        <w:t>w tym</w:t>
      </w:r>
      <w:r w:rsidR="001A3FCE">
        <w:rPr>
          <w:rFonts w:ascii="Arial Narrow" w:hAnsi="Arial Narrow"/>
        </w:rPr>
        <w:t xml:space="preserve"> </w:t>
      </w:r>
      <w:r w:rsidRPr="00CA3001">
        <w:rPr>
          <w:rFonts w:ascii="Arial Narrow" w:hAnsi="Arial Narrow"/>
        </w:rPr>
        <w:t>podpisu kandydata;</w:t>
      </w:r>
    </w:p>
    <w:p w14:paraId="0BC96C8F" w14:textId="5F2247D5" w:rsidR="00CA3001" w:rsidRPr="00D27F1E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D27F1E">
        <w:rPr>
          <w:rFonts w:ascii="Arial Narrow" w:hAnsi="Arial Narrow"/>
        </w:rPr>
        <w:t>kandydat nie spełnia warunków formalnych udziału w naborze, o których mowa w §2</w:t>
      </w:r>
      <w:r w:rsidR="00786FE5" w:rsidRPr="00D27F1E">
        <w:rPr>
          <w:rFonts w:ascii="Arial Narrow" w:hAnsi="Arial Narrow"/>
        </w:rPr>
        <w:t xml:space="preserve"> pkt</w:t>
      </w:r>
      <w:r w:rsidR="00D27F1E">
        <w:rPr>
          <w:rFonts w:ascii="Arial Narrow" w:hAnsi="Arial Narrow"/>
        </w:rPr>
        <w:t> </w:t>
      </w:r>
      <w:r w:rsidR="00786FE5" w:rsidRPr="00D27F1E">
        <w:rPr>
          <w:rFonts w:ascii="Arial Narrow" w:hAnsi="Arial Narrow"/>
        </w:rPr>
        <w:t>3.</w:t>
      </w:r>
    </w:p>
    <w:p w14:paraId="49564E24" w14:textId="77777777" w:rsidR="00CA3001" w:rsidRPr="00CA3001" w:rsidRDefault="00CA3001" w:rsidP="00D27F1E">
      <w:pPr>
        <w:numPr>
          <w:ilvl w:val="0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 xml:space="preserve">Zespół Oceniający może odrzucić zgłoszenie z przyczyn merytorycznych, w </w:t>
      </w:r>
      <w:proofErr w:type="gramStart"/>
      <w:r w:rsidRPr="00CA3001">
        <w:rPr>
          <w:rFonts w:ascii="Arial Narrow" w:hAnsi="Arial Narrow"/>
        </w:rPr>
        <w:t>szczególności</w:t>
      </w:r>
      <w:proofErr w:type="gramEnd"/>
      <w:r w:rsidRPr="00CA3001">
        <w:rPr>
          <w:rFonts w:ascii="Arial Narrow" w:hAnsi="Arial Narrow"/>
        </w:rPr>
        <w:t xml:space="preserve"> gdy:</w:t>
      </w:r>
    </w:p>
    <w:p w14:paraId="0F008AA8" w14:textId="3029D372" w:rsidR="00CA3001" w:rsidRPr="00CA3001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treść uzasadnienia kandydatury nie wskazuje na gotowość do aktywnego udziału w</w:t>
      </w:r>
      <w:r w:rsidR="00780622">
        <w:rPr>
          <w:rFonts w:ascii="Arial Narrow" w:hAnsi="Arial Narrow"/>
        </w:rPr>
        <w:t> </w:t>
      </w:r>
      <w:r w:rsidRPr="00CA3001">
        <w:rPr>
          <w:rFonts w:ascii="Arial Narrow" w:hAnsi="Arial Narrow"/>
        </w:rPr>
        <w:t>pracach Komitetu Społecznego;</w:t>
      </w:r>
    </w:p>
    <w:p w14:paraId="291F245A" w14:textId="77777777" w:rsidR="00D27F1E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kandydat nie wykazuje doświadczenia, kompetencji lub wiedzy przydatnej do realizacji celów Komitetu Społecznego, o których mowa w §1;</w:t>
      </w:r>
    </w:p>
    <w:p w14:paraId="39E14D5E" w14:textId="0980B151" w:rsidR="00CA3001" w:rsidRPr="00D27F1E" w:rsidRDefault="00CA3001" w:rsidP="00D27F1E">
      <w:pPr>
        <w:numPr>
          <w:ilvl w:val="1"/>
          <w:numId w:val="17"/>
        </w:numPr>
        <w:spacing w:line="360" w:lineRule="auto"/>
        <w:jc w:val="both"/>
        <w:rPr>
          <w:rFonts w:ascii="Arial Narrow" w:hAnsi="Arial Narrow"/>
        </w:rPr>
      </w:pPr>
      <w:r w:rsidRPr="00D27F1E">
        <w:rPr>
          <w:rFonts w:ascii="Arial Narrow" w:hAnsi="Arial Narrow"/>
        </w:rPr>
        <w:t>zgłoszenie nie przyczynia się do zapewnienia różnorodności środowisk</w:t>
      </w:r>
      <w:r w:rsidR="00D27F1E" w:rsidRPr="00D27F1E">
        <w:rPr>
          <w:rFonts w:ascii="Arial Narrow" w:hAnsi="Arial Narrow"/>
        </w:rPr>
        <w:t xml:space="preserve"> </w:t>
      </w:r>
      <w:r w:rsidRPr="00D27F1E">
        <w:rPr>
          <w:rFonts w:ascii="Arial Narrow" w:hAnsi="Arial Narrow"/>
        </w:rPr>
        <w:t>reprezentowanych w składzie Komitetu Społecznego, o której mowa w §2 ust. 4.</w:t>
      </w:r>
    </w:p>
    <w:p w14:paraId="1361D06A" w14:textId="34EAB53D" w:rsidR="00CA3001" w:rsidRPr="00CA3001" w:rsidRDefault="00CA3001" w:rsidP="00D27F1E">
      <w:pPr>
        <w:numPr>
          <w:ilvl w:val="0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>Zespół Oceniający może odrzucić zgłoszenie również w przypadku, gdy liczba prawidłowo złożonych zgłoszeń przekracza liczbę miejsc w Komitecie Społecznym, a pozostali kandydaci w</w:t>
      </w:r>
      <w:r w:rsidR="00780622">
        <w:rPr>
          <w:rFonts w:ascii="Arial Narrow" w:hAnsi="Arial Narrow"/>
        </w:rPr>
        <w:t> </w:t>
      </w:r>
      <w:r w:rsidRPr="00CA3001">
        <w:rPr>
          <w:rFonts w:ascii="Arial Narrow" w:hAnsi="Arial Narrow"/>
        </w:rPr>
        <w:t>większym stopniu spełniają kryteria merytoryczne.</w:t>
      </w:r>
    </w:p>
    <w:p w14:paraId="0115AFFA" w14:textId="17E2CD5D" w:rsidR="00CA3001" w:rsidRPr="00780622" w:rsidRDefault="00CA3001" w:rsidP="00D27F1E">
      <w:pPr>
        <w:numPr>
          <w:ilvl w:val="0"/>
          <w:numId w:val="17"/>
        </w:numPr>
        <w:spacing w:line="360" w:lineRule="auto"/>
        <w:jc w:val="both"/>
        <w:rPr>
          <w:rFonts w:ascii="Arial Narrow" w:hAnsi="Arial Narrow"/>
        </w:rPr>
      </w:pPr>
      <w:r w:rsidRPr="00CA3001">
        <w:rPr>
          <w:rFonts w:ascii="Arial Narrow" w:hAnsi="Arial Narrow"/>
        </w:rPr>
        <w:t xml:space="preserve">Odrzucenie zgłoszenia kandydata odnotowuje się w protokole z przeprowadzonej </w:t>
      </w:r>
      <w:r w:rsidR="00B9302B">
        <w:rPr>
          <w:rFonts w:ascii="Arial Narrow" w:hAnsi="Arial Narrow"/>
        </w:rPr>
        <w:t>P</w:t>
      </w:r>
      <w:r w:rsidRPr="00CA3001">
        <w:rPr>
          <w:rFonts w:ascii="Arial Narrow" w:hAnsi="Arial Narrow"/>
        </w:rPr>
        <w:t>rocedury</w:t>
      </w:r>
      <w:r w:rsidR="00D27F1E">
        <w:rPr>
          <w:rFonts w:ascii="Arial Narrow" w:hAnsi="Arial Narrow"/>
        </w:rPr>
        <w:t>.</w:t>
      </w:r>
      <w:r w:rsidRPr="00CA3001">
        <w:rPr>
          <w:rFonts w:ascii="Arial Narrow" w:hAnsi="Arial Narrow"/>
        </w:rPr>
        <w:t xml:space="preserve"> naboru.</w:t>
      </w:r>
    </w:p>
    <w:p w14:paraId="22C7E87F" w14:textId="5BD84728" w:rsidR="008675F2" w:rsidRPr="00437FC8" w:rsidRDefault="008675F2" w:rsidP="00D27F1E">
      <w:pPr>
        <w:spacing w:line="360" w:lineRule="auto"/>
        <w:jc w:val="both"/>
        <w:rPr>
          <w:rFonts w:ascii="Arial Narrow" w:hAnsi="Arial Narrow"/>
          <w:b/>
          <w:bCs/>
        </w:rPr>
      </w:pPr>
      <w:r w:rsidRPr="00437FC8">
        <w:rPr>
          <w:rFonts w:ascii="Arial Narrow" w:hAnsi="Arial Narrow"/>
          <w:b/>
          <w:bCs/>
        </w:rPr>
        <w:lastRenderedPageBreak/>
        <w:t>§</w:t>
      </w:r>
      <w:r w:rsidR="00CA3001">
        <w:rPr>
          <w:rFonts w:ascii="Arial Narrow" w:hAnsi="Arial Narrow"/>
          <w:b/>
          <w:bCs/>
        </w:rPr>
        <w:t>10</w:t>
      </w:r>
      <w:r w:rsidRPr="00437FC8">
        <w:rPr>
          <w:rFonts w:ascii="Arial Narrow" w:hAnsi="Arial Narrow"/>
          <w:b/>
          <w:bCs/>
        </w:rPr>
        <w:t>. Postanowienia końcowe</w:t>
      </w:r>
    </w:p>
    <w:p w14:paraId="6A2F040F" w14:textId="2EE48533" w:rsidR="008675F2" w:rsidRPr="00437FC8" w:rsidRDefault="008675F2" w:rsidP="00D27F1E">
      <w:pPr>
        <w:numPr>
          <w:ilvl w:val="0"/>
          <w:numId w:val="13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 xml:space="preserve">Złożenie Formularza </w:t>
      </w:r>
      <w:r>
        <w:rPr>
          <w:rFonts w:ascii="Arial Narrow" w:hAnsi="Arial Narrow"/>
        </w:rPr>
        <w:t>z</w:t>
      </w:r>
      <w:r w:rsidRPr="00437FC8">
        <w:rPr>
          <w:rFonts w:ascii="Arial Narrow" w:hAnsi="Arial Narrow"/>
        </w:rPr>
        <w:t>głoszeniowego jest równoznaczne z akceptacją zasad</w:t>
      </w:r>
      <w:r w:rsidR="00B9302B">
        <w:rPr>
          <w:rFonts w:ascii="Arial Narrow" w:hAnsi="Arial Narrow"/>
        </w:rPr>
        <w:t xml:space="preserve"> zawartych w Procedurze. </w:t>
      </w:r>
    </w:p>
    <w:p w14:paraId="28BBAEEF" w14:textId="7D7807B3" w:rsidR="008675F2" w:rsidRPr="00437FC8" w:rsidRDefault="008675F2" w:rsidP="00D27F1E">
      <w:pPr>
        <w:numPr>
          <w:ilvl w:val="0"/>
          <w:numId w:val="13"/>
        </w:numPr>
        <w:spacing w:line="360" w:lineRule="auto"/>
        <w:jc w:val="both"/>
        <w:rPr>
          <w:rFonts w:ascii="Arial Narrow" w:hAnsi="Arial Narrow"/>
        </w:rPr>
      </w:pPr>
      <w:r w:rsidRPr="00437FC8">
        <w:rPr>
          <w:rFonts w:ascii="Arial Narrow" w:hAnsi="Arial Narrow"/>
        </w:rPr>
        <w:t>W sprawach nieuregulowanych w niniejszym dokumencie decyzje podejmuje Prezydent Miasta Włocławek</w:t>
      </w:r>
      <w:r w:rsidR="008F2E34">
        <w:rPr>
          <w:rFonts w:ascii="Arial Narrow" w:hAnsi="Arial Narrow"/>
        </w:rPr>
        <w:t>,</w:t>
      </w:r>
      <w:r w:rsidRPr="00437FC8">
        <w:rPr>
          <w:rFonts w:ascii="Arial Narrow" w:hAnsi="Arial Narrow"/>
        </w:rPr>
        <w:t xml:space="preserve"> zgodnie z zakresem swoich kompetencji.</w:t>
      </w:r>
    </w:p>
    <w:p w14:paraId="4332C77D" w14:textId="77777777" w:rsidR="008675F2" w:rsidRPr="00437FC8" w:rsidRDefault="008675F2" w:rsidP="00D27F1E">
      <w:pPr>
        <w:spacing w:line="360" w:lineRule="auto"/>
        <w:jc w:val="both"/>
        <w:rPr>
          <w:rFonts w:ascii="Arial Narrow" w:hAnsi="Arial Narrow"/>
        </w:rPr>
      </w:pPr>
    </w:p>
    <w:p w14:paraId="6AC79026" w14:textId="77777777" w:rsidR="00DE7242" w:rsidRPr="008675F2" w:rsidRDefault="00DE7242" w:rsidP="00D27F1E">
      <w:pPr>
        <w:jc w:val="both"/>
      </w:pPr>
    </w:p>
    <w:sectPr w:rsidR="00DE7242" w:rsidRPr="008675F2" w:rsidSect="007F146F">
      <w:footerReference w:type="default" r:id="rId8"/>
      <w:headerReference w:type="first" r:id="rId9"/>
      <w:pgSz w:w="11906" w:h="16838"/>
      <w:pgMar w:top="1831" w:right="1418" w:bottom="2410" w:left="1418" w:header="204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09136" w14:textId="77777777" w:rsidR="00245AF3" w:rsidRDefault="00245AF3">
      <w:r>
        <w:separator/>
      </w:r>
    </w:p>
  </w:endnote>
  <w:endnote w:type="continuationSeparator" w:id="0">
    <w:p w14:paraId="1D76A159" w14:textId="77777777" w:rsidR="00245AF3" w:rsidRDefault="0024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E750F" w14:textId="77777777" w:rsidR="00B77565" w:rsidRDefault="00023B6D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F4B3735" wp14:editId="4251E03D">
          <wp:simplePos x="0" y="0"/>
          <wp:positionH relativeFrom="margin">
            <wp:posOffset>-900430</wp:posOffset>
          </wp:positionH>
          <wp:positionV relativeFrom="paragraph">
            <wp:posOffset>-1627505</wp:posOffset>
          </wp:positionV>
          <wp:extent cx="7560000" cy="1803600"/>
          <wp:effectExtent l="0" t="0" r="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188A3" w14:textId="77777777" w:rsidR="00245AF3" w:rsidRDefault="00245AF3">
      <w:r>
        <w:rPr>
          <w:color w:val="000000"/>
        </w:rPr>
        <w:separator/>
      </w:r>
    </w:p>
  </w:footnote>
  <w:footnote w:type="continuationSeparator" w:id="0">
    <w:p w14:paraId="67321729" w14:textId="77777777" w:rsidR="00245AF3" w:rsidRDefault="00245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16DC" w14:textId="55B93AC4" w:rsidR="00B77565" w:rsidRDefault="00A6717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104C8B" wp14:editId="0F3835BF">
              <wp:simplePos x="0" y="0"/>
              <wp:positionH relativeFrom="column">
                <wp:posOffset>4252595</wp:posOffset>
              </wp:positionH>
              <wp:positionV relativeFrom="paragraph">
                <wp:posOffset>-1362710</wp:posOffset>
              </wp:positionV>
              <wp:extent cx="1685925" cy="1581150"/>
              <wp:effectExtent l="0" t="0" r="9525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1581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51C20" w14:textId="5B7B0119" w:rsidR="00A67174" w:rsidRDefault="008057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6080E" wp14:editId="18BA85F5">
                                <wp:extent cx="1533525" cy="1533525"/>
                                <wp:effectExtent l="0" t="0" r="9525" b="9525"/>
                                <wp:docPr id="181131240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1312404" name="Obraz 181131240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3525" cy="1533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04C8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4.85pt;margin-top:-107.3pt;width:132.75pt;height:1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" stroked="f">
              <v:textbox>
                <w:txbxContent>
                  <w:p w14:paraId="43051C20" w14:textId="5B7B0119" w:rsidR="00A67174" w:rsidRDefault="0080572C">
                    <w:r>
                      <w:rPr>
                        <w:noProof/>
                      </w:rPr>
                      <w:drawing>
                        <wp:inline distT="0" distB="0" distL="0" distR="0" wp14:anchorId="18E6080E" wp14:editId="18BA85F5">
                          <wp:extent cx="1533525" cy="1533525"/>
                          <wp:effectExtent l="0" t="0" r="9525" b="9525"/>
                          <wp:docPr id="181131240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1312404" name="Obraz 181131240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3525" cy="1533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23B6D">
      <w:rPr>
        <w:noProof/>
      </w:rPr>
      <w:drawing>
        <wp:anchor distT="0" distB="0" distL="114300" distR="114300" simplePos="0" relativeHeight="251657216" behindDoc="1" locked="1" layoutInCell="1" allowOverlap="1" wp14:anchorId="37081F52" wp14:editId="768CAE0B">
          <wp:simplePos x="0" y="0"/>
          <wp:positionH relativeFrom="column">
            <wp:posOffset>-681355</wp:posOffset>
          </wp:positionH>
          <wp:positionV relativeFrom="paragraph">
            <wp:posOffset>-1105535</wp:posOffset>
          </wp:positionV>
          <wp:extent cx="4105275" cy="1039495"/>
          <wp:effectExtent l="0" t="0" r="9525" b="8255"/>
          <wp:wrapNone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103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444A3"/>
    <w:multiLevelType w:val="multilevel"/>
    <w:tmpl w:val="AE7E8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801E95"/>
    <w:multiLevelType w:val="multilevel"/>
    <w:tmpl w:val="E50A4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AE48C1"/>
    <w:multiLevelType w:val="hybridMultilevel"/>
    <w:tmpl w:val="DC8443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46C0B"/>
    <w:multiLevelType w:val="multilevel"/>
    <w:tmpl w:val="4124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305958"/>
    <w:multiLevelType w:val="multilevel"/>
    <w:tmpl w:val="AA366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4B642D"/>
    <w:multiLevelType w:val="multilevel"/>
    <w:tmpl w:val="99D4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9E6A42"/>
    <w:multiLevelType w:val="multilevel"/>
    <w:tmpl w:val="494C7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653AD6"/>
    <w:multiLevelType w:val="multilevel"/>
    <w:tmpl w:val="78247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7C67D9"/>
    <w:multiLevelType w:val="multilevel"/>
    <w:tmpl w:val="78247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C710BF"/>
    <w:multiLevelType w:val="multilevel"/>
    <w:tmpl w:val="29BED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8B6921"/>
    <w:multiLevelType w:val="multilevel"/>
    <w:tmpl w:val="D9C01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080A8C"/>
    <w:multiLevelType w:val="multilevel"/>
    <w:tmpl w:val="78247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836193"/>
    <w:multiLevelType w:val="multilevel"/>
    <w:tmpl w:val="78247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085D83"/>
    <w:multiLevelType w:val="hybridMultilevel"/>
    <w:tmpl w:val="765AD01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00B2367"/>
    <w:multiLevelType w:val="multilevel"/>
    <w:tmpl w:val="9D20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3A08F0"/>
    <w:multiLevelType w:val="multilevel"/>
    <w:tmpl w:val="331AC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DA71AD"/>
    <w:multiLevelType w:val="multilevel"/>
    <w:tmpl w:val="41CEF1B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trike w:val="0"/>
      </w:r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 w16cid:durableId="441264819">
    <w:abstractNumId w:val="5"/>
  </w:num>
  <w:num w:numId="2" w16cid:durableId="251010267">
    <w:abstractNumId w:val="0"/>
  </w:num>
  <w:num w:numId="3" w16cid:durableId="368994652">
    <w:abstractNumId w:val="4"/>
  </w:num>
  <w:num w:numId="4" w16cid:durableId="1908103847">
    <w:abstractNumId w:val="3"/>
  </w:num>
  <w:num w:numId="5" w16cid:durableId="48307437">
    <w:abstractNumId w:val="2"/>
  </w:num>
  <w:num w:numId="6" w16cid:durableId="2078896603">
    <w:abstractNumId w:val="10"/>
  </w:num>
  <w:num w:numId="7" w16cid:durableId="1430660334">
    <w:abstractNumId w:val="6"/>
  </w:num>
  <w:num w:numId="8" w16cid:durableId="106433049">
    <w:abstractNumId w:val="16"/>
  </w:num>
  <w:num w:numId="9" w16cid:durableId="1081415480">
    <w:abstractNumId w:val="1"/>
  </w:num>
  <w:num w:numId="10" w16cid:durableId="1850100897">
    <w:abstractNumId w:val="11"/>
  </w:num>
  <w:num w:numId="11" w16cid:durableId="320351160">
    <w:abstractNumId w:val="15"/>
  </w:num>
  <w:num w:numId="12" w16cid:durableId="772288510">
    <w:abstractNumId w:val="14"/>
  </w:num>
  <w:num w:numId="13" w16cid:durableId="1627196004">
    <w:abstractNumId w:val="9"/>
  </w:num>
  <w:num w:numId="14" w16cid:durableId="1159612609">
    <w:abstractNumId w:val="8"/>
  </w:num>
  <w:num w:numId="15" w16cid:durableId="116880434">
    <w:abstractNumId w:val="13"/>
  </w:num>
  <w:num w:numId="16" w16cid:durableId="80028176">
    <w:abstractNumId w:val="12"/>
  </w:num>
  <w:num w:numId="17" w16cid:durableId="17966754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05"/>
    <w:rsid w:val="00023B6D"/>
    <w:rsid w:val="00025214"/>
    <w:rsid w:val="000266D2"/>
    <w:rsid w:val="00041E3A"/>
    <w:rsid w:val="00074943"/>
    <w:rsid w:val="00083D36"/>
    <w:rsid w:val="000D749F"/>
    <w:rsid w:val="000E3638"/>
    <w:rsid w:val="001031F5"/>
    <w:rsid w:val="00134FC5"/>
    <w:rsid w:val="001430B3"/>
    <w:rsid w:val="001952D5"/>
    <w:rsid w:val="0019542E"/>
    <w:rsid w:val="001A3FCE"/>
    <w:rsid w:val="001C4C40"/>
    <w:rsid w:val="001D5FF2"/>
    <w:rsid w:val="00245451"/>
    <w:rsid w:val="00245AF3"/>
    <w:rsid w:val="002B0A3A"/>
    <w:rsid w:val="002B5E55"/>
    <w:rsid w:val="00315605"/>
    <w:rsid w:val="00325326"/>
    <w:rsid w:val="00333F6D"/>
    <w:rsid w:val="003463D2"/>
    <w:rsid w:val="00355E95"/>
    <w:rsid w:val="00384F10"/>
    <w:rsid w:val="00387E80"/>
    <w:rsid w:val="003A577A"/>
    <w:rsid w:val="003B7B84"/>
    <w:rsid w:val="00411268"/>
    <w:rsid w:val="00417148"/>
    <w:rsid w:val="004214AA"/>
    <w:rsid w:val="004266F7"/>
    <w:rsid w:val="00470254"/>
    <w:rsid w:val="004B1FF9"/>
    <w:rsid w:val="004D6818"/>
    <w:rsid w:val="005222B1"/>
    <w:rsid w:val="00536881"/>
    <w:rsid w:val="00563A97"/>
    <w:rsid w:val="00565ADB"/>
    <w:rsid w:val="005676F6"/>
    <w:rsid w:val="005C64AC"/>
    <w:rsid w:val="006435D6"/>
    <w:rsid w:val="00653ADD"/>
    <w:rsid w:val="00677546"/>
    <w:rsid w:val="006C0F42"/>
    <w:rsid w:val="00706B5E"/>
    <w:rsid w:val="0072112E"/>
    <w:rsid w:val="007461B1"/>
    <w:rsid w:val="00750CAB"/>
    <w:rsid w:val="00751CA9"/>
    <w:rsid w:val="00780622"/>
    <w:rsid w:val="00786FE5"/>
    <w:rsid w:val="007B308C"/>
    <w:rsid w:val="007F146F"/>
    <w:rsid w:val="0080572C"/>
    <w:rsid w:val="00863877"/>
    <w:rsid w:val="008675F2"/>
    <w:rsid w:val="00873956"/>
    <w:rsid w:val="008773B2"/>
    <w:rsid w:val="00882A9A"/>
    <w:rsid w:val="008E4C86"/>
    <w:rsid w:val="008F2E34"/>
    <w:rsid w:val="008F39B0"/>
    <w:rsid w:val="00916581"/>
    <w:rsid w:val="009447B8"/>
    <w:rsid w:val="009516CD"/>
    <w:rsid w:val="0095537E"/>
    <w:rsid w:val="00967369"/>
    <w:rsid w:val="009771D9"/>
    <w:rsid w:val="00981C32"/>
    <w:rsid w:val="00986609"/>
    <w:rsid w:val="00995B2E"/>
    <w:rsid w:val="009A793D"/>
    <w:rsid w:val="009C62FE"/>
    <w:rsid w:val="009D0DC0"/>
    <w:rsid w:val="009E6CE3"/>
    <w:rsid w:val="00A14B2E"/>
    <w:rsid w:val="00A36C94"/>
    <w:rsid w:val="00A4569C"/>
    <w:rsid w:val="00A67174"/>
    <w:rsid w:val="00A85823"/>
    <w:rsid w:val="00AA29D3"/>
    <w:rsid w:val="00AC51B1"/>
    <w:rsid w:val="00AF1E77"/>
    <w:rsid w:val="00B317AA"/>
    <w:rsid w:val="00B33757"/>
    <w:rsid w:val="00B35A83"/>
    <w:rsid w:val="00B5376A"/>
    <w:rsid w:val="00B77565"/>
    <w:rsid w:val="00B9302B"/>
    <w:rsid w:val="00BD55CE"/>
    <w:rsid w:val="00BE43EF"/>
    <w:rsid w:val="00BE4714"/>
    <w:rsid w:val="00BF24E4"/>
    <w:rsid w:val="00BF6BB6"/>
    <w:rsid w:val="00C00FBC"/>
    <w:rsid w:val="00C128B7"/>
    <w:rsid w:val="00C41542"/>
    <w:rsid w:val="00C62957"/>
    <w:rsid w:val="00C73550"/>
    <w:rsid w:val="00C77318"/>
    <w:rsid w:val="00CA3001"/>
    <w:rsid w:val="00CA6294"/>
    <w:rsid w:val="00CC4E7D"/>
    <w:rsid w:val="00D01949"/>
    <w:rsid w:val="00D04475"/>
    <w:rsid w:val="00D27F1E"/>
    <w:rsid w:val="00D33205"/>
    <w:rsid w:val="00D44877"/>
    <w:rsid w:val="00D6281C"/>
    <w:rsid w:val="00D7038D"/>
    <w:rsid w:val="00D70413"/>
    <w:rsid w:val="00D73232"/>
    <w:rsid w:val="00DB3A2C"/>
    <w:rsid w:val="00DD4E6B"/>
    <w:rsid w:val="00DD7768"/>
    <w:rsid w:val="00DE7242"/>
    <w:rsid w:val="00E0208D"/>
    <w:rsid w:val="00E14546"/>
    <w:rsid w:val="00E14B9B"/>
    <w:rsid w:val="00E15C0A"/>
    <w:rsid w:val="00E22EB9"/>
    <w:rsid w:val="00E32781"/>
    <w:rsid w:val="00E34DD0"/>
    <w:rsid w:val="00E532CA"/>
    <w:rsid w:val="00E61FB8"/>
    <w:rsid w:val="00ED5BEF"/>
    <w:rsid w:val="00F27C7A"/>
    <w:rsid w:val="00F34A45"/>
    <w:rsid w:val="00F56043"/>
    <w:rsid w:val="00F65A8B"/>
    <w:rsid w:val="00FA5D43"/>
    <w:rsid w:val="00FA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3E01D"/>
  <w15:docId w15:val="{8D8B7CB6-548E-48C9-BFA7-68E81CCB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7242"/>
    <w:pPr>
      <w:widowControl/>
      <w:suppressAutoHyphens w:val="0"/>
      <w:autoSpaceDN/>
      <w:spacing w:line="276" w:lineRule="auto"/>
      <w:ind w:left="567" w:right="567"/>
      <w:textAlignment w:val="auto"/>
      <w:outlineLvl w:val="0"/>
    </w:pPr>
    <w:rPr>
      <w:rFonts w:ascii="Arial" w:eastAsiaTheme="minorHAnsi" w:hAnsi="Arial"/>
      <w:b/>
      <w:kern w:val="0"/>
      <w:lang w:eastAsia="en-US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3001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0A2F4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unhideWhenUsed/>
    <w:rsid w:val="00F5604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F56043"/>
    <w:rPr>
      <w:rFonts w:cs="Mangal"/>
      <w:szCs w:val="21"/>
    </w:rPr>
  </w:style>
  <w:style w:type="character" w:styleId="Pogrubienie">
    <w:name w:val="Strong"/>
    <w:uiPriority w:val="22"/>
    <w:qFormat/>
    <w:rsid w:val="00BE43EF"/>
    <w:rPr>
      <w:b/>
      <w:bCs/>
    </w:rPr>
  </w:style>
  <w:style w:type="character" w:styleId="Hipercze">
    <w:name w:val="Hyperlink"/>
    <w:basedOn w:val="Domylnaczcionkaakapitu"/>
    <w:uiPriority w:val="99"/>
    <w:unhideWhenUsed/>
    <w:rsid w:val="00134FC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4FC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E7242"/>
    <w:rPr>
      <w:rFonts w:ascii="Arial" w:eastAsiaTheme="minorHAnsi" w:hAnsi="Arial"/>
      <w:b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DE7242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DE72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Normalny"/>
    <w:next w:val="Normalny"/>
    <w:uiPriority w:val="99"/>
    <w:rsid w:val="00DE7242"/>
    <w:pPr>
      <w:widowControl/>
      <w:suppressAutoHyphens w:val="0"/>
      <w:autoSpaceDE w:val="0"/>
      <w:adjustRightInd w:val="0"/>
      <w:spacing w:line="201" w:lineRule="atLeast"/>
      <w:textAlignment w:val="auto"/>
    </w:pPr>
    <w:rPr>
      <w:rFonts w:ascii="Myriad Pro Light" w:eastAsia="Calibri" w:hAnsi="Myriad Pro Light" w:cs="Times New Roman"/>
      <w:kern w:val="0"/>
      <w:lang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3001"/>
    <w:rPr>
      <w:rFonts w:asciiTheme="majorHAnsi" w:eastAsiaTheme="majorEastAsia" w:hAnsiTheme="majorHAnsi" w:cs="Mangal"/>
      <w:color w:val="0A2F40" w:themeColor="accent1" w:themeShade="7F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rezydent@um.wloclawe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ACE_GRAFICZNE\UMW\PEN\Logo%20z%20has&#322;em%20Miasto%20Dobrego%20Klimatu\MiastoDobregoKlimatu_papier_szablony\MiastoDobregoKlimatu_papier_logo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MiastoDobregoKlimatu_papier_logo.dotx</Template>
  <TotalTime>18</TotalTime>
  <Pages>5</Pages>
  <Words>941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Zarządzenia nr 52/2026 PMW z dnia 6 lutego 2026 r.</dc:title>
  <dc:creator>Ola Ola</dc:creator>
  <cp:keywords>Załącznik nr 1 do Zarządzenia nr 52/2026 PMW z dnia 6 lutego 2026 r.</cp:keywords>
  <cp:lastModifiedBy>Monika Dębicka</cp:lastModifiedBy>
  <cp:revision>6</cp:revision>
  <dcterms:created xsi:type="dcterms:W3CDTF">2026-02-03T12:40:00Z</dcterms:created>
  <dcterms:modified xsi:type="dcterms:W3CDTF">2026-02-06T10:48:00Z</dcterms:modified>
</cp:coreProperties>
</file>