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035C5" w14:textId="77777777" w:rsidR="00B517E5" w:rsidRDefault="00B517E5" w:rsidP="00934A73">
      <w:pPr>
        <w:spacing w:before="240" w:line="276" w:lineRule="auto"/>
        <w:ind w:left="4956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Włocławek, 26 marca 2026 r.</w:t>
      </w:r>
    </w:p>
    <w:p w14:paraId="6C4BCA5D" w14:textId="77777777" w:rsidR="00B517E5" w:rsidRDefault="00B517E5" w:rsidP="00934A73">
      <w:pPr>
        <w:spacing w:before="240"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29F3F1B" w14:textId="77777777" w:rsidR="00B517E5" w:rsidRDefault="00B517E5" w:rsidP="00934A73">
      <w:pPr>
        <w:spacing w:before="240"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244C940" w14:textId="77777777" w:rsidR="00B517E5" w:rsidRDefault="00B517E5" w:rsidP="00934A73">
      <w:pPr>
        <w:spacing w:before="240" w:after="0" w:line="276" w:lineRule="auto"/>
        <w:rPr>
          <w:rFonts w:ascii="Arial" w:eastAsia="Times New Roman" w:hAnsi="Arial" w:cs="Arial"/>
          <w:b/>
          <w:spacing w:val="2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pacing w:val="20"/>
          <w:sz w:val="24"/>
          <w:szCs w:val="24"/>
          <w:lang w:eastAsia="pl-PL"/>
        </w:rPr>
        <w:t>Informacja</w:t>
      </w:r>
    </w:p>
    <w:p w14:paraId="43E958F1" w14:textId="739F4493" w:rsidR="00B517E5" w:rsidRDefault="00B517E5" w:rsidP="00934A73">
      <w:pPr>
        <w:spacing w:before="240" w:after="0" w:line="276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Informuję, iż rozmowa kwalifikacyjna z kandydatami na stanowisko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br/>
        <w:t xml:space="preserve">Inspektor ds. podatku VAT w Wydziale Finansów – Referat Rozliczeń </w:t>
      </w:r>
      <w:r w:rsidR="00C43E6F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Podatku VAT</w:t>
      </w:r>
      <w:r w:rsidR="00C43E6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odbędzie się dnia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01 kwietnia 2026 r</w:t>
      </w:r>
      <w:r w:rsidRPr="00D171C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. o godz.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</w:t>
      </w:r>
      <w:r w:rsidR="00C43E6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</w:t>
      </w:r>
      <w:r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pl-PL"/>
        </w:rPr>
        <w:t>0</w:t>
      </w:r>
      <w:r w:rsidRPr="00D171C6"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pl-PL"/>
        </w:rPr>
        <w:t>0</w:t>
      </w:r>
      <w:r w:rsidRPr="000546B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sala Nr 5 (parter)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Urzędu Miasta Włocławek, Zielony Rynek 11/13.</w:t>
      </w:r>
    </w:p>
    <w:p w14:paraId="4DFA20C4" w14:textId="3CD610AB" w:rsidR="00E65F24" w:rsidRPr="00934A73" w:rsidRDefault="00B517E5" w:rsidP="00934A73">
      <w:pPr>
        <w:spacing w:before="240" w:after="0" w:line="276" w:lineRule="auto"/>
        <w:ind w:firstLine="709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Informacje o osobach, które zostały zakwalifikowane do rozmowy kwalifikacyjnej na ww. stanowisko można uzyskać pod numerem telefonicznym: (54) 414 42 73 w godzinach funkcjonowania Urzędu.</w:t>
      </w:r>
    </w:p>
    <w:sectPr w:rsidR="00E65F24" w:rsidRPr="00934A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7E5"/>
    <w:rsid w:val="00211E4D"/>
    <w:rsid w:val="00480F3A"/>
    <w:rsid w:val="007F2D47"/>
    <w:rsid w:val="00837034"/>
    <w:rsid w:val="00934A73"/>
    <w:rsid w:val="00B517E5"/>
    <w:rsid w:val="00C43E6F"/>
    <w:rsid w:val="00E65F24"/>
    <w:rsid w:val="00F9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97212"/>
  <w15:chartTrackingRefBased/>
  <w15:docId w15:val="{71945705-A062-482F-B5F4-532048F91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17E5"/>
    <w:pPr>
      <w:spacing w:line="254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517E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17E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517E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7E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7E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517E5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517E5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517E5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517E5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517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517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517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517E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517E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517E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517E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517E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517E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517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517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517E5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517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517E5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517E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517E5"/>
    <w:pPr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517E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517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517E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517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70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Koprowska</dc:creator>
  <cp:keywords/>
  <dc:description/>
  <cp:lastModifiedBy>Łukasz Stolarski</cp:lastModifiedBy>
  <cp:revision>2</cp:revision>
  <dcterms:created xsi:type="dcterms:W3CDTF">2026-03-26T10:05:00Z</dcterms:created>
  <dcterms:modified xsi:type="dcterms:W3CDTF">2026-03-26T14:03:00Z</dcterms:modified>
</cp:coreProperties>
</file>