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C072" w14:textId="5025FBF8" w:rsidR="00A6468A" w:rsidRPr="00A6468A" w:rsidRDefault="00A6468A" w:rsidP="0031649F">
      <w:pPr>
        <w:pageBreakBefore/>
        <w:widowControl/>
        <w:autoSpaceDN/>
        <w:ind w:left="5954"/>
        <w:textAlignment w:val="auto"/>
        <w:outlineLvl w:val="0"/>
        <w:rPr>
          <w:rFonts w:ascii="Arial Narrow" w:eastAsia="Times New Roman" w:hAnsi="Arial Narrow"/>
          <w:kern w:val="0"/>
          <w:lang w:bidi="ar-SA"/>
        </w:rPr>
      </w:pPr>
      <w:r w:rsidRPr="00A6468A">
        <w:rPr>
          <w:rFonts w:ascii="Arial Narrow" w:eastAsia="Times New Roman" w:hAnsi="Arial Narrow"/>
          <w:kern w:val="0"/>
          <w:lang w:bidi="ar-SA"/>
        </w:rPr>
        <w:t xml:space="preserve">Załącznik nr 3  </w:t>
      </w:r>
      <w:r w:rsidR="00B74B59">
        <w:rPr>
          <w:rFonts w:ascii="Arial Narrow" w:eastAsia="Times New Roman" w:hAnsi="Arial Narrow"/>
          <w:kern w:val="0"/>
          <w:lang w:bidi="ar-SA"/>
        </w:rPr>
        <w:t xml:space="preserve">                                     </w:t>
      </w:r>
      <w:r w:rsidRPr="00A6468A">
        <w:rPr>
          <w:rFonts w:ascii="Arial Narrow" w:eastAsia="Times New Roman" w:hAnsi="Arial Narrow"/>
          <w:kern w:val="0"/>
          <w:lang w:bidi="ar-SA"/>
        </w:rPr>
        <w:t>do Zarządzenia nr</w:t>
      </w:r>
      <w:r w:rsidR="00DC75AF">
        <w:rPr>
          <w:rFonts w:ascii="Arial Narrow" w:eastAsia="Times New Roman" w:hAnsi="Arial Narrow"/>
          <w:kern w:val="0"/>
          <w:lang w:bidi="ar-SA"/>
        </w:rPr>
        <w:t xml:space="preserve"> 131</w:t>
      </w:r>
      <w:r w:rsidRPr="00A6468A">
        <w:rPr>
          <w:rFonts w:ascii="Arial Narrow" w:eastAsia="Times New Roman" w:hAnsi="Arial Narrow"/>
          <w:kern w:val="0"/>
          <w:lang w:bidi="ar-SA"/>
        </w:rPr>
        <w:t>202</w:t>
      </w:r>
      <w:r w:rsidR="00B74B59">
        <w:rPr>
          <w:rFonts w:ascii="Arial Narrow" w:eastAsia="Times New Roman" w:hAnsi="Arial Narrow"/>
          <w:kern w:val="0"/>
          <w:lang w:bidi="ar-SA"/>
        </w:rPr>
        <w:t>6</w:t>
      </w:r>
      <w:r w:rsidRPr="00A6468A">
        <w:rPr>
          <w:rFonts w:ascii="Arial Narrow" w:eastAsia="Times New Roman" w:hAnsi="Arial Narrow"/>
          <w:kern w:val="0"/>
          <w:lang w:bidi="ar-SA"/>
        </w:rPr>
        <w:t xml:space="preserve">             Prezydenta Miasta Włocławek </w:t>
      </w:r>
      <w:r w:rsidR="00AF2152">
        <w:rPr>
          <w:rFonts w:ascii="Arial Narrow" w:eastAsia="Times New Roman" w:hAnsi="Arial Narrow"/>
          <w:kern w:val="0"/>
          <w:lang w:bidi="ar-SA"/>
        </w:rPr>
        <w:br/>
      </w:r>
      <w:r w:rsidRPr="00A6468A">
        <w:rPr>
          <w:rFonts w:ascii="Arial Narrow" w:eastAsia="Times New Roman" w:hAnsi="Arial Narrow"/>
          <w:kern w:val="0"/>
          <w:lang w:bidi="ar-SA"/>
        </w:rPr>
        <w:t>z dnia</w:t>
      </w:r>
      <w:r w:rsidR="00DC75AF">
        <w:rPr>
          <w:rFonts w:ascii="Arial Narrow" w:eastAsia="Times New Roman" w:hAnsi="Arial Narrow"/>
          <w:kern w:val="0"/>
          <w:lang w:bidi="ar-SA"/>
        </w:rPr>
        <w:t xml:space="preserve"> 2 kwietnia </w:t>
      </w:r>
      <w:r w:rsidRPr="00A6468A">
        <w:rPr>
          <w:rFonts w:ascii="Arial Narrow" w:eastAsia="Times New Roman" w:hAnsi="Arial Narrow"/>
          <w:kern w:val="0"/>
          <w:lang w:bidi="ar-SA"/>
        </w:rPr>
        <w:t>202</w:t>
      </w:r>
      <w:r w:rsidR="00B74B59">
        <w:rPr>
          <w:rFonts w:ascii="Arial Narrow" w:eastAsia="Times New Roman" w:hAnsi="Arial Narrow"/>
          <w:kern w:val="0"/>
          <w:lang w:bidi="ar-SA"/>
        </w:rPr>
        <w:t>6</w:t>
      </w:r>
      <w:r w:rsidRPr="00A6468A">
        <w:rPr>
          <w:rFonts w:ascii="Arial Narrow" w:eastAsia="Times New Roman" w:hAnsi="Arial Narrow"/>
          <w:kern w:val="0"/>
          <w:lang w:bidi="ar-SA"/>
        </w:rPr>
        <w:t xml:space="preserve"> r.</w:t>
      </w:r>
    </w:p>
    <w:p w14:paraId="12C8A6A4" w14:textId="77777777" w:rsidR="00A6468A" w:rsidRPr="00A6468A" w:rsidRDefault="00A6468A" w:rsidP="00A6468A">
      <w:pPr>
        <w:widowControl/>
        <w:tabs>
          <w:tab w:val="left" w:pos="5387"/>
        </w:tabs>
        <w:autoSpaceDN/>
        <w:ind w:left="4956" w:firstLine="708"/>
        <w:textAlignment w:val="auto"/>
        <w:rPr>
          <w:rFonts w:ascii="Arial Narrow" w:eastAsia="Calibri" w:hAnsi="Arial Narrow"/>
          <w:kern w:val="0"/>
          <w:lang w:bidi="ar-SA"/>
        </w:rPr>
      </w:pPr>
    </w:p>
    <w:p w14:paraId="36AD9129" w14:textId="77777777" w:rsidR="00A6468A" w:rsidRPr="00A6468A" w:rsidRDefault="00A6468A" w:rsidP="00A6468A">
      <w:pPr>
        <w:widowControl/>
        <w:autoSpaceDN/>
        <w:ind w:left="4956" w:firstLine="708"/>
        <w:textAlignment w:val="auto"/>
        <w:rPr>
          <w:rFonts w:ascii="Arial Narrow" w:eastAsia="Calibri" w:hAnsi="Arial Narrow"/>
          <w:kern w:val="0"/>
          <w:lang w:bidi="ar-SA"/>
        </w:rPr>
      </w:pPr>
    </w:p>
    <w:p w14:paraId="3BA6927C" w14:textId="77777777" w:rsidR="00A6468A" w:rsidRPr="00A6468A" w:rsidRDefault="00A6468A" w:rsidP="00A6468A">
      <w:pPr>
        <w:widowControl/>
        <w:autoSpaceDN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  <w:t xml:space="preserve">           Włocławek, ……………………………. r.</w:t>
      </w:r>
    </w:p>
    <w:p w14:paraId="004E688E" w14:textId="77777777" w:rsidR="00A6468A" w:rsidRPr="00A6468A" w:rsidRDefault="00A6468A" w:rsidP="00A6468A">
      <w:pPr>
        <w:widowControl/>
        <w:autoSpaceDN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…………………………..………………….</w:t>
      </w:r>
      <w:r w:rsidRPr="00A6468A">
        <w:rPr>
          <w:rFonts w:ascii="Arial Narrow" w:eastAsia="Calibri" w:hAnsi="Arial Narrow"/>
          <w:kern w:val="0"/>
          <w:lang w:bidi="ar-SA"/>
        </w:rPr>
        <w:br/>
        <w:t xml:space="preserve"> (pieczątka organizacji)</w:t>
      </w:r>
    </w:p>
    <w:p w14:paraId="5B0DCA54" w14:textId="77777777" w:rsidR="00A6468A" w:rsidRPr="00A6468A" w:rsidRDefault="00A6468A" w:rsidP="00A6468A">
      <w:pPr>
        <w:widowControl/>
        <w:autoSpaceDN/>
        <w:textAlignment w:val="auto"/>
        <w:rPr>
          <w:rFonts w:ascii="Arial Narrow" w:eastAsia="Calibri" w:hAnsi="Arial Narrow"/>
          <w:kern w:val="0"/>
          <w:lang w:bidi="ar-SA"/>
        </w:rPr>
      </w:pPr>
    </w:p>
    <w:p w14:paraId="3B17E1F1" w14:textId="77777777" w:rsidR="00A6468A" w:rsidRPr="00A6468A" w:rsidRDefault="00A6468A" w:rsidP="00A6468A">
      <w:pPr>
        <w:widowControl/>
        <w:autoSpaceDE w:val="0"/>
        <w:adjustRightInd w:val="0"/>
        <w:textAlignment w:val="auto"/>
        <w:rPr>
          <w:rFonts w:ascii="Arial Narrow" w:eastAsia="Calibri" w:hAnsi="Arial Narrow"/>
          <w:b/>
          <w:bCs/>
          <w:kern w:val="0"/>
          <w:lang w:bidi="ar-SA"/>
        </w:rPr>
      </w:pPr>
    </w:p>
    <w:p w14:paraId="1E43B238" w14:textId="77777777" w:rsidR="00A6468A" w:rsidRPr="00A6468A" w:rsidRDefault="00A6468A" w:rsidP="00A6468A">
      <w:pPr>
        <w:widowControl/>
        <w:autoSpaceDE w:val="0"/>
        <w:adjustRightInd w:val="0"/>
        <w:jc w:val="center"/>
        <w:textAlignment w:val="auto"/>
        <w:outlineLvl w:val="1"/>
        <w:rPr>
          <w:rFonts w:ascii="Arial Narrow" w:eastAsia="Calibri" w:hAnsi="Arial Narrow"/>
          <w:b/>
          <w:bCs/>
          <w:kern w:val="0"/>
          <w:lang w:bidi="ar-SA"/>
        </w:rPr>
      </w:pPr>
      <w:r w:rsidRPr="00A6468A">
        <w:rPr>
          <w:rFonts w:ascii="Arial Narrow" w:eastAsia="Calibri" w:hAnsi="Arial Narrow"/>
          <w:b/>
          <w:bCs/>
          <w:kern w:val="0"/>
          <w:lang w:bidi="ar-SA"/>
        </w:rPr>
        <w:t>OŚWIADCZENIE</w:t>
      </w:r>
    </w:p>
    <w:p w14:paraId="2618D5C1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21CD0490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…………………………………………………………………………………………………………………………</w:t>
      </w:r>
    </w:p>
    <w:p w14:paraId="5134CBAC" w14:textId="77777777" w:rsidR="00A6468A" w:rsidRPr="00A6468A" w:rsidRDefault="00A6468A" w:rsidP="00A6468A">
      <w:pPr>
        <w:widowControl/>
        <w:autoSpaceDE w:val="0"/>
        <w:adjustRightInd w:val="0"/>
        <w:jc w:val="center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(pełna nazwa i adres Zleceniobiorcy)</w:t>
      </w:r>
    </w:p>
    <w:p w14:paraId="71766AA3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……………………………………………………………………………………………...…………………………</w:t>
      </w:r>
    </w:p>
    <w:p w14:paraId="66E5D14B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199B219C" w14:textId="2CD16784" w:rsidR="00A6468A" w:rsidRPr="00A6468A" w:rsidRDefault="00AF2152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jest: *</w:t>
      </w:r>
    </w:p>
    <w:p w14:paraId="6F651EB5" w14:textId="77777777" w:rsidR="00A6468A" w:rsidRPr="00A6468A" w:rsidRDefault="00A6468A" w:rsidP="00A6468A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autoSpaceDN/>
        <w:adjustRightInd w:val="0"/>
        <w:ind w:hanging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b/>
          <w:bCs/>
          <w:kern w:val="0"/>
          <w:lang w:bidi="ar-SA"/>
        </w:rPr>
        <w:t>czynnym;</w:t>
      </w:r>
    </w:p>
    <w:p w14:paraId="1557F912" w14:textId="77777777" w:rsidR="00A6468A" w:rsidRPr="00A6468A" w:rsidRDefault="00A6468A" w:rsidP="00A6468A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autoSpaceDN/>
        <w:adjustRightInd w:val="0"/>
        <w:ind w:hanging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b/>
          <w:bCs/>
          <w:kern w:val="0"/>
          <w:lang w:bidi="ar-SA"/>
        </w:rPr>
        <w:t>zwolnionym;</w:t>
      </w:r>
    </w:p>
    <w:p w14:paraId="6AFAEFFE" w14:textId="77777777" w:rsidR="00A6468A" w:rsidRPr="00A6468A" w:rsidRDefault="00A6468A" w:rsidP="00A6468A">
      <w:pPr>
        <w:widowControl/>
        <w:numPr>
          <w:ilvl w:val="0"/>
          <w:numId w:val="1"/>
        </w:numPr>
        <w:tabs>
          <w:tab w:val="num" w:pos="284"/>
        </w:tabs>
        <w:suppressAutoHyphens w:val="0"/>
        <w:autoSpaceDE w:val="0"/>
        <w:autoSpaceDN/>
        <w:adjustRightInd w:val="0"/>
        <w:ind w:hanging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b/>
          <w:bCs/>
          <w:kern w:val="0"/>
          <w:lang w:bidi="ar-SA"/>
        </w:rPr>
        <w:t>nie jest</w:t>
      </w:r>
    </w:p>
    <w:p w14:paraId="37D5D5EA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podatnikiem podatku od towarów i usług i posiada numer identyfikacji podatkowej (NIP):</w:t>
      </w:r>
    </w:p>
    <w:p w14:paraId="217C488D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 xml:space="preserve">___ ___ ___ ___ ___ ___ ___ ___ ___ ___ </w:t>
      </w:r>
    </w:p>
    <w:p w14:paraId="37F81B32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44381C10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379975EB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154D85A0" w14:textId="4F65D496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 xml:space="preserve"> Czy realizacja zadania generować będzie przychody opodatkowane podatkiem VAT po stronie </w:t>
      </w:r>
      <w:r w:rsidR="00AF2152" w:rsidRPr="00A6468A">
        <w:rPr>
          <w:rFonts w:ascii="Arial Narrow" w:eastAsia="Calibri" w:hAnsi="Arial Narrow"/>
          <w:kern w:val="0"/>
          <w:lang w:bidi="ar-SA"/>
        </w:rPr>
        <w:t>Zleceniobiorcy: *</w:t>
      </w:r>
    </w:p>
    <w:p w14:paraId="5A0C0904" w14:textId="77777777" w:rsidR="00A6468A" w:rsidRPr="00A6468A" w:rsidRDefault="00A6468A" w:rsidP="00A6468A">
      <w:pPr>
        <w:widowControl/>
        <w:numPr>
          <w:ilvl w:val="0"/>
          <w:numId w:val="2"/>
        </w:numPr>
        <w:tabs>
          <w:tab w:val="num" w:pos="0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tak;</w:t>
      </w:r>
    </w:p>
    <w:p w14:paraId="1AC2B9A5" w14:textId="77777777" w:rsidR="00A6468A" w:rsidRPr="00A6468A" w:rsidRDefault="00A6468A" w:rsidP="00A6468A">
      <w:pPr>
        <w:widowControl/>
        <w:numPr>
          <w:ilvl w:val="0"/>
          <w:numId w:val="2"/>
        </w:numPr>
        <w:tabs>
          <w:tab w:val="num" w:pos="0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nie.</w:t>
      </w:r>
    </w:p>
    <w:p w14:paraId="3B58A497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52AF10CB" w14:textId="10994E72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 xml:space="preserve">Przez przychód opodatkowany podatkiem VAT rozumieć należy każdą korzyść finansową uzyskaną </w:t>
      </w:r>
      <w:r w:rsidR="00AF2152">
        <w:rPr>
          <w:rFonts w:ascii="Arial Narrow" w:eastAsia="Calibri" w:hAnsi="Arial Narrow"/>
          <w:kern w:val="0"/>
          <w:lang w:bidi="ar-SA"/>
        </w:rPr>
        <w:br/>
      </w:r>
      <w:r w:rsidRPr="00A6468A">
        <w:rPr>
          <w:rFonts w:ascii="Arial Narrow" w:eastAsia="Calibri" w:hAnsi="Arial Narrow"/>
          <w:kern w:val="0"/>
          <w:lang w:bidi="ar-SA"/>
        </w:rPr>
        <w:t>z tytułu realizacji zadania, m.in. opłaty od adresatów zadania, wymianę bezgotówkową (barter), od której Zleceniobiorca zobowiązany jest naliczyć podatek VAT należny.</w:t>
      </w:r>
    </w:p>
    <w:p w14:paraId="212410B8" w14:textId="77777777" w:rsidR="00A6468A" w:rsidRPr="00A6468A" w:rsidRDefault="00A6468A" w:rsidP="00A6468A">
      <w:pPr>
        <w:widowControl/>
        <w:autoSpaceDN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7FA21591" w14:textId="0CE40280" w:rsidR="00A6468A" w:rsidRPr="00A6468A" w:rsidRDefault="00A6468A" w:rsidP="00A6468A">
      <w:pPr>
        <w:widowControl/>
        <w:autoSpaceDN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 xml:space="preserve">Niniejszym oświadczam, </w:t>
      </w:r>
      <w:r w:rsidR="00AF2152" w:rsidRPr="00A6468A">
        <w:rPr>
          <w:rFonts w:ascii="Arial Narrow" w:eastAsia="Calibri" w:hAnsi="Arial Narrow"/>
          <w:kern w:val="0"/>
          <w:lang w:bidi="ar-SA"/>
        </w:rPr>
        <w:t>że: *</w:t>
      </w:r>
    </w:p>
    <w:p w14:paraId="08225AC2" w14:textId="77777777" w:rsidR="00A6468A" w:rsidRPr="00A6468A" w:rsidRDefault="00A6468A" w:rsidP="00A6468A">
      <w:pPr>
        <w:widowControl/>
        <w:numPr>
          <w:ilvl w:val="0"/>
          <w:numId w:val="2"/>
        </w:numPr>
        <w:tabs>
          <w:tab w:val="num" w:pos="426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29007A5A" w14:textId="77777777" w:rsidR="00A6468A" w:rsidRPr="00A6468A" w:rsidRDefault="00A6468A" w:rsidP="00A6468A">
      <w:pPr>
        <w:widowControl/>
        <w:autoSpaceDE w:val="0"/>
        <w:adjustRightInd w:val="0"/>
        <w:ind w:left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1262992D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lastRenderedPageBreak/>
        <w:t>Należy zaznaczyć w przypadku, gdy realizacja zadania nie będzie generować przychodów opodatkowanych podatkiem VAT po stronie Zleceniobiorcy.</w:t>
      </w:r>
    </w:p>
    <w:p w14:paraId="6B9B1BF3" w14:textId="77777777" w:rsidR="00A6468A" w:rsidRPr="00A6468A" w:rsidRDefault="00A6468A" w:rsidP="00A6468A">
      <w:pPr>
        <w:widowControl/>
        <w:autoSpaceDE w:val="0"/>
        <w:adjustRightInd w:val="0"/>
        <w:ind w:left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388C39DB" w14:textId="77777777" w:rsidR="00A6468A" w:rsidRPr="00A6468A" w:rsidRDefault="00A6468A" w:rsidP="00A6468A">
      <w:pPr>
        <w:widowControl/>
        <w:numPr>
          <w:ilvl w:val="0"/>
          <w:numId w:val="2"/>
        </w:numPr>
        <w:tabs>
          <w:tab w:val="num" w:pos="284"/>
        </w:tabs>
        <w:suppressAutoHyphens w:val="0"/>
        <w:autoSpaceDE w:val="0"/>
        <w:autoSpaceDN/>
        <w:adjustRightInd w:val="0"/>
        <w:ind w:left="284" w:hanging="284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769454B5" w14:textId="77777777" w:rsidR="00A6468A" w:rsidRPr="00A6468A" w:rsidRDefault="00A6468A" w:rsidP="00A6468A">
      <w:pPr>
        <w:widowControl/>
        <w:autoSpaceDE w:val="0"/>
        <w:adjustRightInd w:val="0"/>
        <w:ind w:left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33828EE7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Należy zaznaczyć w przypadku, gdy realizacja zadania generować będzie przychody opodatkowane podatkiem VAT po stronie Zleceniobiorcy.</w:t>
      </w:r>
    </w:p>
    <w:p w14:paraId="32B1042B" w14:textId="77777777" w:rsidR="00A6468A" w:rsidRPr="00A6468A" w:rsidRDefault="00A6468A" w:rsidP="00A6468A">
      <w:pPr>
        <w:widowControl/>
        <w:autoSpaceDE w:val="0"/>
        <w:adjustRightInd w:val="0"/>
        <w:ind w:left="72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4BF9ADB4" w14:textId="77777777" w:rsidR="00A6468A" w:rsidRPr="00A6468A" w:rsidRDefault="00A6468A" w:rsidP="00A6468A">
      <w:pPr>
        <w:widowControl/>
        <w:autoSpaceDE w:val="0"/>
        <w:adjustRightInd w:val="0"/>
        <w:ind w:left="4956"/>
        <w:textAlignment w:val="auto"/>
        <w:rPr>
          <w:rFonts w:ascii="Arial Narrow" w:eastAsia="Calibri" w:hAnsi="Arial Narrow"/>
          <w:kern w:val="0"/>
          <w:lang w:bidi="ar-SA"/>
        </w:rPr>
      </w:pPr>
    </w:p>
    <w:p w14:paraId="4489A230" w14:textId="77777777" w:rsidR="00A6468A" w:rsidRPr="00A6468A" w:rsidRDefault="00A6468A" w:rsidP="00A6468A">
      <w:pPr>
        <w:widowControl/>
        <w:autoSpaceDN/>
        <w:jc w:val="right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>...............................................................................</w:t>
      </w:r>
      <w:r w:rsidRPr="00A6468A">
        <w:rPr>
          <w:rFonts w:ascii="Arial Narrow" w:eastAsia="Calibri" w:hAnsi="Arial Narrow"/>
          <w:kern w:val="0"/>
          <w:lang w:bidi="ar-SA"/>
        </w:rPr>
        <w:br/>
        <w:t>(podpisy osób upoważnionych do reprezentowania oferenta)</w:t>
      </w:r>
      <w:r w:rsidRPr="00A6468A">
        <w:rPr>
          <w:rFonts w:ascii="Arial Narrow" w:eastAsia="Calibri" w:hAnsi="Arial Narrow"/>
          <w:kern w:val="0"/>
          <w:lang w:bidi="ar-SA"/>
        </w:rPr>
        <w:br/>
      </w:r>
    </w:p>
    <w:p w14:paraId="6F1FF66F" w14:textId="77777777" w:rsidR="00A6468A" w:rsidRPr="00A6468A" w:rsidRDefault="00A6468A" w:rsidP="00A6468A">
      <w:pPr>
        <w:widowControl/>
        <w:autoSpaceDN/>
        <w:jc w:val="both"/>
        <w:textAlignment w:val="auto"/>
        <w:rPr>
          <w:rFonts w:ascii="Arial Narrow" w:eastAsia="Times New Roman" w:hAnsi="Arial Narrow"/>
          <w:kern w:val="0"/>
          <w:lang w:bidi="ar-SA"/>
        </w:rPr>
      </w:pPr>
    </w:p>
    <w:p w14:paraId="383DE8DA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b/>
          <w:kern w:val="0"/>
          <w:lang w:bidi="ar-SA"/>
        </w:rPr>
        <w:t>* wybrać właściwą opcję</w:t>
      </w:r>
    </w:p>
    <w:p w14:paraId="2C75824D" w14:textId="77777777" w:rsidR="00A6468A" w:rsidRPr="00A6468A" w:rsidRDefault="00A6468A" w:rsidP="00A6468A">
      <w:pPr>
        <w:widowControl/>
        <w:tabs>
          <w:tab w:val="left" w:pos="5387"/>
        </w:tabs>
        <w:autoSpaceDN/>
        <w:ind w:left="4956" w:firstLine="708"/>
        <w:textAlignment w:val="auto"/>
        <w:rPr>
          <w:rFonts w:ascii="Arial Narrow" w:eastAsia="Calibri" w:hAnsi="Arial Narrow"/>
          <w:kern w:val="0"/>
          <w:lang w:bidi="ar-SA"/>
        </w:rPr>
      </w:pPr>
    </w:p>
    <w:p w14:paraId="33149E90" w14:textId="77777777" w:rsidR="00A6468A" w:rsidRPr="00A6468A" w:rsidRDefault="00A6468A" w:rsidP="00A6468A">
      <w:pPr>
        <w:widowControl/>
        <w:autoSpaceDN/>
        <w:ind w:left="4956" w:firstLine="708"/>
        <w:textAlignment w:val="auto"/>
        <w:rPr>
          <w:rFonts w:ascii="Arial Narrow" w:eastAsia="Calibri" w:hAnsi="Arial Narrow"/>
          <w:kern w:val="0"/>
          <w:lang w:bidi="ar-SA"/>
        </w:rPr>
      </w:pPr>
    </w:p>
    <w:p w14:paraId="58AD06AA" w14:textId="268A1EA0" w:rsidR="00A6468A" w:rsidRPr="00A6468A" w:rsidRDefault="00A6468A" w:rsidP="00B74B59">
      <w:pPr>
        <w:widowControl/>
        <w:autoSpaceDN/>
        <w:textAlignment w:val="auto"/>
        <w:rPr>
          <w:rFonts w:ascii="Arial Narrow" w:eastAsia="Calibri" w:hAnsi="Arial Narrow"/>
          <w:kern w:val="0"/>
          <w:lang w:bidi="ar-SA"/>
        </w:rPr>
      </w:pP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</w:r>
      <w:r w:rsidRPr="00A6468A">
        <w:rPr>
          <w:rFonts w:ascii="Arial Narrow" w:eastAsia="Calibri" w:hAnsi="Arial Narrow"/>
          <w:kern w:val="0"/>
          <w:lang w:bidi="ar-SA"/>
        </w:rPr>
        <w:tab/>
        <w:t xml:space="preserve">           </w:t>
      </w:r>
    </w:p>
    <w:p w14:paraId="00E588CB" w14:textId="77777777" w:rsidR="00A6468A" w:rsidRPr="00A6468A" w:rsidRDefault="00A6468A" w:rsidP="00A6468A">
      <w:pPr>
        <w:widowControl/>
        <w:autoSpaceDE w:val="0"/>
        <w:adjustRightInd w:val="0"/>
        <w:jc w:val="both"/>
        <w:textAlignment w:val="auto"/>
        <w:rPr>
          <w:rFonts w:ascii="Arial Narrow" w:eastAsia="Calibri" w:hAnsi="Arial Narrow"/>
          <w:kern w:val="0"/>
          <w:lang w:bidi="ar-SA"/>
        </w:rPr>
      </w:pPr>
    </w:p>
    <w:p w14:paraId="6159AF47" w14:textId="7874FA9E" w:rsidR="00A6468A" w:rsidRPr="00B74B59" w:rsidRDefault="00A6468A" w:rsidP="00B74B59">
      <w:pPr>
        <w:widowControl/>
        <w:autoSpaceDN/>
        <w:jc w:val="right"/>
        <w:textAlignment w:val="auto"/>
        <w:rPr>
          <w:rFonts w:ascii="Arial Narrow" w:eastAsia="Calibri" w:hAnsi="Arial Narrow"/>
          <w:kern w:val="0"/>
          <w:lang w:bidi="ar-SA"/>
        </w:rPr>
      </w:pPr>
    </w:p>
    <w:sectPr w:rsidR="00A6468A" w:rsidRPr="00B74B59" w:rsidSect="00A64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1" w:right="1418" w:bottom="2410" w:left="1418" w:header="2041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E01E8" w14:textId="77777777" w:rsidR="00504332" w:rsidRDefault="00504332">
      <w:r>
        <w:separator/>
      </w:r>
    </w:p>
  </w:endnote>
  <w:endnote w:type="continuationSeparator" w:id="0">
    <w:p w14:paraId="277ABBAA" w14:textId="77777777" w:rsidR="00504332" w:rsidRDefault="0050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DBB9" w14:textId="77777777" w:rsidR="00A6468A" w:rsidRDefault="00A646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B5A7" w14:textId="77777777" w:rsidR="00A6468A" w:rsidRDefault="00A6468A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4B8767" wp14:editId="3A965276">
          <wp:simplePos x="0" y="0"/>
          <wp:positionH relativeFrom="margin">
            <wp:posOffset>-900430</wp:posOffset>
          </wp:positionH>
          <wp:positionV relativeFrom="paragraph">
            <wp:posOffset>-1627505</wp:posOffset>
          </wp:positionV>
          <wp:extent cx="7560000" cy="1803600"/>
          <wp:effectExtent l="0" t="0" r="0" b="0"/>
          <wp:wrapNone/>
          <wp:docPr id="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E285A" w14:textId="77777777" w:rsidR="00A6468A" w:rsidRDefault="00A64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320E1" w14:textId="77777777" w:rsidR="00504332" w:rsidRDefault="00504332">
      <w:r>
        <w:separator/>
      </w:r>
    </w:p>
  </w:footnote>
  <w:footnote w:type="continuationSeparator" w:id="0">
    <w:p w14:paraId="4D9D81C7" w14:textId="77777777" w:rsidR="00504332" w:rsidRDefault="00504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E5F5D" w14:textId="77777777" w:rsidR="00A6468A" w:rsidRDefault="00A646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7B74" w14:textId="77777777" w:rsidR="00A6468A" w:rsidRDefault="00A646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3CC1" w14:textId="77777777" w:rsidR="00A6468A" w:rsidRDefault="00A6468A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282EEC06" wp14:editId="2B2175BA">
          <wp:simplePos x="0" y="0"/>
          <wp:positionH relativeFrom="column">
            <wp:posOffset>-900430</wp:posOffset>
          </wp:positionH>
          <wp:positionV relativeFrom="paragraph">
            <wp:posOffset>-1285240</wp:posOffset>
          </wp:positionV>
          <wp:extent cx="7560000" cy="10684800"/>
          <wp:effectExtent l="0" t="0" r="0" b="0"/>
          <wp:wrapNone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D3689"/>
    <w:multiLevelType w:val="hybridMultilevel"/>
    <w:tmpl w:val="B2D4025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830F4"/>
    <w:multiLevelType w:val="hybridMultilevel"/>
    <w:tmpl w:val="9A7E5728"/>
    <w:lvl w:ilvl="0" w:tplc="4C642EF0">
      <w:numFmt w:val="decimal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0605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816448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8A"/>
    <w:rsid w:val="000119F9"/>
    <w:rsid w:val="001470E7"/>
    <w:rsid w:val="00174FE4"/>
    <w:rsid w:val="0031649F"/>
    <w:rsid w:val="00504332"/>
    <w:rsid w:val="007F790B"/>
    <w:rsid w:val="00A6468A"/>
    <w:rsid w:val="00AF2152"/>
    <w:rsid w:val="00B74B59"/>
    <w:rsid w:val="00C2190D"/>
    <w:rsid w:val="00D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324E"/>
  <w15:chartTrackingRefBased/>
  <w15:docId w15:val="{112F16E1-8057-47D8-A12F-8914CA02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6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46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46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4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4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4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4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46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46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46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46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46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46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46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46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4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46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46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46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46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46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468A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ny"/>
    <w:rsid w:val="00A6468A"/>
    <w:pPr>
      <w:spacing w:after="120"/>
    </w:pPr>
  </w:style>
  <w:style w:type="paragraph" w:styleId="Nagwek">
    <w:name w:val="header"/>
    <w:basedOn w:val="Normalny"/>
    <w:link w:val="NagwekZnak"/>
    <w:rsid w:val="00A6468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A6468A"/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6468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468A"/>
    <w:rPr>
      <w:rFonts w:ascii="Times New Roman" w:eastAsia="SimSun" w:hAnsi="Times New Roman" w:cs="Mangal"/>
      <w:kern w:val="3"/>
      <w:szCs w:val="21"/>
      <w:lang w:eastAsia="zh-CN" w:bidi="hi-IN"/>
      <w14:ligatures w14:val="none"/>
    </w:rPr>
  </w:style>
  <w:style w:type="character" w:styleId="Pogrubienie">
    <w:name w:val="Strong"/>
    <w:uiPriority w:val="22"/>
    <w:qFormat/>
    <w:rsid w:val="00A646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Renata Ciechurska</cp:lastModifiedBy>
  <cp:revision>2</cp:revision>
  <cp:lastPrinted>2026-03-31T11:55:00Z</cp:lastPrinted>
  <dcterms:created xsi:type="dcterms:W3CDTF">2026-04-02T11:31:00Z</dcterms:created>
  <dcterms:modified xsi:type="dcterms:W3CDTF">2026-04-02T11:31:00Z</dcterms:modified>
</cp:coreProperties>
</file>