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4AED" w14:textId="545ECF9B" w:rsidR="00025707" w:rsidRPr="00E656DB" w:rsidRDefault="00025707" w:rsidP="00E656DB">
      <w:pPr>
        <w:pStyle w:val="Nagwek1"/>
      </w:pPr>
      <w:r w:rsidRPr="00E656DB">
        <w:t xml:space="preserve">Zarządzenie Nr 132/2026 Prezydenta Miasta Włocławek </w:t>
      </w:r>
      <w:r w:rsidR="0060262E" w:rsidRPr="00E656DB">
        <w:t>z dni</w:t>
      </w:r>
      <w:r w:rsidR="00980F84" w:rsidRPr="00E656DB">
        <w:t xml:space="preserve">a 03 kwietnia 2026 r. </w:t>
      </w:r>
    </w:p>
    <w:p w14:paraId="372DE5DC" w14:textId="77777777" w:rsidR="00025707" w:rsidRDefault="00025707" w:rsidP="00025707">
      <w:pPr>
        <w:spacing w:after="0"/>
        <w:rPr>
          <w:rFonts w:ascii="Arial" w:hAnsi="Arial" w:cs="Arial"/>
          <w:b/>
        </w:rPr>
      </w:pPr>
    </w:p>
    <w:p w14:paraId="1F90FCD5" w14:textId="42AB0D66" w:rsidR="0060262E" w:rsidRPr="00050C3A" w:rsidRDefault="0060262E" w:rsidP="00025707">
      <w:pPr>
        <w:spacing w:after="0"/>
        <w:rPr>
          <w:rFonts w:ascii="Arial" w:hAnsi="Arial" w:cs="Arial"/>
          <w:b/>
        </w:rPr>
      </w:pPr>
      <w:r w:rsidRPr="00050C3A">
        <w:rPr>
          <w:rFonts w:ascii="Arial" w:hAnsi="Arial" w:cs="Arial"/>
          <w:b/>
        </w:rPr>
        <w:t>zmieniające zarządzenie w sprawie nadania Regulaminu Organizacyjnego Urzędu Miasta Włocławek</w:t>
      </w:r>
    </w:p>
    <w:p w14:paraId="18402F81" w14:textId="77777777" w:rsidR="0060262E" w:rsidRPr="00050C3A" w:rsidRDefault="0060262E" w:rsidP="00050C3A">
      <w:pPr>
        <w:rPr>
          <w:rFonts w:ascii="Arial" w:hAnsi="Arial" w:cs="Arial"/>
        </w:rPr>
      </w:pPr>
    </w:p>
    <w:p w14:paraId="134DDB54" w14:textId="77777777" w:rsidR="0059721B" w:rsidRDefault="0060262E" w:rsidP="00050C3A">
      <w:pPr>
        <w:rPr>
          <w:rFonts w:ascii="Arial" w:hAnsi="Arial" w:cs="Arial"/>
        </w:rPr>
      </w:pPr>
      <w:r w:rsidRPr="00050C3A">
        <w:rPr>
          <w:rFonts w:ascii="Arial" w:hAnsi="Arial" w:cs="Arial"/>
        </w:rPr>
        <w:t>Na podstawie art. 33 ust. 2 ustawy z dnia 8 marca 1990 r. o samorządzie gminnym (Dz. U. z 2025 r. poz. 1153 i 1436</w:t>
      </w:r>
      <w:r w:rsidR="009F7495" w:rsidRPr="00050C3A">
        <w:rPr>
          <w:rFonts w:ascii="Arial" w:hAnsi="Arial" w:cs="Arial"/>
        </w:rPr>
        <w:t xml:space="preserve"> oraz z 2026 r. poz. 252</w:t>
      </w:r>
      <w:r w:rsidRPr="00050C3A">
        <w:rPr>
          <w:rFonts w:ascii="Arial" w:hAnsi="Arial" w:cs="Arial"/>
        </w:rPr>
        <w:t xml:space="preserve">) </w:t>
      </w:r>
    </w:p>
    <w:p w14:paraId="716B1D36" w14:textId="488E39D7" w:rsidR="0060262E" w:rsidRPr="00050C3A" w:rsidRDefault="0060262E" w:rsidP="00050C3A">
      <w:pPr>
        <w:rPr>
          <w:rFonts w:ascii="Arial" w:hAnsi="Arial" w:cs="Arial"/>
        </w:rPr>
      </w:pPr>
      <w:r w:rsidRPr="00050C3A">
        <w:rPr>
          <w:rFonts w:ascii="Arial" w:hAnsi="Arial" w:cs="Arial"/>
          <w:bCs/>
        </w:rPr>
        <w:t xml:space="preserve">zarządza się, co następuje: </w:t>
      </w:r>
    </w:p>
    <w:p w14:paraId="354C870C" w14:textId="3D24ED24" w:rsidR="0060262E" w:rsidRPr="00050C3A" w:rsidRDefault="0060262E" w:rsidP="00050C3A">
      <w:pPr>
        <w:rPr>
          <w:rFonts w:ascii="Arial" w:hAnsi="Arial" w:cs="Arial"/>
        </w:rPr>
      </w:pPr>
      <w:r w:rsidRPr="00050C3A">
        <w:rPr>
          <w:rFonts w:ascii="Arial" w:hAnsi="Arial" w:cs="Arial"/>
        </w:rPr>
        <w:t>§ 1.</w:t>
      </w:r>
      <w:r w:rsidRPr="00050C3A">
        <w:rPr>
          <w:rFonts w:ascii="Arial" w:hAnsi="Arial" w:cs="Arial"/>
          <w:b/>
          <w:bCs/>
        </w:rPr>
        <w:t> </w:t>
      </w:r>
      <w:r w:rsidRPr="00050C3A">
        <w:rPr>
          <w:rFonts w:ascii="Arial" w:hAnsi="Arial" w:cs="Arial"/>
        </w:rPr>
        <w:t>W zarządzeniu nr 366/2024</w:t>
      </w:r>
      <w:r w:rsidR="00025707">
        <w:rPr>
          <w:rFonts w:ascii="Arial" w:hAnsi="Arial" w:cs="Arial"/>
        </w:rPr>
        <w:t xml:space="preserve"> </w:t>
      </w:r>
      <w:r w:rsidRPr="00050C3A">
        <w:rPr>
          <w:rFonts w:ascii="Arial" w:hAnsi="Arial" w:cs="Arial"/>
        </w:rPr>
        <w:t>Prezydenta Miasta Włocławek z dnia 27 sierpnia 2024 r. w sprawie nadania Regulaminu Organizacyjnego Urzędu Miasta Włocławek, zmienionym zarządzeniem nr 398/2024</w:t>
      </w:r>
      <w:r w:rsidR="00025707">
        <w:rPr>
          <w:rFonts w:ascii="Arial" w:hAnsi="Arial" w:cs="Arial"/>
        </w:rPr>
        <w:t xml:space="preserve"> </w:t>
      </w:r>
      <w:r w:rsidRPr="00050C3A">
        <w:rPr>
          <w:rFonts w:ascii="Arial" w:hAnsi="Arial" w:cs="Arial"/>
        </w:rPr>
        <w:t>Prezydenta Miasta Włocławek z dnia 1 października 2024 r., zarządzeniem nr 491/2024 Prezydenta Miasta Włocławek z dnia 30 grudnia 2024 r., zarządzeniem nr 162/2025 Prezydenta Miasta Włocławek z dnia 24 kwietnia 2025 r., zarządzeniem nr 225/2025 Prezydenta Miasta Włocławek z dnia 1 lipca 2025 r., zarządzeniem nr 240/2025 Prezydenta Miasta Włocławek z dnia 18 lipca 2025 r. zarządzeniem nr 303/2025 Prezydenta Miasta Włocławek z dnia 9 października 2025 r., zarządzeniem nr 387/2025 Prezydenta Miasta Włocławek z dnia 31 grudnia 2025 r. oraz zarządzeniem nr 74/2026 Prezydenta Miasta Włocławek z dnia 20 lutego 2026 r. w załączniku wprowadza się, następujące zmiany:</w:t>
      </w:r>
    </w:p>
    <w:p w14:paraId="2205AD5F" w14:textId="7272A4CE" w:rsidR="00A80250" w:rsidRPr="00050C3A" w:rsidRDefault="00A80250" w:rsidP="00050C3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50C3A">
        <w:rPr>
          <w:rFonts w:ascii="Arial" w:hAnsi="Arial" w:cs="Arial"/>
        </w:rPr>
        <w:t>w</w:t>
      </w:r>
      <w:r w:rsidR="0060262E" w:rsidRPr="00050C3A">
        <w:rPr>
          <w:rFonts w:ascii="Arial" w:hAnsi="Arial" w:cs="Arial"/>
        </w:rPr>
        <w:t xml:space="preserve"> § 26 uchyla się pkt</w:t>
      </w:r>
      <w:r w:rsidRPr="00050C3A">
        <w:rPr>
          <w:rFonts w:ascii="Arial" w:hAnsi="Arial" w:cs="Arial"/>
        </w:rPr>
        <w:t xml:space="preserve"> 2 i </w:t>
      </w:r>
      <w:r w:rsidR="0091044E" w:rsidRPr="00050C3A">
        <w:rPr>
          <w:rFonts w:ascii="Arial" w:hAnsi="Arial" w:cs="Arial"/>
        </w:rPr>
        <w:t xml:space="preserve">pkt </w:t>
      </w:r>
      <w:r w:rsidRPr="00050C3A">
        <w:rPr>
          <w:rFonts w:ascii="Arial" w:hAnsi="Arial" w:cs="Arial"/>
        </w:rPr>
        <w:t>3;</w:t>
      </w:r>
    </w:p>
    <w:p w14:paraId="17875A6A" w14:textId="62B5E1AE" w:rsidR="002C764C" w:rsidRPr="00050C3A" w:rsidRDefault="00A80250" w:rsidP="00050C3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50C3A">
        <w:rPr>
          <w:rFonts w:ascii="Arial" w:hAnsi="Arial" w:cs="Arial"/>
        </w:rPr>
        <w:t>w § 27</w:t>
      </w:r>
      <w:r w:rsidR="002C764C" w:rsidRPr="00050C3A">
        <w:rPr>
          <w:rFonts w:ascii="Arial" w:hAnsi="Arial" w:cs="Arial"/>
        </w:rPr>
        <w:t xml:space="preserve"> w pkt 29 kropkę zastępuję się średnikiem i dodaje pkt 30 </w:t>
      </w:r>
      <w:r w:rsidR="0091044E" w:rsidRPr="00050C3A">
        <w:rPr>
          <w:rFonts w:ascii="Arial" w:hAnsi="Arial" w:cs="Arial"/>
        </w:rPr>
        <w:t xml:space="preserve">i pkt </w:t>
      </w:r>
      <w:r w:rsidR="002C764C" w:rsidRPr="00050C3A">
        <w:rPr>
          <w:rFonts w:ascii="Arial" w:hAnsi="Arial" w:cs="Arial"/>
        </w:rPr>
        <w:t>3</w:t>
      </w:r>
      <w:r w:rsidR="0091044E" w:rsidRPr="00050C3A">
        <w:rPr>
          <w:rFonts w:ascii="Arial" w:hAnsi="Arial" w:cs="Arial"/>
        </w:rPr>
        <w:t>1</w:t>
      </w:r>
      <w:r w:rsidR="002C764C" w:rsidRPr="00050C3A">
        <w:rPr>
          <w:rFonts w:ascii="Arial" w:hAnsi="Arial" w:cs="Arial"/>
        </w:rPr>
        <w:t xml:space="preserve"> w brzmieniu:</w:t>
      </w:r>
    </w:p>
    <w:p w14:paraId="2D15E47E" w14:textId="77777777" w:rsidR="0091044E" w:rsidRPr="00050C3A" w:rsidRDefault="002C764C" w:rsidP="00050C3A">
      <w:pPr>
        <w:pStyle w:val="Akapitzlist"/>
        <w:rPr>
          <w:rFonts w:ascii="Arial" w:hAnsi="Arial" w:cs="Arial"/>
        </w:rPr>
      </w:pPr>
      <w:r w:rsidRPr="00050C3A">
        <w:rPr>
          <w:rFonts w:ascii="Arial" w:hAnsi="Arial" w:cs="Arial"/>
        </w:rPr>
        <w:t>„30) prowadzenie strony podmiotowej Biuletynu Informacji Publicznej Urzędu wraz z publicznie dostępnym wykazem danych o dokumentach zawierających informacje o środowisku i jego ochronie, w tym: zapewnienie spełniania przez stronę standardów struktury stron podmiotowych, bieżący nadzór nad kompletnością i aktualnością treści informacji, których publikacja na stronie podmiotowej BIP jest wymagana przepisami prawa oraz przekazywanie ministrowi właściwemu do spraw informatyzacji informacji niezbędnych do zamieszczenia na stronie głównej Biuletynu Informacji Publicznej;</w:t>
      </w:r>
      <w:r w:rsidR="0091044E" w:rsidRPr="00050C3A">
        <w:rPr>
          <w:rFonts w:ascii="Arial" w:hAnsi="Arial" w:cs="Arial"/>
        </w:rPr>
        <w:t xml:space="preserve"> </w:t>
      </w:r>
    </w:p>
    <w:p w14:paraId="59A340F3" w14:textId="64678553" w:rsidR="002C764C" w:rsidRPr="00050C3A" w:rsidRDefault="002C764C" w:rsidP="00050C3A">
      <w:pPr>
        <w:spacing w:after="0" w:line="240" w:lineRule="auto"/>
        <w:ind w:left="709" w:hanging="1"/>
        <w:rPr>
          <w:rFonts w:ascii="Arial" w:hAnsi="Arial" w:cs="Arial"/>
        </w:rPr>
      </w:pPr>
      <w:r w:rsidRPr="00050C3A">
        <w:rPr>
          <w:rFonts w:ascii="Arial" w:hAnsi="Arial" w:cs="Arial"/>
        </w:rPr>
        <w:t>3</w:t>
      </w:r>
      <w:r w:rsidR="0091044E" w:rsidRPr="00050C3A">
        <w:rPr>
          <w:rFonts w:ascii="Arial" w:hAnsi="Arial" w:cs="Arial"/>
        </w:rPr>
        <w:t>1</w:t>
      </w:r>
      <w:r w:rsidRPr="00050C3A">
        <w:rPr>
          <w:rFonts w:ascii="Arial" w:hAnsi="Arial" w:cs="Arial"/>
        </w:rPr>
        <w:t xml:space="preserve">) </w:t>
      </w:r>
      <w:r w:rsidR="006A170A" w:rsidRPr="00050C3A">
        <w:rPr>
          <w:rFonts w:ascii="Arial" w:hAnsi="Arial" w:cs="Arial"/>
          <w:bCs/>
        </w:rPr>
        <w:t>prowadzenie centralnej ewidencji wniosków o udostępnienie informacji publicznej, koordynacja spraw dotyczących udostępniania informacji publicznej, bieżący instruktaż w zakresie stosowania przepisów o udostępnianiu informacji publicznej</w:t>
      </w:r>
      <w:r w:rsidRPr="00050C3A">
        <w:rPr>
          <w:rFonts w:ascii="Arial" w:hAnsi="Arial" w:cs="Arial"/>
          <w:bCs/>
        </w:rPr>
        <w:t>.</w:t>
      </w:r>
      <w:r w:rsidRPr="00050C3A">
        <w:rPr>
          <w:rFonts w:ascii="Arial" w:hAnsi="Arial" w:cs="Arial"/>
        </w:rPr>
        <w:t>”.</w:t>
      </w:r>
    </w:p>
    <w:p w14:paraId="622D1C88" w14:textId="77777777" w:rsidR="00855818" w:rsidRPr="00050C3A" w:rsidRDefault="00855818" w:rsidP="00050C3A">
      <w:pPr>
        <w:spacing w:after="0" w:line="240" w:lineRule="auto"/>
        <w:rPr>
          <w:rFonts w:ascii="Arial" w:hAnsi="Arial" w:cs="Arial"/>
        </w:rPr>
      </w:pPr>
      <w:r w:rsidRPr="00050C3A">
        <w:rPr>
          <w:rFonts w:ascii="Arial" w:hAnsi="Arial" w:cs="Arial"/>
        </w:rPr>
        <w:t>§ 2. Wykonanie zarządzenia powierza się kierującym komórkami organizacyjnymi Urzędu.</w:t>
      </w:r>
    </w:p>
    <w:p w14:paraId="77AC8B6F" w14:textId="77777777" w:rsidR="00855818" w:rsidRPr="00050C3A" w:rsidRDefault="00855818" w:rsidP="00050C3A">
      <w:pPr>
        <w:spacing w:after="0" w:line="240" w:lineRule="auto"/>
        <w:rPr>
          <w:rFonts w:ascii="Arial" w:hAnsi="Arial" w:cs="Arial"/>
        </w:rPr>
      </w:pPr>
      <w:r w:rsidRPr="00050C3A">
        <w:rPr>
          <w:rFonts w:ascii="Arial" w:hAnsi="Arial" w:cs="Arial"/>
        </w:rPr>
        <w:t>§ 3. Nadzór nad wykonaniem zarządzenia powierza się Sekretarzowi Miasta.</w:t>
      </w:r>
    </w:p>
    <w:p w14:paraId="316E0F18" w14:textId="0517A6F8" w:rsidR="00855818" w:rsidRPr="00050C3A" w:rsidRDefault="00855818" w:rsidP="00050C3A">
      <w:pPr>
        <w:spacing w:after="0" w:line="240" w:lineRule="auto"/>
        <w:rPr>
          <w:rFonts w:ascii="Arial" w:hAnsi="Arial" w:cs="Arial"/>
        </w:rPr>
      </w:pPr>
      <w:r w:rsidRPr="00050C3A">
        <w:rPr>
          <w:rFonts w:ascii="Arial" w:hAnsi="Arial" w:cs="Arial"/>
        </w:rPr>
        <w:t>§ 4. Zarządzenie wchodzi w życie z dniem podpisania.</w:t>
      </w:r>
      <w:r w:rsidRPr="00050C3A">
        <w:rPr>
          <w:rFonts w:ascii="Arial" w:hAnsi="Arial" w:cs="Arial"/>
        </w:rPr>
        <w:br w:type="page"/>
      </w:r>
    </w:p>
    <w:p w14:paraId="5883025D" w14:textId="77777777" w:rsidR="00855818" w:rsidRPr="00E656DB" w:rsidRDefault="00855818" w:rsidP="00E656DB">
      <w:pPr>
        <w:pStyle w:val="Nagwek2"/>
      </w:pPr>
      <w:r w:rsidRPr="00E656DB">
        <w:lastRenderedPageBreak/>
        <w:t>UZASADNIENIE</w:t>
      </w:r>
    </w:p>
    <w:p w14:paraId="34FEA14C" w14:textId="77777777" w:rsidR="00855818" w:rsidRPr="00050C3A" w:rsidRDefault="00855818" w:rsidP="00050C3A">
      <w:pPr>
        <w:spacing w:after="0" w:line="240" w:lineRule="auto"/>
        <w:rPr>
          <w:rFonts w:ascii="Arial" w:hAnsi="Arial" w:cs="Arial"/>
        </w:rPr>
      </w:pPr>
    </w:p>
    <w:p w14:paraId="277EAF96" w14:textId="5719C864" w:rsidR="00855818" w:rsidRPr="00050C3A" w:rsidRDefault="00855818" w:rsidP="00050C3A">
      <w:pPr>
        <w:spacing w:after="0" w:line="240" w:lineRule="auto"/>
        <w:rPr>
          <w:rFonts w:ascii="Arial" w:hAnsi="Arial" w:cs="Arial"/>
        </w:rPr>
      </w:pPr>
      <w:r w:rsidRPr="00050C3A">
        <w:rPr>
          <w:rFonts w:ascii="Arial" w:hAnsi="Arial" w:cs="Arial"/>
        </w:rPr>
        <w:t xml:space="preserve"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 Miasta Włocławek. </w:t>
      </w:r>
    </w:p>
    <w:p w14:paraId="31438A87" w14:textId="13299194" w:rsidR="0060262E" w:rsidRPr="00025707" w:rsidRDefault="00855818" w:rsidP="00025707">
      <w:pPr>
        <w:spacing w:after="0" w:line="240" w:lineRule="auto"/>
        <w:rPr>
          <w:rFonts w:ascii="Arial" w:hAnsi="Arial" w:cs="Arial"/>
        </w:rPr>
      </w:pPr>
      <w:bookmarkStart w:id="0" w:name="_Hlk210136185"/>
      <w:r w:rsidRPr="00050C3A">
        <w:rPr>
          <w:rFonts w:ascii="Arial" w:hAnsi="Arial" w:cs="Arial"/>
        </w:rPr>
        <w:t>W celu usprawnienia realizacji zadań dokonuje się zmian w strukturze organizacyjnej Urzędu polegających na przesunięciu niektórych zadań dotychczas realizowanych przez Biuro Prezydenta do Wydziału Organizacyjno-Prawnego i Kadr. Proponowane zmiany w zarządzeniu wynikają z usystematyzowania i uporządkowania zadań realizowanych przez właściwe komórki organizacyjne Urzędu.</w:t>
      </w:r>
      <w:bookmarkEnd w:id="0"/>
    </w:p>
    <w:sectPr w:rsidR="0060262E" w:rsidRPr="0002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B30"/>
    <w:multiLevelType w:val="hybridMultilevel"/>
    <w:tmpl w:val="CF00C64C"/>
    <w:lvl w:ilvl="0" w:tplc="19C4C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A4049"/>
    <w:multiLevelType w:val="hybridMultilevel"/>
    <w:tmpl w:val="D2C8E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40C3"/>
    <w:multiLevelType w:val="hybridMultilevel"/>
    <w:tmpl w:val="660E85E0"/>
    <w:lvl w:ilvl="0" w:tplc="97981678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37647"/>
    <w:multiLevelType w:val="hybridMultilevel"/>
    <w:tmpl w:val="660E85E0"/>
    <w:lvl w:ilvl="0" w:tplc="FFFFFFFF">
      <w:start w:val="2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22488">
    <w:abstractNumId w:val="1"/>
  </w:num>
  <w:num w:numId="2" w16cid:durableId="367490496">
    <w:abstractNumId w:val="0"/>
  </w:num>
  <w:num w:numId="3" w16cid:durableId="14825013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370760">
    <w:abstractNumId w:val="2"/>
  </w:num>
  <w:num w:numId="5" w16cid:durableId="118358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2E"/>
    <w:rsid w:val="00025707"/>
    <w:rsid w:val="00050C3A"/>
    <w:rsid w:val="002C764C"/>
    <w:rsid w:val="002F5886"/>
    <w:rsid w:val="003F3C4A"/>
    <w:rsid w:val="00464220"/>
    <w:rsid w:val="00513DB3"/>
    <w:rsid w:val="0059721B"/>
    <w:rsid w:val="0060262E"/>
    <w:rsid w:val="006A170A"/>
    <w:rsid w:val="00855818"/>
    <w:rsid w:val="0091044E"/>
    <w:rsid w:val="00974642"/>
    <w:rsid w:val="00980F84"/>
    <w:rsid w:val="009F7495"/>
    <w:rsid w:val="00A14ACB"/>
    <w:rsid w:val="00A80250"/>
    <w:rsid w:val="00C20188"/>
    <w:rsid w:val="00E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B31"/>
  <w15:chartTrackingRefBased/>
  <w15:docId w15:val="{EF58044A-F525-4366-8684-6F28F04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6DB"/>
    <w:pPr>
      <w:spacing w:after="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DB"/>
    <w:pPr>
      <w:spacing w:after="0" w:line="240" w:lineRule="auto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6DB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E656DB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6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6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6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6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Łukasz Stolarski</cp:lastModifiedBy>
  <cp:revision>5</cp:revision>
  <cp:lastPrinted>2026-04-02T11:36:00Z</cp:lastPrinted>
  <dcterms:created xsi:type="dcterms:W3CDTF">2026-04-03T10:22:00Z</dcterms:created>
  <dcterms:modified xsi:type="dcterms:W3CDTF">2026-04-03T10:31:00Z</dcterms:modified>
</cp:coreProperties>
</file>