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2DD4" w14:textId="619F85D5" w:rsidR="00387835" w:rsidRPr="007F170C" w:rsidRDefault="00387835" w:rsidP="007F170C">
      <w:pPr>
        <w:pageBreakBefore/>
        <w:suppressAutoHyphens/>
        <w:spacing w:after="0" w:line="240" w:lineRule="auto"/>
        <w:ind w:left="5760"/>
        <w:rPr>
          <w:rFonts w:ascii="Arial" w:eastAsia="Calibri" w:hAnsi="Arial" w:cs="Arial"/>
          <w:sz w:val="24"/>
          <w:szCs w:val="24"/>
          <w:lang w:eastAsia="zh-CN"/>
        </w:rPr>
      </w:pPr>
      <w:r w:rsidRPr="007F170C">
        <w:rPr>
          <w:rFonts w:ascii="Arial" w:eastAsia="Calibri" w:hAnsi="Arial" w:cs="Arial"/>
          <w:sz w:val="24"/>
          <w:szCs w:val="24"/>
          <w:lang w:eastAsia="zh-CN"/>
        </w:rPr>
        <w:t>Załącznik nr 1 do Zarządzenia Nr</w:t>
      </w:r>
      <w:r w:rsidR="00EE239C">
        <w:rPr>
          <w:rFonts w:ascii="Arial" w:eastAsia="Calibri" w:hAnsi="Arial" w:cs="Arial"/>
          <w:sz w:val="24"/>
          <w:szCs w:val="24"/>
          <w:lang w:eastAsia="zh-CN"/>
        </w:rPr>
        <w:t xml:space="preserve"> 133/2026</w:t>
      </w:r>
    </w:p>
    <w:p w14:paraId="5F2FF4B5" w14:textId="77777777" w:rsidR="00387835" w:rsidRPr="007F170C" w:rsidRDefault="00387835" w:rsidP="007F170C">
      <w:pPr>
        <w:suppressAutoHyphens/>
        <w:spacing w:after="0" w:line="240" w:lineRule="auto"/>
        <w:ind w:left="5760"/>
        <w:rPr>
          <w:rFonts w:ascii="Arial" w:eastAsia="Calibri" w:hAnsi="Arial" w:cs="Arial"/>
          <w:sz w:val="24"/>
          <w:szCs w:val="24"/>
          <w:lang w:eastAsia="zh-CN"/>
        </w:rPr>
      </w:pPr>
      <w:r w:rsidRPr="007F170C">
        <w:rPr>
          <w:rFonts w:ascii="Arial" w:eastAsia="Calibri" w:hAnsi="Arial" w:cs="Arial"/>
          <w:sz w:val="24"/>
          <w:szCs w:val="24"/>
          <w:lang w:eastAsia="zh-CN"/>
        </w:rPr>
        <w:t>Prezydenta Miasta Włocławek</w:t>
      </w:r>
    </w:p>
    <w:p w14:paraId="4DCBA3A9" w14:textId="205E9460" w:rsidR="00387835" w:rsidRPr="007F170C" w:rsidRDefault="00387835" w:rsidP="007F170C">
      <w:pPr>
        <w:suppressAutoHyphens/>
        <w:spacing w:after="0" w:line="240" w:lineRule="auto"/>
        <w:ind w:left="5760"/>
        <w:rPr>
          <w:rFonts w:ascii="Arial" w:eastAsia="Calibri" w:hAnsi="Arial" w:cs="Arial"/>
          <w:sz w:val="24"/>
          <w:szCs w:val="24"/>
          <w:lang w:eastAsia="zh-CN"/>
        </w:rPr>
      </w:pPr>
      <w:r w:rsidRPr="007F170C">
        <w:rPr>
          <w:rFonts w:ascii="Arial" w:eastAsia="Calibri" w:hAnsi="Arial" w:cs="Arial"/>
          <w:sz w:val="24"/>
          <w:szCs w:val="24"/>
          <w:lang w:eastAsia="zh-CN"/>
        </w:rPr>
        <w:t xml:space="preserve">z dnia </w:t>
      </w:r>
      <w:r w:rsidR="00EE239C">
        <w:rPr>
          <w:rFonts w:ascii="Arial" w:eastAsia="Calibri" w:hAnsi="Arial" w:cs="Arial"/>
          <w:sz w:val="24"/>
          <w:szCs w:val="24"/>
          <w:lang w:eastAsia="zh-CN"/>
        </w:rPr>
        <w:t xml:space="preserve">08 kwietnia 2026 r. </w:t>
      </w:r>
    </w:p>
    <w:p w14:paraId="1852776B" w14:textId="77777777" w:rsidR="00387835" w:rsidRPr="007F170C" w:rsidRDefault="00387835" w:rsidP="007F170C">
      <w:pPr>
        <w:suppressAutoHyphens/>
        <w:spacing w:after="0" w:line="240" w:lineRule="auto"/>
        <w:ind w:left="5760"/>
        <w:rPr>
          <w:rFonts w:ascii="Arial" w:eastAsia="Calibri" w:hAnsi="Arial" w:cs="Arial"/>
          <w:b/>
          <w:sz w:val="24"/>
          <w:szCs w:val="24"/>
          <w:lang w:eastAsia="zh-CN"/>
        </w:rPr>
      </w:pPr>
    </w:p>
    <w:p w14:paraId="2EBC025D" w14:textId="77777777" w:rsidR="00387835" w:rsidRPr="007F170C" w:rsidRDefault="00387835" w:rsidP="007F170C">
      <w:pPr>
        <w:keepNext/>
        <w:tabs>
          <w:tab w:val="num" w:pos="1141"/>
        </w:tabs>
        <w:suppressAutoHyphens/>
        <w:spacing w:before="240" w:after="120" w:line="240" w:lineRule="auto"/>
        <w:ind w:left="1141" w:hanging="432"/>
        <w:outlineLvl w:val="0"/>
        <w:rPr>
          <w:rFonts w:ascii="Arial" w:eastAsia="Microsoft YaHei" w:hAnsi="Arial" w:cs="Arial"/>
          <w:b/>
          <w:bCs/>
          <w:sz w:val="24"/>
          <w:szCs w:val="24"/>
          <w:lang w:eastAsia="zh-CN"/>
        </w:rPr>
      </w:pPr>
      <w:r w:rsidRPr="007F170C">
        <w:rPr>
          <w:rFonts w:ascii="Arial" w:eastAsia="Microsoft YaHei" w:hAnsi="Arial" w:cs="Arial"/>
          <w:b/>
          <w:bCs/>
          <w:sz w:val="24"/>
          <w:szCs w:val="24"/>
          <w:lang w:eastAsia="zh-CN"/>
        </w:rPr>
        <w:t>OGŁOSZENIE</w:t>
      </w:r>
    </w:p>
    <w:p w14:paraId="7DB36FFD" w14:textId="70ED0A63" w:rsidR="00AB2EE1" w:rsidRPr="007F170C" w:rsidRDefault="00AB2EE1" w:rsidP="007F170C">
      <w:pPr>
        <w:spacing w:line="240" w:lineRule="auto"/>
        <w:rPr>
          <w:rFonts w:ascii="Arial" w:hAnsi="Arial" w:cs="Arial"/>
          <w:b/>
          <w:sz w:val="24"/>
          <w:szCs w:val="24"/>
        </w:rPr>
      </w:pPr>
      <w:r w:rsidRPr="007F170C">
        <w:rPr>
          <w:rFonts w:ascii="Arial" w:hAnsi="Arial" w:cs="Arial"/>
          <w:color w:val="000000"/>
          <w:sz w:val="24"/>
          <w:szCs w:val="24"/>
        </w:rPr>
        <w:t xml:space="preserve">Na podstawie art. 30 ust. 1 </w:t>
      </w:r>
      <w:r w:rsidRPr="007F170C">
        <w:rPr>
          <w:rFonts w:ascii="Arial" w:hAnsi="Arial" w:cs="Arial"/>
          <w:sz w:val="24"/>
          <w:szCs w:val="24"/>
        </w:rPr>
        <w:t>ustawy z dnia 8 marca 1990 r. o samorządzie gminnym (Dz. U. z 202</w:t>
      </w:r>
      <w:r w:rsidR="00F26E19" w:rsidRPr="007F170C">
        <w:rPr>
          <w:rFonts w:ascii="Arial" w:hAnsi="Arial" w:cs="Arial"/>
          <w:sz w:val="24"/>
          <w:szCs w:val="24"/>
        </w:rPr>
        <w:t>5</w:t>
      </w:r>
      <w:r w:rsidRPr="007F170C">
        <w:rPr>
          <w:rFonts w:ascii="Arial" w:hAnsi="Arial" w:cs="Arial"/>
          <w:sz w:val="24"/>
          <w:szCs w:val="24"/>
        </w:rPr>
        <w:t xml:space="preserve"> r. poz. </w:t>
      </w:r>
      <w:r w:rsidR="00F26E19" w:rsidRPr="007F170C">
        <w:rPr>
          <w:rFonts w:ascii="Arial" w:hAnsi="Arial" w:cs="Arial"/>
          <w:sz w:val="24"/>
          <w:szCs w:val="24"/>
        </w:rPr>
        <w:t>1153</w:t>
      </w:r>
      <w:r w:rsidRPr="007F170C">
        <w:rPr>
          <w:rFonts w:ascii="Arial" w:hAnsi="Arial" w:cs="Arial"/>
          <w:sz w:val="24"/>
          <w:szCs w:val="24"/>
        </w:rPr>
        <w:t xml:space="preserve">, poz. </w:t>
      </w:r>
      <w:r w:rsidR="00F26E19" w:rsidRPr="007F170C">
        <w:rPr>
          <w:rFonts w:ascii="Arial" w:hAnsi="Arial" w:cs="Arial"/>
          <w:sz w:val="24"/>
          <w:szCs w:val="24"/>
        </w:rPr>
        <w:t>1436</w:t>
      </w:r>
      <w:r w:rsidRPr="007F170C">
        <w:rPr>
          <w:rFonts w:ascii="Arial" w:hAnsi="Arial" w:cs="Arial"/>
          <w:sz w:val="24"/>
          <w:szCs w:val="24"/>
        </w:rPr>
        <w:t xml:space="preserve">, </w:t>
      </w:r>
      <w:r w:rsidR="00F26E19" w:rsidRPr="007F170C">
        <w:rPr>
          <w:rFonts w:ascii="Arial" w:hAnsi="Arial" w:cs="Arial"/>
          <w:sz w:val="24"/>
          <w:szCs w:val="24"/>
        </w:rPr>
        <w:t>z 2026 r. poz. 252</w:t>
      </w:r>
      <w:r w:rsidRPr="007F170C">
        <w:rPr>
          <w:rFonts w:ascii="Arial" w:hAnsi="Arial" w:cs="Arial"/>
          <w:sz w:val="24"/>
          <w:szCs w:val="24"/>
          <w:shd w:val="clear" w:color="auto" w:fill="FFFFFF"/>
        </w:rPr>
        <w:t>) or</w:t>
      </w:r>
      <w:r w:rsidRPr="007F170C">
        <w:rPr>
          <w:rFonts w:ascii="Arial" w:hAnsi="Arial" w:cs="Arial"/>
          <w:sz w:val="24"/>
          <w:szCs w:val="24"/>
        </w:rPr>
        <w:t xml:space="preserve">az art. 4 ust. 1, pkt 6, 7, art. 11, 13, 14, 15 i 19 ustawy </w:t>
      </w:r>
      <w:bookmarkStart w:id="0" w:name="_Hlk531245707"/>
      <w:r w:rsidRPr="007F170C">
        <w:rPr>
          <w:rFonts w:ascii="Arial" w:hAnsi="Arial" w:cs="Arial"/>
          <w:sz w:val="24"/>
          <w:szCs w:val="24"/>
        </w:rPr>
        <w:t>z</w:t>
      </w:r>
      <w:r w:rsidR="00B10B6C" w:rsidRPr="007F170C">
        <w:rPr>
          <w:rFonts w:ascii="Arial" w:hAnsi="Arial" w:cs="Arial"/>
          <w:sz w:val="24"/>
          <w:szCs w:val="24"/>
        </w:rPr>
        <w:t> </w:t>
      </w:r>
      <w:r w:rsidRPr="007F170C">
        <w:rPr>
          <w:rFonts w:ascii="Arial" w:hAnsi="Arial" w:cs="Arial"/>
          <w:sz w:val="24"/>
          <w:szCs w:val="24"/>
        </w:rPr>
        <w:t xml:space="preserve"> dnia 24 kwietnia 2003r. o działalności pożytku publicznego   i  o  wolontariacie </w:t>
      </w:r>
      <w:bookmarkEnd w:id="0"/>
      <w:r w:rsidRPr="007F170C">
        <w:rPr>
          <w:rFonts w:ascii="Arial" w:hAnsi="Arial" w:cs="Arial"/>
          <w:sz w:val="24"/>
          <w:szCs w:val="24"/>
        </w:rPr>
        <w:t>(Dz. U. z 20</w:t>
      </w:r>
      <w:r w:rsidR="001E6445" w:rsidRPr="007F170C">
        <w:rPr>
          <w:rFonts w:ascii="Arial" w:hAnsi="Arial" w:cs="Arial"/>
          <w:sz w:val="24"/>
          <w:szCs w:val="24"/>
        </w:rPr>
        <w:t>25</w:t>
      </w:r>
      <w:r w:rsidRPr="007F170C">
        <w:rPr>
          <w:rFonts w:ascii="Arial" w:hAnsi="Arial" w:cs="Arial"/>
          <w:sz w:val="24"/>
          <w:szCs w:val="24"/>
        </w:rPr>
        <w:t xml:space="preserve"> r. poz. </w:t>
      </w:r>
      <w:r w:rsidR="001E6445" w:rsidRPr="007F170C">
        <w:rPr>
          <w:rFonts w:ascii="Arial" w:hAnsi="Arial" w:cs="Arial"/>
          <w:sz w:val="24"/>
          <w:szCs w:val="24"/>
        </w:rPr>
        <w:t>1338</w:t>
      </w:r>
      <w:r w:rsidRPr="007F170C">
        <w:rPr>
          <w:rFonts w:ascii="Arial" w:hAnsi="Arial" w:cs="Arial"/>
          <w:sz w:val="24"/>
          <w:szCs w:val="24"/>
        </w:rPr>
        <w:t>),  w związku z </w:t>
      </w:r>
      <w:r w:rsidR="00F26E19" w:rsidRPr="007F170C">
        <w:rPr>
          <w:rFonts w:ascii="Arial" w:hAnsi="Arial" w:cs="Arial"/>
          <w:color w:val="000000"/>
          <w:kern w:val="2"/>
          <w:sz w:val="24"/>
          <w:szCs w:val="24"/>
        </w:rPr>
        <w:t>Uchwał</w:t>
      </w:r>
      <w:r w:rsidR="00D87E90" w:rsidRPr="007F170C">
        <w:rPr>
          <w:rFonts w:ascii="Arial" w:hAnsi="Arial" w:cs="Arial"/>
          <w:color w:val="000000"/>
          <w:kern w:val="2"/>
          <w:sz w:val="24"/>
          <w:szCs w:val="24"/>
        </w:rPr>
        <w:t>ą</w:t>
      </w:r>
      <w:r w:rsidR="00F26E19" w:rsidRPr="007F170C">
        <w:rPr>
          <w:rFonts w:ascii="Arial" w:hAnsi="Arial" w:cs="Arial"/>
          <w:color w:val="000000"/>
          <w:kern w:val="2"/>
          <w:sz w:val="24"/>
          <w:szCs w:val="24"/>
        </w:rPr>
        <w:t xml:space="preserve"> XXVI/124/2025</w:t>
      </w:r>
      <w:r w:rsidR="00F26E19" w:rsidRPr="007F170C">
        <w:rPr>
          <w:rFonts w:ascii="Arial" w:hAnsi="Arial" w:cs="Arial"/>
          <w:b/>
          <w:bCs/>
          <w:color w:val="000000"/>
          <w:kern w:val="2"/>
          <w:sz w:val="24"/>
          <w:szCs w:val="24"/>
        </w:rPr>
        <w:t xml:space="preserve"> </w:t>
      </w:r>
      <w:r w:rsidRPr="007F170C">
        <w:rPr>
          <w:rFonts w:ascii="Arial" w:hAnsi="Arial" w:cs="Arial"/>
          <w:color w:val="000000"/>
          <w:kern w:val="2"/>
          <w:sz w:val="24"/>
          <w:szCs w:val="24"/>
        </w:rPr>
        <w:t xml:space="preserve">Rady Miasta Włocławek z dnia </w:t>
      </w:r>
      <w:r w:rsidR="00F26E19" w:rsidRPr="007F170C">
        <w:rPr>
          <w:rFonts w:ascii="Arial" w:hAnsi="Arial" w:cs="Arial"/>
          <w:color w:val="000000"/>
          <w:kern w:val="2"/>
          <w:sz w:val="24"/>
          <w:szCs w:val="24"/>
        </w:rPr>
        <w:t>28 listopada 2025</w:t>
      </w:r>
      <w:r w:rsidRPr="007F170C">
        <w:rPr>
          <w:rFonts w:ascii="Arial" w:hAnsi="Arial" w:cs="Arial"/>
          <w:color w:val="000000"/>
          <w:kern w:val="2"/>
          <w:sz w:val="24"/>
          <w:szCs w:val="24"/>
        </w:rPr>
        <w:t xml:space="preserve"> r. w</w:t>
      </w:r>
      <w:r w:rsidR="006D7223" w:rsidRPr="007F170C">
        <w:rPr>
          <w:rFonts w:ascii="Arial" w:hAnsi="Arial" w:cs="Arial"/>
          <w:color w:val="000000"/>
          <w:kern w:val="2"/>
          <w:sz w:val="24"/>
          <w:szCs w:val="24"/>
        </w:rPr>
        <w:t> </w:t>
      </w:r>
      <w:r w:rsidRPr="007F170C">
        <w:rPr>
          <w:rFonts w:ascii="Arial" w:hAnsi="Arial" w:cs="Arial"/>
          <w:color w:val="000000"/>
          <w:kern w:val="2"/>
          <w:sz w:val="24"/>
          <w:szCs w:val="24"/>
        </w:rPr>
        <w:t>sprawie uchwalenia Rocznego Programu współpracy Gminy Miasto Włocławek z organizacjami pozarządowymi oraz podmiotami wymienionymi w art. 3 ust. 3 ustawy z dnia 24 kwietnia 2003 r. o</w:t>
      </w:r>
      <w:r w:rsidR="00B10B6C" w:rsidRPr="007F170C">
        <w:rPr>
          <w:rFonts w:ascii="Arial" w:hAnsi="Arial" w:cs="Arial"/>
          <w:color w:val="000000"/>
          <w:kern w:val="2"/>
          <w:sz w:val="24"/>
          <w:szCs w:val="24"/>
        </w:rPr>
        <w:t> </w:t>
      </w:r>
      <w:r w:rsidRPr="007F170C">
        <w:rPr>
          <w:rFonts w:ascii="Arial" w:hAnsi="Arial" w:cs="Arial"/>
          <w:color w:val="000000"/>
          <w:kern w:val="2"/>
          <w:sz w:val="24"/>
          <w:szCs w:val="24"/>
        </w:rPr>
        <w:t xml:space="preserve"> działalności pożytku publicznego i  o  wolontariacie, na rok 202</w:t>
      </w:r>
      <w:r w:rsidR="00F26E19" w:rsidRPr="007F170C">
        <w:rPr>
          <w:rFonts w:ascii="Arial" w:hAnsi="Arial" w:cs="Arial"/>
          <w:color w:val="000000"/>
          <w:kern w:val="2"/>
          <w:sz w:val="24"/>
          <w:szCs w:val="24"/>
        </w:rPr>
        <w:t>6</w:t>
      </w:r>
    </w:p>
    <w:p w14:paraId="67DC44AE" w14:textId="77777777" w:rsidR="00387835" w:rsidRPr="007F170C" w:rsidRDefault="00387835" w:rsidP="007F170C">
      <w:pPr>
        <w:widowControl w:val="0"/>
        <w:suppressAutoHyphens/>
        <w:spacing w:after="0" w:line="240" w:lineRule="auto"/>
        <w:rPr>
          <w:rFonts w:ascii="Arial" w:eastAsia="SimSun" w:hAnsi="Arial" w:cs="Arial"/>
          <w:color w:val="000000"/>
          <w:kern w:val="1"/>
          <w:sz w:val="24"/>
          <w:szCs w:val="24"/>
          <w:lang w:eastAsia="zh-CN" w:bidi="hi-IN"/>
        </w:rPr>
      </w:pPr>
    </w:p>
    <w:p w14:paraId="0843A626" w14:textId="77777777" w:rsidR="00387835" w:rsidRPr="007F170C" w:rsidRDefault="00387835" w:rsidP="007F170C">
      <w:pPr>
        <w:widowControl w:val="0"/>
        <w:suppressAutoHyphens/>
        <w:spacing w:after="0" w:line="240" w:lineRule="auto"/>
        <w:rPr>
          <w:rFonts w:ascii="Arial" w:eastAsia="SimSun" w:hAnsi="Arial" w:cs="Arial"/>
          <w:color w:val="000000"/>
          <w:kern w:val="1"/>
          <w:sz w:val="24"/>
          <w:szCs w:val="24"/>
          <w:lang w:eastAsia="zh-CN" w:bidi="hi-IN"/>
        </w:rPr>
      </w:pPr>
    </w:p>
    <w:p w14:paraId="2649B89A" w14:textId="77777777" w:rsidR="00387835" w:rsidRPr="007F170C" w:rsidRDefault="00387835" w:rsidP="007F170C">
      <w:pPr>
        <w:suppressAutoHyphens/>
        <w:spacing w:after="240" w:line="240" w:lineRule="auto"/>
        <w:rPr>
          <w:rFonts w:ascii="Arial" w:eastAsia="Calibri" w:hAnsi="Arial" w:cs="Arial"/>
          <w:b/>
          <w:sz w:val="24"/>
          <w:szCs w:val="24"/>
          <w:lang w:eastAsia="zh-CN"/>
        </w:rPr>
      </w:pPr>
      <w:r w:rsidRPr="007F170C">
        <w:rPr>
          <w:rFonts w:ascii="Arial" w:eastAsia="Calibri" w:hAnsi="Arial" w:cs="Arial"/>
          <w:b/>
          <w:sz w:val="24"/>
          <w:szCs w:val="24"/>
          <w:lang w:eastAsia="zh-CN"/>
        </w:rPr>
        <w:t>Prezydent Miasta Włocławek</w:t>
      </w:r>
    </w:p>
    <w:p w14:paraId="753BB9A5" w14:textId="2CDD577F" w:rsidR="00387835" w:rsidRPr="007F170C" w:rsidRDefault="00387835" w:rsidP="007F170C">
      <w:pPr>
        <w:suppressAutoHyphens/>
        <w:spacing w:after="360" w:line="240" w:lineRule="auto"/>
        <w:rPr>
          <w:rFonts w:ascii="Arial" w:eastAsia="Calibri" w:hAnsi="Arial" w:cs="Arial"/>
          <w:b/>
          <w:sz w:val="24"/>
          <w:szCs w:val="24"/>
          <w:lang w:eastAsia="zh-CN"/>
        </w:rPr>
      </w:pPr>
      <w:r w:rsidRPr="007F170C">
        <w:rPr>
          <w:rFonts w:ascii="Arial" w:eastAsia="Calibri" w:hAnsi="Arial" w:cs="Arial"/>
          <w:sz w:val="24"/>
          <w:szCs w:val="24"/>
          <w:lang w:eastAsia="zh-CN"/>
        </w:rPr>
        <w:t>ogłasza otwarty ko</w:t>
      </w:r>
      <w:r w:rsidR="00B10B6C" w:rsidRPr="007F170C">
        <w:rPr>
          <w:rFonts w:ascii="Arial" w:eastAsia="Calibri" w:hAnsi="Arial" w:cs="Arial"/>
          <w:sz w:val="24"/>
          <w:szCs w:val="24"/>
          <w:lang w:eastAsia="zh-CN"/>
        </w:rPr>
        <w:t>nkurs ofert na wykonywanie zadania publicznego związanego</w:t>
      </w:r>
      <w:r w:rsidRPr="007F170C">
        <w:rPr>
          <w:rFonts w:ascii="Arial" w:eastAsia="Calibri" w:hAnsi="Arial" w:cs="Arial"/>
          <w:sz w:val="24"/>
          <w:szCs w:val="24"/>
          <w:lang w:eastAsia="zh-CN"/>
        </w:rPr>
        <w:t xml:space="preserve"> z realizacją zadań Miast</w:t>
      </w:r>
      <w:r w:rsidR="00844815" w:rsidRPr="007F170C">
        <w:rPr>
          <w:rFonts w:ascii="Arial" w:eastAsia="Calibri" w:hAnsi="Arial" w:cs="Arial"/>
          <w:sz w:val="24"/>
          <w:szCs w:val="24"/>
          <w:lang w:eastAsia="zh-CN"/>
        </w:rPr>
        <w:t>a</w:t>
      </w:r>
      <w:r w:rsidRPr="007F170C">
        <w:rPr>
          <w:rFonts w:ascii="Arial" w:eastAsia="Calibri" w:hAnsi="Arial" w:cs="Arial"/>
          <w:sz w:val="24"/>
          <w:szCs w:val="24"/>
          <w:lang w:eastAsia="zh-CN"/>
        </w:rPr>
        <w:t xml:space="preserve"> Włocławek w roku 202</w:t>
      </w:r>
      <w:r w:rsidR="00844815" w:rsidRPr="007F170C">
        <w:rPr>
          <w:rFonts w:ascii="Arial" w:eastAsia="Calibri" w:hAnsi="Arial" w:cs="Arial"/>
          <w:sz w:val="24"/>
          <w:szCs w:val="24"/>
          <w:lang w:eastAsia="zh-CN"/>
        </w:rPr>
        <w:t>6</w:t>
      </w:r>
      <w:r w:rsidRPr="007F170C">
        <w:rPr>
          <w:rFonts w:ascii="Arial" w:eastAsia="Calibri" w:hAnsi="Arial" w:cs="Arial"/>
          <w:sz w:val="24"/>
          <w:szCs w:val="24"/>
          <w:lang w:eastAsia="zh-CN"/>
        </w:rPr>
        <w:t xml:space="preserve"> zakresie polityki społecznej</w:t>
      </w:r>
      <w:r w:rsidRPr="007F170C">
        <w:rPr>
          <w:rFonts w:ascii="Arial" w:eastAsia="Calibri" w:hAnsi="Arial" w:cs="Arial"/>
          <w:b/>
          <w:sz w:val="24"/>
          <w:szCs w:val="24"/>
          <w:lang w:eastAsia="zh-CN"/>
        </w:rPr>
        <w:t xml:space="preserve"> </w:t>
      </w:r>
    </w:p>
    <w:p w14:paraId="0F4DD6A5" w14:textId="77777777" w:rsidR="005E4ADF" w:rsidRPr="007F170C" w:rsidRDefault="00387835" w:rsidP="007F170C">
      <w:pPr>
        <w:suppressAutoHyphens/>
        <w:spacing w:after="0" w:line="240" w:lineRule="auto"/>
        <w:rPr>
          <w:rFonts w:ascii="Arial" w:eastAsia="Calibri" w:hAnsi="Arial" w:cs="Arial"/>
          <w:b/>
          <w:sz w:val="24"/>
          <w:szCs w:val="24"/>
          <w:lang w:eastAsia="zh-CN"/>
        </w:rPr>
      </w:pPr>
      <w:r w:rsidRPr="007F170C">
        <w:rPr>
          <w:rFonts w:ascii="Arial" w:eastAsia="Calibri" w:hAnsi="Arial" w:cs="Arial"/>
          <w:b/>
          <w:sz w:val="24"/>
          <w:szCs w:val="24"/>
          <w:lang w:eastAsia="zh-CN"/>
        </w:rPr>
        <w:t>Rozdział I. Rodzaj i formy realizacji zadania</w:t>
      </w:r>
      <w:r w:rsidR="005E4ADF" w:rsidRPr="007F170C">
        <w:rPr>
          <w:rFonts w:ascii="Arial" w:eastAsia="Calibri" w:hAnsi="Arial" w:cs="Arial"/>
          <w:b/>
          <w:sz w:val="24"/>
          <w:szCs w:val="24"/>
          <w:lang w:eastAsia="zh-CN"/>
        </w:rPr>
        <w:t xml:space="preserve"> oraz wysokość środków publicznych przeznaczonych na realizację zadania</w:t>
      </w:r>
    </w:p>
    <w:p w14:paraId="38303A67" w14:textId="77777777" w:rsidR="00387835" w:rsidRPr="007F170C" w:rsidRDefault="00387835" w:rsidP="007F170C">
      <w:pPr>
        <w:suppressAutoHyphens/>
        <w:spacing w:after="0" w:line="240" w:lineRule="auto"/>
        <w:rPr>
          <w:rFonts w:ascii="Arial" w:eastAsia="Calibri" w:hAnsi="Arial" w:cs="Arial"/>
          <w:b/>
          <w:sz w:val="24"/>
          <w:szCs w:val="24"/>
          <w:lang w:eastAsia="zh-CN"/>
        </w:rPr>
      </w:pPr>
    </w:p>
    <w:p w14:paraId="2D3D5FAE" w14:textId="19A3BD02" w:rsidR="00387835" w:rsidRPr="007F170C" w:rsidRDefault="00387835" w:rsidP="007F170C">
      <w:pPr>
        <w:suppressAutoHyphens/>
        <w:spacing w:after="0" w:line="240" w:lineRule="auto"/>
        <w:rPr>
          <w:rFonts w:ascii="Arial" w:eastAsia="Times New Roman" w:hAnsi="Arial" w:cs="Arial"/>
          <w:sz w:val="24"/>
          <w:szCs w:val="24"/>
          <w:lang w:eastAsia="zh-CN"/>
        </w:rPr>
      </w:pPr>
      <w:r w:rsidRPr="007F170C">
        <w:rPr>
          <w:rFonts w:ascii="Arial" w:eastAsia="Times New Roman" w:hAnsi="Arial" w:cs="Arial"/>
          <w:sz w:val="24"/>
          <w:szCs w:val="24"/>
          <w:lang w:eastAsia="zh-CN"/>
        </w:rPr>
        <w:t>Szczegółowe warunki w zakresie przyj</w:t>
      </w:r>
      <w:r w:rsidR="00063408" w:rsidRPr="007F170C">
        <w:rPr>
          <w:rFonts w:ascii="Arial" w:eastAsia="Times New Roman" w:hAnsi="Arial" w:cs="Arial"/>
          <w:sz w:val="24"/>
          <w:szCs w:val="24"/>
          <w:lang w:eastAsia="zh-CN"/>
        </w:rPr>
        <w:t>mowania</w:t>
      </w:r>
      <w:r w:rsidRPr="007F170C">
        <w:rPr>
          <w:rFonts w:ascii="Arial" w:eastAsia="Times New Roman" w:hAnsi="Arial" w:cs="Arial"/>
          <w:sz w:val="24"/>
          <w:szCs w:val="24"/>
          <w:lang w:eastAsia="zh-CN"/>
        </w:rPr>
        <w:t xml:space="preserve"> i weryfikacji ofert, </w:t>
      </w:r>
      <w:r w:rsidR="00063408" w:rsidRPr="007F170C">
        <w:rPr>
          <w:rFonts w:ascii="Arial" w:eastAsia="Times New Roman" w:hAnsi="Arial" w:cs="Arial"/>
          <w:sz w:val="24"/>
          <w:szCs w:val="24"/>
          <w:lang w:eastAsia="zh-CN"/>
        </w:rPr>
        <w:t>określone zostały</w:t>
      </w:r>
      <w:r w:rsidRPr="007F170C">
        <w:rPr>
          <w:rFonts w:ascii="Arial" w:eastAsia="Times New Roman" w:hAnsi="Arial" w:cs="Arial"/>
          <w:sz w:val="24"/>
          <w:szCs w:val="24"/>
          <w:lang w:eastAsia="zh-CN"/>
        </w:rPr>
        <w:t xml:space="preserve"> w Zarządzeniu </w:t>
      </w:r>
      <w:r w:rsidRPr="007F170C">
        <w:rPr>
          <w:rFonts w:ascii="Arial" w:eastAsia="Times New Roman" w:hAnsi="Arial" w:cs="Arial"/>
          <w:b/>
          <w:sz w:val="24"/>
          <w:szCs w:val="24"/>
          <w:lang w:eastAsia="zh-CN"/>
        </w:rPr>
        <w:t>Nr</w:t>
      </w:r>
      <w:r w:rsidR="00063408" w:rsidRPr="007F170C">
        <w:rPr>
          <w:rFonts w:ascii="Arial" w:eastAsia="Times New Roman" w:hAnsi="Arial" w:cs="Arial"/>
          <w:b/>
          <w:sz w:val="24"/>
          <w:szCs w:val="24"/>
          <w:lang w:eastAsia="zh-CN"/>
        </w:rPr>
        <w:t> </w:t>
      </w:r>
      <w:r w:rsidR="00AB2EE1" w:rsidRPr="007F170C">
        <w:rPr>
          <w:rFonts w:ascii="Arial" w:eastAsia="Times New Roman" w:hAnsi="Arial" w:cs="Arial"/>
          <w:b/>
          <w:sz w:val="24"/>
          <w:szCs w:val="24"/>
          <w:lang w:eastAsia="zh-CN"/>
        </w:rPr>
        <w:t>476</w:t>
      </w:r>
      <w:r w:rsidRPr="007F170C">
        <w:rPr>
          <w:rFonts w:ascii="Arial" w:eastAsia="Times New Roman" w:hAnsi="Arial" w:cs="Arial"/>
          <w:b/>
          <w:sz w:val="24"/>
          <w:szCs w:val="24"/>
          <w:lang w:eastAsia="zh-CN"/>
        </w:rPr>
        <w:t>/202</w:t>
      </w:r>
      <w:r w:rsidR="00AB2EE1" w:rsidRPr="007F170C">
        <w:rPr>
          <w:rFonts w:ascii="Arial" w:eastAsia="Times New Roman" w:hAnsi="Arial" w:cs="Arial"/>
          <w:b/>
          <w:sz w:val="24"/>
          <w:szCs w:val="24"/>
          <w:lang w:eastAsia="zh-CN"/>
        </w:rPr>
        <w:t xml:space="preserve">4 </w:t>
      </w:r>
      <w:r w:rsidRPr="007F170C">
        <w:rPr>
          <w:rFonts w:ascii="Arial" w:eastAsia="Times New Roman" w:hAnsi="Arial" w:cs="Arial"/>
          <w:sz w:val="24"/>
          <w:szCs w:val="24"/>
          <w:lang w:eastAsia="zh-CN"/>
        </w:rPr>
        <w:t xml:space="preserve">Prezydenta Miasta Włocławek z dnia </w:t>
      </w:r>
      <w:r w:rsidR="00AB2EE1" w:rsidRPr="007F170C">
        <w:rPr>
          <w:rFonts w:ascii="Arial" w:eastAsia="Times New Roman" w:hAnsi="Arial" w:cs="Arial"/>
          <w:sz w:val="24"/>
          <w:szCs w:val="24"/>
          <w:lang w:eastAsia="zh-CN"/>
        </w:rPr>
        <w:t>16 grudnia 2024</w:t>
      </w:r>
      <w:r w:rsidRPr="007F170C">
        <w:rPr>
          <w:rFonts w:ascii="Arial" w:eastAsia="Times New Roman" w:hAnsi="Arial" w:cs="Arial"/>
          <w:sz w:val="24"/>
          <w:szCs w:val="24"/>
          <w:lang w:eastAsia="zh-CN"/>
        </w:rPr>
        <w:t xml:space="preserve"> r. w sprawie zasad i trybu postępowania w zakresie zlecania zadań publicznych organizacjom pozarządowym oraz podmiotom wymienionym w</w:t>
      </w:r>
      <w:r w:rsidR="00063408" w:rsidRPr="007F170C">
        <w:rPr>
          <w:rFonts w:ascii="Arial" w:eastAsia="Times New Roman" w:hAnsi="Arial" w:cs="Arial"/>
          <w:sz w:val="24"/>
          <w:szCs w:val="24"/>
          <w:lang w:eastAsia="zh-CN"/>
        </w:rPr>
        <w:t> </w:t>
      </w:r>
      <w:r w:rsidRPr="007F170C">
        <w:rPr>
          <w:rFonts w:ascii="Arial" w:eastAsia="Times New Roman" w:hAnsi="Arial" w:cs="Arial"/>
          <w:sz w:val="24"/>
          <w:szCs w:val="24"/>
          <w:lang w:eastAsia="zh-CN"/>
        </w:rPr>
        <w:t>art. 3 ust 3 ustawy z dnia 24 kwietnia 2003 r. o działalności pożytku publicznego i o wolontariacie.</w:t>
      </w:r>
    </w:p>
    <w:p w14:paraId="268C5D05" w14:textId="77777777" w:rsidR="00387835" w:rsidRPr="007F170C" w:rsidRDefault="00387835" w:rsidP="007F170C">
      <w:pPr>
        <w:suppressAutoHyphens/>
        <w:spacing w:after="0" w:line="240" w:lineRule="auto"/>
        <w:rPr>
          <w:rFonts w:ascii="Arial" w:eastAsia="Times New Roman" w:hAnsi="Arial" w:cs="Arial"/>
          <w:sz w:val="24"/>
          <w:szCs w:val="24"/>
          <w:lang w:eastAsia="zh-CN"/>
        </w:rPr>
      </w:pPr>
    </w:p>
    <w:p w14:paraId="71D9553E" w14:textId="68D0B497" w:rsidR="00387835" w:rsidRPr="007F170C" w:rsidRDefault="00387835" w:rsidP="007F170C">
      <w:pPr>
        <w:numPr>
          <w:ilvl w:val="0"/>
          <w:numId w:val="17"/>
        </w:numPr>
        <w:suppressAutoHyphens/>
        <w:spacing w:after="0" w:line="240" w:lineRule="auto"/>
        <w:ind w:left="426"/>
        <w:rPr>
          <w:rFonts w:ascii="Arial" w:eastAsia="Calibri" w:hAnsi="Arial" w:cs="Arial"/>
          <w:sz w:val="24"/>
          <w:szCs w:val="24"/>
          <w:lang w:eastAsia="zh-CN"/>
        </w:rPr>
      </w:pPr>
      <w:r w:rsidRPr="007F170C">
        <w:rPr>
          <w:rFonts w:ascii="Arial" w:eastAsia="Calibri" w:hAnsi="Arial" w:cs="Arial"/>
          <w:sz w:val="24"/>
          <w:szCs w:val="24"/>
          <w:lang w:eastAsia="zh-CN"/>
        </w:rPr>
        <w:t xml:space="preserve">Zadanie publiczne realizowane </w:t>
      </w:r>
      <w:r w:rsidR="00063408" w:rsidRPr="007F170C">
        <w:rPr>
          <w:rFonts w:ascii="Arial" w:eastAsia="Calibri" w:hAnsi="Arial" w:cs="Arial"/>
          <w:b/>
          <w:sz w:val="24"/>
          <w:szCs w:val="24"/>
          <w:lang w:eastAsia="zh-CN"/>
        </w:rPr>
        <w:t>w formie wsparcia,</w:t>
      </w:r>
      <w:r w:rsidR="00063408" w:rsidRPr="007F170C">
        <w:rPr>
          <w:rFonts w:ascii="Arial" w:eastAsia="Calibri" w:hAnsi="Arial" w:cs="Arial"/>
          <w:sz w:val="24"/>
          <w:szCs w:val="24"/>
          <w:lang w:eastAsia="zh-CN"/>
        </w:rPr>
        <w:t xml:space="preserve"> </w:t>
      </w:r>
      <w:r w:rsidRPr="007F170C">
        <w:rPr>
          <w:rFonts w:ascii="Arial" w:eastAsia="Calibri" w:hAnsi="Arial" w:cs="Arial"/>
          <w:sz w:val="24"/>
          <w:szCs w:val="24"/>
          <w:lang w:eastAsia="zh-CN"/>
        </w:rPr>
        <w:t>z zakresu polityki społecznej</w:t>
      </w:r>
      <w:r w:rsidR="00063408" w:rsidRPr="007F170C">
        <w:rPr>
          <w:rFonts w:ascii="Arial" w:eastAsia="Calibri" w:hAnsi="Arial" w:cs="Arial"/>
          <w:sz w:val="24"/>
          <w:szCs w:val="24"/>
          <w:lang w:eastAsia="zh-CN"/>
        </w:rPr>
        <w:t>:</w:t>
      </w:r>
    </w:p>
    <w:p w14:paraId="39A80FDA" w14:textId="77777777" w:rsidR="00387835" w:rsidRPr="007F170C" w:rsidRDefault="00387835" w:rsidP="007F170C">
      <w:pPr>
        <w:suppressAutoHyphens/>
        <w:spacing w:after="0" w:line="240" w:lineRule="auto"/>
        <w:ind w:left="426"/>
        <w:rPr>
          <w:rFonts w:ascii="Arial" w:eastAsia="Calibri" w:hAnsi="Arial" w:cs="Arial"/>
          <w:sz w:val="24"/>
          <w:szCs w:val="24"/>
          <w:lang w:eastAsia="zh-CN"/>
        </w:rPr>
      </w:pPr>
    </w:p>
    <w:p w14:paraId="7F75006C" w14:textId="5C08332D" w:rsidR="00387835" w:rsidRPr="007F170C" w:rsidRDefault="00387835" w:rsidP="007F170C">
      <w:pPr>
        <w:spacing w:after="0" w:line="240" w:lineRule="auto"/>
        <w:contextualSpacing/>
        <w:rPr>
          <w:rFonts w:ascii="Arial" w:eastAsia="Calibri" w:hAnsi="Arial" w:cs="Arial"/>
          <w:b/>
          <w:sz w:val="24"/>
          <w:szCs w:val="24"/>
        </w:rPr>
      </w:pPr>
      <w:r w:rsidRPr="007F170C">
        <w:rPr>
          <w:rFonts w:ascii="Arial" w:eastAsia="Calibri" w:hAnsi="Arial" w:cs="Arial"/>
          <w:b/>
          <w:sz w:val="24"/>
          <w:szCs w:val="24"/>
        </w:rPr>
        <w:t xml:space="preserve">Poprawa warunków życia </w:t>
      </w:r>
      <w:r w:rsidR="00F94A54" w:rsidRPr="007F170C">
        <w:rPr>
          <w:rFonts w:ascii="Arial" w:eastAsia="Calibri" w:hAnsi="Arial" w:cs="Arial"/>
          <w:b/>
          <w:sz w:val="24"/>
          <w:szCs w:val="24"/>
        </w:rPr>
        <w:t xml:space="preserve">mieszkańców </w:t>
      </w:r>
      <w:r w:rsidR="00063408" w:rsidRPr="007F170C">
        <w:rPr>
          <w:rFonts w:ascii="Arial" w:eastAsia="Calibri" w:hAnsi="Arial" w:cs="Arial"/>
          <w:b/>
          <w:sz w:val="24"/>
          <w:szCs w:val="24"/>
        </w:rPr>
        <w:t>Wł</w:t>
      </w:r>
      <w:r w:rsidR="00F94A54" w:rsidRPr="007F170C">
        <w:rPr>
          <w:rFonts w:ascii="Arial" w:eastAsia="Calibri" w:hAnsi="Arial" w:cs="Arial"/>
          <w:b/>
          <w:sz w:val="24"/>
          <w:szCs w:val="24"/>
        </w:rPr>
        <w:t>ocławka</w:t>
      </w:r>
      <w:r w:rsidR="00063408" w:rsidRPr="007F170C">
        <w:rPr>
          <w:rFonts w:ascii="Arial" w:eastAsia="Calibri" w:hAnsi="Arial" w:cs="Arial"/>
          <w:b/>
          <w:sz w:val="24"/>
          <w:szCs w:val="24"/>
        </w:rPr>
        <w:t>,</w:t>
      </w:r>
      <w:r w:rsidR="00F94A54" w:rsidRPr="007F170C">
        <w:rPr>
          <w:rFonts w:ascii="Arial" w:eastAsia="Calibri" w:hAnsi="Arial" w:cs="Arial"/>
          <w:b/>
          <w:sz w:val="24"/>
          <w:szCs w:val="24"/>
        </w:rPr>
        <w:t xml:space="preserve"> w szczególności </w:t>
      </w:r>
      <w:r w:rsidRPr="007F170C">
        <w:rPr>
          <w:rFonts w:ascii="Arial" w:eastAsia="Calibri" w:hAnsi="Arial" w:cs="Arial"/>
          <w:b/>
          <w:sz w:val="24"/>
          <w:szCs w:val="24"/>
        </w:rPr>
        <w:t xml:space="preserve">seniorów, osób niepełnosprawnych oraz </w:t>
      </w:r>
      <w:r w:rsidR="00063408" w:rsidRPr="007F170C">
        <w:rPr>
          <w:rFonts w:ascii="Arial" w:eastAsia="Calibri" w:hAnsi="Arial" w:cs="Arial"/>
          <w:b/>
          <w:sz w:val="24"/>
          <w:szCs w:val="24"/>
        </w:rPr>
        <w:t xml:space="preserve">osób </w:t>
      </w:r>
      <w:r w:rsidRPr="007F170C">
        <w:rPr>
          <w:rFonts w:ascii="Arial" w:eastAsia="Calibri" w:hAnsi="Arial" w:cs="Arial"/>
          <w:b/>
          <w:sz w:val="24"/>
          <w:szCs w:val="24"/>
        </w:rPr>
        <w:t>niezaradnych życiowo poprzez zapewnienie pomocy rzeczowej.</w:t>
      </w:r>
    </w:p>
    <w:p w14:paraId="469E3475" w14:textId="77777777" w:rsidR="00387835" w:rsidRPr="007F170C" w:rsidRDefault="00387835" w:rsidP="007F170C">
      <w:pPr>
        <w:spacing w:after="0" w:line="240" w:lineRule="auto"/>
        <w:contextualSpacing/>
        <w:rPr>
          <w:rFonts w:ascii="Arial" w:eastAsia="Calibri" w:hAnsi="Arial" w:cs="Arial"/>
          <w:sz w:val="24"/>
          <w:szCs w:val="24"/>
        </w:rPr>
      </w:pPr>
    </w:p>
    <w:p w14:paraId="3AD06A0A" w14:textId="2F804B80" w:rsidR="00F94A54" w:rsidRPr="007F170C" w:rsidRDefault="00387835" w:rsidP="007F170C">
      <w:pPr>
        <w:spacing w:after="0" w:line="240" w:lineRule="auto"/>
        <w:contextualSpacing/>
        <w:rPr>
          <w:rFonts w:ascii="Arial" w:eastAsia="Calibri" w:hAnsi="Arial" w:cs="Arial"/>
          <w:sz w:val="24"/>
          <w:szCs w:val="24"/>
        </w:rPr>
      </w:pPr>
      <w:r w:rsidRPr="007F170C">
        <w:rPr>
          <w:rFonts w:ascii="Arial" w:eastAsia="Calibri" w:hAnsi="Arial" w:cs="Arial"/>
          <w:sz w:val="24"/>
          <w:szCs w:val="24"/>
        </w:rPr>
        <w:t xml:space="preserve">Celem realizacji zadania jest zapewnienie pomocy rzeczowej oraz wsparcia </w:t>
      </w:r>
      <w:r w:rsidR="00AA6745" w:rsidRPr="007F170C">
        <w:rPr>
          <w:rFonts w:ascii="Arial" w:eastAsia="Calibri" w:hAnsi="Arial" w:cs="Arial"/>
          <w:sz w:val="24"/>
          <w:szCs w:val="24"/>
        </w:rPr>
        <w:t xml:space="preserve">mieszkańcom Włocławka, </w:t>
      </w:r>
      <w:r w:rsidR="00AA6745" w:rsidRPr="007F170C">
        <w:rPr>
          <w:rFonts w:ascii="Arial" w:eastAsia="Calibri" w:hAnsi="Arial" w:cs="Arial"/>
          <w:sz w:val="24"/>
          <w:szCs w:val="24"/>
        </w:rPr>
        <w:br/>
        <w:t xml:space="preserve">w tym w szczególności </w:t>
      </w:r>
      <w:r w:rsidRPr="007F170C">
        <w:rPr>
          <w:rFonts w:ascii="Arial" w:eastAsia="Calibri" w:hAnsi="Arial" w:cs="Arial"/>
          <w:sz w:val="24"/>
          <w:szCs w:val="24"/>
        </w:rPr>
        <w:t xml:space="preserve">seniorom, osobom niepełnosprawnym oraz niezaradnym życiowo. </w:t>
      </w:r>
    </w:p>
    <w:p w14:paraId="2EE42B7F" w14:textId="77777777" w:rsidR="00F94A54" w:rsidRPr="007F170C" w:rsidRDefault="00F94A54" w:rsidP="007F170C">
      <w:pPr>
        <w:spacing w:after="0" w:line="240" w:lineRule="auto"/>
        <w:contextualSpacing/>
        <w:rPr>
          <w:rFonts w:ascii="Arial" w:eastAsia="Calibri" w:hAnsi="Arial" w:cs="Arial"/>
          <w:sz w:val="24"/>
          <w:szCs w:val="24"/>
        </w:rPr>
      </w:pPr>
    </w:p>
    <w:p w14:paraId="4698C6D8" w14:textId="6793A2D0" w:rsidR="00F26E19" w:rsidRPr="007F170C" w:rsidRDefault="00387835" w:rsidP="007F170C">
      <w:pPr>
        <w:spacing w:after="0" w:line="240" w:lineRule="auto"/>
        <w:contextualSpacing/>
        <w:rPr>
          <w:rFonts w:ascii="Arial" w:eastAsia="Calibri" w:hAnsi="Arial" w:cs="Arial"/>
          <w:b/>
          <w:bCs/>
          <w:sz w:val="24"/>
          <w:szCs w:val="24"/>
        </w:rPr>
      </w:pPr>
      <w:r w:rsidRPr="007F170C">
        <w:rPr>
          <w:rFonts w:ascii="Arial" w:eastAsia="Calibri" w:hAnsi="Arial" w:cs="Arial"/>
          <w:b/>
          <w:bCs/>
          <w:sz w:val="24"/>
          <w:szCs w:val="24"/>
        </w:rPr>
        <w:t>Pomoc rzeczowa może być udzielana w postaci</w:t>
      </w:r>
      <w:r w:rsidR="00063408" w:rsidRPr="007F170C">
        <w:rPr>
          <w:rFonts w:ascii="Arial" w:eastAsia="Calibri" w:hAnsi="Arial" w:cs="Arial"/>
          <w:b/>
          <w:bCs/>
          <w:sz w:val="24"/>
          <w:szCs w:val="24"/>
        </w:rPr>
        <w:t xml:space="preserve"> m.in.</w:t>
      </w:r>
      <w:r w:rsidR="00F26E19" w:rsidRPr="007F170C">
        <w:rPr>
          <w:rFonts w:ascii="Arial" w:eastAsia="Calibri" w:hAnsi="Arial" w:cs="Arial"/>
          <w:b/>
          <w:bCs/>
          <w:sz w:val="24"/>
          <w:szCs w:val="24"/>
        </w:rPr>
        <w:t>:</w:t>
      </w:r>
    </w:p>
    <w:p w14:paraId="6543D302" w14:textId="02D46134" w:rsidR="00063408" w:rsidRPr="007F170C" w:rsidRDefault="00E13B95" w:rsidP="007F170C">
      <w:pPr>
        <w:pStyle w:val="Akapitzlist"/>
        <w:numPr>
          <w:ilvl w:val="0"/>
          <w:numId w:val="36"/>
        </w:numPr>
        <w:rPr>
          <w:rFonts w:ascii="Arial" w:eastAsia="Calibri" w:hAnsi="Arial" w:cs="Arial"/>
          <w:sz w:val="24"/>
          <w:szCs w:val="24"/>
        </w:rPr>
      </w:pPr>
      <w:r w:rsidRPr="007F170C">
        <w:rPr>
          <w:rFonts w:ascii="Arial" w:eastAsia="Calibri" w:hAnsi="Arial" w:cs="Arial"/>
          <w:sz w:val="24"/>
          <w:szCs w:val="24"/>
        </w:rPr>
        <w:t xml:space="preserve">przekazywania </w:t>
      </w:r>
      <w:r w:rsidR="00063408" w:rsidRPr="007F170C">
        <w:rPr>
          <w:rFonts w:ascii="Arial" w:eastAsia="Calibri" w:hAnsi="Arial" w:cs="Arial"/>
          <w:sz w:val="24"/>
          <w:szCs w:val="24"/>
        </w:rPr>
        <w:t>żywności, odzieży, środków czystości oraz sprzętu gospodarstwa domowego</w:t>
      </w:r>
      <w:r w:rsidRPr="007F170C">
        <w:rPr>
          <w:rFonts w:ascii="Arial" w:eastAsia="Calibri" w:hAnsi="Arial" w:cs="Arial"/>
          <w:sz w:val="24"/>
          <w:szCs w:val="24"/>
        </w:rPr>
        <w:t>.</w:t>
      </w:r>
    </w:p>
    <w:p w14:paraId="710E8C5B" w14:textId="5AC641BA" w:rsidR="00E13B95" w:rsidRPr="007F170C" w:rsidRDefault="00E13B95" w:rsidP="007F170C">
      <w:pPr>
        <w:pStyle w:val="Akapitzlist"/>
        <w:ind w:left="360"/>
        <w:rPr>
          <w:rFonts w:ascii="Arial" w:eastAsia="Calibri" w:hAnsi="Arial" w:cs="Arial"/>
          <w:sz w:val="24"/>
          <w:szCs w:val="24"/>
        </w:rPr>
      </w:pPr>
      <w:r w:rsidRPr="007F170C">
        <w:rPr>
          <w:rFonts w:ascii="Arial" w:eastAsia="Calibri" w:hAnsi="Arial" w:cs="Arial"/>
          <w:sz w:val="24"/>
          <w:szCs w:val="24"/>
        </w:rPr>
        <w:lastRenderedPageBreak/>
        <w:t>W ramach realizacji zadania oferent powinien współpracować z jednostkami oraz podmiotami realizującymi zadania w zakresie pomocy społecznej, w tym. m.in. z Miejskim Ośrodkiem Pomocy Rodzinie we Włocławku.</w:t>
      </w:r>
    </w:p>
    <w:p w14:paraId="3F1FA3D0" w14:textId="0E8CB45D" w:rsidR="00E13B95" w:rsidRPr="007F170C" w:rsidRDefault="00E13B95" w:rsidP="007F170C">
      <w:pPr>
        <w:pStyle w:val="Akapitzlist"/>
        <w:numPr>
          <w:ilvl w:val="0"/>
          <w:numId w:val="36"/>
        </w:numPr>
        <w:rPr>
          <w:rFonts w:ascii="Arial" w:eastAsia="Calibri" w:hAnsi="Arial" w:cs="Arial"/>
          <w:sz w:val="24"/>
          <w:szCs w:val="24"/>
        </w:rPr>
      </w:pPr>
      <w:r w:rsidRPr="007F170C">
        <w:rPr>
          <w:rFonts w:ascii="Arial" w:hAnsi="Arial" w:cs="Arial"/>
          <w:sz w:val="24"/>
          <w:szCs w:val="24"/>
          <w:shd w:val="clear" w:color="auto" w:fill="FFFFFF"/>
        </w:rPr>
        <w:t>prowadzenia miejsca gromadzenia, przechowywania i udostępniania żywności dla osób potrzebujących - w formie ogólnodostępnej lodówki/szafy lub witryny chłodniczej (tzw. lodówki społecznej)</w:t>
      </w:r>
    </w:p>
    <w:p w14:paraId="5F4A7A92" w14:textId="7FAEE685" w:rsidR="00E13B95" w:rsidRPr="007F170C" w:rsidRDefault="00652008" w:rsidP="007F170C">
      <w:pPr>
        <w:pStyle w:val="Akapitzlist"/>
        <w:ind w:left="360"/>
        <w:rPr>
          <w:rFonts w:ascii="Arial" w:eastAsia="Calibri" w:hAnsi="Arial" w:cs="Arial"/>
          <w:sz w:val="24"/>
          <w:szCs w:val="24"/>
        </w:rPr>
      </w:pPr>
      <w:r w:rsidRPr="007F170C">
        <w:rPr>
          <w:rFonts w:ascii="Arial" w:hAnsi="Arial" w:cs="Arial"/>
          <w:sz w:val="24"/>
          <w:szCs w:val="24"/>
          <w:shd w:val="clear" w:color="auto" w:fill="FFFFFF"/>
        </w:rPr>
        <w:t>Oferent</w:t>
      </w:r>
      <w:r w:rsidR="00E13B95" w:rsidRPr="007F170C">
        <w:rPr>
          <w:rFonts w:ascii="Arial" w:hAnsi="Arial" w:cs="Arial"/>
          <w:sz w:val="24"/>
          <w:szCs w:val="24"/>
          <w:shd w:val="clear" w:color="auto" w:fill="FFFFFF"/>
        </w:rPr>
        <w:t xml:space="preserve"> zobowiązany jest do:</w:t>
      </w:r>
    </w:p>
    <w:p w14:paraId="3EA3D1A0" w14:textId="77777777" w:rsidR="00E13B95" w:rsidRPr="007F170C" w:rsidRDefault="00E13B95" w:rsidP="007F170C">
      <w:pPr>
        <w:pStyle w:val="Akapitzlist"/>
        <w:numPr>
          <w:ilvl w:val="0"/>
          <w:numId w:val="37"/>
        </w:numPr>
        <w:rPr>
          <w:rFonts w:ascii="Arial" w:eastAsia="Calibri" w:hAnsi="Arial" w:cs="Arial"/>
          <w:sz w:val="24"/>
          <w:szCs w:val="24"/>
        </w:rPr>
      </w:pPr>
      <w:r w:rsidRPr="007F170C">
        <w:rPr>
          <w:rFonts w:ascii="Arial" w:eastAsia="Calibri" w:hAnsi="Arial" w:cs="Arial"/>
          <w:sz w:val="24"/>
          <w:szCs w:val="24"/>
        </w:rPr>
        <w:t>przygotowania miejsca, w którym zostanie usytuowana lodówka (miejsce zadaszone, oświetlone, ze stałym dostępem do prądu),</w:t>
      </w:r>
    </w:p>
    <w:p w14:paraId="6B68DEBD" w14:textId="77777777" w:rsidR="00E13B95" w:rsidRPr="007F170C" w:rsidRDefault="00E13B95" w:rsidP="007F170C">
      <w:pPr>
        <w:pStyle w:val="Akapitzlist"/>
        <w:numPr>
          <w:ilvl w:val="0"/>
          <w:numId w:val="37"/>
        </w:numPr>
        <w:rPr>
          <w:rFonts w:ascii="Arial" w:eastAsia="Calibri" w:hAnsi="Arial" w:cs="Arial"/>
          <w:sz w:val="24"/>
          <w:szCs w:val="24"/>
        </w:rPr>
      </w:pPr>
      <w:r w:rsidRPr="007F170C">
        <w:rPr>
          <w:rFonts w:ascii="Arial" w:eastAsia="Calibri" w:hAnsi="Arial" w:cs="Arial"/>
          <w:sz w:val="24"/>
          <w:szCs w:val="24"/>
        </w:rPr>
        <w:t>uzyskania niezbędnych zgód m.in. zarządcy terenu na postawienie i udostępnienie lodówki osobom potrzebującym,</w:t>
      </w:r>
    </w:p>
    <w:p w14:paraId="25B07F43" w14:textId="77777777" w:rsidR="00E13B95" w:rsidRPr="007F170C" w:rsidRDefault="00E13B95" w:rsidP="007F170C">
      <w:pPr>
        <w:pStyle w:val="Akapitzlist"/>
        <w:numPr>
          <w:ilvl w:val="0"/>
          <w:numId w:val="37"/>
        </w:numPr>
        <w:rPr>
          <w:rFonts w:ascii="Arial" w:eastAsia="Calibri" w:hAnsi="Arial" w:cs="Arial"/>
          <w:sz w:val="24"/>
          <w:szCs w:val="24"/>
        </w:rPr>
      </w:pPr>
      <w:r w:rsidRPr="007F170C">
        <w:rPr>
          <w:rFonts w:ascii="Arial" w:eastAsia="Calibri" w:hAnsi="Arial" w:cs="Arial"/>
          <w:sz w:val="24"/>
          <w:szCs w:val="24"/>
        </w:rPr>
        <w:t>zakupu/zapewnienia niezbędnego sprzętu, w tym przeszklonej lodówki do przechowywania żywności,</w:t>
      </w:r>
    </w:p>
    <w:p w14:paraId="61D9EA70" w14:textId="77777777" w:rsidR="00E13B95" w:rsidRPr="007F170C" w:rsidRDefault="00E13B95" w:rsidP="007F170C">
      <w:pPr>
        <w:pStyle w:val="Akapitzlist"/>
        <w:numPr>
          <w:ilvl w:val="0"/>
          <w:numId w:val="37"/>
        </w:numPr>
        <w:rPr>
          <w:rFonts w:ascii="Arial" w:eastAsia="Calibri" w:hAnsi="Arial" w:cs="Arial"/>
          <w:sz w:val="24"/>
          <w:szCs w:val="24"/>
        </w:rPr>
      </w:pPr>
      <w:r w:rsidRPr="007F170C">
        <w:rPr>
          <w:rFonts w:ascii="Arial" w:eastAsia="Calibri" w:hAnsi="Arial" w:cs="Arial"/>
          <w:sz w:val="24"/>
          <w:szCs w:val="24"/>
        </w:rPr>
        <w:t>gromadzenia żywności pochodzącej ze zbiórek społecznych,</w:t>
      </w:r>
    </w:p>
    <w:p w14:paraId="289C66A0" w14:textId="77777777" w:rsidR="00E13B95" w:rsidRPr="007F170C" w:rsidRDefault="00E13B95" w:rsidP="007F170C">
      <w:pPr>
        <w:pStyle w:val="Akapitzlist"/>
        <w:numPr>
          <w:ilvl w:val="0"/>
          <w:numId w:val="37"/>
        </w:numPr>
        <w:rPr>
          <w:rFonts w:ascii="Arial" w:eastAsia="Calibri" w:hAnsi="Arial" w:cs="Arial"/>
          <w:sz w:val="24"/>
          <w:szCs w:val="24"/>
        </w:rPr>
      </w:pPr>
      <w:r w:rsidRPr="007F170C">
        <w:rPr>
          <w:rFonts w:ascii="Arial" w:eastAsia="Calibri" w:hAnsi="Arial" w:cs="Arial"/>
          <w:sz w:val="24"/>
          <w:szCs w:val="24"/>
        </w:rPr>
        <w:t>udostępniania odbioru żywności osobom potrzebującym pomocy,</w:t>
      </w:r>
    </w:p>
    <w:p w14:paraId="000BB5C2" w14:textId="6DBEA4A7" w:rsidR="00E13B95" w:rsidRPr="007F170C" w:rsidRDefault="00652008" w:rsidP="007F170C">
      <w:pPr>
        <w:pStyle w:val="Akapitzlist"/>
        <w:numPr>
          <w:ilvl w:val="0"/>
          <w:numId w:val="37"/>
        </w:numPr>
        <w:rPr>
          <w:rFonts w:ascii="Arial" w:eastAsia="Calibri" w:hAnsi="Arial" w:cs="Arial"/>
          <w:sz w:val="24"/>
          <w:szCs w:val="24"/>
        </w:rPr>
      </w:pPr>
      <w:r w:rsidRPr="007F170C">
        <w:rPr>
          <w:rFonts w:ascii="Arial" w:hAnsi="Arial" w:cs="Arial"/>
          <w:sz w:val="24"/>
          <w:szCs w:val="24"/>
          <w:shd w:val="clear" w:color="auto" w:fill="FFFFFF"/>
        </w:rPr>
        <w:t>utrzymanie lodówki, w tym m.in.: zakup energii elektrycznej, wywóz odpadów, sprzątanie otoczenia,</w:t>
      </w:r>
      <w:r w:rsidR="00E13B95" w:rsidRPr="007F170C">
        <w:rPr>
          <w:rFonts w:ascii="Arial" w:eastAsia="Calibri" w:hAnsi="Arial" w:cs="Arial"/>
          <w:sz w:val="24"/>
          <w:szCs w:val="24"/>
        </w:rPr>
        <w:t xml:space="preserve"> nadzór nad przechowywaną żywnością</w:t>
      </w:r>
      <w:r w:rsidRPr="007F170C">
        <w:rPr>
          <w:rFonts w:ascii="Arial" w:eastAsia="Calibri" w:hAnsi="Arial" w:cs="Arial"/>
          <w:sz w:val="24"/>
          <w:szCs w:val="24"/>
        </w:rPr>
        <w:t>.</w:t>
      </w:r>
    </w:p>
    <w:p w14:paraId="5F297A27" w14:textId="2EF74EAF" w:rsidR="00387835" w:rsidRPr="007F170C" w:rsidRDefault="00387835" w:rsidP="007F170C">
      <w:pPr>
        <w:numPr>
          <w:ilvl w:val="0"/>
          <w:numId w:val="19"/>
        </w:numPr>
        <w:suppressAutoHyphens/>
        <w:spacing w:after="0" w:line="240" w:lineRule="auto"/>
        <w:ind w:left="714" w:hanging="357"/>
        <w:rPr>
          <w:rFonts w:ascii="Arial" w:eastAsia="Calibri" w:hAnsi="Arial" w:cs="Arial"/>
          <w:color w:val="000000"/>
          <w:sz w:val="24"/>
          <w:szCs w:val="24"/>
          <w:lang w:eastAsia="zh-CN"/>
        </w:rPr>
      </w:pPr>
      <w:r w:rsidRPr="007F170C">
        <w:rPr>
          <w:rFonts w:ascii="Arial" w:eastAsia="Calibri" w:hAnsi="Arial" w:cs="Arial"/>
          <w:color w:val="000000"/>
          <w:sz w:val="24"/>
          <w:szCs w:val="24"/>
          <w:lang w:eastAsia="zh-CN"/>
        </w:rPr>
        <w:t xml:space="preserve">planowane środki finansowe na realizację zadania publicznego w </w:t>
      </w:r>
      <w:r w:rsidRPr="007F170C">
        <w:rPr>
          <w:rFonts w:ascii="Arial" w:eastAsia="Calibri" w:hAnsi="Arial" w:cs="Arial"/>
          <w:b/>
          <w:color w:val="000000"/>
          <w:sz w:val="24"/>
          <w:szCs w:val="24"/>
          <w:lang w:eastAsia="zh-CN"/>
        </w:rPr>
        <w:t>202</w:t>
      </w:r>
      <w:r w:rsidR="00F94A54" w:rsidRPr="007F170C">
        <w:rPr>
          <w:rFonts w:ascii="Arial" w:eastAsia="Calibri" w:hAnsi="Arial" w:cs="Arial"/>
          <w:b/>
          <w:color w:val="000000"/>
          <w:sz w:val="24"/>
          <w:szCs w:val="24"/>
          <w:lang w:eastAsia="zh-CN"/>
        </w:rPr>
        <w:t xml:space="preserve">6 </w:t>
      </w:r>
      <w:r w:rsidRPr="007F170C">
        <w:rPr>
          <w:rFonts w:ascii="Arial" w:eastAsia="Calibri" w:hAnsi="Arial" w:cs="Arial"/>
          <w:color w:val="000000"/>
          <w:sz w:val="24"/>
          <w:szCs w:val="24"/>
          <w:lang w:eastAsia="zh-CN"/>
        </w:rPr>
        <w:t>roku –</w:t>
      </w:r>
      <w:r w:rsidR="00F94A54" w:rsidRPr="007F170C">
        <w:rPr>
          <w:rFonts w:ascii="Arial" w:eastAsia="Calibri" w:hAnsi="Arial" w:cs="Arial"/>
          <w:color w:val="000000"/>
          <w:sz w:val="24"/>
          <w:szCs w:val="24"/>
          <w:lang w:eastAsia="zh-CN"/>
        </w:rPr>
        <w:t xml:space="preserve"> </w:t>
      </w:r>
      <w:r w:rsidR="00F94A54" w:rsidRPr="007F170C">
        <w:rPr>
          <w:rFonts w:ascii="Arial" w:eastAsia="Calibri" w:hAnsi="Arial" w:cs="Arial"/>
          <w:b/>
          <w:bCs/>
          <w:color w:val="000000"/>
          <w:sz w:val="24"/>
          <w:szCs w:val="24"/>
          <w:lang w:eastAsia="zh-CN"/>
        </w:rPr>
        <w:t>19 000,00</w:t>
      </w:r>
      <w:r w:rsidR="00063408" w:rsidRPr="007F170C">
        <w:rPr>
          <w:rFonts w:ascii="Arial" w:eastAsia="Calibri" w:hAnsi="Arial" w:cs="Arial"/>
          <w:b/>
          <w:bCs/>
          <w:color w:val="000000"/>
          <w:sz w:val="24"/>
          <w:szCs w:val="24"/>
          <w:lang w:eastAsia="zh-CN"/>
        </w:rPr>
        <w:t xml:space="preserve"> zł;</w:t>
      </w:r>
    </w:p>
    <w:p w14:paraId="55401744" w14:textId="609264EA" w:rsidR="00387835" w:rsidRPr="007F170C" w:rsidRDefault="00387835" w:rsidP="007F170C">
      <w:pPr>
        <w:numPr>
          <w:ilvl w:val="0"/>
          <w:numId w:val="19"/>
        </w:numPr>
        <w:suppressAutoHyphens/>
        <w:spacing w:after="0" w:line="240" w:lineRule="auto"/>
        <w:ind w:left="714" w:hanging="357"/>
        <w:rPr>
          <w:rFonts w:ascii="Arial" w:eastAsia="Calibri" w:hAnsi="Arial" w:cs="Arial"/>
          <w:color w:val="000000"/>
          <w:sz w:val="24"/>
          <w:szCs w:val="24"/>
          <w:lang w:eastAsia="zh-CN"/>
        </w:rPr>
      </w:pPr>
      <w:r w:rsidRPr="007F170C">
        <w:rPr>
          <w:rFonts w:ascii="Arial" w:eastAsia="Calibri" w:hAnsi="Arial" w:cs="Arial"/>
          <w:color w:val="000000"/>
          <w:sz w:val="24"/>
          <w:szCs w:val="24"/>
          <w:lang w:eastAsia="zh-CN"/>
        </w:rPr>
        <w:t>przekazane środki finansowe na realizację zadania publicznego w 202</w:t>
      </w:r>
      <w:r w:rsidR="00F94A54" w:rsidRPr="007F170C">
        <w:rPr>
          <w:rFonts w:ascii="Arial" w:eastAsia="Calibri" w:hAnsi="Arial" w:cs="Arial"/>
          <w:color w:val="000000"/>
          <w:sz w:val="24"/>
          <w:szCs w:val="24"/>
          <w:lang w:eastAsia="zh-CN"/>
        </w:rPr>
        <w:t>5</w:t>
      </w:r>
      <w:r w:rsidRPr="007F170C">
        <w:rPr>
          <w:rFonts w:ascii="Arial" w:eastAsia="Calibri" w:hAnsi="Arial" w:cs="Arial"/>
          <w:color w:val="000000"/>
          <w:sz w:val="24"/>
          <w:szCs w:val="24"/>
          <w:lang w:eastAsia="zh-CN"/>
        </w:rPr>
        <w:t xml:space="preserve"> roku – </w:t>
      </w:r>
      <w:r w:rsidR="00063408" w:rsidRPr="007F170C">
        <w:rPr>
          <w:rFonts w:ascii="Arial" w:eastAsia="Calibri" w:hAnsi="Arial" w:cs="Arial"/>
          <w:bCs/>
          <w:color w:val="000000"/>
          <w:sz w:val="24"/>
          <w:szCs w:val="24"/>
          <w:lang w:eastAsia="zh-CN"/>
        </w:rPr>
        <w:t>12 400,00 zł.</w:t>
      </w:r>
    </w:p>
    <w:p w14:paraId="16C9682B" w14:textId="77777777" w:rsidR="00387835" w:rsidRPr="007F170C" w:rsidRDefault="00387835" w:rsidP="007F170C">
      <w:pPr>
        <w:tabs>
          <w:tab w:val="left" w:pos="-1134"/>
        </w:tabs>
        <w:suppressAutoHyphens/>
        <w:spacing w:after="0" w:line="240" w:lineRule="auto"/>
        <w:rPr>
          <w:rFonts w:ascii="Arial" w:eastAsia="Times New Roman" w:hAnsi="Arial" w:cs="Arial"/>
          <w:spacing w:val="-5"/>
          <w:sz w:val="24"/>
          <w:szCs w:val="24"/>
          <w:lang w:eastAsia="zh-CN"/>
        </w:rPr>
      </w:pPr>
    </w:p>
    <w:p w14:paraId="47ADF2A4" w14:textId="77777777" w:rsidR="00387835" w:rsidRPr="007F170C" w:rsidRDefault="00387835" w:rsidP="007F170C">
      <w:pPr>
        <w:suppressAutoHyphens/>
        <w:spacing w:after="0" w:line="240" w:lineRule="auto"/>
        <w:ind w:left="360"/>
        <w:rPr>
          <w:rFonts w:ascii="Arial" w:eastAsia="Times New Roman" w:hAnsi="Arial" w:cs="Arial"/>
          <w:spacing w:val="-5"/>
          <w:sz w:val="24"/>
          <w:szCs w:val="24"/>
          <w:lang w:eastAsia="zh-CN"/>
        </w:rPr>
      </w:pPr>
    </w:p>
    <w:p w14:paraId="7742602E" w14:textId="440F9D40"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Wysokość dostępnych środków może ulec zmianie w przypadku dokonania zmian w uchwale                          budżetowej na rok 202</w:t>
      </w:r>
      <w:r w:rsidR="00063408" w:rsidRPr="007F170C">
        <w:rPr>
          <w:rFonts w:ascii="Arial" w:eastAsia="Times New Roman" w:hAnsi="Arial" w:cs="Arial"/>
          <w:spacing w:val="-5"/>
          <w:sz w:val="24"/>
          <w:szCs w:val="24"/>
          <w:lang w:eastAsia="zh-CN"/>
        </w:rPr>
        <w:t>6</w:t>
      </w:r>
      <w:r w:rsidRPr="007F170C">
        <w:rPr>
          <w:rFonts w:ascii="Arial" w:eastAsia="Times New Roman" w:hAnsi="Arial" w:cs="Arial"/>
          <w:spacing w:val="-5"/>
          <w:sz w:val="24"/>
          <w:szCs w:val="24"/>
          <w:lang w:eastAsia="zh-CN"/>
        </w:rPr>
        <w:t xml:space="preserve">. Kwota ta może ulec również zmniejszeniu w przypadku stwierdzenia, </w:t>
      </w:r>
      <w:r w:rsidR="006D7223" w:rsidRPr="007F170C">
        <w:rPr>
          <w:rFonts w:ascii="Arial" w:eastAsia="Times New Roman" w:hAnsi="Arial" w:cs="Arial"/>
          <w:spacing w:val="-5"/>
          <w:sz w:val="24"/>
          <w:szCs w:val="24"/>
          <w:lang w:eastAsia="zh-CN"/>
        </w:rPr>
        <w:t>że</w:t>
      </w:r>
      <w:r w:rsidRPr="007F170C">
        <w:rPr>
          <w:rFonts w:ascii="Arial" w:eastAsia="Times New Roman" w:hAnsi="Arial" w:cs="Arial"/>
          <w:spacing w:val="-5"/>
          <w:sz w:val="24"/>
          <w:szCs w:val="24"/>
          <w:lang w:eastAsia="zh-CN"/>
        </w:rPr>
        <w:t xml:space="preserv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4870C669" w14:textId="77777777" w:rsidR="00387835" w:rsidRPr="007F170C" w:rsidRDefault="00387835" w:rsidP="007F170C">
      <w:pPr>
        <w:suppressAutoHyphens/>
        <w:spacing w:after="0" w:line="240" w:lineRule="auto"/>
        <w:ind w:left="360"/>
        <w:rPr>
          <w:rFonts w:ascii="Arial" w:eastAsia="Times New Roman" w:hAnsi="Arial" w:cs="Arial"/>
          <w:spacing w:val="-5"/>
          <w:sz w:val="24"/>
          <w:szCs w:val="24"/>
          <w:lang w:eastAsia="zh-CN"/>
        </w:rPr>
      </w:pPr>
    </w:p>
    <w:p w14:paraId="2978942B" w14:textId="28D1FE05" w:rsidR="00387835" w:rsidRPr="007F170C" w:rsidRDefault="00387835" w:rsidP="007F170C">
      <w:pPr>
        <w:numPr>
          <w:ilvl w:val="0"/>
          <w:numId w:val="9"/>
        </w:numPr>
        <w:spacing w:after="0" w:line="240" w:lineRule="auto"/>
        <w:rPr>
          <w:rFonts w:ascii="Arial" w:eastAsia="Times New Roman" w:hAnsi="Arial" w:cs="Arial"/>
          <w:spacing w:val="-5"/>
          <w:sz w:val="24"/>
          <w:szCs w:val="24"/>
        </w:rPr>
      </w:pPr>
      <w:r w:rsidRPr="007F170C">
        <w:rPr>
          <w:rFonts w:ascii="Arial" w:eastAsia="Times New Roman" w:hAnsi="Arial" w:cs="Arial"/>
          <w:sz w:val="24"/>
          <w:szCs w:val="24"/>
        </w:rPr>
        <w:t>Kwoty zaplanowane na realizację zada</w:t>
      </w:r>
      <w:r w:rsidR="00B10B6C" w:rsidRPr="007F170C">
        <w:rPr>
          <w:rFonts w:ascii="Arial" w:eastAsia="Times New Roman" w:hAnsi="Arial" w:cs="Arial"/>
          <w:sz w:val="24"/>
          <w:szCs w:val="24"/>
        </w:rPr>
        <w:t>nia</w:t>
      </w:r>
      <w:r w:rsidRPr="007F170C">
        <w:rPr>
          <w:rFonts w:ascii="Arial" w:eastAsia="Times New Roman" w:hAnsi="Arial" w:cs="Arial"/>
          <w:sz w:val="24"/>
          <w:szCs w:val="24"/>
        </w:rPr>
        <w:t xml:space="preserve"> w 202</w:t>
      </w:r>
      <w:r w:rsidR="00063408" w:rsidRPr="007F170C">
        <w:rPr>
          <w:rFonts w:ascii="Arial" w:eastAsia="Times New Roman" w:hAnsi="Arial" w:cs="Arial"/>
          <w:sz w:val="24"/>
          <w:szCs w:val="24"/>
        </w:rPr>
        <w:t>6</w:t>
      </w:r>
      <w:r w:rsidR="00B10B6C" w:rsidRPr="007F170C">
        <w:rPr>
          <w:rFonts w:ascii="Arial" w:eastAsia="Times New Roman" w:hAnsi="Arial" w:cs="Arial"/>
          <w:sz w:val="24"/>
          <w:szCs w:val="24"/>
        </w:rPr>
        <w:t xml:space="preserve"> roku, o którym mowa</w:t>
      </w:r>
      <w:r w:rsidRPr="007F170C">
        <w:rPr>
          <w:rFonts w:ascii="Arial" w:eastAsia="Times New Roman" w:hAnsi="Arial" w:cs="Arial"/>
          <w:sz w:val="24"/>
          <w:szCs w:val="24"/>
        </w:rPr>
        <w:t xml:space="preserve"> w pkt. 1 mogą ulec zmianie do czasu rozstrzygnięcia konkursu</w:t>
      </w:r>
      <w:r w:rsidRPr="007F170C">
        <w:rPr>
          <w:rFonts w:ascii="Arial" w:eastAsia="Times New Roman" w:hAnsi="Arial" w:cs="Arial"/>
          <w:spacing w:val="-5"/>
          <w:sz w:val="24"/>
          <w:szCs w:val="24"/>
        </w:rPr>
        <w:t>.</w:t>
      </w:r>
    </w:p>
    <w:p w14:paraId="11D9104A" w14:textId="77777777" w:rsidR="00387835" w:rsidRPr="007F170C" w:rsidRDefault="00387835" w:rsidP="007F170C">
      <w:pPr>
        <w:suppressAutoHyphens/>
        <w:spacing w:after="0" w:line="240" w:lineRule="auto"/>
        <w:rPr>
          <w:rFonts w:ascii="Arial" w:eastAsia="Times New Roman" w:hAnsi="Arial" w:cs="Arial"/>
          <w:spacing w:val="-5"/>
          <w:sz w:val="24"/>
          <w:szCs w:val="24"/>
          <w:lang w:eastAsia="zh-CN"/>
        </w:rPr>
      </w:pPr>
    </w:p>
    <w:p w14:paraId="4F52921E" w14:textId="42727D6D"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 xml:space="preserve">W przypadku niewykorzystania w całości środków na realizację niniejszego konkursu Prezydent Miasta może ogłosić konkurs uzupełniający na nabór ofert dotyczących zadań z zakresu </w:t>
      </w:r>
      <w:r w:rsidR="00405786" w:rsidRPr="007F170C">
        <w:rPr>
          <w:rFonts w:ascii="Arial" w:eastAsia="Times New Roman" w:hAnsi="Arial" w:cs="Arial"/>
          <w:spacing w:val="-5"/>
          <w:sz w:val="24"/>
          <w:szCs w:val="24"/>
          <w:lang w:eastAsia="zh-CN"/>
        </w:rPr>
        <w:t>polityki społecznej</w:t>
      </w:r>
      <w:r w:rsidRPr="007F170C">
        <w:rPr>
          <w:rFonts w:ascii="Arial" w:eastAsia="Times New Roman" w:hAnsi="Arial" w:cs="Arial"/>
          <w:spacing w:val="-5"/>
          <w:sz w:val="24"/>
          <w:szCs w:val="24"/>
          <w:lang w:eastAsia="zh-CN"/>
        </w:rPr>
        <w:t xml:space="preserve"> lub przeznaczyć środki na zlecanie zadań w trybie art. 19a ustawy o działalności pożytku publicznego</w:t>
      </w:r>
      <w:r w:rsidR="002945FD" w:rsidRPr="007F170C">
        <w:rPr>
          <w:rFonts w:ascii="Arial" w:eastAsia="Times New Roman" w:hAnsi="Arial" w:cs="Arial"/>
          <w:spacing w:val="-5"/>
          <w:sz w:val="24"/>
          <w:szCs w:val="24"/>
          <w:lang w:eastAsia="zh-CN"/>
        </w:rPr>
        <w:t xml:space="preserve">                      </w:t>
      </w:r>
      <w:r w:rsidRPr="007F170C">
        <w:rPr>
          <w:rFonts w:ascii="Arial" w:eastAsia="Times New Roman" w:hAnsi="Arial" w:cs="Arial"/>
          <w:spacing w:val="-5"/>
          <w:sz w:val="24"/>
          <w:szCs w:val="24"/>
          <w:lang w:eastAsia="zh-CN"/>
        </w:rPr>
        <w:t xml:space="preserve"> i o wolontariacie.</w:t>
      </w:r>
    </w:p>
    <w:p w14:paraId="2DBC5B52" w14:textId="77777777" w:rsidR="00387835" w:rsidRPr="007F170C" w:rsidRDefault="00387835" w:rsidP="007F170C">
      <w:pPr>
        <w:suppressAutoHyphens/>
        <w:spacing w:after="0" w:line="240" w:lineRule="auto"/>
        <w:ind w:left="360"/>
        <w:rPr>
          <w:rFonts w:ascii="Arial" w:eastAsia="Times New Roman" w:hAnsi="Arial" w:cs="Arial"/>
          <w:spacing w:val="-5"/>
          <w:sz w:val="24"/>
          <w:szCs w:val="24"/>
          <w:lang w:eastAsia="zh-CN"/>
        </w:rPr>
      </w:pPr>
    </w:p>
    <w:p w14:paraId="2E082B23" w14:textId="77777777"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0A6BA919" w14:textId="77777777" w:rsidR="00387835" w:rsidRPr="007F170C" w:rsidRDefault="00387835" w:rsidP="007F170C">
      <w:pPr>
        <w:suppressAutoHyphens/>
        <w:spacing w:after="0" w:line="240" w:lineRule="auto"/>
        <w:rPr>
          <w:rFonts w:ascii="Arial" w:eastAsia="Times New Roman" w:hAnsi="Arial" w:cs="Arial"/>
          <w:spacing w:val="-5"/>
          <w:sz w:val="24"/>
          <w:szCs w:val="24"/>
          <w:lang w:eastAsia="zh-CN"/>
        </w:rPr>
      </w:pPr>
    </w:p>
    <w:p w14:paraId="5F42CD37" w14:textId="0064F6DE"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 xml:space="preserve">W przypadku otrzymania dotacji w trybie ustawy o działalności pożytku publicznego i o wolontariacie, oferent nie może wnioskować o inne dodatkowe środki z budżetu </w:t>
      </w:r>
      <w:r w:rsidR="00844815" w:rsidRPr="007F170C">
        <w:rPr>
          <w:rFonts w:ascii="Arial" w:eastAsia="Times New Roman" w:hAnsi="Arial" w:cs="Arial"/>
          <w:spacing w:val="-5"/>
          <w:sz w:val="24"/>
          <w:szCs w:val="24"/>
          <w:lang w:eastAsia="zh-CN"/>
        </w:rPr>
        <w:t>Miasta</w:t>
      </w:r>
      <w:r w:rsidRPr="007F170C">
        <w:rPr>
          <w:rFonts w:ascii="Arial" w:eastAsia="Times New Roman" w:hAnsi="Arial" w:cs="Arial"/>
          <w:spacing w:val="-5"/>
          <w:sz w:val="24"/>
          <w:szCs w:val="24"/>
          <w:lang w:eastAsia="zh-CN"/>
        </w:rPr>
        <w:t xml:space="preserve"> Włocławek na realizację dotowanego zadania. </w:t>
      </w:r>
    </w:p>
    <w:p w14:paraId="20C7AC78" w14:textId="77777777" w:rsidR="00387835" w:rsidRPr="007F170C" w:rsidRDefault="00387835" w:rsidP="007F170C">
      <w:pPr>
        <w:pStyle w:val="Akapitzlist"/>
        <w:spacing w:after="0" w:line="240" w:lineRule="auto"/>
        <w:rPr>
          <w:rFonts w:ascii="Arial" w:eastAsia="Times New Roman" w:hAnsi="Arial" w:cs="Arial"/>
          <w:spacing w:val="-5"/>
          <w:sz w:val="24"/>
          <w:szCs w:val="24"/>
          <w:lang w:eastAsia="zh-CN"/>
        </w:rPr>
      </w:pPr>
    </w:p>
    <w:p w14:paraId="27304A3E" w14:textId="77777777"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Dofinansowanie na dane zadanie uzyskane ze źródeł zewnętrznych, w tym samorządu województwa, administracji rządowej, Unii Europejskiej mogą stanowić wkład własny.</w:t>
      </w:r>
    </w:p>
    <w:p w14:paraId="029CED6A" w14:textId="77777777" w:rsidR="00387835" w:rsidRPr="007F170C" w:rsidRDefault="00387835" w:rsidP="007F170C">
      <w:pPr>
        <w:pStyle w:val="Akapitzlist"/>
        <w:spacing w:after="0" w:line="240" w:lineRule="auto"/>
        <w:rPr>
          <w:rFonts w:ascii="Arial" w:hAnsi="Arial" w:cs="Arial"/>
          <w:color w:val="000000"/>
          <w:sz w:val="24"/>
          <w:szCs w:val="24"/>
        </w:rPr>
      </w:pPr>
    </w:p>
    <w:p w14:paraId="594CBA85" w14:textId="748CD714"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lang w:eastAsia="zh-CN"/>
        </w:rPr>
        <w:t>W przypadku finansowania zadania z różnych źródeł należy odnotować ten fakt w ofercie oraz</w:t>
      </w:r>
      <w:r w:rsidR="00B10B6C" w:rsidRPr="007F170C">
        <w:rPr>
          <w:rFonts w:ascii="Arial" w:eastAsia="Times New Roman" w:hAnsi="Arial" w:cs="Arial"/>
          <w:spacing w:val="-5"/>
          <w:sz w:val="24"/>
          <w:szCs w:val="24"/>
          <w:lang w:eastAsia="zh-CN"/>
        </w:rPr>
        <w:t xml:space="preserve"> </w:t>
      </w:r>
      <w:r w:rsidR="006D7223" w:rsidRPr="007F170C">
        <w:rPr>
          <w:rFonts w:ascii="Arial" w:eastAsia="Times New Roman" w:hAnsi="Arial" w:cs="Arial"/>
          <w:spacing w:val="-5"/>
          <w:sz w:val="24"/>
          <w:szCs w:val="24"/>
          <w:lang w:eastAsia="zh-CN"/>
        </w:rPr>
        <w:t>wskazać kto</w:t>
      </w:r>
      <w:r w:rsidRPr="007F170C">
        <w:rPr>
          <w:rFonts w:ascii="Arial" w:eastAsia="Times New Roman" w:hAnsi="Arial" w:cs="Arial"/>
          <w:spacing w:val="-5"/>
          <w:sz w:val="24"/>
          <w:szCs w:val="24"/>
          <w:lang w:eastAsia="zh-CN"/>
        </w:rPr>
        <w:t xml:space="preserve"> i w jakim stopniu współfinansuje zadanie.</w:t>
      </w:r>
    </w:p>
    <w:p w14:paraId="6F9C774D" w14:textId="77777777" w:rsidR="00387835" w:rsidRPr="007F170C" w:rsidRDefault="00387835" w:rsidP="007F170C">
      <w:pPr>
        <w:pStyle w:val="Akapitzlist"/>
        <w:spacing w:after="0" w:line="240" w:lineRule="auto"/>
        <w:rPr>
          <w:rFonts w:ascii="Arial" w:eastAsia="Times New Roman" w:hAnsi="Arial" w:cs="Arial"/>
          <w:spacing w:val="-5"/>
          <w:sz w:val="24"/>
          <w:szCs w:val="24"/>
          <w:lang w:eastAsia="zh-CN"/>
        </w:rPr>
      </w:pPr>
    </w:p>
    <w:p w14:paraId="6099C6E6" w14:textId="77777777"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eastAsia="Times New Roman" w:hAnsi="Arial" w:cs="Arial"/>
          <w:spacing w:val="-5"/>
          <w:sz w:val="24"/>
          <w:szCs w:val="24"/>
        </w:rPr>
        <w:t>Jeżeli wielkość dofinansowania z innych źródeł ulegnie zmianie, co będzie miało wpływ na wartość zadania lub procent dofinansowania</w:t>
      </w:r>
      <w:r w:rsidR="00B10B6C" w:rsidRPr="007F170C">
        <w:rPr>
          <w:rFonts w:ascii="Arial" w:eastAsia="Times New Roman" w:hAnsi="Arial" w:cs="Arial"/>
          <w:spacing w:val="-5"/>
          <w:sz w:val="24"/>
          <w:szCs w:val="24"/>
        </w:rPr>
        <w:t>,</w:t>
      </w:r>
      <w:r w:rsidRPr="007F170C">
        <w:rPr>
          <w:rFonts w:ascii="Arial" w:eastAsia="Times New Roman" w:hAnsi="Arial" w:cs="Arial"/>
          <w:spacing w:val="-5"/>
          <w:sz w:val="24"/>
          <w:szCs w:val="24"/>
        </w:rPr>
        <w:t xml:space="preserve"> należy o tym niezwłocznie poinformować, w terminie 14 dni od zaistniałej przyczyny zmiany</w:t>
      </w:r>
      <w:r w:rsidRPr="007F170C">
        <w:rPr>
          <w:rFonts w:ascii="Arial" w:eastAsia="Times New Roman" w:hAnsi="Arial" w:cs="Arial"/>
          <w:spacing w:val="-5"/>
          <w:sz w:val="24"/>
          <w:szCs w:val="24"/>
          <w:lang w:eastAsia="zh-CN"/>
        </w:rPr>
        <w:t xml:space="preserve">. </w:t>
      </w:r>
    </w:p>
    <w:p w14:paraId="06703E33" w14:textId="77777777" w:rsidR="00387835" w:rsidRPr="007F170C" w:rsidRDefault="00387835" w:rsidP="007F170C">
      <w:pPr>
        <w:suppressAutoHyphens/>
        <w:spacing w:after="0" w:line="240" w:lineRule="auto"/>
        <w:contextualSpacing/>
        <w:rPr>
          <w:rFonts w:ascii="Arial" w:eastAsia="Times New Roman" w:hAnsi="Arial" w:cs="Arial"/>
          <w:b/>
          <w:sz w:val="24"/>
          <w:szCs w:val="24"/>
          <w:lang w:eastAsia="zh-CN"/>
        </w:rPr>
      </w:pPr>
    </w:p>
    <w:p w14:paraId="1B0ED96F" w14:textId="3965357C" w:rsidR="00387835" w:rsidRPr="007F170C" w:rsidRDefault="00387835" w:rsidP="007F170C">
      <w:pPr>
        <w:numPr>
          <w:ilvl w:val="0"/>
          <w:numId w:val="9"/>
        </w:numPr>
        <w:suppressAutoHyphens/>
        <w:spacing w:after="0" w:line="240" w:lineRule="auto"/>
        <w:rPr>
          <w:rFonts w:ascii="Arial" w:eastAsia="Times New Roman" w:hAnsi="Arial" w:cs="Arial"/>
          <w:spacing w:val="-5"/>
          <w:sz w:val="24"/>
          <w:szCs w:val="24"/>
          <w:lang w:eastAsia="zh-CN"/>
        </w:rPr>
      </w:pPr>
      <w:r w:rsidRPr="007F170C">
        <w:rPr>
          <w:rFonts w:ascii="Arial" w:hAnsi="Arial" w:cs="Arial"/>
          <w:sz w:val="24"/>
          <w:szCs w:val="24"/>
        </w:rPr>
        <w:t>W 202</w:t>
      </w:r>
      <w:r w:rsidR="00063408" w:rsidRPr="007F170C">
        <w:rPr>
          <w:rFonts w:ascii="Arial" w:hAnsi="Arial" w:cs="Arial"/>
          <w:sz w:val="24"/>
          <w:szCs w:val="24"/>
        </w:rPr>
        <w:t>5</w:t>
      </w:r>
      <w:r w:rsidRPr="007F170C">
        <w:rPr>
          <w:rFonts w:ascii="Arial" w:hAnsi="Arial" w:cs="Arial"/>
          <w:sz w:val="24"/>
          <w:szCs w:val="24"/>
        </w:rPr>
        <w:t xml:space="preserve"> roku na wykonywanie zadań publicznych związanych z realizacją zadań gminy w zakresie polityki społecznej przekazano organizacjom pozarządowym oraz innym podmiotom prowadzącym działalność pożytku publicznego, zgodnie z art. 3 ust. 2 i 3 ustawy z dnia 24 kwietnia 2003 r. o działalności pożytku publicznego i o wolontariacie kwotę</w:t>
      </w:r>
      <w:r w:rsidRPr="007F170C">
        <w:rPr>
          <w:rFonts w:ascii="Arial" w:hAnsi="Arial" w:cs="Arial"/>
          <w:b/>
          <w:bCs/>
          <w:sz w:val="24"/>
          <w:szCs w:val="24"/>
        </w:rPr>
        <w:t xml:space="preserve"> </w:t>
      </w:r>
      <w:r w:rsidRPr="007F170C">
        <w:rPr>
          <w:rFonts w:ascii="Arial" w:hAnsi="Arial" w:cs="Arial"/>
          <w:bCs/>
          <w:sz w:val="24"/>
          <w:szCs w:val="24"/>
        </w:rPr>
        <w:t>w wysokości</w:t>
      </w:r>
      <w:r w:rsidR="00063408" w:rsidRPr="007F170C">
        <w:rPr>
          <w:rFonts w:ascii="Arial" w:hAnsi="Arial" w:cs="Arial"/>
          <w:bCs/>
          <w:sz w:val="24"/>
          <w:szCs w:val="24"/>
        </w:rPr>
        <w:t xml:space="preserve"> </w:t>
      </w:r>
      <w:r w:rsidR="006974FF" w:rsidRPr="007F170C">
        <w:rPr>
          <w:rFonts w:ascii="Arial" w:hAnsi="Arial" w:cs="Arial"/>
          <w:bCs/>
          <w:sz w:val="24"/>
          <w:szCs w:val="24"/>
        </w:rPr>
        <w:t>19 085</w:t>
      </w:r>
      <w:r w:rsidR="005D79C9" w:rsidRPr="007F170C">
        <w:rPr>
          <w:rFonts w:ascii="Arial" w:hAnsi="Arial" w:cs="Arial"/>
          <w:bCs/>
          <w:sz w:val="24"/>
          <w:szCs w:val="24"/>
        </w:rPr>
        <w:t xml:space="preserve"> zł </w:t>
      </w:r>
      <w:r w:rsidR="00405786" w:rsidRPr="007F170C">
        <w:rPr>
          <w:rFonts w:ascii="Arial" w:hAnsi="Arial" w:cs="Arial"/>
          <w:bCs/>
          <w:sz w:val="24"/>
          <w:szCs w:val="24"/>
        </w:rPr>
        <w:t>w r</w:t>
      </w:r>
      <w:r w:rsidR="005D79C9" w:rsidRPr="007F170C">
        <w:rPr>
          <w:rFonts w:ascii="Arial" w:hAnsi="Arial" w:cs="Arial"/>
          <w:bCs/>
          <w:sz w:val="24"/>
          <w:szCs w:val="24"/>
        </w:rPr>
        <w:t xml:space="preserve">amach otwartego konkursu ofert. </w:t>
      </w:r>
    </w:p>
    <w:p w14:paraId="23B845ED" w14:textId="77777777" w:rsidR="00C16943" w:rsidRPr="007F170C" w:rsidRDefault="00C16943" w:rsidP="007F170C">
      <w:pPr>
        <w:suppressAutoHyphens/>
        <w:spacing w:after="0" w:line="240" w:lineRule="auto"/>
        <w:ind w:left="360"/>
        <w:rPr>
          <w:rFonts w:ascii="Arial" w:eastAsia="Times New Roman" w:hAnsi="Arial" w:cs="Arial"/>
          <w:spacing w:val="-5"/>
          <w:sz w:val="24"/>
          <w:szCs w:val="24"/>
          <w:lang w:eastAsia="zh-CN"/>
        </w:rPr>
      </w:pPr>
    </w:p>
    <w:p w14:paraId="6F5F5D53" w14:textId="77777777" w:rsidR="00C16943" w:rsidRPr="007F170C" w:rsidRDefault="00C16943" w:rsidP="007F170C">
      <w:pPr>
        <w:suppressAutoHyphens/>
        <w:spacing w:after="0" w:line="240" w:lineRule="auto"/>
        <w:rPr>
          <w:rFonts w:ascii="Arial" w:eastAsia="Calibri" w:hAnsi="Arial" w:cs="Arial"/>
          <w:b/>
          <w:sz w:val="24"/>
          <w:szCs w:val="24"/>
          <w:lang w:eastAsia="zh-CN"/>
        </w:rPr>
      </w:pPr>
      <w:r w:rsidRPr="007F170C">
        <w:rPr>
          <w:rFonts w:ascii="Arial" w:eastAsia="Calibri" w:hAnsi="Arial" w:cs="Arial"/>
          <w:b/>
          <w:sz w:val="24"/>
          <w:szCs w:val="24"/>
          <w:lang w:eastAsia="zh-CN"/>
        </w:rPr>
        <w:t>Rozdział II. Zasady przyznawania dotacji</w:t>
      </w:r>
    </w:p>
    <w:p w14:paraId="388C3D40" w14:textId="77777777" w:rsidR="00C16943" w:rsidRPr="007F170C" w:rsidRDefault="00C16943" w:rsidP="007F170C">
      <w:pPr>
        <w:suppressAutoHyphens/>
        <w:spacing w:after="0" w:line="240" w:lineRule="auto"/>
        <w:contextualSpacing/>
        <w:rPr>
          <w:rFonts w:ascii="Arial" w:eastAsia="Calibri" w:hAnsi="Arial" w:cs="Arial"/>
          <w:b/>
          <w:sz w:val="24"/>
          <w:szCs w:val="24"/>
          <w:lang w:eastAsia="zh-CN"/>
        </w:rPr>
      </w:pPr>
    </w:p>
    <w:p w14:paraId="7716A314" w14:textId="349710AC"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 xml:space="preserve">Zlecenie zadania publicznego i udzielenie dotacji </w:t>
      </w:r>
      <w:r w:rsidR="006D7223" w:rsidRPr="007F170C">
        <w:rPr>
          <w:rFonts w:ascii="Arial" w:eastAsia="Times New Roman" w:hAnsi="Arial" w:cs="Arial"/>
          <w:sz w:val="24"/>
          <w:szCs w:val="24"/>
          <w:lang w:eastAsia="zh-CN"/>
        </w:rPr>
        <w:t>następują</w:t>
      </w:r>
      <w:r w:rsidRPr="007F170C">
        <w:rPr>
          <w:rFonts w:ascii="Arial" w:eastAsia="Times New Roman" w:hAnsi="Arial" w:cs="Arial"/>
          <w:sz w:val="24"/>
          <w:szCs w:val="24"/>
          <w:lang w:eastAsia="zh-CN"/>
        </w:rPr>
        <w:t xml:space="preserve"> z zastosowaniem przepisów ustawy z dnia 24 kwietnia 2003 r. o działalności pożytku publicznego i o wolontariacie.</w:t>
      </w:r>
    </w:p>
    <w:p w14:paraId="3A7B2682"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218126F7"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W konkursie mogą brać udział podmioty określone w art. 3 ust 2 i 3 cytowanej wyżej ustawy, prowadzące działalność statutową w dziedzinie zleconego zadania.</w:t>
      </w:r>
    </w:p>
    <w:p w14:paraId="72C08E1F" w14:textId="77777777" w:rsidR="00C16943" w:rsidRPr="007F170C" w:rsidRDefault="00C16943" w:rsidP="007F170C">
      <w:pPr>
        <w:suppressAutoHyphens/>
        <w:spacing w:after="0" w:line="240" w:lineRule="auto"/>
        <w:ind w:left="720"/>
        <w:contextualSpacing/>
        <w:rPr>
          <w:rFonts w:ascii="Arial" w:eastAsia="Times New Roman" w:hAnsi="Arial" w:cs="Arial"/>
          <w:sz w:val="24"/>
          <w:szCs w:val="24"/>
          <w:lang w:eastAsia="zh-CN"/>
        </w:rPr>
      </w:pPr>
    </w:p>
    <w:p w14:paraId="60192489"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Złożenie oferty nie jest równoznaczne z przyznaniem dotacji oraz nie gwarantuje przyznania dofinansowania w wysokości wnioskowanej przez Oferenta.</w:t>
      </w:r>
    </w:p>
    <w:p w14:paraId="3F9B7D8D"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4B2C65A3" w14:textId="070208F4"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 xml:space="preserve">Realizację zadań publicznych w formie wsparcia, Miasto Włocławek dofinansowuje w wysokości nie przekraczającej </w:t>
      </w:r>
      <w:r w:rsidRPr="007F170C">
        <w:rPr>
          <w:rFonts w:ascii="Arial" w:eastAsia="Times New Roman" w:hAnsi="Arial" w:cs="Arial"/>
          <w:b/>
          <w:sz w:val="24"/>
          <w:szCs w:val="24"/>
          <w:lang w:eastAsia="zh-CN"/>
        </w:rPr>
        <w:t>90%</w:t>
      </w:r>
      <w:r w:rsidRPr="007F170C">
        <w:rPr>
          <w:rFonts w:ascii="Arial" w:eastAsia="Times New Roman" w:hAnsi="Arial" w:cs="Arial"/>
          <w:sz w:val="24"/>
          <w:szCs w:val="24"/>
          <w:lang w:eastAsia="zh-CN"/>
        </w:rPr>
        <w:t xml:space="preserve"> całkowitych kosztów zadania publicznego. </w:t>
      </w:r>
    </w:p>
    <w:p w14:paraId="0143E8C6"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25459D24"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Calibri" w:hAnsi="Arial" w:cs="Arial"/>
          <w:color w:val="000000"/>
          <w:sz w:val="24"/>
          <w:szCs w:val="24"/>
          <w:lang w:eastAsia="zh-CN"/>
        </w:rPr>
        <w:t xml:space="preserve">Oferent zobowiązany jest do wniesienia wkładu własnego w wysokości co najmniej </w:t>
      </w:r>
      <w:r w:rsidRPr="007F170C">
        <w:rPr>
          <w:rFonts w:ascii="Arial" w:eastAsia="Calibri" w:hAnsi="Arial" w:cs="Arial"/>
          <w:b/>
          <w:color w:val="000000"/>
          <w:sz w:val="24"/>
          <w:szCs w:val="24"/>
          <w:lang w:eastAsia="zh-CN"/>
        </w:rPr>
        <w:t>10%</w:t>
      </w:r>
      <w:r w:rsidRPr="007F170C">
        <w:rPr>
          <w:rFonts w:ascii="Arial" w:eastAsia="Calibri" w:hAnsi="Arial" w:cs="Arial"/>
          <w:color w:val="000000"/>
          <w:sz w:val="24"/>
          <w:szCs w:val="24"/>
          <w:lang w:eastAsia="zh-CN"/>
        </w:rPr>
        <w:t xml:space="preserve"> całkowitych kosztów realizacji zadania, przy czym wkład finansowy (własny lub pochodzący z innych źródeł) nie może być mniejszy niż 5% całkowitych kosztów realizacji zadania). </w:t>
      </w:r>
      <w:r w:rsidRPr="007F170C">
        <w:rPr>
          <w:rFonts w:ascii="Arial" w:hAnsi="Arial" w:cs="Arial"/>
          <w:color w:val="000000"/>
          <w:sz w:val="24"/>
          <w:szCs w:val="24"/>
        </w:rPr>
        <w:t>Oferent może pobierać świadczenia pieniężne od odbiorców zadania, które będą uwzględnione na takich samych zasadach jak wkład własny finansowy</w:t>
      </w:r>
      <w:r w:rsidRPr="007F170C">
        <w:rPr>
          <w:rFonts w:ascii="Arial" w:eastAsia="Times New Roman" w:hAnsi="Arial" w:cs="Arial"/>
          <w:sz w:val="24"/>
          <w:szCs w:val="24"/>
          <w:lang w:eastAsia="zh-CN"/>
        </w:rPr>
        <w:t xml:space="preserve">. </w:t>
      </w:r>
    </w:p>
    <w:p w14:paraId="7AAA442B"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71062602" w14:textId="77777777" w:rsidR="00C16943" w:rsidRPr="007F170C" w:rsidRDefault="00C16943" w:rsidP="007F170C">
      <w:pPr>
        <w:numPr>
          <w:ilvl w:val="0"/>
          <w:numId w:val="4"/>
        </w:numPr>
        <w:spacing w:after="0" w:line="240" w:lineRule="auto"/>
        <w:contextualSpacing/>
        <w:rPr>
          <w:rFonts w:ascii="Arial" w:eastAsia="Times New Roman" w:hAnsi="Arial" w:cs="Arial"/>
          <w:sz w:val="24"/>
          <w:szCs w:val="24"/>
        </w:rPr>
      </w:pPr>
      <w:r w:rsidRPr="007F170C">
        <w:rPr>
          <w:rFonts w:ascii="Arial" w:hAnsi="Arial" w:cs="Arial"/>
          <w:color w:val="000000"/>
          <w:sz w:val="24"/>
          <w:szCs w:val="24"/>
        </w:rPr>
        <w:t xml:space="preserve">Pobieranie opłat od adresatów zadania jest możliwe pod warunkiem, że podmiot realizujący zadanie publiczne prowadzi działalność odpłatną pożytku publicznego, z której zysk przeznacza się na działalność statutową. </w:t>
      </w:r>
    </w:p>
    <w:p w14:paraId="13ED110B"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08B37F48"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Oferty, które będą zawierały niższy poziom wkładu finansowego własnego, wskazanego w ust. 5, zostaną odrzucone na etapie oceny merytorycznej.</w:t>
      </w:r>
    </w:p>
    <w:p w14:paraId="6926AE0B" w14:textId="77777777" w:rsidR="00C16943" w:rsidRPr="007F170C" w:rsidRDefault="00C16943" w:rsidP="007F170C">
      <w:pPr>
        <w:pStyle w:val="Akapitzlist"/>
        <w:spacing w:after="0" w:line="240" w:lineRule="auto"/>
        <w:rPr>
          <w:rFonts w:ascii="Arial" w:hAnsi="Arial" w:cs="Arial"/>
          <w:color w:val="000000" w:themeColor="text1"/>
          <w:sz w:val="24"/>
          <w:szCs w:val="24"/>
        </w:rPr>
      </w:pPr>
    </w:p>
    <w:p w14:paraId="0BEFC161"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sz w:val="24"/>
          <w:szCs w:val="24"/>
          <w:lang w:eastAsia="zh-CN"/>
        </w:rPr>
      </w:pPr>
      <w:r w:rsidRPr="007F170C">
        <w:rPr>
          <w:rFonts w:ascii="Arial" w:hAnsi="Arial" w:cs="Arial"/>
          <w:color w:val="000000" w:themeColor="text1"/>
          <w:sz w:val="24"/>
          <w:szCs w:val="24"/>
        </w:rPr>
        <w:lastRenderedPageBreak/>
        <w:t>W sytuacji, gdy oferent wnosi do realizacji projektu wkład osobowy niefinansowy, konieczne jest przestrzeganie następujących warunków:</w:t>
      </w:r>
    </w:p>
    <w:p w14:paraId="07DA5080" w14:textId="4AB43EE8" w:rsidR="00AB2EE1" w:rsidRPr="007F170C" w:rsidRDefault="00AB2EE1" w:rsidP="007F170C">
      <w:pPr>
        <w:numPr>
          <w:ilvl w:val="0"/>
          <w:numId w:val="18"/>
        </w:numPr>
        <w:tabs>
          <w:tab w:val="num" w:pos="720"/>
        </w:tabs>
        <w:spacing w:after="0" w:line="240" w:lineRule="auto"/>
        <w:ind w:left="720"/>
        <w:contextualSpacing/>
        <w:rPr>
          <w:rFonts w:ascii="Arial" w:hAnsi="Arial" w:cs="Arial"/>
          <w:color w:val="000000" w:themeColor="text1"/>
          <w:sz w:val="24"/>
          <w:szCs w:val="24"/>
        </w:rPr>
      </w:pPr>
      <w:r w:rsidRPr="007F170C">
        <w:rPr>
          <w:rFonts w:ascii="Arial" w:hAnsi="Arial" w:cs="Arial"/>
          <w:color w:val="000000" w:themeColor="text1"/>
          <w:sz w:val="24"/>
          <w:szCs w:val="24"/>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jednej godziny pracy jednego wolontariusza nie może przekroczyć kwoty wskazanej w § 2 Rozporządzenia Rady Ministrów  z  dnia 1</w:t>
      </w:r>
      <w:r w:rsidR="00063408" w:rsidRPr="007F170C">
        <w:rPr>
          <w:rFonts w:ascii="Arial" w:hAnsi="Arial" w:cs="Arial"/>
          <w:color w:val="000000" w:themeColor="text1"/>
          <w:sz w:val="24"/>
          <w:szCs w:val="24"/>
        </w:rPr>
        <w:t>1</w:t>
      </w:r>
      <w:r w:rsidRPr="007F170C">
        <w:rPr>
          <w:rFonts w:ascii="Arial" w:hAnsi="Arial" w:cs="Arial"/>
          <w:color w:val="000000" w:themeColor="text1"/>
          <w:sz w:val="24"/>
          <w:szCs w:val="24"/>
        </w:rPr>
        <w:t xml:space="preserve"> września 202</w:t>
      </w:r>
      <w:r w:rsidR="00063408" w:rsidRPr="007F170C">
        <w:rPr>
          <w:rFonts w:ascii="Arial" w:hAnsi="Arial" w:cs="Arial"/>
          <w:color w:val="000000" w:themeColor="text1"/>
          <w:sz w:val="24"/>
          <w:szCs w:val="24"/>
        </w:rPr>
        <w:t>5</w:t>
      </w:r>
      <w:r w:rsidRPr="007F170C">
        <w:rPr>
          <w:rFonts w:ascii="Arial" w:hAnsi="Arial" w:cs="Arial"/>
          <w:color w:val="000000" w:themeColor="text1"/>
          <w:sz w:val="24"/>
          <w:szCs w:val="24"/>
        </w:rPr>
        <w:t xml:space="preserve"> r. w sprawie wysokości minimalnego wynagrodzenia za  pracę oraz wysokości minimalnej stawki godzinowej w 202</w:t>
      </w:r>
      <w:r w:rsidR="00063408" w:rsidRPr="007F170C">
        <w:rPr>
          <w:rFonts w:ascii="Arial" w:hAnsi="Arial" w:cs="Arial"/>
          <w:color w:val="000000" w:themeColor="text1"/>
          <w:sz w:val="24"/>
          <w:szCs w:val="24"/>
        </w:rPr>
        <w:t>6</w:t>
      </w:r>
      <w:r w:rsidRPr="007F170C">
        <w:rPr>
          <w:rFonts w:ascii="Arial" w:hAnsi="Arial" w:cs="Arial"/>
          <w:color w:val="000000" w:themeColor="text1"/>
          <w:sz w:val="24"/>
          <w:szCs w:val="24"/>
        </w:rPr>
        <w:t xml:space="preserve"> roku (Dz. U. z 202</w:t>
      </w:r>
      <w:r w:rsidR="00AF6E74" w:rsidRPr="007F170C">
        <w:rPr>
          <w:rFonts w:ascii="Arial" w:hAnsi="Arial" w:cs="Arial"/>
          <w:color w:val="000000" w:themeColor="text1"/>
          <w:sz w:val="24"/>
          <w:szCs w:val="24"/>
        </w:rPr>
        <w:t>5</w:t>
      </w:r>
      <w:r w:rsidRPr="007F170C">
        <w:rPr>
          <w:rFonts w:ascii="Arial" w:hAnsi="Arial" w:cs="Arial"/>
          <w:color w:val="000000" w:themeColor="text1"/>
          <w:sz w:val="24"/>
          <w:szCs w:val="24"/>
        </w:rPr>
        <w:t xml:space="preserve"> r. poz. </w:t>
      </w:r>
      <w:r w:rsidR="00AF6E74" w:rsidRPr="007F170C">
        <w:rPr>
          <w:rFonts w:ascii="Arial" w:hAnsi="Arial" w:cs="Arial"/>
          <w:color w:val="000000" w:themeColor="text1"/>
          <w:sz w:val="24"/>
          <w:szCs w:val="24"/>
        </w:rPr>
        <w:t>1242</w:t>
      </w:r>
      <w:r w:rsidRPr="007F170C">
        <w:rPr>
          <w:rFonts w:ascii="Arial" w:hAnsi="Arial" w:cs="Arial"/>
          <w:color w:val="000000" w:themeColor="text1"/>
          <w:sz w:val="24"/>
          <w:szCs w:val="24"/>
        </w:rPr>
        <w:t xml:space="preserve">), </w:t>
      </w:r>
    </w:p>
    <w:p w14:paraId="5D4F030F" w14:textId="77777777" w:rsidR="00C16943" w:rsidRPr="007F170C" w:rsidRDefault="00C16943" w:rsidP="007F170C">
      <w:pPr>
        <w:numPr>
          <w:ilvl w:val="0"/>
          <w:numId w:val="18"/>
        </w:numPr>
        <w:tabs>
          <w:tab w:val="num" w:pos="720"/>
        </w:tabs>
        <w:spacing w:after="0" w:line="240" w:lineRule="auto"/>
        <w:ind w:left="720"/>
        <w:contextualSpacing/>
        <w:rPr>
          <w:rFonts w:ascii="Arial" w:hAnsi="Arial" w:cs="Arial"/>
          <w:color w:val="000000" w:themeColor="text1"/>
          <w:sz w:val="24"/>
          <w:szCs w:val="24"/>
        </w:rPr>
      </w:pPr>
      <w:r w:rsidRPr="007F170C">
        <w:rPr>
          <w:rFonts w:ascii="Arial" w:hAnsi="Arial" w:cs="Arial"/>
          <w:color w:val="000000" w:themeColor="text1"/>
          <w:sz w:val="24"/>
          <w:szCs w:val="24"/>
        </w:rPr>
        <w:t>zakres, sposób i liczba godzin pracy wykonywanej przez wolontariusza muszą zostać określone w pisemnym porozumieniu zawartym zgodnie z art. 44 ustawy o działalności pożytku publicznego i o wolontariacie,</w:t>
      </w:r>
    </w:p>
    <w:p w14:paraId="3B353802" w14:textId="77777777" w:rsidR="00C16943" w:rsidRPr="007F170C" w:rsidRDefault="00C16943" w:rsidP="007F170C">
      <w:pPr>
        <w:numPr>
          <w:ilvl w:val="0"/>
          <w:numId w:val="18"/>
        </w:numPr>
        <w:tabs>
          <w:tab w:val="num" w:pos="720"/>
        </w:tabs>
        <w:spacing w:after="0" w:line="240" w:lineRule="auto"/>
        <w:ind w:left="720"/>
        <w:contextualSpacing/>
        <w:rPr>
          <w:rFonts w:ascii="Arial" w:hAnsi="Arial" w:cs="Arial"/>
          <w:color w:val="000000" w:themeColor="text1"/>
          <w:sz w:val="24"/>
          <w:szCs w:val="24"/>
        </w:rPr>
      </w:pPr>
      <w:r w:rsidRPr="007F170C">
        <w:rPr>
          <w:rFonts w:ascii="Arial" w:hAnsi="Arial" w:cs="Arial"/>
          <w:color w:val="000000" w:themeColor="text1"/>
          <w:sz w:val="24"/>
          <w:szCs w:val="24"/>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14:paraId="03B26B3D" w14:textId="77777777" w:rsidR="00C16943" w:rsidRPr="007F170C" w:rsidRDefault="00C16943" w:rsidP="007F170C">
      <w:pPr>
        <w:numPr>
          <w:ilvl w:val="0"/>
          <w:numId w:val="18"/>
        </w:numPr>
        <w:tabs>
          <w:tab w:val="num" w:pos="720"/>
        </w:tabs>
        <w:spacing w:after="0" w:line="240" w:lineRule="auto"/>
        <w:ind w:left="720"/>
        <w:contextualSpacing/>
        <w:rPr>
          <w:rFonts w:ascii="Arial" w:hAnsi="Arial" w:cs="Arial"/>
          <w:color w:val="000000" w:themeColor="text1"/>
          <w:sz w:val="24"/>
          <w:szCs w:val="24"/>
        </w:rPr>
      </w:pPr>
      <w:r w:rsidRPr="007F170C">
        <w:rPr>
          <w:rFonts w:ascii="Arial" w:hAnsi="Arial" w:cs="Arial"/>
          <w:color w:val="000000" w:themeColor="text1"/>
          <w:sz w:val="24"/>
          <w:szCs w:val="24"/>
        </w:rPr>
        <w:t>w ramach realizacji zadania nie można podpisać z tą sama osobą umowy zlecenia/o dzieło i porozumienia o wolontariacie.</w:t>
      </w:r>
      <w:r w:rsidR="007F5C4B" w:rsidRPr="007F170C">
        <w:rPr>
          <w:rFonts w:ascii="Arial" w:hAnsi="Arial" w:cs="Arial"/>
          <w:color w:val="000000" w:themeColor="text1"/>
          <w:sz w:val="24"/>
          <w:szCs w:val="24"/>
        </w:rPr>
        <w:t xml:space="preserve"> </w:t>
      </w:r>
    </w:p>
    <w:p w14:paraId="6EC8B3B6" w14:textId="77777777" w:rsidR="00C16943" w:rsidRPr="007F170C" w:rsidRDefault="00C16943" w:rsidP="007F170C">
      <w:pPr>
        <w:suppressAutoHyphens/>
        <w:spacing w:after="0" w:line="240" w:lineRule="auto"/>
        <w:ind w:left="360"/>
        <w:rPr>
          <w:rFonts w:ascii="Arial" w:eastAsia="Times New Roman" w:hAnsi="Arial" w:cs="Arial"/>
          <w:sz w:val="24"/>
          <w:szCs w:val="24"/>
          <w:lang w:eastAsia="zh-CN"/>
        </w:rPr>
      </w:pPr>
    </w:p>
    <w:p w14:paraId="24A341EF" w14:textId="77777777" w:rsidR="00C16943" w:rsidRPr="007F170C" w:rsidRDefault="00C16943" w:rsidP="007F170C">
      <w:pPr>
        <w:numPr>
          <w:ilvl w:val="0"/>
          <w:numId w:val="4"/>
        </w:numPr>
        <w:suppressAutoHyphens/>
        <w:spacing w:after="0" w:line="240" w:lineRule="auto"/>
        <w:rPr>
          <w:rFonts w:ascii="Arial" w:eastAsia="Times New Roman" w:hAnsi="Arial" w:cs="Arial"/>
          <w:sz w:val="24"/>
          <w:szCs w:val="24"/>
          <w:lang w:eastAsia="zh-CN"/>
        </w:rPr>
      </w:pPr>
      <w:r w:rsidRPr="007F170C">
        <w:rPr>
          <w:rFonts w:ascii="Arial" w:eastAsia="Times New Roman" w:hAnsi="Arial" w:cs="Arial"/>
          <w:sz w:val="24"/>
          <w:szCs w:val="24"/>
          <w:lang w:eastAsia="zh-CN"/>
        </w:rPr>
        <w:t>W ramach otwartego konkursu ofert może zostać wybrana więcej niż jedna oferta na realizację zadania.</w:t>
      </w:r>
    </w:p>
    <w:p w14:paraId="26252832" w14:textId="77777777" w:rsidR="00C16943" w:rsidRPr="007F170C" w:rsidRDefault="00C16943" w:rsidP="007F170C">
      <w:pPr>
        <w:suppressAutoHyphens/>
        <w:spacing w:after="0" w:line="240" w:lineRule="auto"/>
        <w:ind w:left="360"/>
        <w:rPr>
          <w:rFonts w:ascii="Arial" w:eastAsia="Times New Roman" w:hAnsi="Arial" w:cs="Arial"/>
          <w:sz w:val="24"/>
          <w:szCs w:val="24"/>
          <w:lang w:eastAsia="zh-CN"/>
        </w:rPr>
      </w:pPr>
    </w:p>
    <w:p w14:paraId="7A83CCBE" w14:textId="1830FAE7" w:rsidR="00AB2EE1" w:rsidRPr="007F170C" w:rsidRDefault="00AB2EE1" w:rsidP="007F170C">
      <w:pPr>
        <w:numPr>
          <w:ilvl w:val="0"/>
          <w:numId w:val="4"/>
        </w:numPr>
        <w:spacing w:after="0" w:line="240" w:lineRule="auto"/>
        <w:contextualSpacing/>
        <w:rPr>
          <w:rFonts w:ascii="Arial" w:hAnsi="Arial" w:cs="Arial"/>
          <w:sz w:val="24"/>
          <w:szCs w:val="24"/>
        </w:rPr>
      </w:pPr>
      <w:r w:rsidRPr="007F170C">
        <w:rPr>
          <w:rFonts w:ascii="Arial" w:eastAsia="Times New Roman" w:hAnsi="Arial" w:cs="Arial"/>
          <w:sz w:val="24"/>
          <w:szCs w:val="24"/>
        </w:rPr>
        <w:t xml:space="preserve">Wysokość przyznanej dotacji może być niższa niż wnioskowana w ofercie. W takim przypadku Referat Polityki Społecznej odsyła oferentowi ofertę do poprawy </w:t>
      </w:r>
      <w:r w:rsidR="006D7223" w:rsidRPr="007F170C">
        <w:rPr>
          <w:rFonts w:ascii="Arial" w:eastAsia="Times New Roman" w:hAnsi="Arial" w:cs="Arial"/>
          <w:sz w:val="24"/>
          <w:szCs w:val="24"/>
        </w:rPr>
        <w:t>w generatorze</w:t>
      </w:r>
      <w:r w:rsidRPr="007F170C">
        <w:rPr>
          <w:rFonts w:ascii="Arial" w:eastAsia="Times New Roman" w:hAnsi="Arial" w:cs="Arial"/>
          <w:sz w:val="24"/>
          <w:szCs w:val="24"/>
        </w:rPr>
        <w:t xml:space="preserve"> wniosków „</w:t>
      </w:r>
      <w:proofErr w:type="spellStart"/>
      <w:r w:rsidRPr="007F170C">
        <w:rPr>
          <w:rFonts w:ascii="Arial" w:eastAsia="Times New Roman" w:hAnsi="Arial" w:cs="Arial"/>
          <w:sz w:val="24"/>
          <w:szCs w:val="24"/>
        </w:rPr>
        <w:t>Witkac</w:t>
      </w:r>
      <w:proofErr w:type="spellEnd"/>
      <w:r w:rsidRPr="007F170C">
        <w:rPr>
          <w:rFonts w:ascii="Arial" w:eastAsia="Times New Roman" w:hAnsi="Arial" w:cs="Arial"/>
          <w:sz w:val="24"/>
          <w:szCs w:val="24"/>
        </w:rPr>
        <w:t xml:space="preserve">” –www.witkac.pl. Oferent poprawia ofertę, tzn. wprowadza zmiany w kosztorysie, uwzględniające przyznaną kwotę dotacji </w:t>
      </w:r>
      <w:r w:rsidR="006D7223" w:rsidRPr="007F170C">
        <w:rPr>
          <w:rFonts w:ascii="Arial" w:eastAsia="Times New Roman" w:hAnsi="Arial" w:cs="Arial"/>
          <w:sz w:val="24"/>
          <w:szCs w:val="24"/>
        </w:rPr>
        <w:t>i odsyła</w:t>
      </w:r>
      <w:r w:rsidRPr="007F170C">
        <w:rPr>
          <w:rFonts w:ascii="Arial" w:eastAsia="Times New Roman" w:hAnsi="Arial" w:cs="Arial"/>
          <w:sz w:val="24"/>
          <w:szCs w:val="24"/>
        </w:rPr>
        <w:t xml:space="preserve"> za pomocą generatora wniosków „</w:t>
      </w:r>
      <w:proofErr w:type="spellStart"/>
      <w:r w:rsidRPr="007F170C">
        <w:rPr>
          <w:rFonts w:ascii="Arial" w:eastAsia="Times New Roman" w:hAnsi="Arial" w:cs="Arial"/>
          <w:sz w:val="24"/>
          <w:szCs w:val="24"/>
        </w:rPr>
        <w:t>Witkac</w:t>
      </w:r>
      <w:proofErr w:type="spellEnd"/>
      <w:r w:rsidRPr="007F170C">
        <w:rPr>
          <w:rFonts w:ascii="Arial" w:eastAsia="Times New Roman" w:hAnsi="Arial" w:cs="Arial"/>
          <w:sz w:val="24"/>
          <w:szCs w:val="24"/>
        </w:rPr>
        <w:t xml:space="preserve">” </w:t>
      </w:r>
      <w:r w:rsidR="006D7223" w:rsidRPr="007F170C">
        <w:rPr>
          <w:rFonts w:ascii="Arial" w:eastAsia="Times New Roman" w:hAnsi="Arial" w:cs="Arial"/>
          <w:sz w:val="24"/>
          <w:szCs w:val="24"/>
        </w:rPr>
        <w:t>w terminie</w:t>
      </w:r>
      <w:r w:rsidRPr="007F170C">
        <w:rPr>
          <w:rFonts w:ascii="Arial" w:eastAsia="Times New Roman" w:hAnsi="Arial" w:cs="Arial"/>
          <w:sz w:val="24"/>
          <w:szCs w:val="24"/>
        </w:rPr>
        <w:t xml:space="preserve"> 14 dni od dnia odesłania oferty do poprawy. Następnie wydrukowaną </w:t>
      </w:r>
      <w:r w:rsidR="006D7223" w:rsidRPr="007F170C">
        <w:rPr>
          <w:rFonts w:ascii="Arial" w:eastAsia="Times New Roman" w:hAnsi="Arial" w:cs="Arial"/>
          <w:sz w:val="24"/>
          <w:szCs w:val="24"/>
        </w:rPr>
        <w:t>z generatora</w:t>
      </w:r>
      <w:r w:rsidRPr="007F170C">
        <w:rPr>
          <w:rFonts w:ascii="Arial" w:eastAsia="Times New Roman" w:hAnsi="Arial" w:cs="Arial"/>
          <w:sz w:val="24"/>
          <w:szCs w:val="24"/>
        </w:rPr>
        <w:t xml:space="preserve">, poprawioną i podpisaną ofertę dostarcza (za pośrednictwem </w:t>
      </w:r>
      <w:r w:rsidR="001E6445" w:rsidRPr="007F170C">
        <w:rPr>
          <w:rFonts w:ascii="Arial" w:eastAsia="Times New Roman" w:hAnsi="Arial" w:cs="Arial"/>
          <w:sz w:val="24"/>
          <w:szCs w:val="24"/>
        </w:rPr>
        <w:t>doręczenia elektronicznego</w:t>
      </w:r>
      <w:r w:rsidRPr="007F170C">
        <w:rPr>
          <w:rFonts w:ascii="Arial" w:eastAsia="Times New Roman" w:hAnsi="Arial" w:cs="Arial"/>
          <w:sz w:val="24"/>
          <w:szCs w:val="24"/>
        </w:rPr>
        <w:t xml:space="preserve">, pocztą, kurierem lub osobiście) do Wydziału Edukacji, Zdrowia i Polityki Społecznej w ciągu 5 dni </w:t>
      </w:r>
      <w:r w:rsidR="006D7223" w:rsidRPr="007F170C">
        <w:rPr>
          <w:rFonts w:ascii="Arial" w:eastAsia="Times New Roman" w:hAnsi="Arial" w:cs="Arial"/>
          <w:sz w:val="24"/>
          <w:szCs w:val="24"/>
        </w:rPr>
        <w:t>od dnia</w:t>
      </w:r>
      <w:r w:rsidRPr="007F170C">
        <w:rPr>
          <w:rFonts w:ascii="Arial" w:eastAsia="Times New Roman" w:hAnsi="Arial" w:cs="Arial"/>
          <w:sz w:val="24"/>
          <w:szCs w:val="24"/>
        </w:rPr>
        <w:t xml:space="preserve"> złożenia poprawionej oferty </w:t>
      </w:r>
      <w:r w:rsidR="006D7223" w:rsidRPr="007F170C">
        <w:rPr>
          <w:rFonts w:ascii="Arial" w:eastAsia="Times New Roman" w:hAnsi="Arial" w:cs="Arial"/>
          <w:sz w:val="24"/>
          <w:szCs w:val="24"/>
        </w:rPr>
        <w:t>w generatorze</w:t>
      </w:r>
      <w:r w:rsidRPr="007F170C">
        <w:rPr>
          <w:rFonts w:ascii="Arial" w:eastAsia="Times New Roman" w:hAnsi="Arial" w:cs="Arial"/>
          <w:sz w:val="24"/>
          <w:szCs w:val="24"/>
        </w:rPr>
        <w:t xml:space="preserve"> witkac.pl. Niezłożenie poprawionej </w:t>
      </w:r>
      <w:r w:rsidR="006D7223" w:rsidRPr="007F170C">
        <w:rPr>
          <w:rFonts w:ascii="Arial" w:eastAsia="Times New Roman" w:hAnsi="Arial" w:cs="Arial"/>
          <w:sz w:val="24"/>
          <w:szCs w:val="24"/>
        </w:rPr>
        <w:t>oferty w</w:t>
      </w:r>
      <w:r w:rsidRPr="007F170C">
        <w:rPr>
          <w:rFonts w:ascii="Arial" w:eastAsia="Times New Roman" w:hAnsi="Arial" w:cs="Arial"/>
          <w:sz w:val="24"/>
          <w:szCs w:val="24"/>
        </w:rPr>
        <w:t xml:space="preserve"> generatorze ofert, </w:t>
      </w:r>
      <w:r w:rsidR="006D7223" w:rsidRPr="007F170C">
        <w:rPr>
          <w:rFonts w:ascii="Arial" w:eastAsia="Times New Roman" w:hAnsi="Arial" w:cs="Arial"/>
          <w:sz w:val="24"/>
          <w:szCs w:val="24"/>
        </w:rPr>
        <w:t>w terminie</w:t>
      </w:r>
      <w:r w:rsidRPr="007F170C">
        <w:rPr>
          <w:rFonts w:ascii="Arial" w:eastAsia="Times New Roman" w:hAnsi="Arial" w:cs="Arial"/>
          <w:sz w:val="24"/>
          <w:szCs w:val="24"/>
        </w:rPr>
        <w:t xml:space="preserve"> 14 dni od dnia odesłania oferty do poprawy, uznane będzie za </w:t>
      </w:r>
      <w:r w:rsidR="006D7223" w:rsidRPr="007F170C">
        <w:rPr>
          <w:rFonts w:ascii="Arial" w:eastAsia="Times New Roman" w:hAnsi="Arial" w:cs="Arial"/>
          <w:sz w:val="24"/>
          <w:szCs w:val="24"/>
        </w:rPr>
        <w:t>rezygnację z</w:t>
      </w:r>
      <w:r w:rsidRPr="007F170C">
        <w:rPr>
          <w:rFonts w:ascii="Arial" w:eastAsia="Times New Roman" w:hAnsi="Arial" w:cs="Arial"/>
          <w:sz w:val="24"/>
          <w:szCs w:val="24"/>
        </w:rPr>
        <w:t xml:space="preserve"> zawarcia umowy.</w:t>
      </w:r>
    </w:p>
    <w:p w14:paraId="2D529946" w14:textId="77777777" w:rsidR="00C16943" w:rsidRPr="007F170C" w:rsidRDefault="00C16943" w:rsidP="007F170C">
      <w:pPr>
        <w:suppressAutoHyphens/>
        <w:spacing w:after="0" w:line="240" w:lineRule="auto"/>
        <w:ind w:left="360"/>
        <w:rPr>
          <w:rFonts w:ascii="Arial" w:eastAsia="Calibri" w:hAnsi="Arial" w:cs="Arial"/>
          <w:sz w:val="24"/>
          <w:szCs w:val="24"/>
          <w:lang w:eastAsia="zh-CN"/>
        </w:rPr>
      </w:pPr>
    </w:p>
    <w:p w14:paraId="54CEDCD5" w14:textId="77777777" w:rsidR="00C16943" w:rsidRPr="007F170C" w:rsidRDefault="00C16943" w:rsidP="007F170C">
      <w:pPr>
        <w:numPr>
          <w:ilvl w:val="0"/>
          <w:numId w:val="4"/>
        </w:numPr>
        <w:suppressAutoHyphens/>
        <w:spacing w:after="0" w:line="240" w:lineRule="auto"/>
        <w:contextualSpacing/>
        <w:rPr>
          <w:rFonts w:ascii="Arial" w:eastAsia="Times New Roman" w:hAnsi="Arial" w:cs="Arial"/>
          <w:color w:val="000000"/>
          <w:sz w:val="24"/>
          <w:szCs w:val="24"/>
          <w:lang w:eastAsia="zh-CN"/>
        </w:rPr>
      </w:pPr>
      <w:r w:rsidRPr="007F170C">
        <w:rPr>
          <w:rFonts w:ascii="Arial" w:eastAsia="Times New Roman" w:hAnsi="Arial" w:cs="Arial"/>
          <w:sz w:val="24"/>
          <w:szCs w:val="24"/>
          <w:lang w:eastAsia="zh-CN"/>
        </w:rPr>
        <w:t>W ramach realizacji zadania, koszty administracyjne nie mogą przekroczyć 10% całkowitych kosztów zadania, w tym m.in.:</w:t>
      </w:r>
    </w:p>
    <w:p w14:paraId="1EFABF62" w14:textId="77777777" w:rsidR="00C16943" w:rsidRPr="007F170C" w:rsidRDefault="00C16943" w:rsidP="007F170C">
      <w:pPr>
        <w:pStyle w:val="Akapitzlist"/>
        <w:numPr>
          <w:ilvl w:val="0"/>
          <w:numId w:val="27"/>
        </w:numPr>
        <w:tabs>
          <w:tab w:val="left" w:pos="426"/>
        </w:tabs>
        <w:suppressAutoHyphens/>
        <w:spacing w:after="0" w:line="240" w:lineRule="auto"/>
        <w:rPr>
          <w:rFonts w:ascii="Arial" w:eastAsia="Times New Roman" w:hAnsi="Arial" w:cs="Arial"/>
          <w:bCs/>
          <w:sz w:val="24"/>
          <w:szCs w:val="24"/>
          <w:lang w:eastAsia="pl-PL"/>
        </w:rPr>
      </w:pPr>
      <w:r w:rsidRPr="007F170C">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148CCA93" w14:textId="77777777" w:rsidR="00C16943" w:rsidRPr="007F170C" w:rsidRDefault="00C16943" w:rsidP="007F170C">
      <w:pPr>
        <w:pStyle w:val="Akapitzlist"/>
        <w:numPr>
          <w:ilvl w:val="0"/>
          <w:numId w:val="27"/>
        </w:numPr>
        <w:tabs>
          <w:tab w:val="left" w:pos="426"/>
        </w:tabs>
        <w:suppressAutoHyphens/>
        <w:spacing w:after="0" w:line="240" w:lineRule="auto"/>
        <w:rPr>
          <w:rFonts w:ascii="Arial" w:eastAsia="Times New Roman" w:hAnsi="Arial" w:cs="Arial"/>
          <w:bCs/>
          <w:sz w:val="24"/>
          <w:szCs w:val="24"/>
          <w:lang w:eastAsia="pl-PL"/>
        </w:rPr>
      </w:pPr>
      <w:r w:rsidRPr="007F170C">
        <w:rPr>
          <w:rFonts w:ascii="Arial" w:eastAsia="Times New Roman" w:hAnsi="Arial" w:cs="Arial"/>
          <w:bCs/>
          <w:sz w:val="24"/>
          <w:szCs w:val="24"/>
          <w:lang w:eastAsia="pl-PL"/>
        </w:rPr>
        <w:t xml:space="preserve">koszty działań o charakterze administracyjnym, nadzorczym i kontrolnym, </w:t>
      </w:r>
    </w:p>
    <w:p w14:paraId="7844372D" w14:textId="77777777" w:rsidR="00C16943" w:rsidRPr="007F170C" w:rsidRDefault="00C16943" w:rsidP="007F170C">
      <w:pPr>
        <w:pStyle w:val="Akapitzlist"/>
        <w:numPr>
          <w:ilvl w:val="0"/>
          <w:numId w:val="27"/>
        </w:numPr>
        <w:tabs>
          <w:tab w:val="left" w:pos="426"/>
        </w:tabs>
        <w:suppressAutoHyphens/>
        <w:spacing w:after="0" w:line="240" w:lineRule="auto"/>
        <w:rPr>
          <w:rFonts w:ascii="Arial" w:eastAsia="Times New Roman" w:hAnsi="Arial" w:cs="Arial"/>
          <w:bCs/>
          <w:sz w:val="24"/>
          <w:szCs w:val="24"/>
          <w:lang w:eastAsia="pl-PL"/>
        </w:rPr>
      </w:pPr>
      <w:r w:rsidRPr="007F170C">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7F170C">
        <w:rPr>
          <w:rFonts w:ascii="Arial" w:eastAsia="Times New Roman" w:hAnsi="Arial" w:cs="Arial"/>
          <w:sz w:val="24"/>
          <w:szCs w:val="24"/>
          <w:lang w:eastAsia="pl-PL"/>
        </w:rPr>
        <w:t xml:space="preserve"> część kosztów ogólnych Oferenta, np. koszty energii elektrycznej i ogrzewania oraz czynsz za pomieszczenia</w:t>
      </w:r>
      <w:r w:rsidRPr="007F170C">
        <w:rPr>
          <w:rFonts w:ascii="Arial" w:eastAsia="Times New Roman" w:hAnsi="Arial" w:cs="Arial"/>
          <w:bCs/>
          <w:sz w:val="24"/>
          <w:szCs w:val="24"/>
          <w:lang w:eastAsia="pl-PL"/>
        </w:rPr>
        <w:t>, opłaty pocztowe, opłaty bankowe – w części związanej z realizacją zadania.</w:t>
      </w:r>
    </w:p>
    <w:p w14:paraId="6C05A804" w14:textId="77777777" w:rsidR="00C16943" w:rsidRPr="007F170C" w:rsidRDefault="00C16943" w:rsidP="007F170C">
      <w:pPr>
        <w:suppressAutoHyphens/>
        <w:spacing w:after="0" w:line="240" w:lineRule="auto"/>
        <w:ind w:left="851" w:hanging="786"/>
        <w:contextualSpacing/>
        <w:rPr>
          <w:rFonts w:ascii="Arial" w:eastAsia="Times New Roman" w:hAnsi="Arial" w:cs="Arial"/>
          <w:color w:val="000000"/>
          <w:sz w:val="24"/>
          <w:szCs w:val="24"/>
          <w:lang w:eastAsia="zh-CN"/>
        </w:rPr>
      </w:pPr>
    </w:p>
    <w:p w14:paraId="300B863C" w14:textId="77777777" w:rsidR="00C16943" w:rsidRPr="007F170C" w:rsidRDefault="00C16943" w:rsidP="007F170C">
      <w:pPr>
        <w:numPr>
          <w:ilvl w:val="0"/>
          <w:numId w:val="4"/>
        </w:numPr>
        <w:suppressAutoHyphens/>
        <w:spacing w:after="0" w:line="240" w:lineRule="auto"/>
        <w:rPr>
          <w:rFonts w:ascii="Arial" w:eastAsia="Times New Roman" w:hAnsi="Arial" w:cs="Arial"/>
          <w:bCs/>
          <w:sz w:val="24"/>
          <w:szCs w:val="24"/>
          <w:lang w:eastAsia="zh-CN"/>
        </w:rPr>
      </w:pPr>
      <w:r w:rsidRPr="007F170C">
        <w:rPr>
          <w:rFonts w:ascii="Arial" w:eastAsia="Times New Roman" w:hAnsi="Arial" w:cs="Arial"/>
          <w:sz w:val="24"/>
          <w:szCs w:val="24"/>
          <w:lang w:eastAsia="zh-CN"/>
        </w:rPr>
        <w:t>Dotacja może być przeznaczona na koszty:</w:t>
      </w:r>
    </w:p>
    <w:p w14:paraId="45296B1C" w14:textId="4E6FE80F" w:rsidR="00C16943" w:rsidRPr="007F170C" w:rsidRDefault="00C16943" w:rsidP="007F170C">
      <w:pPr>
        <w:numPr>
          <w:ilvl w:val="0"/>
          <w:numId w:val="6"/>
        </w:numPr>
        <w:tabs>
          <w:tab w:val="left" w:pos="426"/>
        </w:tabs>
        <w:suppressAutoHyphens/>
        <w:spacing w:after="0" w:line="240" w:lineRule="auto"/>
        <w:ind w:left="709" w:hanging="283"/>
        <w:rPr>
          <w:rFonts w:ascii="Arial" w:eastAsia="Times New Roman" w:hAnsi="Arial" w:cs="Arial"/>
          <w:bCs/>
          <w:sz w:val="24"/>
          <w:szCs w:val="24"/>
          <w:lang w:eastAsia="zh-CN"/>
        </w:rPr>
      </w:pPr>
      <w:r w:rsidRPr="007F170C">
        <w:rPr>
          <w:rFonts w:ascii="Arial" w:eastAsia="Times New Roman" w:hAnsi="Arial" w:cs="Arial"/>
          <w:bCs/>
          <w:sz w:val="24"/>
          <w:szCs w:val="24"/>
          <w:lang w:eastAsia="zh-CN"/>
        </w:rPr>
        <w:t xml:space="preserve">niezbędne do realizacji zadania i bezpośrednio związane z realizacją zadania, </w:t>
      </w:r>
      <w:r w:rsidR="006D7223" w:rsidRPr="007F170C">
        <w:rPr>
          <w:rFonts w:ascii="Arial" w:eastAsia="Times New Roman" w:hAnsi="Arial" w:cs="Arial"/>
          <w:bCs/>
          <w:sz w:val="24"/>
          <w:szCs w:val="24"/>
          <w:lang w:eastAsia="zh-CN"/>
        </w:rPr>
        <w:t>zgodnie z</w:t>
      </w:r>
      <w:r w:rsidRPr="007F170C">
        <w:rPr>
          <w:rFonts w:ascii="Arial" w:eastAsia="Times New Roman" w:hAnsi="Arial" w:cs="Arial"/>
          <w:bCs/>
          <w:sz w:val="24"/>
          <w:szCs w:val="24"/>
          <w:lang w:eastAsia="zh-CN"/>
        </w:rPr>
        <w:t xml:space="preserve"> opisem działań w ofercie realizacji zadania publicznego, w części </w:t>
      </w:r>
      <w:r w:rsidR="006D7223" w:rsidRPr="007F170C">
        <w:rPr>
          <w:rFonts w:ascii="Arial" w:eastAsia="Times New Roman" w:hAnsi="Arial" w:cs="Arial"/>
          <w:bCs/>
          <w:sz w:val="24"/>
          <w:szCs w:val="24"/>
          <w:lang w:eastAsia="zh-CN"/>
        </w:rPr>
        <w:t>dotyczącej realizacji</w:t>
      </w:r>
      <w:r w:rsidRPr="007F170C">
        <w:rPr>
          <w:rFonts w:ascii="Arial" w:eastAsia="Times New Roman" w:hAnsi="Arial" w:cs="Arial"/>
          <w:bCs/>
          <w:sz w:val="24"/>
          <w:szCs w:val="24"/>
          <w:lang w:eastAsia="zh-CN"/>
        </w:rPr>
        <w:t xml:space="preserve"> zadania, </w:t>
      </w:r>
    </w:p>
    <w:p w14:paraId="60FEFDAB" w14:textId="77777777" w:rsidR="00C16943" w:rsidRPr="007F170C" w:rsidRDefault="00C16943" w:rsidP="007F170C">
      <w:pPr>
        <w:numPr>
          <w:ilvl w:val="0"/>
          <w:numId w:val="6"/>
        </w:numPr>
        <w:tabs>
          <w:tab w:val="left" w:pos="426"/>
        </w:tabs>
        <w:suppressAutoHyphens/>
        <w:spacing w:after="0" w:line="240" w:lineRule="auto"/>
        <w:ind w:left="709" w:hanging="283"/>
        <w:rPr>
          <w:rFonts w:ascii="Arial" w:eastAsia="Times New Roman" w:hAnsi="Arial" w:cs="Arial"/>
          <w:bCs/>
          <w:sz w:val="24"/>
          <w:szCs w:val="24"/>
          <w:lang w:eastAsia="zh-CN"/>
        </w:rPr>
      </w:pPr>
      <w:r w:rsidRPr="007F170C">
        <w:rPr>
          <w:rFonts w:ascii="Arial" w:eastAsia="Times New Roman" w:hAnsi="Arial" w:cs="Arial"/>
          <w:bCs/>
          <w:sz w:val="24"/>
          <w:szCs w:val="24"/>
          <w:lang w:eastAsia="zh-CN"/>
        </w:rPr>
        <w:t>uwzględnione w budżecie zadania oraz umieszczone w kosztorysie oferty i zawartej umowie,</w:t>
      </w:r>
    </w:p>
    <w:p w14:paraId="31566390" w14:textId="787AD08B" w:rsidR="00C16943" w:rsidRPr="007F170C" w:rsidRDefault="00C16943" w:rsidP="007F170C">
      <w:pPr>
        <w:numPr>
          <w:ilvl w:val="0"/>
          <w:numId w:val="6"/>
        </w:numPr>
        <w:tabs>
          <w:tab w:val="left" w:pos="426"/>
        </w:tabs>
        <w:suppressAutoHyphens/>
        <w:spacing w:after="0" w:line="240" w:lineRule="auto"/>
        <w:ind w:left="709" w:hanging="283"/>
        <w:rPr>
          <w:rFonts w:ascii="Arial" w:eastAsia="Times New Roman" w:hAnsi="Arial" w:cs="Arial"/>
          <w:bCs/>
          <w:sz w:val="24"/>
          <w:szCs w:val="24"/>
          <w:lang w:eastAsia="zh-CN"/>
        </w:rPr>
      </w:pPr>
      <w:r w:rsidRPr="007F170C">
        <w:rPr>
          <w:rFonts w:ascii="Arial" w:eastAsia="Times New Roman" w:hAnsi="Arial" w:cs="Arial"/>
          <w:bCs/>
          <w:sz w:val="24"/>
          <w:szCs w:val="24"/>
          <w:lang w:eastAsia="zh-CN"/>
        </w:rPr>
        <w:t>spełniające wymogi racjonalnego i oszczędnego gospodarowania środkami publicznymi, z </w:t>
      </w:r>
      <w:r w:rsidR="006D7223" w:rsidRPr="007F170C">
        <w:rPr>
          <w:rFonts w:ascii="Arial" w:eastAsia="Times New Roman" w:hAnsi="Arial" w:cs="Arial"/>
          <w:bCs/>
          <w:sz w:val="24"/>
          <w:szCs w:val="24"/>
          <w:lang w:eastAsia="zh-CN"/>
        </w:rPr>
        <w:t>zachowaniem zasady</w:t>
      </w:r>
      <w:r w:rsidRPr="007F170C">
        <w:rPr>
          <w:rFonts w:ascii="Arial" w:eastAsia="Times New Roman" w:hAnsi="Arial" w:cs="Arial"/>
          <w:bCs/>
          <w:sz w:val="24"/>
          <w:szCs w:val="24"/>
          <w:lang w:eastAsia="zh-CN"/>
        </w:rPr>
        <w:t xml:space="preserve"> uzyskania najlepszych efektów z danych nakładów,</w:t>
      </w:r>
    </w:p>
    <w:p w14:paraId="5A364801" w14:textId="77777777" w:rsidR="00C16943" w:rsidRPr="007F170C" w:rsidRDefault="00C16943" w:rsidP="007F170C">
      <w:pPr>
        <w:numPr>
          <w:ilvl w:val="0"/>
          <w:numId w:val="6"/>
        </w:numPr>
        <w:tabs>
          <w:tab w:val="left" w:pos="426"/>
        </w:tabs>
        <w:suppressAutoHyphens/>
        <w:spacing w:after="0" w:line="240" w:lineRule="auto"/>
        <w:ind w:left="709" w:hanging="283"/>
        <w:rPr>
          <w:rFonts w:ascii="Arial" w:eastAsia="Times New Roman" w:hAnsi="Arial" w:cs="Arial"/>
          <w:bCs/>
          <w:sz w:val="24"/>
          <w:szCs w:val="24"/>
          <w:lang w:eastAsia="zh-CN"/>
        </w:rPr>
      </w:pPr>
      <w:r w:rsidRPr="007F170C">
        <w:rPr>
          <w:rFonts w:ascii="Arial" w:eastAsia="Times New Roman" w:hAnsi="Arial" w:cs="Arial"/>
          <w:bCs/>
          <w:sz w:val="24"/>
          <w:szCs w:val="24"/>
          <w:lang w:eastAsia="zh-CN"/>
        </w:rPr>
        <w:t>poparte oryginalnymi dowodami księgowymi i wykazane w dokumentacji finansowej oferenta, w tym:</w:t>
      </w:r>
    </w:p>
    <w:p w14:paraId="6F752D25" w14:textId="77777777" w:rsidR="00C16943" w:rsidRPr="007F170C" w:rsidRDefault="00C16943" w:rsidP="007F170C">
      <w:pPr>
        <w:numPr>
          <w:ilvl w:val="0"/>
          <w:numId w:val="2"/>
        </w:numPr>
        <w:tabs>
          <w:tab w:val="clear" w:pos="360"/>
          <w:tab w:val="left" w:pos="426"/>
          <w:tab w:val="num" w:pos="793"/>
        </w:tabs>
        <w:suppressAutoHyphens/>
        <w:spacing w:after="0" w:line="240" w:lineRule="auto"/>
        <w:ind w:left="1020" w:hanging="227"/>
        <w:rPr>
          <w:rFonts w:ascii="Arial" w:eastAsia="Times New Roman" w:hAnsi="Arial" w:cs="Arial"/>
          <w:bCs/>
          <w:sz w:val="24"/>
          <w:szCs w:val="24"/>
          <w:lang w:eastAsia="zh-CN"/>
        </w:rPr>
      </w:pPr>
      <w:r w:rsidRPr="007F170C">
        <w:rPr>
          <w:rFonts w:ascii="Arial" w:eastAsia="Times New Roman" w:hAnsi="Arial" w:cs="Arial"/>
          <w:bCs/>
          <w:sz w:val="24"/>
          <w:szCs w:val="24"/>
          <w:lang w:eastAsia="zh-CN"/>
        </w:rPr>
        <w:t>koszty wynagrodzeń i pochodnych od wynagrodzeń, umów cywilno-prawnych zawartych z osobami zatrudnionymi do bezpośredniej realizacji zadania i nadzoru;</w:t>
      </w:r>
    </w:p>
    <w:p w14:paraId="7D51DC06" w14:textId="77777777" w:rsidR="00C16943" w:rsidRPr="007F170C" w:rsidRDefault="00C16943" w:rsidP="007F170C">
      <w:pPr>
        <w:numPr>
          <w:ilvl w:val="0"/>
          <w:numId w:val="2"/>
        </w:numPr>
        <w:tabs>
          <w:tab w:val="left" w:pos="1019"/>
          <w:tab w:val="left" w:pos="1880"/>
        </w:tabs>
        <w:suppressAutoHyphens/>
        <w:spacing w:after="0" w:line="240" w:lineRule="auto"/>
        <w:ind w:left="1020" w:hanging="227"/>
        <w:rPr>
          <w:rFonts w:ascii="Arial" w:eastAsia="Times New Roman" w:hAnsi="Arial" w:cs="Arial"/>
          <w:sz w:val="24"/>
          <w:szCs w:val="24"/>
          <w:lang w:eastAsia="zh-CN"/>
        </w:rPr>
      </w:pPr>
      <w:r w:rsidRPr="007F170C">
        <w:rPr>
          <w:rFonts w:ascii="Arial" w:eastAsia="Times New Roman" w:hAnsi="Arial" w:cs="Arial"/>
          <w:bCs/>
          <w:sz w:val="24"/>
          <w:szCs w:val="24"/>
          <w:lang w:eastAsia="zh-CN"/>
        </w:rPr>
        <w:t>bezpośrednie koszty związane z realizacją</w:t>
      </w:r>
      <w:r w:rsidRPr="007F170C">
        <w:rPr>
          <w:rFonts w:ascii="Arial" w:eastAsia="Times New Roman" w:hAnsi="Arial" w:cs="Arial"/>
          <w:sz w:val="24"/>
          <w:szCs w:val="24"/>
          <w:lang w:eastAsia="zh-CN"/>
        </w:rPr>
        <w:t>;</w:t>
      </w:r>
    </w:p>
    <w:p w14:paraId="4872CE7C" w14:textId="77777777" w:rsidR="00C16943" w:rsidRPr="007F170C" w:rsidRDefault="00C16943" w:rsidP="007F170C">
      <w:pPr>
        <w:numPr>
          <w:ilvl w:val="0"/>
          <w:numId w:val="2"/>
        </w:numPr>
        <w:suppressAutoHyphens/>
        <w:spacing w:after="0" w:line="240" w:lineRule="auto"/>
        <w:ind w:left="1020" w:hanging="227"/>
        <w:rPr>
          <w:rFonts w:ascii="Arial" w:eastAsia="Calibri" w:hAnsi="Arial" w:cs="Arial"/>
          <w:color w:val="000000"/>
          <w:sz w:val="24"/>
          <w:szCs w:val="24"/>
          <w:lang w:eastAsia="zh-CN"/>
        </w:rPr>
      </w:pPr>
      <w:r w:rsidRPr="007F170C">
        <w:rPr>
          <w:rFonts w:ascii="Arial" w:eastAsia="Times New Roman" w:hAnsi="Arial" w:cs="Arial"/>
          <w:bCs/>
          <w:sz w:val="24"/>
          <w:szCs w:val="24"/>
          <w:lang w:eastAsia="zh-CN"/>
        </w:rPr>
        <w:t>koszty administracyjne w części dotyczącej realizacji zadania.</w:t>
      </w:r>
    </w:p>
    <w:p w14:paraId="77685212" w14:textId="77777777" w:rsidR="00C16943" w:rsidRPr="007F170C" w:rsidRDefault="00C16943" w:rsidP="007F170C">
      <w:pPr>
        <w:tabs>
          <w:tab w:val="left" w:pos="426"/>
        </w:tabs>
        <w:suppressAutoHyphens/>
        <w:spacing w:after="0" w:line="240" w:lineRule="auto"/>
        <w:rPr>
          <w:rFonts w:ascii="Arial" w:eastAsia="Calibri" w:hAnsi="Arial" w:cs="Arial"/>
          <w:color w:val="000000"/>
          <w:sz w:val="24"/>
          <w:szCs w:val="24"/>
          <w:lang w:eastAsia="zh-CN"/>
        </w:rPr>
      </w:pPr>
    </w:p>
    <w:p w14:paraId="7821735F" w14:textId="77777777" w:rsidR="00C16943" w:rsidRPr="007F170C" w:rsidRDefault="00C16943" w:rsidP="007F170C">
      <w:pPr>
        <w:numPr>
          <w:ilvl w:val="0"/>
          <w:numId w:val="4"/>
        </w:numPr>
        <w:suppressAutoHyphens/>
        <w:spacing w:after="0" w:line="240" w:lineRule="auto"/>
        <w:contextualSpacing/>
        <w:rPr>
          <w:rFonts w:ascii="Arial" w:eastAsia="Calibri" w:hAnsi="Arial" w:cs="Arial"/>
          <w:sz w:val="24"/>
          <w:szCs w:val="24"/>
          <w:lang w:eastAsia="zh-CN"/>
        </w:rPr>
      </w:pPr>
      <w:r w:rsidRPr="007F170C">
        <w:rPr>
          <w:rFonts w:ascii="Arial" w:eastAsia="Times New Roman" w:hAnsi="Arial" w:cs="Arial"/>
          <w:sz w:val="24"/>
          <w:szCs w:val="24"/>
          <w:lang w:eastAsia="zh-CN"/>
        </w:rPr>
        <w:t xml:space="preserve">Dotacja nie może być przeznaczona na: </w:t>
      </w:r>
    </w:p>
    <w:p w14:paraId="36540703"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działalność gospodarczą,</w:t>
      </w:r>
    </w:p>
    <w:p w14:paraId="509DCF89"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512FA59E"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działalność polityczną i religijną,</w:t>
      </w:r>
    </w:p>
    <w:p w14:paraId="2BF178FD"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udzielanie pomocy finansowej osobom prawnym lub fizycznym,</w:t>
      </w:r>
    </w:p>
    <w:p w14:paraId="69BB4C89"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opłaty i kary umowne,</w:t>
      </w:r>
    </w:p>
    <w:p w14:paraId="517420AD"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podatek od towarów i usług, jeżeli podmiot ma prawo do jego odliczania,</w:t>
      </w:r>
    </w:p>
    <w:p w14:paraId="6F165ED1"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remont i adaptację pomieszczeń,</w:t>
      </w:r>
    </w:p>
    <w:p w14:paraId="48406D30"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zakup środków trwałych i wydatki inwestycyjne,</w:t>
      </w:r>
    </w:p>
    <w:p w14:paraId="6AA9AE9D"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zakup gruntów,</w:t>
      </w:r>
    </w:p>
    <w:p w14:paraId="0A9CB79F"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 xml:space="preserve">wydatki nie związane </w:t>
      </w:r>
      <w:r w:rsidRPr="007F170C">
        <w:rPr>
          <w:rFonts w:ascii="Arial" w:eastAsia="Calibri" w:hAnsi="Arial" w:cs="Arial"/>
          <w:color w:val="000000"/>
          <w:sz w:val="24"/>
          <w:szCs w:val="24"/>
          <w:lang w:eastAsia="zh-CN"/>
        </w:rPr>
        <w:t>bezpośrednio z realizacją zadania,</w:t>
      </w:r>
    </w:p>
    <w:p w14:paraId="393D0888"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wydatki poniesione na przygotowanie oferty,</w:t>
      </w:r>
    </w:p>
    <w:p w14:paraId="757D24F7"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color w:val="000000"/>
          <w:sz w:val="24"/>
          <w:szCs w:val="24"/>
          <w:lang w:eastAsia="zh-CN"/>
        </w:rPr>
        <w:t>opłaty oferenta niezwiązane bezpośrednio z realizacją zadania (np. składki członkowskie, licencyjne),</w:t>
      </w:r>
    </w:p>
    <w:p w14:paraId="5D001695" w14:textId="77777777" w:rsidR="00C16943" w:rsidRPr="007F170C" w:rsidRDefault="00C16943" w:rsidP="007F170C">
      <w:pPr>
        <w:pStyle w:val="Akapitzlist"/>
        <w:numPr>
          <w:ilvl w:val="0"/>
          <w:numId w:val="14"/>
        </w:numPr>
        <w:suppressAutoHyphens/>
        <w:spacing w:after="0" w:line="240" w:lineRule="auto"/>
        <w:ind w:left="851" w:hanging="425"/>
        <w:rPr>
          <w:rFonts w:ascii="Arial" w:eastAsia="Calibri" w:hAnsi="Arial" w:cs="Arial"/>
          <w:sz w:val="24"/>
          <w:szCs w:val="24"/>
          <w:lang w:eastAsia="zh-CN"/>
        </w:rPr>
      </w:pPr>
      <w:r w:rsidRPr="007F170C">
        <w:rPr>
          <w:rFonts w:ascii="Arial" w:eastAsia="Calibri" w:hAnsi="Arial" w:cs="Arial"/>
          <w:sz w:val="24"/>
          <w:szCs w:val="24"/>
          <w:lang w:eastAsia="zh-CN"/>
        </w:rPr>
        <w:t xml:space="preserve">zakup tzw. „wyżywienia śmieciowego” (np. chipsy, słodzone napoje gazowane, napoje zawierające kofeinę, napoje energetyzujące, </w:t>
      </w:r>
      <w:r w:rsidR="00AB2EE1" w:rsidRPr="007F170C">
        <w:rPr>
          <w:rFonts w:ascii="Arial" w:eastAsia="Calibri" w:hAnsi="Arial" w:cs="Arial"/>
          <w:sz w:val="24"/>
          <w:szCs w:val="24"/>
          <w:lang w:eastAsia="zh-CN"/>
        </w:rPr>
        <w:t xml:space="preserve">słodycze, </w:t>
      </w:r>
      <w:r w:rsidRPr="007F170C">
        <w:rPr>
          <w:rFonts w:ascii="Arial" w:eastAsia="Calibri" w:hAnsi="Arial" w:cs="Arial"/>
          <w:sz w:val="24"/>
          <w:szCs w:val="24"/>
          <w:lang w:eastAsia="zh-CN"/>
        </w:rPr>
        <w:t xml:space="preserve">żywność typu „fast food”), suplementów diety, odżywek dla sportowców, witamin oraz lekarstw. </w:t>
      </w:r>
    </w:p>
    <w:p w14:paraId="676F3FE6" w14:textId="77777777" w:rsidR="00C16943" w:rsidRPr="007F170C" w:rsidRDefault="00C16943" w:rsidP="007F170C">
      <w:pPr>
        <w:pStyle w:val="Akapitzlist"/>
        <w:suppressAutoHyphens/>
        <w:spacing w:after="0" w:line="240" w:lineRule="auto"/>
        <w:ind w:left="709"/>
        <w:rPr>
          <w:rFonts w:ascii="Arial" w:eastAsia="Calibri" w:hAnsi="Arial" w:cs="Arial"/>
          <w:sz w:val="24"/>
          <w:szCs w:val="24"/>
          <w:lang w:eastAsia="zh-CN"/>
        </w:rPr>
      </w:pPr>
    </w:p>
    <w:p w14:paraId="31F3385E" w14:textId="77777777" w:rsidR="00C16943" w:rsidRPr="007F170C" w:rsidRDefault="00C16943" w:rsidP="007F170C">
      <w:pPr>
        <w:pStyle w:val="Akapitzlist"/>
        <w:numPr>
          <w:ilvl w:val="0"/>
          <w:numId w:val="4"/>
        </w:numPr>
        <w:suppressAutoHyphens/>
        <w:spacing w:after="0" w:line="240" w:lineRule="auto"/>
        <w:rPr>
          <w:rFonts w:ascii="Arial" w:eastAsia="Calibri" w:hAnsi="Arial" w:cs="Arial"/>
          <w:sz w:val="24"/>
          <w:szCs w:val="24"/>
          <w:lang w:eastAsia="zh-CN"/>
        </w:rPr>
      </w:pPr>
      <w:r w:rsidRPr="007F170C">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7F170C">
        <w:rPr>
          <w:rFonts w:ascii="Arial" w:hAnsi="Arial" w:cs="Arial"/>
          <w:sz w:val="24"/>
          <w:szCs w:val="24"/>
        </w:rPr>
        <w:t xml:space="preserve">sprawie warunków ustalania oraz sposobu dokonywania </w:t>
      </w:r>
      <w:r w:rsidRPr="007F170C">
        <w:rPr>
          <w:rStyle w:val="Uwydatnienie"/>
          <w:rFonts w:ascii="Arial" w:hAnsi="Arial" w:cs="Arial"/>
          <w:sz w:val="24"/>
          <w:szCs w:val="24"/>
        </w:rPr>
        <w:t>zwrotu kosztów używania do celów służbowych samochodów</w:t>
      </w:r>
      <w:r w:rsidRPr="007F170C">
        <w:rPr>
          <w:rFonts w:ascii="Arial" w:hAnsi="Arial" w:cs="Arial"/>
          <w:sz w:val="24"/>
          <w:szCs w:val="24"/>
        </w:rPr>
        <w:t xml:space="preserve"> osobowych, motocykli i motorowerów niebędących własnością pracodawcy (Dz. U. z 2002 r.  Nr 27, poz. 271 z późn. zm.).</w:t>
      </w:r>
    </w:p>
    <w:p w14:paraId="5AC63182" w14:textId="77777777" w:rsidR="00C16943" w:rsidRPr="007F170C" w:rsidRDefault="00C16943" w:rsidP="007F170C">
      <w:pPr>
        <w:pStyle w:val="Akapitzlist"/>
        <w:suppressAutoHyphens/>
        <w:spacing w:after="0" w:line="240" w:lineRule="auto"/>
        <w:ind w:left="360"/>
        <w:rPr>
          <w:rFonts w:ascii="Arial" w:eastAsia="Calibri" w:hAnsi="Arial" w:cs="Arial"/>
          <w:sz w:val="24"/>
          <w:szCs w:val="24"/>
          <w:lang w:eastAsia="zh-CN"/>
        </w:rPr>
      </w:pPr>
    </w:p>
    <w:p w14:paraId="00662D62" w14:textId="77777777" w:rsidR="00C16943" w:rsidRPr="007F170C" w:rsidRDefault="00C16943" w:rsidP="007F170C">
      <w:pPr>
        <w:pStyle w:val="Akapitzlist"/>
        <w:numPr>
          <w:ilvl w:val="0"/>
          <w:numId w:val="4"/>
        </w:numPr>
        <w:suppressAutoHyphens/>
        <w:spacing w:after="0" w:line="240" w:lineRule="auto"/>
        <w:rPr>
          <w:rFonts w:ascii="Arial" w:eastAsia="Calibri" w:hAnsi="Arial" w:cs="Arial"/>
          <w:sz w:val="24"/>
          <w:szCs w:val="24"/>
          <w:lang w:eastAsia="zh-CN"/>
        </w:rPr>
      </w:pPr>
      <w:r w:rsidRPr="007F170C">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6AE7C451" w14:textId="77777777" w:rsidR="00C16943" w:rsidRPr="007F170C" w:rsidRDefault="00C16943" w:rsidP="007F170C">
      <w:pPr>
        <w:tabs>
          <w:tab w:val="left" w:pos="-426"/>
          <w:tab w:val="left" w:pos="142"/>
        </w:tabs>
        <w:suppressAutoHyphens/>
        <w:spacing w:after="0" w:line="240" w:lineRule="auto"/>
        <w:ind w:left="360"/>
        <w:contextualSpacing/>
        <w:rPr>
          <w:rFonts w:ascii="Arial" w:eastAsia="Times New Roman" w:hAnsi="Arial" w:cs="Arial"/>
          <w:b/>
          <w:sz w:val="24"/>
          <w:szCs w:val="24"/>
          <w:lang w:eastAsia="zh-CN"/>
        </w:rPr>
      </w:pPr>
    </w:p>
    <w:p w14:paraId="58634EB6" w14:textId="77777777" w:rsidR="00C16943" w:rsidRPr="007F170C" w:rsidRDefault="00C16943" w:rsidP="007F170C">
      <w:pPr>
        <w:numPr>
          <w:ilvl w:val="0"/>
          <w:numId w:val="4"/>
        </w:numPr>
        <w:suppressAutoHyphens/>
        <w:spacing w:after="0" w:line="240" w:lineRule="auto"/>
        <w:rPr>
          <w:rFonts w:ascii="Arial" w:eastAsia="Times New Roman" w:hAnsi="Arial" w:cs="Arial"/>
          <w:sz w:val="24"/>
          <w:szCs w:val="24"/>
          <w:lang w:eastAsia="zh-CN"/>
        </w:rPr>
      </w:pPr>
      <w:r w:rsidRPr="007F170C">
        <w:rPr>
          <w:rFonts w:ascii="Arial" w:eastAsia="Times New Roman" w:hAnsi="Arial" w:cs="Arial"/>
          <w:sz w:val="24"/>
          <w:szCs w:val="24"/>
          <w:lang w:eastAsia="zh-CN"/>
        </w:rPr>
        <w:lastRenderedPageBreak/>
        <w:t>Wydatki na realizację zadania mogą być dokonywane do dnia określonego w umowie.</w:t>
      </w:r>
    </w:p>
    <w:p w14:paraId="74CF8AEF" w14:textId="77777777" w:rsidR="00C16943" w:rsidRPr="007F170C" w:rsidRDefault="00C16943" w:rsidP="007F170C">
      <w:pPr>
        <w:suppressAutoHyphens/>
        <w:spacing w:after="0" w:line="240" w:lineRule="auto"/>
        <w:ind w:left="720"/>
        <w:rPr>
          <w:rFonts w:ascii="Arial" w:eastAsia="Times New Roman" w:hAnsi="Arial" w:cs="Arial"/>
          <w:sz w:val="24"/>
          <w:szCs w:val="24"/>
          <w:lang w:eastAsia="zh-CN"/>
        </w:rPr>
      </w:pPr>
    </w:p>
    <w:p w14:paraId="5911E577" w14:textId="77777777" w:rsidR="00C16943" w:rsidRPr="007F170C" w:rsidRDefault="00C16943" w:rsidP="007F170C">
      <w:pPr>
        <w:numPr>
          <w:ilvl w:val="0"/>
          <w:numId w:val="4"/>
        </w:numPr>
        <w:suppressAutoHyphens/>
        <w:spacing w:after="0" w:line="240" w:lineRule="auto"/>
        <w:rPr>
          <w:rFonts w:ascii="Arial" w:eastAsia="Times New Roman" w:hAnsi="Arial" w:cs="Arial"/>
          <w:sz w:val="24"/>
          <w:szCs w:val="24"/>
          <w:lang w:eastAsia="zh-CN"/>
        </w:rPr>
      </w:pPr>
      <w:r w:rsidRPr="007F170C">
        <w:rPr>
          <w:rFonts w:ascii="Arial" w:eastAsia="Times New Roman" w:hAnsi="Arial" w:cs="Arial"/>
          <w:sz w:val="24"/>
          <w:szCs w:val="24"/>
          <w:lang w:eastAsia="zh-CN"/>
        </w:rPr>
        <w:t>S</w:t>
      </w:r>
      <w:r w:rsidRPr="007F170C">
        <w:rPr>
          <w:rFonts w:ascii="Arial" w:eastAsia="Times New Roman" w:hAnsi="Arial" w:cs="Arial"/>
          <w:sz w:val="24"/>
          <w:szCs w:val="24"/>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7F170C">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1E9CDCC6" w14:textId="77777777" w:rsidR="00C16943" w:rsidRPr="007F170C" w:rsidRDefault="00C16943" w:rsidP="007F170C">
      <w:pPr>
        <w:spacing w:after="0" w:line="240" w:lineRule="auto"/>
        <w:rPr>
          <w:rFonts w:ascii="Arial" w:eastAsia="Calibri" w:hAnsi="Arial" w:cs="Arial"/>
          <w:b/>
          <w:sz w:val="24"/>
          <w:szCs w:val="24"/>
          <w:lang w:eastAsia="zh-CN"/>
        </w:rPr>
      </w:pPr>
    </w:p>
    <w:p w14:paraId="02CE69E8" w14:textId="77777777" w:rsidR="00C16943" w:rsidRPr="007F170C" w:rsidRDefault="00C16943" w:rsidP="007F170C">
      <w:pPr>
        <w:tabs>
          <w:tab w:val="left" w:pos="990"/>
        </w:tabs>
        <w:spacing w:line="240" w:lineRule="auto"/>
        <w:rPr>
          <w:rFonts w:ascii="Arial" w:eastAsia="Calibri" w:hAnsi="Arial" w:cs="Arial"/>
          <w:b/>
          <w:sz w:val="24"/>
          <w:szCs w:val="24"/>
          <w:lang w:eastAsia="zh-CN"/>
        </w:rPr>
      </w:pPr>
      <w:r w:rsidRPr="007F170C">
        <w:rPr>
          <w:rFonts w:ascii="Arial" w:eastAsia="Calibri" w:hAnsi="Arial" w:cs="Arial"/>
          <w:b/>
          <w:sz w:val="24"/>
          <w:szCs w:val="24"/>
          <w:lang w:eastAsia="zh-CN"/>
        </w:rPr>
        <w:t>Rozdział III. Termin i warunki realizacji zadania publicznego</w:t>
      </w:r>
    </w:p>
    <w:p w14:paraId="43C191D1" w14:textId="77777777" w:rsidR="005D79C9" w:rsidRPr="007F170C" w:rsidRDefault="005D79C9" w:rsidP="007F170C">
      <w:pPr>
        <w:numPr>
          <w:ilvl w:val="0"/>
          <w:numId w:val="21"/>
        </w:numPr>
        <w:tabs>
          <w:tab w:val="clear" w:pos="0"/>
          <w:tab w:val="num" w:pos="141"/>
        </w:tabs>
        <w:spacing w:after="0" w:line="240" w:lineRule="auto"/>
        <w:ind w:left="501"/>
        <w:contextualSpacing/>
        <w:rPr>
          <w:rFonts w:ascii="Arial" w:eastAsia="Times New Roman" w:hAnsi="Arial" w:cs="Arial"/>
          <w:sz w:val="24"/>
          <w:szCs w:val="24"/>
        </w:rPr>
      </w:pPr>
      <w:r w:rsidRPr="007F170C">
        <w:rPr>
          <w:rFonts w:ascii="Arial" w:eastAsia="Times New Roman" w:hAnsi="Arial" w:cs="Arial"/>
          <w:sz w:val="24"/>
          <w:szCs w:val="24"/>
        </w:rPr>
        <w:t>Podmioty realizujące zadani</w:t>
      </w:r>
      <w:r w:rsidR="00B10B6C" w:rsidRPr="007F170C">
        <w:rPr>
          <w:rFonts w:ascii="Arial" w:eastAsia="Times New Roman" w:hAnsi="Arial" w:cs="Arial"/>
          <w:sz w:val="24"/>
          <w:szCs w:val="24"/>
        </w:rPr>
        <w:t>e</w:t>
      </w:r>
      <w:r w:rsidRPr="007F170C">
        <w:rPr>
          <w:rFonts w:ascii="Arial" w:eastAsia="Times New Roman" w:hAnsi="Arial" w:cs="Arial"/>
          <w:sz w:val="24"/>
          <w:szCs w:val="24"/>
        </w:rPr>
        <w:t xml:space="preserve"> zobowiązuje się do bezwzględnego monitorowania i przestrzegania wszelkich wytycznych oraz ograniczeń, nakazów i zakazów ustalonych w przepisach prawa powszechnie obowiązującego.</w:t>
      </w:r>
    </w:p>
    <w:p w14:paraId="7403E308" w14:textId="77777777" w:rsidR="005D79C9" w:rsidRPr="007F170C" w:rsidRDefault="005D79C9" w:rsidP="007F170C">
      <w:pPr>
        <w:spacing w:line="240" w:lineRule="auto"/>
        <w:ind w:left="360"/>
        <w:contextualSpacing/>
        <w:rPr>
          <w:rFonts w:ascii="Arial" w:eastAsia="Calibri" w:hAnsi="Arial" w:cs="Arial"/>
          <w:color w:val="000000" w:themeColor="text1"/>
          <w:sz w:val="24"/>
          <w:szCs w:val="24"/>
        </w:rPr>
      </w:pPr>
    </w:p>
    <w:p w14:paraId="54298E29" w14:textId="5FDDEC36" w:rsidR="005D79C9" w:rsidRPr="007F170C" w:rsidRDefault="005D79C9" w:rsidP="007F170C">
      <w:pPr>
        <w:numPr>
          <w:ilvl w:val="0"/>
          <w:numId w:val="21"/>
        </w:numPr>
        <w:tabs>
          <w:tab w:val="clear" w:pos="0"/>
          <w:tab w:val="num" w:pos="141"/>
        </w:tabs>
        <w:spacing w:after="0" w:line="240" w:lineRule="auto"/>
        <w:ind w:left="501"/>
        <w:contextualSpacing/>
        <w:rPr>
          <w:rFonts w:ascii="Arial" w:eastAsia="Microsoft YaHei" w:hAnsi="Arial" w:cs="Arial"/>
          <w:sz w:val="24"/>
          <w:szCs w:val="24"/>
        </w:rPr>
      </w:pPr>
      <w:r w:rsidRPr="007F170C">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w:t>
      </w:r>
      <w:r w:rsidR="00ED668A" w:rsidRPr="007F170C">
        <w:rPr>
          <w:rFonts w:ascii="Arial" w:eastAsia="Microsoft YaHei" w:hAnsi="Arial" w:cs="Arial"/>
          <w:iCs/>
          <w:sz w:val="24"/>
          <w:szCs w:val="24"/>
        </w:rPr>
        <w:t>4 r.</w:t>
      </w:r>
      <w:r w:rsidRPr="007F170C">
        <w:rPr>
          <w:rFonts w:ascii="Arial" w:eastAsia="Microsoft YaHei" w:hAnsi="Arial" w:cs="Arial"/>
          <w:iCs/>
          <w:sz w:val="24"/>
          <w:szCs w:val="24"/>
        </w:rPr>
        <w:t xml:space="preserve"> poz. </w:t>
      </w:r>
      <w:r w:rsidR="00ED668A" w:rsidRPr="007F170C">
        <w:rPr>
          <w:rFonts w:ascii="Arial" w:eastAsia="Microsoft YaHei" w:hAnsi="Arial" w:cs="Arial"/>
          <w:iCs/>
          <w:sz w:val="24"/>
          <w:szCs w:val="24"/>
        </w:rPr>
        <w:t>1411</w:t>
      </w:r>
      <w:r w:rsidR="009A7CD0" w:rsidRPr="007F170C">
        <w:rPr>
          <w:rFonts w:ascii="Arial" w:eastAsia="Microsoft YaHei" w:hAnsi="Arial" w:cs="Arial"/>
          <w:iCs/>
          <w:sz w:val="24"/>
          <w:szCs w:val="24"/>
        </w:rPr>
        <w:t>, poz. 731</w:t>
      </w:r>
      <w:r w:rsidRPr="007F170C">
        <w:rPr>
          <w:rFonts w:ascii="Arial" w:eastAsia="Microsoft YaHei" w:hAnsi="Arial" w:cs="Arial"/>
          <w:iCs/>
          <w:sz w:val="24"/>
          <w:szCs w:val="24"/>
        </w:rPr>
        <w:t>).</w:t>
      </w:r>
    </w:p>
    <w:p w14:paraId="593F963B" w14:textId="77777777" w:rsidR="005D79C9" w:rsidRPr="007F170C" w:rsidRDefault="005D79C9" w:rsidP="007F170C">
      <w:pPr>
        <w:spacing w:line="240" w:lineRule="auto"/>
        <w:ind w:left="360"/>
        <w:contextualSpacing/>
        <w:rPr>
          <w:rFonts w:ascii="Arial" w:eastAsia="Microsoft YaHei" w:hAnsi="Arial" w:cs="Arial"/>
          <w:sz w:val="24"/>
          <w:szCs w:val="24"/>
        </w:rPr>
      </w:pPr>
    </w:p>
    <w:p w14:paraId="77733F61" w14:textId="2B6D2941" w:rsidR="005D79C9" w:rsidRPr="007F170C" w:rsidRDefault="005D79C9" w:rsidP="007F170C">
      <w:pPr>
        <w:numPr>
          <w:ilvl w:val="0"/>
          <w:numId w:val="21"/>
        </w:numPr>
        <w:tabs>
          <w:tab w:val="clear" w:pos="0"/>
          <w:tab w:val="num" w:pos="141"/>
        </w:tabs>
        <w:spacing w:after="240" w:line="240" w:lineRule="auto"/>
        <w:ind w:left="501"/>
        <w:contextualSpacing/>
        <w:rPr>
          <w:rFonts w:ascii="Arial" w:eastAsia="Times New Roman" w:hAnsi="Arial" w:cs="Arial"/>
          <w:sz w:val="24"/>
          <w:szCs w:val="24"/>
        </w:rPr>
      </w:pPr>
      <w:r w:rsidRPr="007F170C">
        <w:rPr>
          <w:rFonts w:ascii="Arial" w:eastAsia="Times New Roman" w:hAnsi="Arial" w:cs="Arial"/>
          <w:sz w:val="24"/>
          <w:szCs w:val="24"/>
        </w:rPr>
        <w:t>Zadanie publiczne winno być realizowane w roku 202</w:t>
      </w:r>
      <w:r w:rsidR="009A7CD0" w:rsidRPr="007F170C">
        <w:rPr>
          <w:rFonts w:ascii="Arial" w:eastAsia="Times New Roman" w:hAnsi="Arial" w:cs="Arial"/>
          <w:sz w:val="24"/>
          <w:szCs w:val="24"/>
        </w:rPr>
        <w:t>6</w:t>
      </w:r>
      <w:r w:rsidRPr="007F170C">
        <w:rPr>
          <w:rFonts w:ascii="Arial" w:eastAsia="Times New Roman" w:hAnsi="Arial" w:cs="Arial"/>
          <w:sz w:val="24"/>
          <w:szCs w:val="24"/>
        </w:rPr>
        <w:t xml:space="preserve"> z zastrzeżeniem, że szczegółowe terminy realizacji zadań określone zostaną w umowach zawartych pomiędzy oferentami a </w:t>
      </w:r>
      <w:r w:rsidR="00844815" w:rsidRPr="007F170C">
        <w:rPr>
          <w:rFonts w:ascii="Arial" w:eastAsia="Times New Roman" w:hAnsi="Arial" w:cs="Arial"/>
          <w:sz w:val="24"/>
          <w:szCs w:val="24"/>
        </w:rPr>
        <w:t>Miastem</w:t>
      </w:r>
      <w:r w:rsidRPr="007F170C">
        <w:rPr>
          <w:rFonts w:ascii="Arial" w:eastAsia="Times New Roman" w:hAnsi="Arial" w:cs="Arial"/>
          <w:sz w:val="24"/>
          <w:szCs w:val="24"/>
        </w:rPr>
        <w:t xml:space="preserve"> Włocławek.</w:t>
      </w:r>
    </w:p>
    <w:p w14:paraId="1B53664D" w14:textId="77777777" w:rsidR="005D79C9" w:rsidRPr="007F170C" w:rsidRDefault="005D79C9" w:rsidP="007F170C">
      <w:pPr>
        <w:spacing w:after="240" w:line="240" w:lineRule="auto"/>
        <w:ind w:left="360"/>
        <w:contextualSpacing/>
        <w:rPr>
          <w:rFonts w:ascii="Arial" w:eastAsia="Times New Roman" w:hAnsi="Arial" w:cs="Arial"/>
          <w:sz w:val="24"/>
          <w:szCs w:val="24"/>
        </w:rPr>
      </w:pPr>
    </w:p>
    <w:p w14:paraId="69884766" w14:textId="709650CF" w:rsidR="005D79C9" w:rsidRPr="007F170C" w:rsidRDefault="005D79C9" w:rsidP="007F170C">
      <w:pPr>
        <w:numPr>
          <w:ilvl w:val="0"/>
          <w:numId w:val="21"/>
        </w:numPr>
        <w:tabs>
          <w:tab w:val="clear" w:pos="0"/>
          <w:tab w:val="num" w:pos="141"/>
        </w:tabs>
        <w:spacing w:after="0" w:line="240" w:lineRule="auto"/>
        <w:ind w:left="501"/>
        <w:contextualSpacing/>
        <w:rPr>
          <w:rFonts w:ascii="Arial" w:eastAsia="Times New Roman" w:hAnsi="Arial" w:cs="Arial"/>
          <w:sz w:val="24"/>
          <w:szCs w:val="24"/>
        </w:rPr>
      </w:pPr>
      <w:r w:rsidRPr="007F170C">
        <w:rPr>
          <w:rFonts w:ascii="Arial" w:eastAsia="Times New Roman" w:hAnsi="Arial" w:cs="Arial"/>
          <w:sz w:val="24"/>
          <w:szCs w:val="24"/>
        </w:rPr>
        <w:t>Zadani</w:t>
      </w:r>
      <w:r w:rsidR="00B10B6C" w:rsidRPr="007F170C">
        <w:rPr>
          <w:rFonts w:ascii="Arial" w:eastAsia="Times New Roman" w:hAnsi="Arial" w:cs="Arial"/>
          <w:sz w:val="24"/>
          <w:szCs w:val="24"/>
        </w:rPr>
        <w:t>e</w:t>
      </w:r>
      <w:r w:rsidRPr="007F170C">
        <w:rPr>
          <w:rFonts w:ascii="Arial" w:eastAsia="Times New Roman" w:hAnsi="Arial" w:cs="Arial"/>
          <w:sz w:val="24"/>
          <w:szCs w:val="24"/>
        </w:rPr>
        <w:t xml:space="preserve"> publiczne określone w rozdziale I pkt 1 winn</w:t>
      </w:r>
      <w:r w:rsidR="00B10B6C" w:rsidRPr="007F170C">
        <w:rPr>
          <w:rFonts w:ascii="Arial" w:eastAsia="Times New Roman" w:hAnsi="Arial" w:cs="Arial"/>
          <w:sz w:val="24"/>
          <w:szCs w:val="24"/>
        </w:rPr>
        <w:t>o</w:t>
      </w:r>
      <w:r w:rsidRPr="007F170C">
        <w:rPr>
          <w:rFonts w:ascii="Arial" w:eastAsia="Times New Roman" w:hAnsi="Arial" w:cs="Arial"/>
          <w:sz w:val="24"/>
          <w:szCs w:val="24"/>
        </w:rPr>
        <w:t xml:space="preserve"> </w:t>
      </w:r>
      <w:r w:rsidR="006D7223" w:rsidRPr="007F170C">
        <w:rPr>
          <w:rFonts w:ascii="Arial" w:eastAsia="Times New Roman" w:hAnsi="Arial" w:cs="Arial"/>
          <w:sz w:val="24"/>
          <w:szCs w:val="24"/>
        </w:rPr>
        <w:t>być realizowane</w:t>
      </w:r>
      <w:r w:rsidRPr="007F170C">
        <w:rPr>
          <w:rFonts w:ascii="Arial" w:eastAsia="Times New Roman" w:hAnsi="Arial" w:cs="Arial"/>
          <w:sz w:val="24"/>
          <w:szCs w:val="24"/>
        </w:rPr>
        <w:t xml:space="preserve"> tylko na rzecz mieszkańców Miasta Włocławek. </w:t>
      </w:r>
    </w:p>
    <w:p w14:paraId="2C28136F" w14:textId="77777777" w:rsidR="005D79C9" w:rsidRPr="007F170C" w:rsidRDefault="005D79C9" w:rsidP="007F170C">
      <w:pPr>
        <w:spacing w:line="240" w:lineRule="auto"/>
        <w:ind w:left="360"/>
        <w:contextualSpacing/>
        <w:rPr>
          <w:rFonts w:ascii="Arial" w:eastAsia="Times New Roman" w:hAnsi="Arial" w:cs="Arial"/>
          <w:sz w:val="24"/>
          <w:szCs w:val="24"/>
        </w:rPr>
      </w:pPr>
    </w:p>
    <w:p w14:paraId="187E5B13" w14:textId="77777777" w:rsidR="005D79C9" w:rsidRPr="007F170C" w:rsidRDefault="005D79C9" w:rsidP="007F170C">
      <w:pPr>
        <w:numPr>
          <w:ilvl w:val="0"/>
          <w:numId w:val="21"/>
        </w:numPr>
        <w:tabs>
          <w:tab w:val="clear" w:pos="0"/>
          <w:tab w:val="num" w:pos="141"/>
        </w:tabs>
        <w:spacing w:after="0" w:line="240" w:lineRule="auto"/>
        <w:ind w:left="501"/>
        <w:contextualSpacing/>
        <w:rPr>
          <w:rFonts w:ascii="Arial" w:eastAsia="Times New Roman" w:hAnsi="Arial" w:cs="Arial"/>
          <w:sz w:val="24"/>
          <w:szCs w:val="24"/>
        </w:rPr>
      </w:pPr>
      <w:r w:rsidRPr="007F170C">
        <w:rPr>
          <w:rFonts w:ascii="Arial" w:eastAsia="Times New Roman" w:hAnsi="Arial" w:cs="Arial"/>
          <w:sz w:val="24"/>
          <w:szCs w:val="24"/>
        </w:rPr>
        <w:t xml:space="preserve">Podmiot realizujący zlecone zadanie zobowiązuje się do pisemnego informowania Wydziału </w:t>
      </w:r>
      <w:r w:rsidR="00ED668A" w:rsidRPr="007F170C">
        <w:rPr>
          <w:rFonts w:ascii="Arial" w:eastAsia="Times New Roman" w:hAnsi="Arial" w:cs="Arial"/>
          <w:sz w:val="24"/>
          <w:szCs w:val="24"/>
        </w:rPr>
        <w:t xml:space="preserve">Edukacji, Zdrowia i </w:t>
      </w:r>
      <w:r w:rsidRPr="007F170C">
        <w:rPr>
          <w:rFonts w:ascii="Arial" w:eastAsia="Times New Roman" w:hAnsi="Arial" w:cs="Arial"/>
          <w:sz w:val="24"/>
          <w:szCs w:val="24"/>
        </w:rPr>
        <w:t>Polityki Społecznej Urzędu Miasta Włocławek o:</w:t>
      </w:r>
    </w:p>
    <w:p w14:paraId="4278A1E6" w14:textId="77777777" w:rsidR="005D79C9" w:rsidRPr="007F170C" w:rsidRDefault="005D79C9" w:rsidP="007F170C">
      <w:pPr>
        <w:numPr>
          <w:ilvl w:val="0"/>
          <w:numId w:val="26"/>
        </w:numPr>
        <w:tabs>
          <w:tab w:val="left" w:pos="720"/>
        </w:tabs>
        <w:spacing w:after="0" w:line="240" w:lineRule="auto"/>
        <w:ind w:left="720"/>
        <w:contextualSpacing/>
        <w:rPr>
          <w:rFonts w:ascii="Arial" w:eastAsia="Times New Roman" w:hAnsi="Arial" w:cs="Arial"/>
          <w:sz w:val="24"/>
          <w:szCs w:val="24"/>
        </w:rPr>
      </w:pPr>
      <w:r w:rsidRPr="007F170C">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14:paraId="28E7BEA9" w14:textId="77777777" w:rsidR="005D79C9" w:rsidRPr="007F170C" w:rsidRDefault="005D79C9" w:rsidP="007F170C">
      <w:pPr>
        <w:numPr>
          <w:ilvl w:val="0"/>
          <w:numId w:val="26"/>
        </w:numPr>
        <w:tabs>
          <w:tab w:val="left" w:pos="720"/>
        </w:tabs>
        <w:spacing w:after="0" w:line="240" w:lineRule="auto"/>
        <w:ind w:left="720"/>
        <w:contextualSpacing/>
        <w:rPr>
          <w:rFonts w:ascii="Arial" w:eastAsia="Times New Roman" w:hAnsi="Arial" w:cs="Arial"/>
          <w:sz w:val="24"/>
          <w:szCs w:val="24"/>
          <w:shd w:val="clear" w:color="auto" w:fill="FFFF00"/>
        </w:rPr>
      </w:pPr>
      <w:r w:rsidRPr="007F170C">
        <w:rPr>
          <w:rFonts w:ascii="Arial" w:eastAsia="Times New Roman" w:hAnsi="Arial" w:cs="Arial"/>
          <w:sz w:val="24"/>
          <w:szCs w:val="24"/>
        </w:rPr>
        <w:t>dokonanych zmianach dotyczących osób reprezentujących podmiot realizujący zadanie lub danych teleadresowych.</w:t>
      </w:r>
    </w:p>
    <w:p w14:paraId="5D8A2585" w14:textId="77777777" w:rsidR="005D79C9" w:rsidRPr="007F170C" w:rsidRDefault="005D79C9" w:rsidP="007F170C">
      <w:pPr>
        <w:tabs>
          <w:tab w:val="left" w:pos="720"/>
        </w:tabs>
        <w:spacing w:after="0" w:line="240" w:lineRule="auto"/>
        <w:ind w:left="720"/>
        <w:contextualSpacing/>
        <w:rPr>
          <w:rFonts w:ascii="Arial" w:eastAsia="Times New Roman" w:hAnsi="Arial" w:cs="Arial"/>
          <w:sz w:val="24"/>
          <w:szCs w:val="24"/>
          <w:shd w:val="clear" w:color="auto" w:fill="FFFF00"/>
        </w:rPr>
      </w:pPr>
    </w:p>
    <w:p w14:paraId="17CE4E23" w14:textId="77777777" w:rsidR="005D79C9" w:rsidRPr="007F170C" w:rsidRDefault="005D79C9" w:rsidP="007F170C">
      <w:pPr>
        <w:pStyle w:val="Akapitzlist"/>
        <w:numPr>
          <w:ilvl w:val="0"/>
          <w:numId w:val="21"/>
        </w:numPr>
        <w:tabs>
          <w:tab w:val="clear" w:pos="0"/>
          <w:tab w:val="num" w:pos="141"/>
        </w:tabs>
        <w:spacing w:line="240" w:lineRule="auto"/>
        <w:ind w:left="501"/>
        <w:rPr>
          <w:rFonts w:ascii="Arial" w:eastAsia="Times New Roman" w:hAnsi="Arial" w:cs="Arial"/>
          <w:color w:val="000000"/>
          <w:sz w:val="24"/>
          <w:szCs w:val="24"/>
        </w:rPr>
      </w:pPr>
      <w:r w:rsidRPr="007F170C">
        <w:rPr>
          <w:rFonts w:ascii="Arial" w:hAnsi="Arial" w:cs="Arial"/>
          <w:color w:val="000000"/>
          <w:sz w:val="24"/>
          <w:szCs w:val="24"/>
        </w:rPr>
        <w:t>Zadanie winno być zrealizowane z najwyższą starannością, zgodnie z zawartą umową oraz   obowiązującymi standardami i przepisami, w zakresie opisywanym w ofercie.</w:t>
      </w:r>
    </w:p>
    <w:p w14:paraId="609860FD" w14:textId="77777777" w:rsidR="005D79C9" w:rsidRPr="007F170C" w:rsidRDefault="005D79C9" w:rsidP="007F170C">
      <w:pPr>
        <w:spacing w:line="240" w:lineRule="auto"/>
        <w:rPr>
          <w:rFonts w:ascii="Arial" w:hAnsi="Arial" w:cs="Arial"/>
          <w:color w:val="000000"/>
          <w:sz w:val="24"/>
          <w:szCs w:val="24"/>
        </w:rPr>
      </w:pPr>
      <w:r w:rsidRPr="007F170C">
        <w:rPr>
          <w:rFonts w:ascii="Arial" w:hAnsi="Arial" w:cs="Arial"/>
          <w:b/>
          <w:color w:val="000000"/>
          <w:sz w:val="24"/>
          <w:szCs w:val="24"/>
        </w:rPr>
        <w:t xml:space="preserve">  7.</w:t>
      </w:r>
      <w:r w:rsidRPr="007F170C">
        <w:rPr>
          <w:rFonts w:ascii="Arial" w:hAnsi="Arial" w:cs="Arial"/>
          <w:color w:val="000000"/>
          <w:sz w:val="24"/>
          <w:szCs w:val="24"/>
        </w:rPr>
        <w:t xml:space="preserve">  Działania objęte ofertą muszą mieścić się w zakresie działań statutowych Oferenta.  </w:t>
      </w:r>
    </w:p>
    <w:p w14:paraId="50CDC6AA" w14:textId="77777777" w:rsidR="005D79C9" w:rsidRPr="007F170C" w:rsidRDefault="005D79C9" w:rsidP="007F170C">
      <w:pPr>
        <w:spacing w:line="240" w:lineRule="auto"/>
        <w:rPr>
          <w:rFonts w:ascii="Arial" w:eastAsia="Times New Roman" w:hAnsi="Arial" w:cs="Arial"/>
          <w:sz w:val="24"/>
          <w:szCs w:val="24"/>
        </w:rPr>
      </w:pPr>
      <w:r w:rsidRPr="007F170C">
        <w:rPr>
          <w:rFonts w:ascii="Arial" w:eastAsia="Times New Roman" w:hAnsi="Arial" w:cs="Arial"/>
          <w:b/>
          <w:sz w:val="24"/>
          <w:szCs w:val="24"/>
        </w:rPr>
        <w:t xml:space="preserve">  8</w:t>
      </w:r>
      <w:r w:rsidRPr="007F170C">
        <w:rPr>
          <w:rFonts w:ascii="Arial" w:eastAsia="Times New Roman" w:hAnsi="Arial" w:cs="Arial"/>
          <w:sz w:val="24"/>
          <w:szCs w:val="24"/>
        </w:rPr>
        <w:t>.  Wzór umowy na realizację zada</w:t>
      </w:r>
      <w:r w:rsidR="00B10B6C" w:rsidRPr="007F170C">
        <w:rPr>
          <w:rFonts w:ascii="Arial" w:eastAsia="Times New Roman" w:hAnsi="Arial" w:cs="Arial"/>
          <w:sz w:val="24"/>
          <w:szCs w:val="24"/>
        </w:rPr>
        <w:t>nia</w:t>
      </w:r>
      <w:r w:rsidRPr="007F170C">
        <w:rPr>
          <w:rFonts w:ascii="Arial" w:eastAsia="Times New Roman" w:hAnsi="Arial" w:cs="Arial"/>
          <w:sz w:val="24"/>
          <w:szCs w:val="24"/>
        </w:rPr>
        <w:t xml:space="preserve"> publiczn</w:t>
      </w:r>
      <w:r w:rsidR="00B10B6C" w:rsidRPr="007F170C">
        <w:rPr>
          <w:rFonts w:ascii="Arial" w:eastAsia="Times New Roman" w:hAnsi="Arial" w:cs="Arial"/>
          <w:sz w:val="24"/>
          <w:szCs w:val="24"/>
        </w:rPr>
        <w:t>ego</w:t>
      </w:r>
      <w:r w:rsidRPr="007F170C">
        <w:rPr>
          <w:rFonts w:ascii="Arial" w:eastAsia="Times New Roman" w:hAnsi="Arial" w:cs="Arial"/>
          <w:sz w:val="24"/>
          <w:szCs w:val="24"/>
        </w:rPr>
        <w:t>, o której mowa w ust. 3 stanowi załącznik nr 2.</w:t>
      </w:r>
    </w:p>
    <w:p w14:paraId="014B5229" w14:textId="77777777" w:rsidR="005D79C9" w:rsidRPr="007F170C" w:rsidRDefault="005D79C9" w:rsidP="007F170C">
      <w:pPr>
        <w:suppressAutoHyphens/>
        <w:spacing w:after="0" w:line="240" w:lineRule="auto"/>
        <w:contextualSpacing/>
        <w:rPr>
          <w:rFonts w:ascii="Arial" w:eastAsia="Times New Roman" w:hAnsi="Arial" w:cs="Arial"/>
          <w:sz w:val="24"/>
          <w:szCs w:val="24"/>
          <w:lang w:eastAsia="zh-CN"/>
        </w:rPr>
      </w:pPr>
    </w:p>
    <w:p w14:paraId="419B9FAC" w14:textId="77777777" w:rsidR="00C16943" w:rsidRPr="007F170C" w:rsidRDefault="00C16943" w:rsidP="007F170C">
      <w:pPr>
        <w:suppressAutoHyphens/>
        <w:spacing w:after="0" w:line="240" w:lineRule="auto"/>
        <w:contextualSpacing/>
        <w:rPr>
          <w:rFonts w:ascii="Arial" w:eastAsia="Times New Roman" w:hAnsi="Arial" w:cs="Arial"/>
          <w:sz w:val="24"/>
          <w:szCs w:val="24"/>
          <w:lang w:eastAsia="zh-CN"/>
        </w:rPr>
      </w:pPr>
    </w:p>
    <w:p w14:paraId="0A496CD8" w14:textId="77777777" w:rsidR="00C16943" w:rsidRPr="007F170C" w:rsidRDefault="00C16943" w:rsidP="007F170C">
      <w:pPr>
        <w:suppressAutoHyphens/>
        <w:spacing w:line="240" w:lineRule="auto"/>
        <w:ind w:left="142" w:hanging="284"/>
        <w:rPr>
          <w:rFonts w:ascii="Arial" w:eastAsia="Calibri" w:hAnsi="Arial" w:cs="Arial"/>
          <w:b/>
          <w:sz w:val="24"/>
          <w:szCs w:val="24"/>
          <w:lang w:eastAsia="zh-CN"/>
        </w:rPr>
      </w:pPr>
      <w:r w:rsidRPr="007F170C">
        <w:rPr>
          <w:rFonts w:ascii="Arial" w:eastAsia="Calibri" w:hAnsi="Arial" w:cs="Arial"/>
          <w:b/>
          <w:sz w:val="24"/>
          <w:szCs w:val="24"/>
          <w:lang w:eastAsia="zh-CN"/>
        </w:rPr>
        <w:t>Rozdział IV. Termin, tryb i warunki składania ofert</w:t>
      </w:r>
    </w:p>
    <w:p w14:paraId="3DE153DD" w14:textId="77777777" w:rsidR="00C16943" w:rsidRPr="007F170C" w:rsidRDefault="00C16943" w:rsidP="007F170C">
      <w:pPr>
        <w:pStyle w:val="Akapitzlist"/>
        <w:numPr>
          <w:ilvl w:val="0"/>
          <w:numId w:val="24"/>
        </w:numPr>
        <w:suppressAutoHyphens/>
        <w:spacing w:line="240" w:lineRule="auto"/>
        <w:rPr>
          <w:rFonts w:ascii="Arial" w:eastAsia="Times New Roman" w:hAnsi="Arial" w:cs="Arial"/>
          <w:b/>
          <w:sz w:val="24"/>
          <w:szCs w:val="24"/>
          <w:lang w:eastAsia="zh-CN"/>
        </w:rPr>
      </w:pPr>
      <w:r w:rsidRPr="007F170C">
        <w:rPr>
          <w:rFonts w:ascii="Arial" w:eastAsia="Times New Roman" w:hAnsi="Arial" w:cs="Arial"/>
          <w:sz w:val="24"/>
          <w:szCs w:val="24"/>
          <w:lang w:eastAsia="pl-PL"/>
        </w:rPr>
        <w:t>Warunkiem przystąpienia do konkursu jest:</w:t>
      </w:r>
    </w:p>
    <w:p w14:paraId="085B245F" w14:textId="082A3141" w:rsidR="00C16943" w:rsidRPr="007F170C" w:rsidRDefault="00C16943" w:rsidP="007F170C">
      <w:pPr>
        <w:pStyle w:val="Akapitzlist"/>
        <w:numPr>
          <w:ilvl w:val="1"/>
          <w:numId w:val="23"/>
        </w:numPr>
        <w:tabs>
          <w:tab w:val="left" w:pos="284"/>
        </w:tabs>
        <w:suppressAutoHyphens/>
        <w:spacing w:after="0" w:line="240" w:lineRule="auto"/>
        <w:rPr>
          <w:rFonts w:ascii="Arial" w:hAnsi="Arial" w:cs="Arial"/>
          <w:sz w:val="24"/>
          <w:szCs w:val="24"/>
        </w:rPr>
      </w:pPr>
      <w:r w:rsidRPr="007F170C">
        <w:rPr>
          <w:rFonts w:ascii="Arial" w:eastAsia="Times New Roman" w:hAnsi="Arial" w:cs="Arial"/>
          <w:sz w:val="24"/>
          <w:szCs w:val="24"/>
          <w:lang w:eastAsia="pl-PL"/>
        </w:rPr>
        <w:t xml:space="preserve">wypełnienie i złożenie oferty konkursowej w generatorze wniosków znajdującym się pod adresem </w:t>
      </w:r>
      <w:r w:rsidRPr="007F170C">
        <w:rPr>
          <w:rFonts w:ascii="Arial" w:eastAsia="Times New Roman" w:hAnsi="Arial" w:cs="Arial"/>
          <w:sz w:val="24"/>
          <w:szCs w:val="24"/>
          <w:lang w:eastAsia="ar-SA"/>
        </w:rPr>
        <w:t xml:space="preserve"> </w:t>
      </w:r>
      <w:hyperlink w:history="1">
        <w:r w:rsidRPr="007F170C">
          <w:rPr>
            <w:rStyle w:val="Hipercze"/>
            <w:rFonts w:ascii="Arial" w:eastAsia="Times New Roman" w:hAnsi="Arial" w:cs="Arial"/>
            <w:sz w:val="24"/>
            <w:szCs w:val="24"/>
            <w:lang w:eastAsia="ar-SA"/>
          </w:rPr>
          <w:t>www.witkac.pl</w:t>
        </w:r>
      </w:hyperlink>
      <w:r w:rsidRPr="007F170C">
        <w:rPr>
          <w:rFonts w:ascii="Arial" w:eastAsia="Times New Roman" w:hAnsi="Arial" w:cs="Arial"/>
          <w:sz w:val="24"/>
          <w:szCs w:val="24"/>
          <w:lang w:eastAsia="ar-SA"/>
        </w:rPr>
        <w:t xml:space="preserve"> w terminie do dnia </w:t>
      </w:r>
      <w:r w:rsidR="007F170C" w:rsidRPr="007F170C">
        <w:rPr>
          <w:rFonts w:ascii="Arial" w:eastAsia="Times New Roman" w:hAnsi="Arial" w:cs="Arial"/>
          <w:b/>
          <w:bCs/>
          <w:color w:val="EE0000"/>
          <w:sz w:val="24"/>
          <w:szCs w:val="24"/>
          <w:lang w:eastAsia="ar-SA"/>
        </w:rPr>
        <w:t>29 kwietnia 2026</w:t>
      </w:r>
      <w:r w:rsidR="00CE5522" w:rsidRPr="007F170C">
        <w:rPr>
          <w:rFonts w:ascii="Arial" w:eastAsia="Times New Roman" w:hAnsi="Arial" w:cs="Arial"/>
          <w:color w:val="EE0000"/>
          <w:sz w:val="24"/>
          <w:szCs w:val="24"/>
          <w:lang w:eastAsia="ar-SA"/>
        </w:rPr>
        <w:t xml:space="preserve"> </w:t>
      </w:r>
      <w:r w:rsidR="00CE5522" w:rsidRPr="007F170C">
        <w:rPr>
          <w:rFonts w:ascii="Arial" w:eastAsia="Times New Roman" w:hAnsi="Arial" w:cs="Arial"/>
          <w:sz w:val="24"/>
          <w:szCs w:val="24"/>
          <w:lang w:eastAsia="ar-SA"/>
        </w:rPr>
        <w:t xml:space="preserve">r. </w:t>
      </w:r>
      <w:r w:rsidRPr="007F170C">
        <w:rPr>
          <w:rFonts w:ascii="Arial" w:eastAsia="Times New Roman" w:hAnsi="Arial" w:cs="Arial"/>
          <w:sz w:val="24"/>
          <w:szCs w:val="24"/>
          <w:lang w:eastAsia="ar-SA"/>
        </w:rPr>
        <w:t xml:space="preserve"> do godz.</w:t>
      </w:r>
      <w:r w:rsidR="007F170C" w:rsidRPr="007F170C">
        <w:rPr>
          <w:rFonts w:ascii="Arial" w:eastAsia="Times New Roman" w:hAnsi="Arial" w:cs="Arial"/>
          <w:b/>
          <w:bCs/>
          <w:color w:val="EE0000"/>
          <w:sz w:val="24"/>
          <w:szCs w:val="24"/>
          <w:lang w:eastAsia="ar-SA"/>
        </w:rPr>
        <w:t>15:30</w:t>
      </w:r>
    </w:p>
    <w:p w14:paraId="2B8F173F" w14:textId="6B86115F" w:rsidR="00ED668A" w:rsidRPr="007F170C" w:rsidRDefault="00C16943" w:rsidP="007F170C">
      <w:pPr>
        <w:pStyle w:val="Akapitzlist"/>
        <w:numPr>
          <w:ilvl w:val="1"/>
          <w:numId w:val="23"/>
        </w:numPr>
        <w:tabs>
          <w:tab w:val="left" w:pos="284"/>
        </w:tabs>
        <w:suppressAutoHyphens/>
        <w:spacing w:after="0" w:line="240" w:lineRule="auto"/>
        <w:rPr>
          <w:rFonts w:ascii="Arial" w:hAnsi="Arial" w:cs="Arial"/>
          <w:sz w:val="24"/>
          <w:szCs w:val="24"/>
        </w:rPr>
      </w:pPr>
      <w:r w:rsidRPr="007F170C">
        <w:rPr>
          <w:rFonts w:ascii="Arial" w:hAnsi="Arial" w:cs="Arial"/>
          <w:sz w:val="24"/>
          <w:szCs w:val="24"/>
        </w:rPr>
        <w:t xml:space="preserve"> </w:t>
      </w:r>
      <w:r w:rsidR="00ED668A" w:rsidRPr="007F170C">
        <w:rPr>
          <w:rFonts w:ascii="Arial" w:hAnsi="Arial" w:cs="Arial"/>
          <w:sz w:val="24"/>
          <w:szCs w:val="24"/>
        </w:rPr>
        <w:t xml:space="preserve">następnie wydrukowanie oferty wygenerowanej z systemu </w:t>
      </w:r>
      <w:r w:rsidR="006D7223" w:rsidRPr="007F170C">
        <w:rPr>
          <w:rFonts w:ascii="Arial" w:hAnsi="Arial" w:cs="Arial"/>
          <w:sz w:val="24"/>
          <w:szCs w:val="24"/>
        </w:rPr>
        <w:t>witkac.pl, podpisanie</w:t>
      </w:r>
      <w:r w:rsidR="00ED668A" w:rsidRPr="007F170C">
        <w:rPr>
          <w:rFonts w:ascii="Arial" w:hAnsi="Arial" w:cs="Arial"/>
          <w:sz w:val="24"/>
          <w:szCs w:val="24"/>
        </w:rPr>
        <w:t xml:space="preserve"> przez osoby </w:t>
      </w:r>
      <w:r w:rsidR="006D7223" w:rsidRPr="007F170C">
        <w:rPr>
          <w:rFonts w:ascii="Arial" w:hAnsi="Arial" w:cs="Arial"/>
          <w:sz w:val="24"/>
          <w:szCs w:val="24"/>
        </w:rPr>
        <w:t>upoważnione i</w:t>
      </w:r>
      <w:r w:rsidR="00ED668A" w:rsidRPr="007F170C">
        <w:rPr>
          <w:rFonts w:ascii="Arial" w:hAnsi="Arial" w:cs="Arial"/>
          <w:sz w:val="24"/>
          <w:szCs w:val="24"/>
        </w:rPr>
        <w:t xml:space="preserve"> dostarczenie w zamkniętej kopercie (za pośrednictwem </w:t>
      </w:r>
      <w:r w:rsidR="001E6445" w:rsidRPr="007F170C">
        <w:rPr>
          <w:rFonts w:ascii="Arial" w:hAnsi="Arial" w:cs="Arial"/>
          <w:sz w:val="24"/>
          <w:szCs w:val="24"/>
        </w:rPr>
        <w:t>doręczenia elektronicznego</w:t>
      </w:r>
      <w:r w:rsidR="00ED668A" w:rsidRPr="007F170C">
        <w:rPr>
          <w:rFonts w:ascii="Arial" w:hAnsi="Arial" w:cs="Arial"/>
          <w:sz w:val="24"/>
          <w:szCs w:val="24"/>
        </w:rPr>
        <w:t>, pocztą, kurierem lub osobiście) do Wydziału Edukacji, Zdrowia i Polityki Społecznej Urzędu Miasta Włocławek, Zielony Rynek 11/13 bud. B pok. 35 w </w:t>
      </w:r>
      <w:r w:rsidR="00ED668A" w:rsidRPr="007F170C">
        <w:rPr>
          <w:rFonts w:ascii="Arial" w:hAnsi="Arial" w:cs="Arial"/>
          <w:sz w:val="24"/>
          <w:szCs w:val="24"/>
          <w:lang w:eastAsia="zh-CN"/>
        </w:rPr>
        <w:t>poniedziałki</w:t>
      </w:r>
      <w:r w:rsidR="00ED668A" w:rsidRPr="007F170C">
        <w:rPr>
          <w:rFonts w:ascii="Arial" w:eastAsia="Times New Roman" w:hAnsi="Arial" w:cs="Arial"/>
          <w:sz w:val="24"/>
          <w:szCs w:val="24"/>
          <w:lang w:eastAsia="zh-CN"/>
        </w:rPr>
        <w:t xml:space="preserve">, środy i </w:t>
      </w:r>
      <w:r w:rsidR="006D7223" w:rsidRPr="007F170C">
        <w:rPr>
          <w:rFonts w:ascii="Arial" w:eastAsia="Times New Roman" w:hAnsi="Arial" w:cs="Arial"/>
          <w:sz w:val="24"/>
          <w:szCs w:val="24"/>
          <w:lang w:eastAsia="zh-CN"/>
        </w:rPr>
        <w:t>czwartki w</w:t>
      </w:r>
      <w:r w:rsidR="00ED668A" w:rsidRPr="007F170C">
        <w:rPr>
          <w:rFonts w:ascii="Arial" w:eastAsia="Times New Roman" w:hAnsi="Arial" w:cs="Arial"/>
          <w:sz w:val="24"/>
          <w:szCs w:val="24"/>
          <w:lang w:eastAsia="zh-CN"/>
        </w:rPr>
        <w:t xml:space="preserve"> godzinach 7.30 – 15.30, we wtorki 7.30 – 17.00, w piątki 7.30 – </w:t>
      </w:r>
      <w:r w:rsidR="006D7223" w:rsidRPr="007F170C">
        <w:rPr>
          <w:rFonts w:ascii="Arial" w:eastAsia="Times New Roman" w:hAnsi="Arial" w:cs="Arial"/>
          <w:sz w:val="24"/>
          <w:szCs w:val="24"/>
          <w:lang w:eastAsia="zh-CN"/>
        </w:rPr>
        <w:t>14.00 w</w:t>
      </w:r>
      <w:r w:rsidR="00ED668A" w:rsidRPr="007F170C">
        <w:rPr>
          <w:rFonts w:ascii="Arial" w:hAnsi="Arial" w:cs="Arial"/>
          <w:sz w:val="24"/>
          <w:szCs w:val="24"/>
        </w:rPr>
        <w:t xml:space="preserve"> ciągu 5 dni od dnia złożenia oferty za pomocą generatora.  </w:t>
      </w:r>
    </w:p>
    <w:p w14:paraId="2B7B9159" w14:textId="77777777" w:rsidR="005D79C9" w:rsidRPr="007F170C" w:rsidRDefault="005D79C9" w:rsidP="007F170C">
      <w:pPr>
        <w:pStyle w:val="Akapitzlist"/>
        <w:tabs>
          <w:tab w:val="left" w:pos="284"/>
        </w:tabs>
        <w:suppressAutoHyphens/>
        <w:spacing w:after="0" w:line="240" w:lineRule="auto"/>
        <w:ind w:left="502"/>
        <w:rPr>
          <w:rFonts w:ascii="Arial" w:hAnsi="Arial" w:cs="Arial"/>
          <w:sz w:val="24"/>
          <w:szCs w:val="24"/>
        </w:rPr>
      </w:pPr>
    </w:p>
    <w:p w14:paraId="3E83C56B" w14:textId="77777777" w:rsidR="00C16943" w:rsidRPr="007F170C" w:rsidRDefault="00C16943" w:rsidP="007F170C">
      <w:pPr>
        <w:pStyle w:val="Akapitzlist"/>
        <w:tabs>
          <w:tab w:val="left" w:pos="284"/>
        </w:tabs>
        <w:suppressAutoHyphens/>
        <w:spacing w:before="240" w:line="240" w:lineRule="auto"/>
        <w:ind w:left="502"/>
        <w:rPr>
          <w:rFonts w:ascii="Arial" w:hAnsi="Arial" w:cs="Arial"/>
          <w:b/>
          <w:sz w:val="24"/>
          <w:szCs w:val="24"/>
        </w:rPr>
      </w:pPr>
      <w:r w:rsidRPr="007F170C">
        <w:rPr>
          <w:rFonts w:ascii="Arial" w:hAnsi="Arial" w:cs="Arial"/>
          <w:b/>
          <w:sz w:val="24"/>
          <w:szCs w:val="24"/>
        </w:rPr>
        <w:t>Opis koperty:</w:t>
      </w:r>
    </w:p>
    <w:p w14:paraId="60397BA7" w14:textId="77777777" w:rsidR="005D79C9" w:rsidRPr="007F170C" w:rsidRDefault="00C16943" w:rsidP="007F170C">
      <w:pPr>
        <w:pStyle w:val="Akapitzlist"/>
        <w:tabs>
          <w:tab w:val="left" w:pos="284"/>
        </w:tabs>
        <w:suppressAutoHyphens/>
        <w:spacing w:line="240" w:lineRule="auto"/>
        <w:ind w:left="502"/>
        <w:rPr>
          <w:rFonts w:ascii="Arial" w:hAnsi="Arial" w:cs="Arial"/>
          <w:b/>
          <w:sz w:val="24"/>
          <w:szCs w:val="24"/>
        </w:rPr>
      </w:pPr>
      <w:r w:rsidRPr="007F170C">
        <w:rPr>
          <w:rFonts w:ascii="Arial" w:hAnsi="Arial" w:cs="Arial"/>
          <w:b/>
          <w:sz w:val="24"/>
          <w:szCs w:val="24"/>
        </w:rPr>
        <w:t>„Otwarty konkurs ofert na realizacj</w:t>
      </w:r>
      <w:r w:rsidR="00B10B6C" w:rsidRPr="007F170C">
        <w:rPr>
          <w:rFonts w:ascii="Arial" w:hAnsi="Arial" w:cs="Arial"/>
          <w:b/>
          <w:sz w:val="24"/>
          <w:szCs w:val="24"/>
        </w:rPr>
        <w:t>ę</w:t>
      </w:r>
      <w:r w:rsidRPr="007F170C">
        <w:rPr>
          <w:rFonts w:ascii="Arial" w:hAnsi="Arial" w:cs="Arial"/>
          <w:b/>
          <w:sz w:val="24"/>
          <w:szCs w:val="24"/>
        </w:rPr>
        <w:t xml:space="preserve"> zada</w:t>
      </w:r>
      <w:r w:rsidR="00B10B6C" w:rsidRPr="007F170C">
        <w:rPr>
          <w:rFonts w:ascii="Arial" w:hAnsi="Arial" w:cs="Arial"/>
          <w:b/>
          <w:sz w:val="24"/>
          <w:szCs w:val="24"/>
        </w:rPr>
        <w:t>nia</w:t>
      </w:r>
      <w:r w:rsidRPr="007F170C">
        <w:rPr>
          <w:rFonts w:ascii="Arial" w:hAnsi="Arial" w:cs="Arial"/>
          <w:b/>
          <w:sz w:val="24"/>
          <w:szCs w:val="24"/>
        </w:rPr>
        <w:t xml:space="preserve"> publiczn</w:t>
      </w:r>
      <w:r w:rsidR="00B10B6C" w:rsidRPr="007F170C">
        <w:rPr>
          <w:rFonts w:ascii="Arial" w:hAnsi="Arial" w:cs="Arial"/>
          <w:b/>
          <w:sz w:val="24"/>
          <w:szCs w:val="24"/>
        </w:rPr>
        <w:t>ego</w:t>
      </w:r>
      <w:r w:rsidRPr="007F170C">
        <w:rPr>
          <w:rFonts w:ascii="Arial" w:hAnsi="Arial" w:cs="Arial"/>
          <w:b/>
          <w:sz w:val="24"/>
          <w:szCs w:val="24"/>
        </w:rPr>
        <w:t xml:space="preserve"> w </w:t>
      </w:r>
      <w:r w:rsidR="00212C08" w:rsidRPr="007F170C">
        <w:rPr>
          <w:rFonts w:ascii="Arial" w:hAnsi="Arial" w:cs="Arial"/>
          <w:b/>
          <w:sz w:val="24"/>
          <w:szCs w:val="24"/>
        </w:rPr>
        <w:t>zakresie polityki społecznej</w:t>
      </w:r>
      <w:r w:rsidR="005D79C9" w:rsidRPr="007F170C">
        <w:rPr>
          <w:rFonts w:ascii="Arial" w:hAnsi="Arial" w:cs="Arial"/>
          <w:b/>
          <w:sz w:val="24"/>
          <w:szCs w:val="24"/>
        </w:rPr>
        <w:t>”</w:t>
      </w:r>
    </w:p>
    <w:p w14:paraId="18499115" w14:textId="77777777" w:rsidR="005D79C9" w:rsidRPr="007F170C" w:rsidRDefault="005D79C9" w:rsidP="007F170C">
      <w:pPr>
        <w:pStyle w:val="Akapitzlist"/>
        <w:tabs>
          <w:tab w:val="left" w:pos="284"/>
        </w:tabs>
        <w:suppressAutoHyphens/>
        <w:spacing w:line="240" w:lineRule="auto"/>
        <w:ind w:left="502"/>
        <w:rPr>
          <w:rFonts w:ascii="Arial" w:hAnsi="Arial" w:cs="Arial"/>
          <w:b/>
          <w:sz w:val="24"/>
          <w:szCs w:val="24"/>
        </w:rPr>
      </w:pPr>
    </w:p>
    <w:p w14:paraId="594F9D2E" w14:textId="77777777" w:rsidR="005D79C9" w:rsidRPr="007F170C" w:rsidRDefault="00C16943" w:rsidP="007F170C">
      <w:pPr>
        <w:pStyle w:val="Akapitzlist"/>
        <w:numPr>
          <w:ilvl w:val="0"/>
          <w:numId w:val="22"/>
        </w:numPr>
        <w:suppressAutoHyphens/>
        <w:spacing w:line="240" w:lineRule="auto"/>
        <w:rPr>
          <w:rFonts w:ascii="Arial" w:hAnsi="Arial" w:cs="Arial"/>
          <w:b/>
          <w:sz w:val="24"/>
          <w:szCs w:val="24"/>
        </w:rPr>
      </w:pPr>
      <w:r w:rsidRPr="007F170C">
        <w:rPr>
          <w:rFonts w:ascii="Arial" w:hAnsi="Arial" w:cs="Arial"/>
          <w:b/>
          <w:sz w:val="24"/>
          <w:szCs w:val="24"/>
        </w:rPr>
        <w:t xml:space="preserve"> </w:t>
      </w:r>
      <w:r w:rsidR="005D79C9" w:rsidRPr="007F170C">
        <w:rPr>
          <w:rFonts w:ascii="Arial" w:eastAsia="Times New Roman" w:hAnsi="Arial" w:cs="Arial"/>
          <w:sz w:val="24"/>
          <w:szCs w:val="24"/>
          <w:lang w:eastAsia="zh-CN"/>
        </w:rPr>
        <w:t>Ofert</w:t>
      </w:r>
      <w:r w:rsidR="00B10B6C" w:rsidRPr="007F170C">
        <w:rPr>
          <w:rFonts w:ascii="Arial" w:eastAsia="Times New Roman" w:hAnsi="Arial" w:cs="Arial"/>
          <w:sz w:val="24"/>
          <w:szCs w:val="24"/>
          <w:lang w:eastAsia="zh-CN"/>
        </w:rPr>
        <w:t>a</w:t>
      </w:r>
      <w:r w:rsidR="005D79C9" w:rsidRPr="007F170C">
        <w:rPr>
          <w:rFonts w:ascii="Arial" w:eastAsia="Times New Roman" w:hAnsi="Arial" w:cs="Arial"/>
          <w:sz w:val="24"/>
          <w:szCs w:val="24"/>
          <w:lang w:eastAsia="zh-CN"/>
        </w:rPr>
        <w:t xml:space="preserve"> mus</w:t>
      </w:r>
      <w:r w:rsidR="00B10B6C" w:rsidRPr="007F170C">
        <w:rPr>
          <w:rFonts w:ascii="Arial" w:eastAsia="Times New Roman" w:hAnsi="Arial" w:cs="Arial"/>
          <w:sz w:val="24"/>
          <w:szCs w:val="24"/>
          <w:lang w:eastAsia="zh-CN"/>
        </w:rPr>
        <w:t xml:space="preserve">i </w:t>
      </w:r>
      <w:r w:rsidR="005D79C9" w:rsidRPr="007F170C">
        <w:rPr>
          <w:rFonts w:ascii="Arial" w:eastAsia="Times New Roman" w:hAnsi="Arial" w:cs="Arial"/>
          <w:sz w:val="24"/>
          <w:szCs w:val="24"/>
          <w:lang w:eastAsia="zh-CN"/>
        </w:rPr>
        <w:t>być podpisan</w:t>
      </w:r>
      <w:r w:rsidR="00B10B6C" w:rsidRPr="007F170C">
        <w:rPr>
          <w:rFonts w:ascii="Arial" w:eastAsia="Times New Roman" w:hAnsi="Arial" w:cs="Arial"/>
          <w:sz w:val="24"/>
          <w:szCs w:val="24"/>
          <w:lang w:eastAsia="zh-CN"/>
        </w:rPr>
        <w:t>a</w:t>
      </w:r>
      <w:r w:rsidR="005D79C9" w:rsidRPr="007F170C">
        <w:rPr>
          <w:rFonts w:ascii="Arial" w:eastAsia="Times New Roman" w:hAnsi="Arial" w:cs="Arial"/>
          <w:sz w:val="24"/>
          <w:szCs w:val="24"/>
          <w:lang w:eastAsia="zh-CN"/>
        </w:rPr>
        <w:t xml:space="preserve"> przez osoby, które zgodnie z zapisem KRS lub innym dokumen</w:t>
      </w:r>
      <w:r w:rsidR="00B10B6C" w:rsidRPr="007F170C">
        <w:rPr>
          <w:rFonts w:ascii="Arial" w:eastAsia="Times New Roman" w:hAnsi="Arial" w:cs="Arial"/>
          <w:sz w:val="24"/>
          <w:szCs w:val="24"/>
          <w:lang w:eastAsia="zh-CN"/>
        </w:rPr>
        <w:t>tem</w:t>
      </w:r>
      <w:r w:rsidR="005D79C9" w:rsidRPr="007F170C">
        <w:rPr>
          <w:rFonts w:ascii="Arial" w:eastAsia="Times New Roman" w:hAnsi="Arial" w:cs="Arial"/>
          <w:sz w:val="24"/>
          <w:szCs w:val="24"/>
          <w:lang w:eastAsia="zh-CN"/>
        </w:rPr>
        <w:t xml:space="preserve"> prawnym są upoważnione do reprezentowania oferenta na zewnątrz i zaciągania w jego imieniu zobowiązań finansowych (zawierania umów). Jeżeli osoby uprawnione nie dysponują pieczątkami imiennymi oferta powinna być podpisana </w:t>
      </w:r>
      <w:r w:rsidR="00B10B6C" w:rsidRPr="007F170C">
        <w:rPr>
          <w:rFonts w:ascii="Arial" w:eastAsia="Times New Roman" w:hAnsi="Arial" w:cs="Arial"/>
          <w:sz w:val="24"/>
          <w:szCs w:val="24"/>
          <w:lang w:eastAsia="zh-CN"/>
        </w:rPr>
        <w:t>czytelnie</w:t>
      </w:r>
      <w:r w:rsidR="005D79C9" w:rsidRPr="007F170C">
        <w:rPr>
          <w:rFonts w:ascii="Arial" w:eastAsia="Times New Roman" w:hAnsi="Arial" w:cs="Arial"/>
          <w:sz w:val="24"/>
          <w:szCs w:val="24"/>
          <w:lang w:eastAsia="zh-CN"/>
        </w:rPr>
        <w:t xml:space="preserve"> imieniem i nazwiskiem ze wskazaniem </w:t>
      </w:r>
      <w:r w:rsidR="00E64709" w:rsidRPr="007F170C">
        <w:rPr>
          <w:rFonts w:ascii="Arial" w:eastAsia="Times New Roman" w:hAnsi="Arial" w:cs="Arial"/>
          <w:sz w:val="24"/>
          <w:szCs w:val="24"/>
          <w:lang w:eastAsia="zh-CN"/>
        </w:rPr>
        <w:t xml:space="preserve">pełnionej </w:t>
      </w:r>
      <w:r w:rsidR="005D79C9" w:rsidRPr="007F170C">
        <w:rPr>
          <w:rFonts w:ascii="Arial" w:eastAsia="Times New Roman" w:hAnsi="Arial" w:cs="Arial"/>
          <w:sz w:val="24"/>
          <w:szCs w:val="24"/>
          <w:lang w:eastAsia="zh-CN"/>
        </w:rPr>
        <w:t>funkcji.</w:t>
      </w:r>
    </w:p>
    <w:p w14:paraId="5E4DE3A6" w14:textId="77777777" w:rsidR="005D79C9" w:rsidRPr="007F170C" w:rsidRDefault="005D79C9" w:rsidP="007F170C">
      <w:pPr>
        <w:pStyle w:val="Akapitzlist"/>
        <w:suppressAutoHyphens/>
        <w:spacing w:line="240" w:lineRule="auto"/>
        <w:ind w:left="360"/>
        <w:rPr>
          <w:rFonts w:ascii="Arial" w:hAnsi="Arial" w:cs="Arial"/>
          <w:b/>
          <w:sz w:val="24"/>
          <w:szCs w:val="24"/>
        </w:rPr>
      </w:pPr>
    </w:p>
    <w:p w14:paraId="6D232D65" w14:textId="77777777" w:rsidR="005D79C9" w:rsidRPr="007F170C" w:rsidRDefault="005D79C9" w:rsidP="007F170C">
      <w:pPr>
        <w:pStyle w:val="Akapitzlist"/>
        <w:numPr>
          <w:ilvl w:val="0"/>
          <w:numId w:val="22"/>
        </w:numPr>
        <w:suppressAutoHyphens/>
        <w:spacing w:line="240" w:lineRule="auto"/>
        <w:rPr>
          <w:rFonts w:ascii="Arial" w:hAnsi="Arial" w:cs="Arial"/>
          <w:b/>
          <w:sz w:val="24"/>
          <w:szCs w:val="24"/>
        </w:rPr>
      </w:pPr>
      <w:r w:rsidRPr="007F170C">
        <w:rPr>
          <w:rFonts w:ascii="Arial" w:hAnsi="Arial" w:cs="Arial"/>
          <w:sz w:val="24"/>
          <w:szCs w:val="24"/>
        </w:rPr>
        <w:t>Do oferty składanej w generatorze ofert, należy dołączyć w formie skanów następujące załączniki:</w:t>
      </w:r>
    </w:p>
    <w:p w14:paraId="79917094" w14:textId="77777777"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eastAsia="Times New Roman" w:hAnsi="Arial" w:cs="Arial"/>
          <w:sz w:val="24"/>
          <w:szCs w:val="24"/>
          <w:lang w:eastAsia="zh-CN"/>
        </w:rPr>
        <w:t xml:space="preserve">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w:t>
      </w:r>
      <w:r w:rsidR="00E64709" w:rsidRPr="007F170C">
        <w:rPr>
          <w:rFonts w:ascii="Arial" w:eastAsia="Times New Roman" w:hAnsi="Arial" w:cs="Arial"/>
          <w:sz w:val="24"/>
          <w:szCs w:val="24"/>
          <w:lang w:eastAsia="zh-CN"/>
        </w:rPr>
        <w:t>O</w:t>
      </w:r>
      <w:r w:rsidRPr="007F170C">
        <w:rPr>
          <w:rFonts w:ascii="Arial" w:eastAsia="Times New Roman" w:hAnsi="Arial" w:cs="Arial"/>
          <w:sz w:val="24"/>
          <w:szCs w:val="24"/>
          <w:lang w:eastAsia="zh-CN"/>
        </w:rPr>
        <w:t>ferenta zawierające</w:t>
      </w:r>
      <w:r w:rsidR="00E64709" w:rsidRPr="007F170C">
        <w:rPr>
          <w:rFonts w:ascii="Arial" w:eastAsia="Times New Roman" w:hAnsi="Arial" w:cs="Arial"/>
          <w:sz w:val="24"/>
          <w:szCs w:val="24"/>
          <w:lang w:eastAsia="zh-CN"/>
        </w:rPr>
        <w:t>go</w:t>
      </w:r>
      <w:r w:rsidRPr="007F170C">
        <w:rPr>
          <w:rFonts w:ascii="Arial" w:eastAsia="Times New Roman" w:hAnsi="Arial" w:cs="Arial"/>
          <w:sz w:val="24"/>
          <w:szCs w:val="24"/>
          <w:lang w:eastAsia="zh-CN"/>
        </w:rPr>
        <w:t>: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5B98C564" w14:textId="77777777"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eastAsia="Times New Roman" w:hAnsi="Arial" w:cs="Arial"/>
          <w:sz w:val="24"/>
          <w:szCs w:val="24"/>
          <w:lang w:eastAsia="zh-CN"/>
        </w:rPr>
        <w:t>aktualny statut lub inny dokument zawierający zakres działalności podmiotu oraz wskazujący organy uprawnione do reprezentacji,</w:t>
      </w:r>
    </w:p>
    <w:p w14:paraId="0ED96F43" w14:textId="77777777"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468E2053" w14:textId="5EADE62B"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eastAsia="Calibri" w:hAnsi="Arial" w:cs="Arial"/>
          <w:sz w:val="24"/>
          <w:szCs w:val="24"/>
          <w:lang w:eastAsia="zh-CN"/>
        </w:rPr>
        <w:t xml:space="preserve">aktualny dokument potwierdzający posiadanie rachunku bankowego (kopia umowy rachunku bankowego </w:t>
      </w:r>
      <w:r w:rsidR="006D7223" w:rsidRPr="007F170C">
        <w:rPr>
          <w:rFonts w:ascii="Arial" w:eastAsia="Calibri" w:hAnsi="Arial" w:cs="Arial"/>
          <w:sz w:val="24"/>
          <w:szCs w:val="24"/>
          <w:lang w:eastAsia="zh-CN"/>
        </w:rPr>
        <w:t>lub zaświadczenie</w:t>
      </w:r>
      <w:r w:rsidRPr="007F170C">
        <w:rPr>
          <w:rFonts w:ascii="Arial" w:eastAsia="Calibri" w:hAnsi="Arial" w:cs="Arial"/>
          <w:sz w:val="24"/>
          <w:szCs w:val="24"/>
          <w:lang w:eastAsia="zh-CN"/>
        </w:rPr>
        <w:t xml:space="preserve"> z banku o posiadaniu konta bankowego lub aktualny komputerowy wyciąg z rachunku bankowego) w przypadku składania kopii umowy rachunku bankowego dodatkowo należy złożyć aktualny wyciąg z rachunku bankowego,</w:t>
      </w:r>
    </w:p>
    <w:p w14:paraId="557AF8D4" w14:textId="77777777"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eastAsia="Times New Roman" w:hAnsi="Arial" w:cs="Arial"/>
          <w:sz w:val="24"/>
          <w:szCs w:val="24"/>
          <w:lang w:eastAsia="zh-CN"/>
        </w:rPr>
        <w:t>umowę partnerską lub oświadczenie partnera w przypadku projektów z udziałem partnera,</w:t>
      </w:r>
    </w:p>
    <w:p w14:paraId="69A8AD56" w14:textId="77777777" w:rsidR="005D79C9" w:rsidRPr="007F170C" w:rsidRDefault="005D79C9" w:rsidP="007F170C">
      <w:pPr>
        <w:pStyle w:val="Akapitzlist"/>
        <w:numPr>
          <w:ilvl w:val="0"/>
          <w:numId w:val="25"/>
        </w:numPr>
        <w:suppressAutoHyphens/>
        <w:spacing w:line="240" w:lineRule="auto"/>
        <w:rPr>
          <w:rFonts w:ascii="Arial" w:hAnsi="Arial" w:cs="Arial"/>
          <w:b/>
          <w:sz w:val="24"/>
          <w:szCs w:val="24"/>
        </w:rPr>
      </w:pPr>
      <w:r w:rsidRPr="007F170C">
        <w:rPr>
          <w:rFonts w:ascii="Arial" w:hAnsi="Arial" w:cs="Arial"/>
          <w:sz w:val="24"/>
          <w:szCs w:val="24"/>
          <w:lang w:eastAsia="pl-PL"/>
        </w:rPr>
        <w:t>oświadczenie dotyczące podatku od towarów i usług stanowi Załącznik nr 3 do niniejszego zarządzenia.</w:t>
      </w:r>
    </w:p>
    <w:p w14:paraId="070EB1A9" w14:textId="25C4C590" w:rsidR="00ED668A" w:rsidRPr="007F170C" w:rsidRDefault="00ED668A" w:rsidP="007F170C">
      <w:pPr>
        <w:numPr>
          <w:ilvl w:val="0"/>
          <w:numId w:val="22"/>
        </w:numPr>
        <w:tabs>
          <w:tab w:val="left" w:pos="284"/>
        </w:tabs>
        <w:suppressAutoHyphens/>
        <w:spacing w:before="240" w:line="240" w:lineRule="auto"/>
        <w:ind w:left="142" w:hanging="284"/>
        <w:contextualSpacing/>
        <w:rPr>
          <w:rFonts w:ascii="Arial" w:hAnsi="Arial" w:cs="Arial"/>
          <w:sz w:val="24"/>
          <w:szCs w:val="24"/>
        </w:rPr>
      </w:pPr>
      <w:r w:rsidRPr="007F170C">
        <w:rPr>
          <w:rFonts w:ascii="Arial" w:hAnsi="Arial" w:cs="Arial"/>
          <w:sz w:val="24"/>
          <w:szCs w:val="24"/>
        </w:rPr>
        <w:lastRenderedPageBreak/>
        <w:t xml:space="preserve">W przypadku stwierdzenia braku załączników pracownik merytoryczny powiadamia oferenta za pośrednictwem poczty elektronicznej lub telefonicznie </w:t>
      </w:r>
      <w:r w:rsidR="006D7223" w:rsidRPr="007F170C">
        <w:rPr>
          <w:rFonts w:ascii="Arial" w:hAnsi="Arial" w:cs="Arial"/>
          <w:sz w:val="24"/>
          <w:szCs w:val="24"/>
        </w:rPr>
        <w:t>o niepełnych</w:t>
      </w:r>
      <w:r w:rsidRPr="007F170C">
        <w:rPr>
          <w:rFonts w:ascii="Arial" w:hAnsi="Arial" w:cs="Arial"/>
          <w:sz w:val="24"/>
          <w:szCs w:val="24"/>
        </w:rPr>
        <w:t xml:space="preserve"> ofertach i możliwości uzupełnienia braków w wyznaczonym terminie. Brakujące załączniki dołączane są w formie skanów w generatorze.</w:t>
      </w:r>
    </w:p>
    <w:p w14:paraId="59C245B5" w14:textId="77777777" w:rsidR="00ED668A" w:rsidRPr="007F170C" w:rsidRDefault="00ED668A" w:rsidP="007F170C">
      <w:pPr>
        <w:tabs>
          <w:tab w:val="left" w:pos="284"/>
        </w:tabs>
        <w:suppressAutoHyphens/>
        <w:spacing w:before="240" w:line="240" w:lineRule="auto"/>
        <w:ind w:left="142"/>
        <w:contextualSpacing/>
        <w:rPr>
          <w:rFonts w:ascii="Arial" w:hAnsi="Arial" w:cs="Arial"/>
          <w:sz w:val="24"/>
          <w:szCs w:val="24"/>
        </w:rPr>
      </w:pPr>
    </w:p>
    <w:p w14:paraId="0CF91C21" w14:textId="77777777" w:rsidR="00ED668A" w:rsidRPr="007F170C" w:rsidRDefault="00ED668A" w:rsidP="007F170C">
      <w:pPr>
        <w:numPr>
          <w:ilvl w:val="0"/>
          <w:numId w:val="22"/>
        </w:numPr>
        <w:tabs>
          <w:tab w:val="left" w:pos="284"/>
        </w:tabs>
        <w:suppressAutoHyphens/>
        <w:spacing w:line="240" w:lineRule="auto"/>
        <w:ind w:left="142" w:hanging="284"/>
        <w:contextualSpacing/>
        <w:rPr>
          <w:rFonts w:ascii="Arial" w:hAnsi="Arial" w:cs="Arial"/>
          <w:sz w:val="24"/>
          <w:szCs w:val="24"/>
        </w:rPr>
      </w:pPr>
      <w:r w:rsidRPr="007F170C">
        <w:rPr>
          <w:rFonts w:ascii="Arial" w:hAnsi="Arial" w:cs="Arial"/>
          <w:color w:val="000000"/>
          <w:sz w:val="24"/>
          <w:szCs w:val="24"/>
        </w:rPr>
        <w:t xml:space="preserve">Zleceniodawca może zwrócić się do Oferenta o dostarczenie wymaganych w otwartym konkursie ofert załączników w wersji papierowej. </w:t>
      </w:r>
      <w:r w:rsidRPr="007F170C">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w:t>
      </w:r>
      <w:r w:rsidR="00E64709" w:rsidRPr="007F170C">
        <w:rPr>
          <w:rFonts w:ascii="Arial" w:eastAsia="SimSun" w:hAnsi="Arial" w:cs="Arial"/>
          <w:color w:val="000000"/>
          <w:kern w:val="2"/>
          <w:sz w:val="24"/>
          <w:szCs w:val="24"/>
          <w:lang w:bidi="hi-IN"/>
        </w:rPr>
        <w:t xml:space="preserve">Oferent </w:t>
      </w:r>
      <w:r w:rsidRPr="007F170C">
        <w:rPr>
          <w:rFonts w:ascii="Arial" w:eastAsia="SimSun" w:hAnsi="Arial" w:cs="Arial"/>
          <w:color w:val="000000"/>
          <w:kern w:val="2"/>
          <w:sz w:val="24"/>
          <w:szCs w:val="24"/>
          <w:lang w:bidi="hi-IN"/>
        </w:rPr>
        <w:t xml:space="preserve">zobowiązany jest do dostarczenia wymaganych załączników w terminie 7 dni od dnia poinformowania drogą telefoniczną bądź </w:t>
      </w:r>
      <w:r w:rsidRPr="007F170C">
        <w:rPr>
          <w:rFonts w:ascii="Arial" w:eastAsia="SimSun" w:hAnsi="Arial" w:cs="Arial"/>
          <w:kern w:val="2"/>
          <w:sz w:val="24"/>
          <w:szCs w:val="24"/>
          <w:lang w:bidi="hi-IN"/>
        </w:rPr>
        <w:t>pocztą elektroniczną.</w:t>
      </w:r>
    </w:p>
    <w:p w14:paraId="4BB8DCA1" w14:textId="77777777" w:rsidR="00ED668A" w:rsidRPr="007F170C" w:rsidRDefault="00ED668A" w:rsidP="007F170C">
      <w:pPr>
        <w:tabs>
          <w:tab w:val="left" w:pos="284"/>
        </w:tabs>
        <w:suppressAutoHyphens/>
        <w:spacing w:line="240" w:lineRule="auto"/>
        <w:ind w:left="142"/>
        <w:contextualSpacing/>
        <w:rPr>
          <w:rFonts w:ascii="Arial" w:hAnsi="Arial" w:cs="Arial"/>
          <w:sz w:val="24"/>
          <w:szCs w:val="24"/>
        </w:rPr>
      </w:pPr>
    </w:p>
    <w:p w14:paraId="0DF4E0A3" w14:textId="77777777" w:rsidR="00ED668A" w:rsidRPr="007F170C" w:rsidRDefault="00ED668A" w:rsidP="007F170C">
      <w:pPr>
        <w:numPr>
          <w:ilvl w:val="0"/>
          <w:numId w:val="22"/>
        </w:numPr>
        <w:tabs>
          <w:tab w:val="left" w:pos="284"/>
        </w:tabs>
        <w:suppressAutoHyphens/>
        <w:spacing w:after="0" w:line="240" w:lineRule="auto"/>
        <w:ind w:left="142" w:hanging="284"/>
        <w:contextualSpacing/>
        <w:rPr>
          <w:rFonts w:ascii="Arial" w:eastAsia="Calibri" w:hAnsi="Arial" w:cs="Arial"/>
          <w:sz w:val="24"/>
          <w:szCs w:val="24"/>
          <w:lang w:eastAsia="zh-CN"/>
        </w:rPr>
      </w:pPr>
      <w:r w:rsidRPr="007F170C">
        <w:rPr>
          <w:rFonts w:ascii="Arial" w:eastAsia="Calibri" w:hAnsi="Arial" w:cs="Arial"/>
          <w:sz w:val="24"/>
          <w:szCs w:val="24"/>
          <w:lang w:eastAsia="zh-CN"/>
        </w:rPr>
        <w:t xml:space="preserve"> Oferty nie będą rozpatrywane i zostaną odrzucone, jeżeli: </w:t>
      </w:r>
    </w:p>
    <w:p w14:paraId="065A8005" w14:textId="740AAAD5" w:rsidR="00ED668A" w:rsidRPr="007F170C" w:rsidRDefault="00ED668A" w:rsidP="007F170C">
      <w:pPr>
        <w:pStyle w:val="Akapitzlist"/>
        <w:numPr>
          <w:ilvl w:val="0"/>
          <w:numId w:val="33"/>
        </w:numPr>
        <w:spacing w:line="240" w:lineRule="auto"/>
        <w:rPr>
          <w:rFonts w:ascii="Arial" w:eastAsia="Calibri" w:hAnsi="Arial" w:cs="Arial"/>
          <w:sz w:val="24"/>
          <w:szCs w:val="24"/>
          <w:lang w:eastAsia="zh-CN"/>
        </w:rPr>
      </w:pPr>
      <w:r w:rsidRPr="007F170C">
        <w:rPr>
          <w:rFonts w:ascii="Arial" w:eastAsia="Calibri" w:hAnsi="Arial" w:cs="Arial"/>
          <w:sz w:val="24"/>
          <w:szCs w:val="24"/>
          <w:lang w:eastAsia="zh-CN"/>
        </w:rPr>
        <w:t xml:space="preserve">zostaną złożone w generatorze, a </w:t>
      </w:r>
      <w:r w:rsidR="006D7223" w:rsidRPr="007F170C">
        <w:rPr>
          <w:rFonts w:ascii="Arial" w:eastAsia="Calibri" w:hAnsi="Arial" w:cs="Arial"/>
          <w:sz w:val="24"/>
          <w:szCs w:val="24"/>
          <w:lang w:eastAsia="zh-CN"/>
        </w:rPr>
        <w:t>niedostarczone w</w:t>
      </w:r>
      <w:r w:rsidRPr="007F170C">
        <w:rPr>
          <w:rFonts w:ascii="Arial" w:eastAsia="Calibri" w:hAnsi="Arial" w:cs="Arial"/>
          <w:sz w:val="24"/>
          <w:szCs w:val="24"/>
          <w:lang w:eastAsia="zh-CN"/>
        </w:rPr>
        <w:t xml:space="preserve"> wersji papierowej z podpisami osób upoważnionych </w:t>
      </w:r>
      <w:r w:rsidR="006D7223" w:rsidRPr="007F170C">
        <w:rPr>
          <w:rFonts w:ascii="Arial" w:eastAsia="Calibri" w:hAnsi="Arial" w:cs="Arial"/>
          <w:sz w:val="24"/>
          <w:szCs w:val="24"/>
          <w:lang w:eastAsia="zh-CN"/>
        </w:rPr>
        <w:t>lub w</w:t>
      </w:r>
      <w:r w:rsidRPr="007F170C">
        <w:rPr>
          <w:rFonts w:ascii="Arial" w:eastAsia="Calibri" w:hAnsi="Arial" w:cs="Arial"/>
          <w:sz w:val="24"/>
          <w:szCs w:val="24"/>
          <w:lang w:eastAsia="zh-CN"/>
        </w:rPr>
        <w:t xml:space="preserve"> wersji elektronicznej z właściwymi podpisami elektronicznymi (profil zaufany lub kwalifikowany podpis elektroniczny) w terminie 5 dni od złożenia oferty </w:t>
      </w:r>
      <w:r w:rsidR="006D7223" w:rsidRPr="007F170C">
        <w:rPr>
          <w:rFonts w:ascii="Arial" w:eastAsia="Calibri" w:hAnsi="Arial" w:cs="Arial"/>
          <w:sz w:val="24"/>
          <w:szCs w:val="24"/>
          <w:lang w:eastAsia="zh-CN"/>
        </w:rPr>
        <w:t>w generatorze</w:t>
      </w:r>
      <w:r w:rsidRPr="007F170C">
        <w:rPr>
          <w:rFonts w:ascii="Arial" w:eastAsia="Calibri" w:hAnsi="Arial" w:cs="Arial"/>
          <w:sz w:val="24"/>
          <w:szCs w:val="24"/>
          <w:lang w:eastAsia="zh-CN"/>
        </w:rPr>
        <w:t xml:space="preserve"> wniosków „</w:t>
      </w:r>
      <w:proofErr w:type="spellStart"/>
      <w:r w:rsidRPr="007F170C">
        <w:rPr>
          <w:rFonts w:ascii="Arial" w:eastAsia="Calibri" w:hAnsi="Arial" w:cs="Arial"/>
          <w:sz w:val="24"/>
          <w:szCs w:val="24"/>
          <w:lang w:eastAsia="zh-CN"/>
        </w:rPr>
        <w:t>Witkac</w:t>
      </w:r>
      <w:proofErr w:type="spellEnd"/>
      <w:r w:rsidRPr="007F170C">
        <w:rPr>
          <w:rFonts w:ascii="Arial" w:eastAsia="Calibri" w:hAnsi="Arial" w:cs="Arial"/>
          <w:sz w:val="24"/>
          <w:szCs w:val="24"/>
          <w:lang w:eastAsia="zh-CN"/>
        </w:rPr>
        <w:t>”;</w:t>
      </w:r>
    </w:p>
    <w:p w14:paraId="58EDF923" w14:textId="77777777" w:rsidR="00ED668A" w:rsidRPr="007F170C" w:rsidRDefault="00ED668A" w:rsidP="007F170C">
      <w:pPr>
        <w:pStyle w:val="Akapitzlist"/>
        <w:numPr>
          <w:ilvl w:val="0"/>
          <w:numId w:val="33"/>
        </w:numPr>
        <w:tabs>
          <w:tab w:val="left" w:pos="284"/>
        </w:tabs>
        <w:suppressAutoHyphens/>
        <w:spacing w:after="0" w:line="240" w:lineRule="auto"/>
        <w:rPr>
          <w:rFonts w:ascii="Arial" w:eastAsia="Calibri" w:hAnsi="Arial" w:cs="Arial"/>
          <w:sz w:val="24"/>
          <w:szCs w:val="24"/>
          <w:lang w:eastAsia="zh-CN"/>
        </w:rPr>
      </w:pPr>
      <w:r w:rsidRPr="007F170C">
        <w:rPr>
          <w:rFonts w:ascii="Arial" w:eastAsia="Calibri" w:hAnsi="Arial" w:cs="Arial"/>
          <w:sz w:val="24"/>
          <w:szCs w:val="24"/>
          <w:lang w:eastAsia="zh-CN"/>
        </w:rPr>
        <w:t>ofertę złoży podmiot nieuprawniony;</w:t>
      </w:r>
    </w:p>
    <w:p w14:paraId="3C7B8BD5" w14:textId="62BDA24C" w:rsidR="00ED668A" w:rsidRPr="007F170C" w:rsidRDefault="00ED668A" w:rsidP="007F170C">
      <w:pPr>
        <w:pStyle w:val="Akapitzlist"/>
        <w:numPr>
          <w:ilvl w:val="0"/>
          <w:numId w:val="33"/>
        </w:numPr>
        <w:tabs>
          <w:tab w:val="left" w:pos="284"/>
        </w:tabs>
        <w:suppressAutoHyphens/>
        <w:spacing w:after="0" w:line="240" w:lineRule="auto"/>
        <w:rPr>
          <w:rFonts w:ascii="Arial" w:eastAsia="Calibri" w:hAnsi="Arial" w:cs="Arial"/>
          <w:sz w:val="24"/>
          <w:szCs w:val="24"/>
          <w:lang w:eastAsia="zh-CN"/>
        </w:rPr>
      </w:pPr>
      <w:r w:rsidRPr="007F170C">
        <w:rPr>
          <w:rFonts w:ascii="Arial" w:eastAsia="Calibri" w:hAnsi="Arial" w:cs="Arial"/>
          <w:sz w:val="24"/>
          <w:szCs w:val="24"/>
          <w:lang w:eastAsia="zh-CN"/>
        </w:rPr>
        <w:t xml:space="preserve">złożona oferta w wersji </w:t>
      </w:r>
      <w:r w:rsidR="006D7223" w:rsidRPr="007F170C">
        <w:rPr>
          <w:rFonts w:ascii="Arial" w:eastAsia="Calibri" w:hAnsi="Arial" w:cs="Arial"/>
          <w:sz w:val="24"/>
          <w:szCs w:val="24"/>
          <w:lang w:eastAsia="zh-CN"/>
        </w:rPr>
        <w:t>papierowej lub</w:t>
      </w:r>
      <w:r w:rsidRPr="007F170C">
        <w:rPr>
          <w:rFonts w:ascii="Arial" w:eastAsia="Calibri" w:hAnsi="Arial" w:cs="Arial"/>
          <w:sz w:val="24"/>
          <w:szCs w:val="24"/>
          <w:lang w:eastAsia="zh-CN"/>
        </w:rPr>
        <w:t xml:space="preserve"> elektronicznej nie została podpisana przez osoby upoważnione do składania oświadczeń woli w imieniu   </w:t>
      </w:r>
      <w:r w:rsidR="006D7223" w:rsidRPr="007F170C">
        <w:rPr>
          <w:rFonts w:ascii="Arial" w:eastAsia="Calibri" w:hAnsi="Arial" w:cs="Arial"/>
          <w:sz w:val="24"/>
          <w:szCs w:val="24"/>
          <w:lang w:eastAsia="zh-CN"/>
        </w:rPr>
        <w:t>organizacji, zgodnie</w:t>
      </w:r>
      <w:r w:rsidRPr="007F170C">
        <w:rPr>
          <w:rFonts w:ascii="Arial" w:eastAsia="Calibri" w:hAnsi="Arial" w:cs="Arial"/>
          <w:sz w:val="24"/>
          <w:szCs w:val="24"/>
          <w:lang w:eastAsia="zh-CN"/>
        </w:rPr>
        <w:t xml:space="preserve">   z uprawnieniem   wskazanym   w Krajowym Rejestrze Sądowym/</w:t>
      </w:r>
      <w:r w:rsidR="006D7223" w:rsidRPr="007F170C">
        <w:rPr>
          <w:rFonts w:ascii="Arial" w:eastAsia="Calibri" w:hAnsi="Arial" w:cs="Arial"/>
          <w:sz w:val="24"/>
          <w:szCs w:val="24"/>
          <w:lang w:eastAsia="zh-CN"/>
        </w:rPr>
        <w:t>właściwej ewidencji lub innym dokumencie (</w:t>
      </w:r>
      <w:r w:rsidRPr="007F170C">
        <w:rPr>
          <w:rFonts w:ascii="Arial" w:eastAsia="Calibri" w:hAnsi="Arial" w:cs="Arial"/>
          <w:sz w:val="24"/>
          <w:szCs w:val="24"/>
          <w:lang w:eastAsia="zh-CN"/>
        </w:rPr>
        <w:t>upoważnienie, pełnomocnictwo). Jeżeli osoby uprawnione nie dysponują pieczątkami imiennymi (wersja papierowa) oferty powinna być podpisana</w:t>
      </w:r>
      <w:r w:rsidR="00E64709" w:rsidRPr="007F170C">
        <w:rPr>
          <w:rFonts w:ascii="Arial" w:eastAsia="Calibri" w:hAnsi="Arial" w:cs="Arial"/>
          <w:sz w:val="24"/>
          <w:szCs w:val="24"/>
          <w:lang w:eastAsia="zh-CN"/>
        </w:rPr>
        <w:t xml:space="preserve"> czytelnie </w:t>
      </w:r>
      <w:r w:rsidRPr="007F170C">
        <w:rPr>
          <w:rFonts w:ascii="Arial" w:eastAsia="Calibri" w:hAnsi="Arial" w:cs="Arial"/>
          <w:sz w:val="24"/>
          <w:szCs w:val="24"/>
          <w:lang w:eastAsia="zh-CN"/>
        </w:rPr>
        <w:t xml:space="preserve">pełnym imieniem </w:t>
      </w:r>
      <w:r w:rsidR="006D7223" w:rsidRPr="007F170C">
        <w:rPr>
          <w:rFonts w:ascii="Arial" w:eastAsia="Calibri" w:hAnsi="Arial" w:cs="Arial"/>
          <w:sz w:val="24"/>
          <w:szCs w:val="24"/>
          <w:lang w:eastAsia="zh-CN"/>
        </w:rPr>
        <w:t>i nazwiskiem</w:t>
      </w:r>
      <w:r w:rsidRPr="007F170C">
        <w:rPr>
          <w:rFonts w:ascii="Arial" w:eastAsia="Calibri" w:hAnsi="Arial" w:cs="Arial"/>
          <w:sz w:val="24"/>
          <w:szCs w:val="24"/>
          <w:lang w:eastAsia="zh-CN"/>
        </w:rPr>
        <w:t xml:space="preserve"> ze wskazaniem</w:t>
      </w:r>
      <w:r w:rsidR="002C68C0" w:rsidRPr="007F170C">
        <w:rPr>
          <w:rFonts w:ascii="Arial" w:eastAsia="Calibri" w:hAnsi="Arial" w:cs="Arial"/>
          <w:sz w:val="24"/>
          <w:szCs w:val="24"/>
          <w:lang w:eastAsia="zh-CN"/>
        </w:rPr>
        <w:t xml:space="preserve"> pełni</w:t>
      </w:r>
      <w:r w:rsidR="00E64709" w:rsidRPr="007F170C">
        <w:rPr>
          <w:rFonts w:ascii="Arial" w:eastAsia="Calibri" w:hAnsi="Arial" w:cs="Arial"/>
          <w:sz w:val="24"/>
          <w:szCs w:val="24"/>
          <w:lang w:eastAsia="zh-CN"/>
        </w:rPr>
        <w:t>onej</w:t>
      </w:r>
      <w:r w:rsidRPr="007F170C">
        <w:rPr>
          <w:rFonts w:ascii="Arial" w:eastAsia="Calibri" w:hAnsi="Arial" w:cs="Arial"/>
          <w:sz w:val="24"/>
          <w:szCs w:val="24"/>
          <w:lang w:eastAsia="zh-CN"/>
        </w:rPr>
        <w:t xml:space="preserve"> funkcji;</w:t>
      </w:r>
    </w:p>
    <w:p w14:paraId="6AB0353B" w14:textId="77777777" w:rsidR="00ED668A" w:rsidRPr="007F170C" w:rsidRDefault="00ED668A" w:rsidP="007F170C">
      <w:pPr>
        <w:pStyle w:val="Akapitzlist"/>
        <w:numPr>
          <w:ilvl w:val="0"/>
          <w:numId w:val="33"/>
        </w:numPr>
        <w:tabs>
          <w:tab w:val="left" w:pos="284"/>
        </w:tabs>
        <w:suppressAutoHyphens/>
        <w:spacing w:after="0" w:line="240" w:lineRule="auto"/>
        <w:rPr>
          <w:rFonts w:ascii="Arial" w:eastAsia="Calibri" w:hAnsi="Arial" w:cs="Arial"/>
          <w:sz w:val="24"/>
          <w:szCs w:val="24"/>
          <w:lang w:eastAsia="zh-CN"/>
        </w:rPr>
      </w:pPr>
      <w:r w:rsidRPr="007F170C">
        <w:rPr>
          <w:rFonts w:ascii="Arial" w:eastAsia="Calibri" w:hAnsi="Arial" w:cs="Arial"/>
          <w:sz w:val="24"/>
          <w:szCs w:val="24"/>
          <w:lang w:eastAsia="zh-CN"/>
        </w:rPr>
        <w:t>nie zostały uzupełnione załączniki w terminie wskazanym w ust. 4 i 5.</w:t>
      </w:r>
    </w:p>
    <w:p w14:paraId="04F703E2" w14:textId="77777777" w:rsidR="00ED668A" w:rsidRPr="007F170C" w:rsidRDefault="00ED668A" w:rsidP="007F170C">
      <w:pPr>
        <w:pStyle w:val="Akapitzlist"/>
        <w:tabs>
          <w:tab w:val="left" w:pos="284"/>
        </w:tabs>
        <w:suppressAutoHyphens/>
        <w:spacing w:after="0" w:line="240" w:lineRule="auto"/>
        <w:ind w:left="862"/>
        <w:rPr>
          <w:rFonts w:ascii="Arial" w:eastAsia="Calibri" w:hAnsi="Arial" w:cs="Arial"/>
          <w:sz w:val="24"/>
          <w:szCs w:val="24"/>
          <w:lang w:eastAsia="zh-CN"/>
        </w:rPr>
      </w:pPr>
    </w:p>
    <w:p w14:paraId="135CBAB7" w14:textId="3036E167" w:rsidR="00ED668A" w:rsidRPr="007F170C" w:rsidRDefault="00ED668A" w:rsidP="007F170C">
      <w:pPr>
        <w:pStyle w:val="Akapitzlist"/>
        <w:numPr>
          <w:ilvl w:val="0"/>
          <w:numId w:val="22"/>
        </w:numPr>
        <w:tabs>
          <w:tab w:val="left" w:pos="709"/>
        </w:tabs>
        <w:spacing w:after="0" w:line="240" w:lineRule="auto"/>
        <w:rPr>
          <w:rFonts w:ascii="Arial" w:eastAsia="Calibri" w:hAnsi="Arial" w:cs="Arial"/>
          <w:sz w:val="24"/>
          <w:szCs w:val="24"/>
          <w:lang w:eastAsia="zh-CN"/>
        </w:rPr>
      </w:pPr>
      <w:r w:rsidRPr="007F170C">
        <w:rPr>
          <w:rFonts w:ascii="Arial" w:eastAsia="Times New Roman" w:hAnsi="Arial" w:cs="Arial"/>
          <w:sz w:val="24"/>
          <w:szCs w:val="24"/>
          <w:lang w:eastAsia="zh-CN"/>
        </w:rPr>
        <w:t>Generator wniosków „</w:t>
      </w:r>
      <w:proofErr w:type="spellStart"/>
      <w:r w:rsidRPr="007F170C">
        <w:rPr>
          <w:rFonts w:ascii="Arial" w:eastAsia="Times New Roman" w:hAnsi="Arial" w:cs="Arial"/>
          <w:sz w:val="24"/>
          <w:szCs w:val="24"/>
          <w:lang w:eastAsia="zh-CN"/>
        </w:rPr>
        <w:t>Witkac</w:t>
      </w:r>
      <w:proofErr w:type="spellEnd"/>
      <w:r w:rsidRPr="007F170C">
        <w:rPr>
          <w:rFonts w:ascii="Arial" w:eastAsia="Times New Roman" w:hAnsi="Arial" w:cs="Arial"/>
          <w:sz w:val="24"/>
          <w:szCs w:val="24"/>
          <w:lang w:eastAsia="zh-CN"/>
        </w:rPr>
        <w:t xml:space="preserve">” jest obecnie obligatoryjnym narzędziem pomocniczym </w:t>
      </w:r>
      <w:r w:rsidR="006D7223" w:rsidRPr="007F170C">
        <w:rPr>
          <w:rFonts w:ascii="Arial" w:eastAsia="Times New Roman" w:hAnsi="Arial" w:cs="Arial"/>
          <w:sz w:val="24"/>
          <w:szCs w:val="24"/>
          <w:lang w:eastAsia="zh-CN"/>
        </w:rPr>
        <w:t>w przygotowaniu</w:t>
      </w:r>
      <w:r w:rsidRPr="007F170C">
        <w:rPr>
          <w:rFonts w:ascii="Arial" w:eastAsia="Times New Roman" w:hAnsi="Arial" w:cs="Arial"/>
          <w:sz w:val="24"/>
          <w:szCs w:val="24"/>
          <w:lang w:eastAsia="zh-CN"/>
        </w:rPr>
        <w:t xml:space="preserve"> oferty, aktualizacji kosztorysu oraz sprawozdania z realizacji zadania publicznego.</w:t>
      </w:r>
    </w:p>
    <w:p w14:paraId="6773A823" w14:textId="77777777" w:rsidR="00ED668A" w:rsidRPr="007F170C" w:rsidRDefault="00ED668A" w:rsidP="007F170C">
      <w:pPr>
        <w:pStyle w:val="Akapitzlist"/>
        <w:tabs>
          <w:tab w:val="left" w:pos="709"/>
        </w:tabs>
        <w:spacing w:after="0" w:line="240" w:lineRule="auto"/>
        <w:ind w:left="360"/>
        <w:rPr>
          <w:rFonts w:ascii="Arial" w:eastAsia="Calibri" w:hAnsi="Arial" w:cs="Arial"/>
          <w:sz w:val="24"/>
          <w:szCs w:val="24"/>
          <w:lang w:eastAsia="zh-CN"/>
        </w:rPr>
      </w:pPr>
    </w:p>
    <w:p w14:paraId="5B06469E" w14:textId="153917F0" w:rsidR="00ED668A" w:rsidRPr="007F170C" w:rsidRDefault="00ED668A" w:rsidP="007F170C">
      <w:pPr>
        <w:pStyle w:val="Akapitzlist"/>
        <w:numPr>
          <w:ilvl w:val="0"/>
          <w:numId w:val="22"/>
        </w:numPr>
        <w:tabs>
          <w:tab w:val="left" w:pos="709"/>
        </w:tabs>
        <w:spacing w:after="0" w:line="240" w:lineRule="auto"/>
        <w:rPr>
          <w:rFonts w:ascii="Arial" w:eastAsia="Calibri" w:hAnsi="Arial" w:cs="Arial"/>
          <w:sz w:val="24"/>
          <w:szCs w:val="24"/>
          <w:lang w:eastAsia="zh-CN"/>
        </w:rPr>
      </w:pPr>
      <w:r w:rsidRPr="007F170C">
        <w:rPr>
          <w:rFonts w:ascii="Arial" w:eastAsia="Times New Roman" w:hAnsi="Arial" w:cs="Arial"/>
          <w:sz w:val="24"/>
          <w:szCs w:val="24"/>
          <w:lang w:eastAsia="zh-CN"/>
        </w:rPr>
        <w:t xml:space="preserve">Oferenci mogą złożyć ofertę </w:t>
      </w:r>
      <w:r w:rsidR="006D7223" w:rsidRPr="007F170C">
        <w:rPr>
          <w:rFonts w:ascii="Arial" w:eastAsia="Times New Roman" w:hAnsi="Arial" w:cs="Arial"/>
          <w:sz w:val="24"/>
          <w:szCs w:val="24"/>
          <w:lang w:eastAsia="zh-CN"/>
        </w:rPr>
        <w:t>wspólną zgodnie</w:t>
      </w:r>
      <w:r w:rsidRPr="007F170C">
        <w:rPr>
          <w:rFonts w:ascii="Arial" w:eastAsia="Times New Roman" w:hAnsi="Arial" w:cs="Arial"/>
          <w:sz w:val="24"/>
          <w:szCs w:val="24"/>
          <w:lang w:eastAsia="zh-CN"/>
        </w:rPr>
        <w:t xml:space="preserve"> z art. 14 ust. 2, 3, 4 i 5 ustawy o działalności pożytku publicznego i o wolontariacie.</w:t>
      </w:r>
    </w:p>
    <w:p w14:paraId="1ACFF790" w14:textId="77777777" w:rsidR="00ED668A" w:rsidRPr="007F170C" w:rsidRDefault="00ED668A" w:rsidP="007F170C">
      <w:pPr>
        <w:pStyle w:val="Akapitzlist"/>
        <w:tabs>
          <w:tab w:val="left" w:pos="709"/>
        </w:tabs>
        <w:spacing w:after="0" w:line="240" w:lineRule="auto"/>
        <w:ind w:left="360"/>
        <w:rPr>
          <w:rFonts w:ascii="Arial" w:eastAsia="Calibri" w:hAnsi="Arial" w:cs="Arial"/>
          <w:sz w:val="24"/>
          <w:szCs w:val="24"/>
          <w:lang w:eastAsia="zh-CN"/>
        </w:rPr>
      </w:pPr>
    </w:p>
    <w:p w14:paraId="375912D3" w14:textId="77777777" w:rsidR="00ED668A" w:rsidRPr="007F170C" w:rsidRDefault="00ED668A" w:rsidP="007F170C">
      <w:pPr>
        <w:pStyle w:val="Akapitzlist"/>
        <w:numPr>
          <w:ilvl w:val="0"/>
          <w:numId w:val="22"/>
        </w:numPr>
        <w:tabs>
          <w:tab w:val="left" w:pos="709"/>
        </w:tabs>
        <w:spacing w:after="0" w:line="240" w:lineRule="auto"/>
        <w:rPr>
          <w:rFonts w:ascii="Arial" w:eastAsia="Calibri" w:hAnsi="Arial" w:cs="Arial"/>
          <w:sz w:val="24"/>
          <w:szCs w:val="24"/>
          <w:lang w:eastAsia="zh-CN"/>
        </w:rPr>
      </w:pPr>
      <w:r w:rsidRPr="007F170C">
        <w:rPr>
          <w:rFonts w:ascii="Arial" w:eastAsia="Times New Roman" w:hAnsi="Arial" w:cs="Arial"/>
          <w:sz w:val="24"/>
          <w:szCs w:val="24"/>
          <w:lang w:eastAsia="zh-CN"/>
        </w:rPr>
        <w:t>Określając „nazwę zadania” Oferent winien podać własną nazwę charakteryzującą krótko rodzaj zadania istotny dla danego projektu.</w:t>
      </w:r>
    </w:p>
    <w:p w14:paraId="6F33F560" w14:textId="77777777" w:rsidR="00ED668A" w:rsidRPr="007F170C" w:rsidRDefault="00ED668A" w:rsidP="007F170C">
      <w:pPr>
        <w:pStyle w:val="Akapitzlist"/>
        <w:tabs>
          <w:tab w:val="left" w:pos="709"/>
        </w:tabs>
        <w:spacing w:after="0" w:line="240" w:lineRule="auto"/>
        <w:ind w:left="360"/>
        <w:rPr>
          <w:rFonts w:ascii="Arial" w:eastAsia="Calibri" w:hAnsi="Arial" w:cs="Arial"/>
          <w:sz w:val="24"/>
          <w:szCs w:val="24"/>
          <w:lang w:eastAsia="zh-CN"/>
        </w:rPr>
      </w:pPr>
    </w:p>
    <w:p w14:paraId="37596414" w14:textId="73B4476D" w:rsidR="00ED668A" w:rsidRPr="007F170C" w:rsidRDefault="00ED668A" w:rsidP="007F170C">
      <w:pPr>
        <w:pStyle w:val="Akapitzlist"/>
        <w:numPr>
          <w:ilvl w:val="0"/>
          <w:numId w:val="22"/>
        </w:numPr>
        <w:spacing w:line="240" w:lineRule="auto"/>
        <w:rPr>
          <w:rFonts w:ascii="Arial" w:eastAsia="Calibri" w:hAnsi="Arial" w:cs="Arial"/>
          <w:sz w:val="24"/>
          <w:szCs w:val="24"/>
          <w:lang w:eastAsia="zh-CN"/>
        </w:rPr>
      </w:pPr>
      <w:r w:rsidRPr="007F170C">
        <w:rPr>
          <w:rFonts w:ascii="Arial" w:eastAsia="Calibri" w:hAnsi="Arial" w:cs="Arial"/>
          <w:sz w:val="24"/>
          <w:szCs w:val="24"/>
          <w:lang w:eastAsia="zh-CN"/>
        </w:rPr>
        <w:t xml:space="preserve">Oferty złożone nie podlegają </w:t>
      </w:r>
      <w:r w:rsidR="006D7223" w:rsidRPr="007F170C">
        <w:rPr>
          <w:rFonts w:ascii="Arial" w:eastAsia="Calibri" w:hAnsi="Arial" w:cs="Arial"/>
          <w:sz w:val="24"/>
          <w:szCs w:val="24"/>
          <w:lang w:eastAsia="zh-CN"/>
        </w:rPr>
        <w:t>modyfikacjom po</w:t>
      </w:r>
      <w:r w:rsidRPr="007F170C">
        <w:rPr>
          <w:rFonts w:ascii="Arial" w:eastAsia="Calibri" w:hAnsi="Arial" w:cs="Arial"/>
          <w:sz w:val="24"/>
          <w:szCs w:val="24"/>
          <w:lang w:eastAsia="zh-CN"/>
        </w:rPr>
        <w:t xml:space="preserve"> terminie składania ofert wskazanym w ogłoszeniach        o konkursach aż do rozstrzygnięcia konkursu.</w:t>
      </w:r>
    </w:p>
    <w:p w14:paraId="7B612502" w14:textId="77777777" w:rsidR="00ED668A" w:rsidRPr="007F170C" w:rsidRDefault="00ED668A" w:rsidP="007F170C">
      <w:pPr>
        <w:pStyle w:val="Akapitzlist"/>
        <w:tabs>
          <w:tab w:val="left" w:pos="709"/>
        </w:tabs>
        <w:spacing w:after="0" w:line="240" w:lineRule="auto"/>
        <w:ind w:left="360"/>
        <w:rPr>
          <w:rFonts w:ascii="Arial" w:eastAsia="Calibri" w:hAnsi="Arial" w:cs="Arial"/>
          <w:sz w:val="24"/>
          <w:szCs w:val="24"/>
          <w:lang w:eastAsia="zh-CN"/>
        </w:rPr>
      </w:pPr>
    </w:p>
    <w:p w14:paraId="58D5C472" w14:textId="3942CBFA" w:rsidR="00ED668A" w:rsidRPr="007F170C" w:rsidRDefault="00ED668A" w:rsidP="007F170C">
      <w:pPr>
        <w:pStyle w:val="Akapitzlist"/>
        <w:numPr>
          <w:ilvl w:val="0"/>
          <w:numId w:val="22"/>
        </w:numPr>
        <w:tabs>
          <w:tab w:val="left" w:pos="709"/>
        </w:tabs>
        <w:spacing w:after="0" w:line="240" w:lineRule="auto"/>
        <w:rPr>
          <w:rFonts w:ascii="Arial" w:eastAsia="Calibri" w:hAnsi="Arial" w:cs="Arial"/>
          <w:sz w:val="24"/>
          <w:szCs w:val="24"/>
          <w:lang w:eastAsia="zh-CN"/>
        </w:rPr>
      </w:pPr>
      <w:r w:rsidRPr="007F170C">
        <w:rPr>
          <w:rFonts w:ascii="Arial" w:eastAsia="Times New Roman" w:hAnsi="Arial" w:cs="Arial"/>
          <w:sz w:val="24"/>
          <w:szCs w:val="24"/>
          <w:lang w:eastAsia="zh-CN"/>
        </w:rPr>
        <w:t xml:space="preserve">Oferent może złożyć na </w:t>
      </w:r>
      <w:r w:rsidR="006D7223" w:rsidRPr="007F170C">
        <w:rPr>
          <w:rFonts w:ascii="Arial" w:eastAsia="Times New Roman" w:hAnsi="Arial" w:cs="Arial"/>
          <w:sz w:val="24"/>
          <w:szCs w:val="24"/>
          <w:lang w:eastAsia="zh-CN"/>
        </w:rPr>
        <w:t>zadanie tylko</w:t>
      </w:r>
      <w:r w:rsidRPr="007F170C">
        <w:rPr>
          <w:rFonts w:ascii="Arial" w:eastAsia="Times New Roman" w:hAnsi="Arial" w:cs="Arial"/>
          <w:sz w:val="24"/>
          <w:szCs w:val="24"/>
          <w:lang w:eastAsia="zh-CN"/>
        </w:rPr>
        <w:t xml:space="preserve"> jedną ofertę.</w:t>
      </w:r>
    </w:p>
    <w:p w14:paraId="1BDE3A09" w14:textId="77777777" w:rsidR="00ED668A" w:rsidRPr="007F170C" w:rsidRDefault="00ED668A" w:rsidP="007F170C">
      <w:pPr>
        <w:pStyle w:val="Akapitzlist"/>
        <w:tabs>
          <w:tab w:val="left" w:pos="709"/>
        </w:tabs>
        <w:spacing w:after="0" w:line="240" w:lineRule="auto"/>
        <w:ind w:left="360"/>
        <w:rPr>
          <w:rFonts w:ascii="Arial" w:eastAsia="Calibri" w:hAnsi="Arial" w:cs="Arial"/>
          <w:sz w:val="24"/>
          <w:szCs w:val="24"/>
          <w:lang w:eastAsia="zh-CN"/>
        </w:rPr>
      </w:pPr>
    </w:p>
    <w:p w14:paraId="37651EF9" w14:textId="68B8DC6C" w:rsidR="00ED668A" w:rsidRPr="007F170C" w:rsidRDefault="00ED668A" w:rsidP="007F170C">
      <w:pPr>
        <w:pStyle w:val="Akapitzlist"/>
        <w:numPr>
          <w:ilvl w:val="0"/>
          <w:numId w:val="22"/>
        </w:numPr>
        <w:tabs>
          <w:tab w:val="left" w:pos="709"/>
        </w:tabs>
        <w:spacing w:line="240" w:lineRule="auto"/>
        <w:rPr>
          <w:rFonts w:ascii="Arial" w:eastAsia="Times New Roman" w:hAnsi="Arial" w:cs="Arial"/>
          <w:sz w:val="24"/>
          <w:szCs w:val="24"/>
          <w:lang w:eastAsia="zh-CN"/>
        </w:rPr>
      </w:pPr>
      <w:r w:rsidRPr="007F170C">
        <w:rPr>
          <w:rFonts w:ascii="Arial" w:eastAsia="Times New Roman" w:hAnsi="Arial" w:cs="Arial"/>
          <w:sz w:val="24"/>
          <w:szCs w:val="24"/>
          <w:lang w:eastAsia="zh-CN"/>
        </w:rPr>
        <w:t>Pracownicy Referatu Polityki Społecznej Urzędu Miasta Włocławek wykonujący swoje obowiązki w</w:t>
      </w:r>
      <w:r w:rsidR="00844815" w:rsidRPr="007F170C">
        <w:rPr>
          <w:rFonts w:ascii="Arial" w:eastAsia="Times New Roman" w:hAnsi="Arial" w:cs="Arial"/>
          <w:sz w:val="24"/>
          <w:szCs w:val="24"/>
          <w:lang w:eastAsia="zh-CN"/>
        </w:rPr>
        <w:t> </w:t>
      </w:r>
      <w:r w:rsidRPr="007F170C">
        <w:rPr>
          <w:rFonts w:ascii="Arial" w:eastAsia="Times New Roman" w:hAnsi="Arial" w:cs="Arial"/>
          <w:sz w:val="24"/>
          <w:szCs w:val="24"/>
          <w:lang w:eastAsia="zh-CN"/>
        </w:rPr>
        <w:t>zakresie dot. niniejszego konkursu nie mogą sporządzać oferty/ofert w imieniu organizacji ani w</w:t>
      </w:r>
      <w:r w:rsidR="00844815" w:rsidRPr="007F170C">
        <w:rPr>
          <w:rFonts w:ascii="Arial" w:eastAsia="Times New Roman" w:hAnsi="Arial" w:cs="Arial"/>
          <w:sz w:val="24"/>
          <w:szCs w:val="24"/>
          <w:lang w:eastAsia="zh-CN"/>
        </w:rPr>
        <w:t> </w:t>
      </w:r>
      <w:r w:rsidRPr="007F170C">
        <w:rPr>
          <w:rFonts w:ascii="Arial" w:eastAsia="Times New Roman" w:hAnsi="Arial" w:cs="Arial"/>
          <w:sz w:val="24"/>
          <w:szCs w:val="24"/>
          <w:lang w:eastAsia="zh-CN"/>
        </w:rPr>
        <w:t>żaden sposób ingerować w jej/ich treść.</w:t>
      </w:r>
    </w:p>
    <w:p w14:paraId="3D61F6AC" w14:textId="77777777" w:rsidR="005D79C9" w:rsidRPr="007F170C" w:rsidRDefault="005D79C9" w:rsidP="007F170C">
      <w:pPr>
        <w:pStyle w:val="Akapitzlist"/>
        <w:tabs>
          <w:tab w:val="left" w:pos="284"/>
        </w:tabs>
        <w:suppressAutoHyphens/>
        <w:spacing w:line="240" w:lineRule="auto"/>
        <w:ind w:left="502"/>
        <w:rPr>
          <w:rFonts w:ascii="Arial" w:hAnsi="Arial" w:cs="Arial"/>
          <w:b/>
          <w:sz w:val="24"/>
          <w:szCs w:val="24"/>
        </w:rPr>
      </w:pPr>
    </w:p>
    <w:p w14:paraId="7240F182" w14:textId="77777777" w:rsidR="00C16943" w:rsidRPr="007F170C" w:rsidRDefault="00C16943" w:rsidP="007F170C">
      <w:pPr>
        <w:spacing w:line="240" w:lineRule="auto"/>
        <w:rPr>
          <w:rFonts w:ascii="Arial" w:eastAsia="Calibri" w:hAnsi="Arial" w:cs="Arial"/>
          <w:b/>
          <w:sz w:val="24"/>
          <w:szCs w:val="24"/>
          <w:lang w:val="x-none" w:eastAsia="zh-CN"/>
        </w:rPr>
      </w:pPr>
      <w:r w:rsidRPr="007F170C">
        <w:rPr>
          <w:rFonts w:ascii="Arial" w:eastAsia="Calibri" w:hAnsi="Arial" w:cs="Arial"/>
          <w:b/>
          <w:sz w:val="24"/>
          <w:szCs w:val="24"/>
          <w:lang w:eastAsia="zh-CN"/>
        </w:rPr>
        <w:t>Rozdział V. Terminy, tryb i kryteria stosowane przy dokonywaniu wyboru ofert</w:t>
      </w:r>
    </w:p>
    <w:p w14:paraId="407DFDF0"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lastRenderedPageBreak/>
        <w:t xml:space="preserve">Wybór ofert zostanie dokonany w ciągu 30 dni od upływu terminu składania ofert. </w:t>
      </w:r>
    </w:p>
    <w:p w14:paraId="3C83C7D0"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2695586C"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Wszystkie oferty spełniające kryteria formalne są oceniane przez Komisję Konkursową powołaną przez Prezydenta Miasta Włocławek.</w:t>
      </w:r>
    </w:p>
    <w:p w14:paraId="4A6DE340"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74B3FB0B"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C16943" w:rsidRPr="007F170C" w14:paraId="7B314CB8" w14:textId="77777777">
        <w:trPr>
          <w:trHeight w:val="431"/>
        </w:trPr>
        <w:tc>
          <w:tcPr>
            <w:tcW w:w="539" w:type="dxa"/>
            <w:tcBorders>
              <w:top w:val="single" w:sz="4" w:space="0" w:color="00000A"/>
              <w:left w:val="single" w:sz="4" w:space="0" w:color="00000A"/>
              <w:bottom w:val="single" w:sz="4" w:space="0" w:color="00000A"/>
            </w:tcBorders>
            <w:vAlign w:val="center"/>
          </w:tcPr>
          <w:p w14:paraId="37B2CB4F" w14:textId="77777777" w:rsidR="00C16943" w:rsidRPr="007F170C" w:rsidRDefault="00C16943" w:rsidP="007F170C">
            <w:pPr>
              <w:widowControl w:val="0"/>
              <w:suppressAutoHyphens/>
              <w:spacing w:after="0" w:line="240" w:lineRule="auto"/>
              <w:contextualSpacing/>
              <w:rPr>
                <w:rFonts w:ascii="Arial" w:eastAsia="Calibri" w:hAnsi="Arial" w:cs="Arial"/>
                <w:b/>
                <w:color w:val="000000"/>
                <w:kern w:val="1"/>
                <w:sz w:val="24"/>
                <w:szCs w:val="24"/>
                <w:lang w:eastAsia="zh-CN" w:bidi="hi-IN"/>
              </w:rPr>
            </w:pPr>
            <w:r w:rsidRPr="007F170C">
              <w:rPr>
                <w:rFonts w:ascii="Arial" w:eastAsia="Calibri" w:hAnsi="Arial" w:cs="Arial"/>
                <w:b/>
                <w:color w:val="000000"/>
                <w:kern w:val="1"/>
                <w:sz w:val="24"/>
                <w:szCs w:val="24"/>
                <w:lang w:eastAsia="zh-CN" w:bidi="hi-IN"/>
              </w:rPr>
              <w:t>Lp.</w:t>
            </w:r>
          </w:p>
        </w:tc>
        <w:tc>
          <w:tcPr>
            <w:tcW w:w="7031" w:type="dxa"/>
            <w:tcBorders>
              <w:top w:val="single" w:sz="4" w:space="0" w:color="00000A"/>
              <w:left w:val="single" w:sz="4" w:space="0" w:color="00000A"/>
              <w:bottom w:val="single" w:sz="4" w:space="0" w:color="00000A"/>
            </w:tcBorders>
            <w:vAlign w:val="center"/>
          </w:tcPr>
          <w:p w14:paraId="612E6858"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b/>
                <w:color w:val="000000"/>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tcPr>
          <w:p w14:paraId="4C65DF38"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C16943" w:rsidRPr="007F170C" w14:paraId="26E5FDE5" w14:textId="77777777">
        <w:trPr>
          <w:trHeight w:val="421"/>
        </w:trPr>
        <w:tc>
          <w:tcPr>
            <w:tcW w:w="539" w:type="dxa"/>
            <w:tcBorders>
              <w:top w:val="single" w:sz="4" w:space="0" w:color="00000A"/>
              <w:left w:val="single" w:sz="4" w:space="0" w:color="00000A"/>
              <w:bottom w:val="single" w:sz="4" w:space="0" w:color="00000A"/>
            </w:tcBorders>
            <w:vAlign w:val="center"/>
          </w:tcPr>
          <w:p w14:paraId="2D5925D5"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vAlign w:val="center"/>
          </w:tcPr>
          <w:p w14:paraId="500D20F0"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22B578BF"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TAK/NIE</w:t>
            </w:r>
          </w:p>
        </w:tc>
      </w:tr>
      <w:tr w:rsidR="00C16943" w:rsidRPr="007F170C" w14:paraId="793DA7D8" w14:textId="77777777">
        <w:trPr>
          <w:trHeight w:val="413"/>
        </w:trPr>
        <w:tc>
          <w:tcPr>
            <w:tcW w:w="539" w:type="dxa"/>
            <w:tcBorders>
              <w:top w:val="single" w:sz="4" w:space="0" w:color="00000A"/>
              <w:left w:val="single" w:sz="4" w:space="0" w:color="00000A"/>
              <w:bottom w:val="single" w:sz="4" w:space="0" w:color="00000A"/>
            </w:tcBorders>
            <w:vAlign w:val="center"/>
          </w:tcPr>
          <w:p w14:paraId="604A111B"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vAlign w:val="center"/>
          </w:tcPr>
          <w:p w14:paraId="147F2DA0"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6E060D6B"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TAK/NIE</w:t>
            </w:r>
          </w:p>
        </w:tc>
      </w:tr>
      <w:tr w:rsidR="00C16943" w:rsidRPr="007F170C" w14:paraId="6A61AC27" w14:textId="77777777">
        <w:trPr>
          <w:trHeight w:val="413"/>
        </w:trPr>
        <w:tc>
          <w:tcPr>
            <w:tcW w:w="539" w:type="dxa"/>
            <w:tcBorders>
              <w:left w:val="single" w:sz="4" w:space="0" w:color="00000A"/>
              <w:bottom w:val="single" w:sz="4" w:space="0" w:color="00000A"/>
            </w:tcBorders>
            <w:vAlign w:val="center"/>
          </w:tcPr>
          <w:p w14:paraId="4D5D11EA"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3.</w:t>
            </w:r>
          </w:p>
        </w:tc>
        <w:tc>
          <w:tcPr>
            <w:tcW w:w="7031" w:type="dxa"/>
            <w:tcBorders>
              <w:left w:val="single" w:sz="4" w:space="0" w:color="00000A"/>
              <w:bottom w:val="single" w:sz="4" w:space="0" w:color="00000A"/>
            </w:tcBorders>
            <w:vAlign w:val="center"/>
          </w:tcPr>
          <w:p w14:paraId="06850F02"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vAlign w:val="center"/>
          </w:tcPr>
          <w:p w14:paraId="399D80C4"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TAK/NIE</w:t>
            </w:r>
          </w:p>
        </w:tc>
      </w:tr>
      <w:tr w:rsidR="00C16943" w:rsidRPr="007F170C" w14:paraId="065F1A37" w14:textId="77777777">
        <w:trPr>
          <w:trHeight w:val="419"/>
        </w:trPr>
        <w:tc>
          <w:tcPr>
            <w:tcW w:w="539" w:type="dxa"/>
            <w:tcBorders>
              <w:top w:val="single" w:sz="4" w:space="0" w:color="00000A"/>
              <w:left w:val="single" w:sz="4" w:space="0" w:color="00000A"/>
              <w:bottom w:val="single" w:sz="4" w:space="0" w:color="00000A"/>
            </w:tcBorders>
            <w:shd w:val="clear" w:color="auto" w:fill="D9D9D9"/>
          </w:tcPr>
          <w:p w14:paraId="401642EA"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3111D051" w14:textId="77777777" w:rsidR="00C16943" w:rsidRPr="007F170C" w:rsidRDefault="00C16943" w:rsidP="007F170C">
            <w:pPr>
              <w:widowControl w:val="0"/>
              <w:suppressAutoHyphens/>
              <w:spacing w:after="0" w:line="240" w:lineRule="auto"/>
              <w:contextualSpacing/>
              <w:rPr>
                <w:rFonts w:ascii="Arial" w:eastAsia="Calibri" w:hAnsi="Arial" w:cs="Arial"/>
                <w:b/>
                <w:color w:val="000000"/>
                <w:kern w:val="1"/>
                <w:sz w:val="24"/>
                <w:szCs w:val="24"/>
                <w:lang w:eastAsia="zh-CN" w:bidi="hi-IN"/>
              </w:rPr>
            </w:pPr>
            <w:r w:rsidRPr="007F170C">
              <w:rPr>
                <w:rFonts w:ascii="Arial" w:eastAsia="Calibri" w:hAnsi="Arial" w:cs="Arial"/>
                <w:b/>
                <w:color w:val="000000"/>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3718DF1"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b/>
                <w:color w:val="000000"/>
                <w:kern w:val="1"/>
                <w:sz w:val="24"/>
                <w:szCs w:val="24"/>
                <w:lang w:eastAsia="zh-CN" w:bidi="hi-IN"/>
              </w:rPr>
              <w:t>Zakres punktacji</w:t>
            </w:r>
          </w:p>
        </w:tc>
      </w:tr>
      <w:tr w:rsidR="00C16943" w:rsidRPr="007F170C" w14:paraId="150A071E" w14:textId="77777777">
        <w:trPr>
          <w:cantSplit/>
          <w:trHeight w:val="380"/>
        </w:trPr>
        <w:tc>
          <w:tcPr>
            <w:tcW w:w="539" w:type="dxa"/>
            <w:tcBorders>
              <w:top w:val="single" w:sz="4" w:space="0" w:color="00000A"/>
              <w:left w:val="single" w:sz="4" w:space="0" w:color="00000A"/>
              <w:bottom w:val="single" w:sz="4" w:space="0" w:color="00000A"/>
            </w:tcBorders>
            <w:vAlign w:val="center"/>
          </w:tcPr>
          <w:p w14:paraId="097D6449"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tcBorders>
            <w:vAlign w:val="center"/>
          </w:tcPr>
          <w:p w14:paraId="2A7CEFC1"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Możliwość realizacji zadania przez oferenta, w tym:</w:t>
            </w:r>
          </w:p>
        </w:tc>
        <w:tc>
          <w:tcPr>
            <w:tcW w:w="2058" w:type="dxa"/>
            <w:tcBorders>
              <w:top w:val="single" w:sz="4" w:space="0" w:color="00000A"/>
              <w:left w:val="single" w:sz="4" w:space="0" w:color="00000A"/>
              <w:right w:val="single" w:sz="4" w:space="0" w:color="00000A"/>
            </w:tcBorders>
            <w:vAlign w:val="center"/>
          </w:tcPr>
          <w:p w14:paraId="1606918A"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C16943" w:rsidRPr="007F170C" w14:paraId="389E2609" w14:textId="77777777">
        <w:trPr>
          <w:cantSplit/>
          <w:trHeight w:val="329"/>
        </w:trPr>
        <w:tc>
          <w:tcPr>
            <w:tcW w:w="539" w:type="dxa"/>
            <w:tcBorders>
              <w:top w:val="single" w:sz="4" w:space="0" w:color="00000A"/>
              <w:left w:val="single" w:sz="4" w:space="0" w:color="00000A"/>
              <w:bottom w:val="single" w:sz="4" w:space="0" w:color="00000A"/>
            </w:tcBorders>
            <w:vAlign w:val="center"/>
          </w:tcPr>
          <w:p w14:paraId="3CBFD547" w14:textId="77777777" w:rsidR="00C16943" w:rsidRPr="007F170C" w:rsidRDefault="00C16943" w:rsidP="007F170C">
            <w:pPr>
              <w:spacing w:line="240" w:lineRule="auto"/>
              <w:rPr>
                <w:rFonts w:ascii="Arial" w:eastAsia="Calibri" w:hAnsi="Arial" w:cs="Arial"/>
                <w:color w:val="000000"/>
                <w:kern w:val="1"/>
                <w:sz w:val="24"/>
                <w:szCs w:val="24"/>
                <w:lang w:eastAsia="zh-CN" w:bidi="hi-IN"/>
              </w:rPr>
            </w:pPr>
          </w:p>
        </w:tc>
        <w:tc>
          <w:tcPr>
            <w:tcW w:w="7031" w:type="dxa"/>
            <w:tcBorders>
              <w:left w:val="single" w:sz="4" w:space="0" w:color="00000A"/>
            </w:tcBorders>
            <w:vAlign w:val="center"/>
          </w:tcPr>
          <w:p w14:paraId="2665D44B" w14:textId="77777777" w:rsidR="00C16943" w:rsidRPr="007F170C" w:rsidRDefault="00C16943" w:rsidP="007F170C">
            <w:pPr>
              <w:widowControl w:val="0"/>
              <w:numPr>
                <w:ilvl w:val="0"/>
                <w:numId w:val="12"/>
              </w:numPr>
              <w:tabs>
                <w:tab w:val="left" w:pos="324"/>
              </w:tabs>
              <w:suppressAutoHyphens/>
              <w:spacing w:after="0" w:line="240" w:lineRule="auto"/>
              <w:ind w:hanging="723"/>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Adekwatność proponowanych działań w odniesieniu do rodzaju zadania,</w:t>
            </w:r>
          </w:p>
          <w:p w14:paraId="2B8E105F" w14:textId="77777777" w:rsidR="00C16943" w:rsidRPr="007F170C" w:rsidRDefault="00C16943" w:rsidP="007F170C">
            <w:pPr>
              <w:widowControl w:val="0"/>
              <w:numPr>
                <w:ilvl w:val="0"/>
                <w:numId w:val="12"/>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0416DF29" w14:textId="77777777" w:rsidR="00C16943" w:rsidRPr="007F170C" w:rsidRDefault="00C16943" w:rsidP="007F170C">
            <w:pPr>
              <w:widowControl w:val="0"/>
              <w:numPr>
                <w:ilvl w:val="0"/>
                <w:numId w:val="12"/>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vAlign w:val="center"/>
          </w:tcPr>
          <w:p w14:paraId="7C7BE8C7"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0-15</w:t>
            </w:r>
          </w:p>
        </w:tc>
      </w:tr>
      <w:tr w:rsidR="00C16943" w:rsidRPr="007F170C" w14:paraId="6D7EE868" w14:textId="77777777">
        <w:trPr>
          <w:trHeight w:val="397"/>
        </w:trPr>
        <w:tc>
          <w:tcPr>
            <w:tcW w:w="539" w:type="dxa"/>
            <w:tcBorders>
              <w:top w:val="single" w:sz="4" w:space="0" w:color="00000A"/>
              <w:left w:val="single" w:sz="4" w:space="0" w:color="00000A"/>
              <w:bottom w:val="single" w:sz="4" w:space="0" w:color="00000A"/>
            </w:tcBorders>
            <w:vAlign w:val="center"/>
          </w:tcPr>
          <w:p w14:paraId="2625F7F8"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vAlign w:val="center"/>
          </w:tcPr>
          <w:p w14:paraId="19A6B0A0"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vAlign w:val="center"/>
          </w:tcPr>
          <w:p w14:paraId="2AD2A133"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6833E9F9" w14:textId="77777777">
        <w:trPr>
          <w:trHeight w:val="397"/>
        </w:trPr>
        <w:tc>
          <w:tcPr>
            <w:tcW w:w="539" w:type="dxa"/>
            <w:tcBorders>
              <w:top w:val="single" w:sz="4" w:space="0" w:color="00000A"/>
              <w:left w:val="single" w:sz="4" w:space="0" w:color="00000A"/>
              <w:bottom w:val="single" w:sz="4" w:space="0" w:color="00000A"/>
            </w:tcBorders>
            <w:vAlign w:val="center"/>
          </w:tcPr>
          <w:p w14:paraId="38A6D78A"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vAlign w:val="center"/>
          </w:tcPr>
          <w:p w14:paraId="73A7A96A"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tcPr>
          <w:p w14:paraId="021B3103"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5A62CC5A" w14:textId="77777777">
        <w:trPr>
          <w:trHeight w:val="417"/>
        </w:trPr>
        <w:tc>
          <w:tcPr>
            <w:tcW w:w="539" w:type="dxa"/>
            <w:tcBorders>
              <w:top w:val="single" w:sz="4" w:space="0" w:color="00000A"/>
              <w:left w:val="single" w:sz="4" w:space="0" w:color="00000A"/>
              <w:bottom w:val="single" w:sz="4" w:space="0" w:color="00000A"/>
            </w:tcBorders>
            <w:vAlign w:val="center"/>
          </w:tcPr>
          <w:p w14:paraId="2AA3E3E8"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4.</w:t>
            </w:r>
          </w:p>
        </w:tc>
        <w:tc>
          <w:tcPr>
            <w:tcW w:w="7031" w:type="dxa"/>
            <w:tcBorders>
              <w:top w:val="single" w:sz="4" w:space="0" w:color="00000A"/>
              <w:left w:val="single" w:sz="4" w:space="0" w:color="00000A"/>
              <w:bottom w:val="single" w:sz="4" w:space="0" w:color="00000A"/>
            </w:tcBorders>
            <w:vAlign w:val="center"/>
          </w:tcPr>
          <w:p w14:paraId="6C6AFBB8"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tcPr>
          <w:p w14:paraId="5F47A3C6"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7AB2AB47" w14:textId="77777777">
        <w:trPr>
          <w:trHeight w:val="551"/>
        </w:trPr>
        <w:tc>
          <w:tcPr>
            <w:tcW w:w="539" w:type="dxa"/>
            <w:tcBorders>
              <w:top w:val="single" w:sz="4" w:space="0" w:color="00000A"/>
              <w:left w:val="single" w:sz="4" w:space="0" w:color="00000A"/>
              <w:bottom w:val="single" w:sz="4" w:space="0" w:color="00000A"/>
            </w:tcBorders>
            <w:vAlign w:val="center"/>
          </w:tcPr>
          <w:p w14:paraId="1B468857"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5.</w:t>
            </w:r>
          </w:p>
        </w:tc>
        <w:tc>
          <w:tcPr>
            <w:tcW w:w="7031" w:type="dxa"/>
            <w:tcBorders>
              <w:top w:val="single" w:sz="4" w:space="0" w:color="00000A"/>
              <w:left w:val="single" w:sz="4" w:space="0" w:color="00000A"/>
              <w:bottom w:val="single" w:sz="4" w:space="0" w:color="00000A"/>
            </w:tcBorders>
            <w:vAlign w:val="center"/>
          </w:tcPr>
          <w:p w14:paraId="7BE93DCE"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tcPr>
          <w:p w14:paraId="3DF4FDA0"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38EE3E0D" w14:textId="77777777">
        <w:trPr>
          <w:trHeight w:val="430"/>
        </w:trPr>
        <w:tc>
          <w:tcPr>
            <w:tcW w:w="539" w:type="dxa"/>
            <w:tcBorders>
              <w:top w:val="single" w:sz="4" w:space="0" w:color="00000A"/>
              <w:left w:val="single" w:sz="4" w:space="0" w:color="00000A"/>
              <w:bottom w:val="single" w:sz="4" w:space="0" w:color="00000A"/>
            </w:tcBorders>
            <w:shd w:val="clear" w:color="auto" w:fill="D9D9D9"/>
          </w:tcPr>
          <w:p w14:paraId="3361BFED"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480CA7C3"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b/>
                <w:color w:val="000000"/>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288CB451"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C16943" w:rsidRPr="007F170C" w14:paraId="0348ABF0" w14:textId="77777777">
        <w:trPr>
          <w:trHeight w:val="550"/>
        </w:trPr>
        <w:tc>
          <w:tcPr>
            <w:tcW w:w="539" w:type="dxa"/>
            <w:tcBorders>
              <w:top w:val="single" w:sz="4" w:space="0" w:color="00000A"/>
              <w:left w:val="single" w:sz="4" w:space="0" w:color="00000A"/>
              <w:bottom w:val="single" w:sz="4" w:space="0" w:color="00000A"/>
            </w:tcBorders>
            <w:vAlign w:val="center"/>
          </w:tcPr>
          <w:p w14:paraId="26CF3C29"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vAlign w:val="center"/>
          </w:tcPr>
          <w:p w14:paraId="7743B6A6"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tcPr>
          <w:p w14:paraId="7BC302A0"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441DE273" w14:textId="77777777">
        <w:trPr>
          <w:trHeight w:val="558"/>
        </w:trPr>
        <w:tc>
          <w:tcPr>
            <w:tcW w:w="539" w:type="dxa"/>
            <w:tcBorders>
              <w:top w:val="single" w:sz="4" w:space="0" w:color="00000A"/>
              <w:left w:val="single" w:sz="4" w:space="0" w:color="00000A"/>
              <w:bottom w:val="single" w:sz="4" w:space="0" w:color="00000A"/>
            </w:tcBorders>
            <w:vAlign w:val="center"/>
          </w:tcPr>
          <w:p w14:paraId="15F8DAC0"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vAlign w:val="center"/>
          </w:tcPr>
          <w:p w14:paraId="06ECB2F3"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vAlign w:val="center"/>
          </w:tcPr>
          <w:p w14:paraId="4199CB6D"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292C6D19" w14:textId="77777777">
        <w:trPr>
          <w:trHeight w:val="424"/>
        </w:trPr>
        <w:tc>
          <w:tcPr>
            <w:tcW w:w="539" w:type="dxa"/>
            <w:tcBorders>
              <w:top w:val="single" w:sz="4" w:space="0" w:color="00000A"/>
              <w:left w:val="single" w:sz="4" w:space="0" w:color="00000A"/>
              <w:bottom w:val="single" w:sz="4" w:space="0" w:color="00000A"/>
            </w:tcBorders>
            <w:vAlign w:val="center"/>
          </w:tcPr>
          <w:p w14:paraId="4985250D"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vAlign w:val="center"/>
          </w:tcPr>
          <w:p w14:paraId="13EB444F" w14:textId="77777777" w:rsidR="00C16943" w:rsidRPr="007F170C" w:rsidRDefault="00C16943" w:rsidP="007F170C">
            <w:pPr>
              <w:widowControl w:val="0"/>
              <w:suppressAutoHyphens/>
              <w:spacing w:after="0" w:line="240" w:lineRule="auto"/>
              <w:contextualSpacing/>
              <w:rPr>
                <w:rFonts w:ascii="Arial" w:eastAsia="Calibri" w:hAnsi="Arial" w:cs="Arial"/>
                <w:color w:val="000000"/>
                <w:kern w:val="1"/>
                <w:sz w:val="24"/>
                <w:szCs w:val="24"/>
                <w:lang w:eastAsia="zh-CN" w:bidi="hi-IN"/>
              </w:rPr>
            </w:pPr>
            <w:r w:rsidRPr="007F170C">
              <w:rPr>
                <w:rFonts w:ascii="Arial" w:eastAsia="Calibri" w:hAnsi="Arial" w:cs="Arial"/>
                <w:color w:val="000000"/>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vAlign w:val="center"/>
          </w:tcPr>
          <w:p w14:paraId="43A84358"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color w:val="000000"/>
                <w:kern w:val="1"/>
                <w:sz w:val="24"/>
                <w:szCs w:val="24"/>
                <w:lang w:eastAsia="zh-CN" w:bidi="hi-IN"/>
              </w:rPr>
              <w:t>0-5</w:t>
            </w:r>
          </w:p>
        </w:tc>
      </w:tr>
      <w:tr w:rsidR="00C16943" w:rsidRPr="007F170C" w14:paraId="40EC9936" w14:textId="77777777">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286221AA" w14:textId="77777777" w:rsidR="00C16943" w:rsidRPr="007F170C" w:rsidRDefault="00C16943" w:rsidP="007F170C">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57B23878" w14:textId="77777777" w:rsidR="00C16943" w:rsidRPr="007F170C" w:rsidRDefault="00C16943" w:rsidP="007F170C">
            <w:pPr>
              <w:widowControl w:val="0"/>
              <w:suppressAutoHyphens/>
              <w:spacing w:after="0" w:line="240" w:lineRule="auto"/>
              <w:contextualSpacing/>
              <w:rPr>
                <w:rFonts w:ascii="Arial" w:eastAsia="Calibri" w:hAnsi="Arial" w:cs="Arial"/>
                <w:b/>
                <w:color w:val="000000"/>
                <w:kern w:val="1"/>
                <w:sz w:val="24"/>
                <w:szCs w:val="24"/>
                <w:lang w:eastAsia="zh-CN" w:bidi="hi-IN"/>
              </w:rPr>
            </w:pPr>
            <w:r w:rsidRPr="007F170C">
              <w:rPr>
                <w:rFonts w:ascii="Arial" w:eastAsia="Calibri" w:hAnsi="Arial" w:cs="Arial"/>
                <w:b/>
                <w:color w:val="000000"/>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B2D38E5" w14:textId="77777777" w:rsidR="00C16943" w:rsidRPr="007F170C" w:rsidRDefault="00C16943" w:rsidP="007F170C">
            <w:pPr>
              <w:widowControl w:val="0"/>
              <w:suppressAutoHyphens/>
              <w:spacing w:after="0" w:line="240" w:lineRule="auto"/>
              <w:contextualSpacing/>
              <w:rPr>
                <w:rFonts w:ascii="Arial" w:eastAsia="SimSun" w:hAnsi="Arial" w:cs="Arial"/>
                <w:kern w:val="1"/>
                <w:sz w:val="24"/>
                <w:szCs w:val="24"/>
                <w:lang w:eastAsia="zh-CN" w:bidi="hi-IN"/>
              </w:rPr>
            </w:pPr>
            <w:r w:rsidRPr="007F170C">
              <w:rPr>
                <w:rFonts w:ascii="Arial" w:eastAsia="Calibri" w:hAnsi="Arial" w:cs="Arial"/>
                <w:b/>
                <w:color w:val="000000"/>
                <w:kern w:val="1"/>
                <w:sz w:val="24"/>
                <w:szCs w:val="24"/>
                <w:lang w:eastAsia="zh-CN" w:bidi="hi-IN"/>
              </w:rPr>
              <w:t>50</w:t>
            </w:r>
          </w:p>
        </w:tc>
      </w:tr>
    </w:tbl>
    <w:p w14:paraId="4FBE755F" w14:textId="77777777" w:rsidR="00C16943" w:rsidRPr="007F170C" w:rsidRDefault="00C16943" w:rsidP="007F170C">
      <w:pPr>
        <w:suppressAutoHyphens/>
        <w:spacing w:after="0" w:line="240" w:lineRule="auto"/>
        <w:contextualSpacing/>
        <w:rPr>
          <w:rFonts w:ascii="Arial" w:eastAsia="Times New Roman" w:hAnsi="Arial" w:cs="Arial"/>
          <w:sz w:val="24"/>
          <w:szCs w:val="24"/>
          <w:lang w:eastAsia="zh-CN"/>
        </w:rPr>
      </w:pPr>
    </w:p>
    <w:p w14:paraId="58A9A5A9"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 xml:space="preserve">Oferty, w których zakres zaproponowanego zadania, cele statutowe oferenta nie są zgodne z zadaniami określonymi w niniejszym ogłoszeniu, w których nie jest zachowany minimalny wkład własny </w:t>
      </w:r>
      <w:r w:rsidRPr="007F170C">
        <w:rPr>
          <w:rFonts w:ascii="Arial" w:eastAsia="Calibri" w:hAnsi="Arial" w:cs="Arial"/>
          <w:color w:val="000000"/>
          <w:kern w:val="1"/>
          <w:sz w:val="24"/>
          <w:szCs w:val="24"/>
          <w:lang w:eastAsia="zh-CN" w:bidi="hi-IN"/>
        </w:rPr>
        <w:t xml:space="preserve">lub nie jest zachowana minimalna wysokość pobranych świadczeń od odbiorców zadania </w:t>
      </w:r>
      <w:r w:rsidRPr="007F170C">
        <w:rPr>
          <w:rFonts w:ascii="Arial" w:eastAsia="Times New Roman" w:hAnsi="Arial" w:cs="Arial"/>
          <w:sz w:val="24"/>
          <w:szCs w:val="24"/>
          <w:lang w:eastAsia="zh-CN"/>
        </w:rPr>
        <w:t>zostaną odrzucone z przyczyn merytorycznych (otrzymują 0 pkt.).</w:t>
      </w:r>
    </w:p>
    <w:p w14:paraId="7F4530AA"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1C68D5A8" w14:textId="60E83B2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shd w:val="clear" w:color="auto" w:fill="FFFF00"/>
          <w:lang w:eastAsia="zh-CN"/>
        </w:rPr>
      </w:pPr>
      <w:r w:rsidRPr="007F170C">
        <w:rPr>
          <w:rFonts w:ascii="Arial" w:eastAsia="Times New Roman" w:hAnsi="Arial" w:cs="Arial"/>
          <w:sz w:val="24"/>
          <w:szCs w:val="24"/>
          <w:lang w:eastAsia="zh-CN"/>
        </w:rPr>
        <w:t xml:space="preserve">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w:t>
      </w:r>
      <w:r w:rsidR="00844815" w:rsidRPr="007F170C">
        <w:rPr>
          <w:rFonts w:ascii="Arial" w:eastAsia="Times New Roman" w:hAnsi="Arial" w:cs="Arial"/>
          <w:sz w:val="24"/>
          <w:szCs w:val="24"/>
          <w:lang w:eastAsia="zh-CN"/>
        </w:rPr>
        <w:t>Miasta</w:t>
      </w:r>
      <w:r w:rsidRPr="007F170C">
        <w:rPr>
          <w:rFonts w:ascii="Arial" w:eastAsia="Times New Roman" w:hAnsi="Arial" w:cs="Arial"/>
          <w:sz w:val="24"/>
          <w:szCs w:val="24"/>
          <w:lang w:eastAsia="zh-CN"/>
        </w:rPr>
        <w:t xml:space="preserve"> Włocławek.</w:t>
      </w:r>
    </w:p>
    <w:p w14:paraId="7CD95715" w14:textId="77777777" w:rsidR="00C16943" w:rsidRPr="007F170C" w:rsidRDefault="00C16943" w:rsidP="007F170C">
      <w:pPr>
        <w:suppressAutoHyphens/>
        <w:spacing w:after="0" w:line="240" w:lineRule="auto"/>
        <w:contextualSpacing/>
        <w:rPr>
          <w:rFonts w:ascii="Arial" w:eastAsia="Times New Roman" w:hAnsi="Arial" w:cs="Arial"/>
          <w:sz w:val="24"/>
          <w:szCs w:val="24"/>
          <w:shd w:val="clear" w:color="auto" w:fill="FFFF00"/>
          <w:lang w:eastAsia="zh-CN"/>
        </w:rPr>
      </w:pPr>
    </w:p>
    <w:p w14:paraId="38EEC4A7"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3AFB169B" w14:textId="77777777" w:rsidR="00C16943" w:rsidRPr="007F170C" w:rsidRDefault="00C16943" w:rsidP="007F170C">
      <w:pPr>
        <w:suppressAutoHyphens/>
        <w:spacing w:after="0" w:line="240" w:lineRule="auto"/>
        <w:ind w:left="720"/>
        <w:contextualSpacing/>
        <w:rPr>
          <w:rFonts w:ascii="Arial" w:eastAsia="Times New Roman" w:hAnsi="Arial" w:cs="Arial"/>
          <w:sz w:val="24"/>
          <w:szCs w:val="24"/>
          <w:lang w:eastAsia="zh-CN"/>
        </w:rPr>
      </w:pPr>
    </w:p>
    <w:p w14:paraId="4D9F0D47"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Rozstrzygnięcia konkursu ofert dokona Prezydent Miasta Włocławek w drodze zarządzenia.</w:t>
      </w:r>
    </w:p>
    <w:p w14:paraId="69CD35E1" w14:textId="77777777" w:rsidR="00C16943" w:rsidRPr="007F170C" w:rsidRDefault="00C16943" w:rsidP="007F170C">
      <w:pPr>
        <w:suppressAutoHyphens/>
        <w:spacing w:after="0" w:line="240" w:lineRule="auto"/>
        <w:ind w:left="720"/>
        <w:contextualSpacing/>
        <w:rPr>
          <w:rFonts w:ascii="Arial" w:eastAsia="Times New Roman" w:hAnsi="Arial" w:cs="Arial"/>
          <w:sz w:val="24"/>
          <w:szCs w:val="24"/>
          <w:lang w:eastAsia="zh-CN"/>
        </w:rPr>
      </w:pPr>
    </w:p>
    <w:p w14:paraId="0098F7D2" w14:textId="77777777" w:rsidR="00C16943" w:rsidRPr="007F170C" w:rsidRDefault="00E64709" w:rsidP="007F170C">
      <w:pPr>
        <w:numPr>
          <w:ilvl w:val="0"/>
          <w:numId w:val="5"/>
        </w:numPr>
        <w:suppressAutoHyphens/>
        <w:spacing w:after="0" w:line="240" w:lineRule="auto"/>
        <w:contextualSpacing/>
        <w:rPr>
          <w:rFonts w:ascii="Arial" w:eastAsia="Times New Roman" w:hAnsi="Arial" w:cs="Arial"/>
          <w:sz w:val="24"/>
          <w:szCs w:val="24"/>
          <w:lang w:eastAsia="zh-CN"/>
        </w:rPr>
      </w:pPr>
      <w:r w:rsidRPr="007F170C">
        <w:rPr>
          <w:rFonts w:ascii="Arial" w:eastAsia="Times New Roman" w:hAnsi="Arial" w:cs="Arial"/>
          <w:sz w:val="24"/>
          <w:szCs w:val="24"/>
          <w:lang w:eastAsia="zh-CN"/>
        </w:rPr>
        <w:t>Do</w:t>
      </w:r>
      <w:r w:rsidR="00C16943" w:rsidRPr="007F170C">
        <w:rPr>
          <w:rFonts w:ascii="Arial" w:eastAsia="Times New Roman" w:hAnsi="Arial" w:cs="Arial"/>
          <w:sz w:val="24"/>
          <w:szCs w:val="24"/>
          <w:lang w:eastAsia="zh-CN"/>
        </w:rPr>
        <w:t xml:space="preserve"> Zarządzenia Prezydenta Miasta Włocławek w sprawie wyboru oferty i udzielenia dotacji nie stosuje się trybu odwoławczego.</w:t>
      </w:r>
    </w:p>
    <w:p w14:paraId="0767E92B" w14:textId="77777777" w:rsidR="00C16943" w:rsidRPr="007F170C" w:rsidRDefault="00C16943" w:rsidP="007F170C">
      <w:pPr>
        <w:suppressAutoHyphens/>
        <w:spacing w:after="0" w:line="240" w:lineRule="auto"/>
        <w:ind w:left="360"/>
        <w:contextualSpacing/>
        <w:rPr>
          <w:rFonts w:ascii="Arial" w:eastAsia="Times New Roman" w:hAnsi="Arial" w:cs="Arial"/>
          <w:sz w:val="24"/>
          <w:szCs w:val="24"/>
          <w:lang w:eastAsia="zh-CN"/>
        </w:rPr>
      </w:pPr>
    </w:p>
    <w:p w14:paraId="3868BABD"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color w:val="000000"/>
          <w:sz w:val="24"/>
          <w:szCs w:val="24"/>
          <w:lang w:eastAsia="zh-CN"/>
        </w:rPr>
      </w:pPr>
      <w:r w:rsidRPr="007F170C">
        <w:rPr>
          <w:rFonts w:ascii="Arial" w:eastAsia="Times New Roman" w:hAnsi="Arial" w:cs="Arial"/>
          <w:color w:val="000000"/>
          <w:sz w:val="24"/>
          <w:szCs w:val="24"/>
          <w:lang w:eastAsia="zh-CN"/>
        </w:rPr>
        <w:t xml:space="preserve">Informacje o rozstrzygnięciu zostaną podane do wiadomości publicznej na tablicy ogłoszeń Urzędu Miasta Włocławek, Zielony Rynek 11/13 na stronie internetowej Urzędu Miasta Włocławek </w:t>
      </w:r>
      <w:hyperlink w:history="1">
        <w:r w:rsidRPr="007F170C">
          <w:rPr>
            <w:rStyle w:val="Hipercze"/>
            <w:rFonts w:ascii="Arial" w:eastAsia="Times New Roman" w:hAnsi="Arial" w:cs="Arial"/>
            <w:sz w:val="24"/>
            <w:szCs w:val="24"/>
            <w:lang w:eastAsia="zh-CN"/>
          </w:rPr>
          <w:t>www.wloclawek.eu</w:t>
        </w:r>
      </w:hyperlink>
      <w:r w:rsidRPr="007F170C">
        <w:rPr>
          <w:rFonts w:ascii="Arial" w:eastAsia="Times New Roman" w:hAnsi="Arial" w:cs="Arial"/>
          <w:color w:val="000000"/>
          <w:sz w:val="24"/>
          <w:szCs w:val="24"/>
          <w:lang w:eastAsia="zh-CN"/>
        </w:rPr>
        <w:t>, w Biuletynie Informacji Publicznej Urzędu Miasta Włocławek oraz w generatorze Witkac.pl.</w:t>
      </w:r>
    </w:p>
    <w:p w14:paraId="24D0B8C5" w14:textId="77777777" w:rsidR="00C16943" w:rsidRPr="007F170C" w:rsidRDefault="00C16943" w:rsidP="007F170C">
      <w:pPr>
        <w:suppressAutoHyphens/>
        <w:spacing w:after="0" w:line="240" w:lineRule="auto"/>
        <w:ind w:left="360"/>
        <w:contextualSpacing/>
        <w:rPr>
          <w:rFonts w:ascii="Arial" w:eastAsia="Times New Roman" w:hAnsi="Arial" w:cs="Arial"/>
          <w:color w:val="000000"/>
          <w:sz w:val="24"/>
          <w:szCs w:val="24"/>
          <w:lang w:eastAsia="zh-CN"/>
        </w:rPr>
      </w:pPr>
    </w:p>
    <w:p w14:paraId="764D201A" w14:textId="77777777" w:rsidR="00C16943" w:rsidRPr="007F170C" w:rsidRDefault="00C16943" w:rsidP="007F170C">
      <w:pPr>
        <w:numPr>
          <w:ilvl w:val="0"/>
          <w:numId w:val="5"/>
        </w:numPr>
        <w:suppressAutoHyphens/>
        <w:spacing w:after="0" w:line="240" w:lineRule="auto"/>
        <w:contextualSpacing/>
        <w:rPr>
          <w:rFonts w:ascii="Arial" w:eastAsia="Times New Roman" w:hAnsi="Arial" w:cs="Arial"/>
          <w:color w:val="000000"/>
          <w:sz w:val="24"/>
          <w:szCs w:val="24"/>
          <w:lang w:eastAsia="zh-CN"/>
        </w:rPr>
      </w:pPr>
      <w:r w:rsidRPr="007F170C">
        <w:rPr>
          <w:rFonts w:ascii="Arial" w:eastAsia="Times New Roman" w:hAnsi="Arial" w:cs="Arial"/>
          <w:color w:val="000000"/>
          <w:sz w:val="24"/>
          <w:szCs w:val="24"/>
          <w:lang w:eastAsia="zh-CN"/>
        </w:rPr>
        <w:t>Każdy, w terminie 30 dni od dnia ogłoszenia wyników konkursu może żądać uzasadnienia wyboru lub odrzucenia oferty.</w:t>
      </w:r>
    </w:p>
    <w:p w14:paraId="07D56AAD" w14:textId="77777777" w:rsidR="00C16943" w:rsidRPr="007F170C" w:rsidRDefault="00C16943" w:rsidP="007F170C">
      <w:pPr>
        <w:suppressAutoHyphens/>
        <w:spacing w:after="0" w:line="240" w:lineRule="auto"/>
        <w:ind w:left="360"/>
        <w:contextualSpacing/>
        <w:rPr>
          <w:rFonts w:ascii="Arial" w:eastAsia="Times New Roman" w:hAnsi="Arial" w:cs="Arial"/>
          <w:color w:val="000000"/>
          <w:sz w:val="24"/>
          <w:szCs w:val="24"/>
          <w:lang w:eastAsia="zh-CN"/>
        </w:rPr>
      </w:pPr>
    </w:p>
    <w:p w14:paraId="216A319C" w14:textId="77777777" w:rsidR="00C16943" w:rsidRPr="007F170C" w:rsidRDefault="00C16943" w:rsidP="007F170C">
      <w:pPr>
        <w:spacing w:after="200" w:line="240" w:lineRule="auto"/>
        <w:contextualSpacing/>
        <w:rPr>
          <w:rFonts w:ascii="Arial" w:eastAsia="Times New Roman" w:hAnsi="Arial" w:cs="Arial"/>
          <w:b/>
          <w:sz w:val="24"/>
          <w:szCs w:val="24"/>
        </w:rPr>
      </w:pPr>
      <w:r w:rsidRPr="007F170C">
        <w:rPr>
          <w:rFonts w:ascii="Arial" w:eastAsia="Times New Roman" w:hAnsi="Arial" w:cs="Arial"/>
          <w:b/>
          <w:sz w:val="24"/>
          <w:szCs w:val="24"/>
        </w:rPr>
        <w:t>Rozdział VI. Sprawozdanie z wykonania zadania publicznego.</w:t>
      </w:r>
    </w:p>
    <w:p w14:paraId="01FE0172" w14:textId="77777777" w:rsidR="001A7133" w:rsidRPr="007F170C" w:rsidRDefault="001A7133" w:rsidP="007F170C">
      <w:pPr>
        <w:spacing w:after="200" w:line="240" w:lineRule="auto"/>
        <w:contextualSpacing/>
        <w:rPr>
          <w:rFonts w:ascii="Arial" w:eastAsia="Times New Roman" w:hAnsi="Arial" w:cs="Arial"/>
          <w:b/>
          <w:sz w:val="24"/>
          <w:szCs w:val="24"/>
        </w:rPr>
      </w:pPr>
    </w:p>
    <w:p w14:paraId="088A28BE" w14:textId="77777777" w:rsidR="001A7133" w:rsidRPr="007F170C" w:rsidRDefault="001A7133" w:rsidP="007F170C">
      <w:pPr>
        <w:numPr>
          <w:ilvl w:val="0"/>
          <w:numId w:val="28"/>
        </w:numPr>
        <w:spacing w:after="0" w:line="240" w:lineRule="auto"/>
        <w:ind w:left="284" w:hanging="284"/>
        <w:contextualSpacing/>
        <w:rPr>
          <w:rFonts w:ascii="Arial" w:eastAsia="Times New Roman" w:hAnsi="Arial" w:cs="Arial"/>
          <w:sz w:val="24"/>
          <w:szCs w:val="24"/>
        </w:rPr>
      </w:pPr>
      <w:r w:rsidRPr="007F170C">
        <w:rPr>
          <w:rFonts w:ascii="Arial" w:eastAsia="Times New Roman" w:hAnsi="Arial" w:cs="Arial"/>
          <w:sz w:val="24"/>
          <w:szCs w:val="24"/>
        </w:rPr>
        <w:t>Wykonanie zadania nastąpi z dniem zaakceptowania przez Zleceniodawcę sprawozdania końcowego.</w:t>
      </w:r>
    </w:p>
    <w:p w14:paraId="3749A897" w14:textId="77777777" w:rsidR="001A7133" w:rsidRPr="007F170C" w:rsidRDefault="001A7133" w:rsidP="007F170C">
      <w:pPr>
        <w:spacing w:after="0" w:line="240" w:lineRule="auto"/>
        <w:ind w:left="284"/>
        <w:contextualSpacing/>
        <w:rPr>
          <w:rFonts w:ascii="Arial" w:eastAsia="Times New Roman" w:hAnsi="Arial" w:cs="Arial"/>
          <w:sz w:val="24"/>
          <w:szCs w:val="24"/>
        </w:rPr>
      </w:pPr>
    </w:p>
    <w:p w14:paraId="1FD56FBB" w14:textId="6BCF3571" w:rsidR="00ED668A" w:rsidRPr="007F170C" w:rsidRDefault="00ED668A" w:rsidP="007F170C">
      <w:pPr>
        <w:numPr>
          <w:ilvl w:val="0"/>
          <w:numId w:val="28"/>
        </w:numPr>
        <w:spacing w:before="240" w:after="240" w:line="240" w:lineRule="auto"/>
        <w:ind w:left="284" w:hanging="284"/>
        <w:contextualSpacing/>
        <w:rPr>
          <w:rFonts w:ascii="Arial" w:eastAsia="Times New Roman" w:hAnsi="Arial" w:cs="Arial"/>
          <w:sz w:val="24"/>
          <w:szCs w:val="24"/>
        </w:rPr>
      </w:pPr>
      <w:r w:rsidRPr="007F170C">
        <w:rPr>
          <w:rFonts w:ascii="Arial" w:eastAsia="Times New Roman" w:hAnsi="Arial" w:cs="Arial"/>
          <w:sz w:val="24"/>
          <w:szCs w:val="24"/>
        </w:rPr>
        <w:t xml:space="preserve">Sprawozdania z realizacji zadania </w:t>
      </w:r>
      <w:r w:rsidRPr="007F170C">
        <w:rPr>
          <w:rFonts w:ascii="Arial" w:eastAsia="Times New Roman" w:hAnsi="Arial" w:cs="Arial"/>
          <w:bCs/>
          <w:sz w:val="24"/>
          <w:szCs w:val="24"/>
        </w:rPr>
        <w:t>Zleceniobiorca wypełnia i składa w generatorze wniosków „</w:t>
      </w:r>
      <w:proofErr w:type="spellStart"/>
      <w:r w:rsidRPr="007F170C">
        <w:rPr>
          <w:rFonts w:ascii="Arial" w:eastAsia="Times New Roman" w:hAnsi="Arial" w:cs="Arial"/>
          <w:bCs/>
          <w:sz w:val="24"/>
          <w:szCs w:val="24"/>
        </w:rPr>
        <w:t>Witkac</w:t>
      </w:r>
      <w:proofErr w:type="spellEnd"/>
      <w:r w:rsidRPr="007F170C">
        <w:rPr>
          <w:rFonts w:ascii="Arial" w:eastAsia="Times New Roman" w:hAnsi="Arial" w:cs="Arial"/>
          <w:bCs/>
          <w:sz w:val="24"/>
          <w:szCs w:val="24"/>
        </w:rPr>
        <w:t>”                            w t</w:t>
      </w:r>
      <w:r w:rsidRPr="007F170C">
        <w:rPr>
          <w:rFonts w:ascii="Arial" w:eastAsia="Times New Roman" w:hAnsi="Arial" w:cs="Arial"/>
          <w:bCs/>
          <w:color w:val="000000"/>
          <w:sz w:val="24"/>
          <w:szCs w:val="24"/>
        </w:rPr>
        <w:t xml:space="preserve">erminie 30 dni od dnia zakończenia realizacji zadania publicznego. Następnie, Zleceniobiorca, wydrukowane </w:t>
      </w:r>
      <w:r w:rsidRPr="007F170C">
        <w:rPr>
          <w:rFonts w:ascii="Arial" w:eastAsia="Times New Roman" w:hAnsi="Arial" w:cs="Arial"/>
          <w:bCs/>
          <w:sz w:val="24"/>
          <w:szCs w:val="24"/>
        </w:rPr>
        <w:t xml:space="preserve">i podpisane przez osoby upoważnione sprawozdanie dostarcza </w:t>
      </w:r>
      <w:r w:rsidRPr="007F170C">
        <w:rPr>
          <w:rFonts w:ascii="Arial" w:hAnsi="Arial" w:cs="Arial"/>
          <w:sz w:val="24"/>
          <w:szCs w:val="24"/>
        </w:rPr>
        <w:t>w ciągu 5 dni od dnia złożenia za pomocą generatora wniosków „</w:t>
      </w:r>
      <w:proofErr w:type="spellStart"/>
      <w:r w:rsidRPr="007F170C">
        <w:rPr>
          <w:rFonts w:ascii="Arial" w:hAnsi="Arial" w:cs="Arial"/>
          <w:sz w:val="24"/>
          <w:szCs w:val="24"/>
        </w:rPr>
        <w:t>Witkac</w:t>
      </w:r>
      <w:proofErr w:type="spellEnd"/>
      <w:r w:rsidRPr="007F170C">
        <w:rPr>
          <w:rFonts w:ascii="Arial" w:hAnsi="Arial" w:cs="Arial"/>
          <w:sz w:val="24"/>
          <w:szCs w:val="24"/>
        </w:rPr>
        <w:t xml:space="preserve">”, </w:t>
      </w:r>
      <w:r w:rsidR="001E6445" w:rsidRPr="007F170C">
        <w:rPr>
          <w:rFonts w:ascii="Arial" w:hAnsi="Arial" w:cs="Arial"/>
          <w:sz w:val="24"/>
          <w:szCs w:val="24"/>
        </w:rPr>
        <w:t>doręczenia elektronicznego</w:t>
      </w:r>
      <w:r w:rsidRPr="007F170C">
        <w:rPr>
          <w:rFonts w:ascii="Arial" w:hAnsi="Arial" w:cs="Arial"/>
          <w:sz w:val="24"/>
          <w:szCs w:val="24"/>
        </w:rPr>
        <w:t xml:space="preserve">, pocztą, kurierem lub osobiście do </w:t>
      </w:r>
      <w:r w:rsidRPr="007F170C">
        <w:rPr>
          <w:rFonts w:ascii="Arial" w:eastAsia="Times New Roman" w:hAnsi="Arial" w:cs="Arial"/>
          <w:sz w:val="24"/>
          <w:szCs w:val="24"/>
        </w:rPr>
        <w:t xml:space="preserve">Wydziału Edukacji, Zdrowia i Polityki Społecznej Urzędu Miasta Włocławek, Zielony Rynek 11/13, budynek B, pok. 35 </w:t>
      </w:r>
      <w:r w:rsidR="006D7223" w:rsidRPr="007F170C">
        <w:rPr>
          <w:rFonts w:ascii="Arial" w:eastAsia="Times New Roman" w:hAnsi="Arial" w:cs="Arial"/>
          <w:sz w:val="24"/>
          <w:szCs w:val="24"/>
        </w:rPr>
        <w:t>w poniedziałki</w:t>
      </w:r>
      <w:r w:rsidRPr="007F170C">
        <w:rPr>
          <w:rFonts w:ascii="Arial" w:eastAsia="Times New Roman" w:hAnsi="Arial" w:cs="Arial"/>
          <w:sz w:val="24"/>
          <w:szCs w:val="24"/>
        </w:rPr>
        <w:t xml:space="preserve">, środy   i czwartki </w:t>
      </w:r>
      <w:r w:rsidR="006D7223" w:rsidRPr="007F170C">
        <w:rPr>
          <w:rFonts w:ascii="Arial" w:eastAsia="Times New Roman" w:hAnsi="Arial" w:cs="Arial"/>
          <w:sz w:val="24"/>
          <w:szCs w:val="24"/>
        </w:rPr>
        <w:t>w godzinach</w:t>
      </w:r>
      <w:r w:rsidRPr="007F170C">
        <w:rPr>
          <w:rFonts w:ascii="Arial" w:eastAsia="Times New Roman" w:hAnsi="Arial" w:cs="Arial"/>
          <w:sz w:val="24"/>
          <w:szCs w:val="24"/>
        </w:rPr>
        <w:t xml:space="preserve"> 7.30 – 15.30, we wtorki 7.30 – 17,00, w piąt</w:t>
      </w:r>
      <w:r w:rsidR="00E64709" w:rsidRPr="007F170C">
        <w:rPr>
          <w:rFonts w:ascii="Arial" w:eastAsia="Times New Roman" w:hAnsi="Arial" w:cs="Arial"/>
          <w:sz w:val="24"/>
          <w:szCs w:val="24"/>
        </w:rPr>
        <w:t xml:space="preserve">ki 7.30 – 14.00. </w:t>
      </w:r>
      <w:r w:rsidRPr="007F170C">
        <w:rPr>
          <w:rFonts w:ascii="Arial" w:eastAsia="Times New Roman" w:hAnsi="Arial" w:cs="Arial"/>
          <w:sz w:val="24"/>
          <w:szCs w:val="24"/>
        </w:rPr>
        <w:t>Do sprawozdania w wersji papierowej zależy dołączyć (podpisane przez osoby upoważnione) zestawienie faktur, o którym mowa w pkt.4.</w:t>
      </w:r>
    </w:p>
    <w:p w14:paraId="5A2C1D0B" w14:textId="77777777" w:rsidR="0089308B" w:rsidRPr="007F170C" w:rsidRDefault="0089308B" w:rsidP="007F170C">
      <w:pPr>
        <w:spacing w:before="240" w:after="240" w:line="240" w:lineRule="auto"/>
        <w:ind w:left="284"/>
        <w:contextualSpacing/>
        <w:rPr>
          <w:rFonts w:ascii="Arial" w:eastAsia="Times New Roman" w:hAnsi="Arial" w:cs="Arial"/>
          <w:sz w:val="24"/>
          <w:szCs w:val="24"/>
        </w:rPr>
      </w:pPr>
    </w:p>
    <w:p w14:paraId="69630D1B" w14:textId="77777777" w:rsidR="00ED668A" w:rsidRPr="007F170C" w:rsidRDefault="00ED668A" w:rsidP="007F170C">
      <w:pPr>
        <w:numPr>
          <w:ilvl w:val="0"/>
          <w:numId w:val="28"/>
        </w:numPr>
        <w:spacing w:after="0" w:line="240" w:lineRule="auto"/>
        <w:ind w:left="284" w:hanging="284"/>
        <w:contextualSpacing/>
        <w:rPr>
          <w:rFonts w:ascii="Arial" w:eastAsia="Times New Roman" w:hAnsi="Arial" w:cs="Arial"/>
          <w:sz w:val="24"/>
          <w:szCs w:val="24"/>
        </w:rPr>
      </w:pPr>
      <w:r w:rsidRPr="007F170C">
        <w:rPr>
          <w:rFonts w:ascii="Arial" w:eastAsia="Times New Roman" w:hAnsi="Arial" w:cs="Arial"/>
          <w:sz w:val="24"/>
          <w:szCs w:val="24"/>
        </w:rPr>
        <w:lastRenderedPageBreak/>
        <w:t>J</w:t>
      </w:r>
      <w:r w:rsidRPr="007F170C">
        <w:rPr>
          <w:rFonts w:ascii="Arial" w:hAnsi="Arial" w:cs="Arial"/>
          <w:sz w:val="24"/>
          <w:szCs w:val="24"/>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17FAA40C" w14:textId="77777777" w:rsidR="00ED668A" w:rsidRPr="007F170C" w:rsidRDefault="00ED668A" w:rsidP="007F170C">
      <w:pPr>
        <w:spacing w:after="0" w:line="240" w:lineRule="auto"/>
        <w:ind w:left="284"/>
        <w:contextualSpacing/>
        <w:rPr>
          <w:rFonts w:ascii="Arial" w:eastAsia="Times New Roman" w:hAnsi="Arial" w:cs="Arial"/>
          <w:sz w:val="24"/>
          <w:szCs w:val="24"/>
        </w:rPr>
      </w:pPr>
    </w:p>
    <w:p w14:paraId="05740EAB" w14:textId="6E57485C" w:rsidR="00ED668A" w:rsidRPr="007F170C" w:rsidRDefault="00ED668A" w:rsidP="007F170C">
      <w:pPr>
        <w:numPr>
          <w:ilvl w:val="0"/>
          <w:numId w:val="28"/>
        </w:numPr>
        <w:spacing w:after="0" w:line="240" w:lineRule="auto"/>
        <w:ind w:left="284" w:hanging="284"/>
        <w:contextualSpacing/>
        <w:rPr>
          <w:rFonts w:ascii="Arial" w:eastAsia="Times New Roman" w:hAnsi="Arial" w:cs="Arial"/>
          <w:sz w:val="24"/>
          <w:szCs w:val="24"/>
        </w:rPr>
      </w:pPr>
      <w:r w:rsidRPr="007F170C">
        <w:rPr>
          <w:rFonts w:ascii="Arial" w:hAnsi="Arial" w:cs="Arial"/>
          <w:sz w:val="24"/>
          <w:szCs w:val="24"/>
          <w:lang w:eastAsia="pl-PL"/>
        </w:rPr>
        <w:t xml:space="preserve">Do sprawozdania końcowego Zleceniobiorca załącza zestawienie faktur (rachunków), </w:t>
      </w:r>
      <w:r w:rsidR="006D7223" w:rsidRPr="007F170C">
        <w:rPr>
          <w:rFonts w:ascii="Arial" w:hAnsi="Arial" w:cs="Arial"/>
          <w:sz w:val="24"/>
          <w:szCs w:val="24"/>
          <w:lang w:eastAsia="pl-PL"/>
        </w:rPr>
        <w:t>zawierające: nazwę</w:t>
      </w:r>
      <w:r w:rsidRPr="007F170C">
        <w:rPr>
          <w:rFonts w:ascii="Arial" w:hAnsi="Arial" w:cs="Arial"/>
          <w:sz w:val="24"/>
          <w:szCs w:val="24"/>
          <w:lang w:eastAsia="pl-PL"/>
        </w:rPr>
        <w:t xml:space="preserve"> wydatku, nr dokumentu księgowego, datę wystawienia dokumentu księgowego, całkowity koszt faktury/rachunku, koszt związany z realizacją zadania, wydatek poniesiony z dotacji, wydatek poniesiony ze środków własnych, wkład osobowy i </w:t>
      </w:r>
      <w:r w:rsidR="006D7223" w:rsidRPr="007F170C">
        <w:rPr>
          <w:rFonts w:ascii="Arial" w:hAnsi="Arial" w:cs="Arial"/>
          <w:sz w:val="24"/>
          <w:szCs w:val="24"/>
          <w:lang w:eastAsia="pl-PL"/>
        </w:rPr>
        <w:t>rzeczowy, datę</w:t>
      </w:r>
      <w:r w:rsidRPr="007F170C">
        <w:rPr>
          <w:rFonts w:ascii="Arial" w:hAnsi="Arial" w:cs="Arial"/>
          <w:sz w:val="24"/>
          <w:szCs w:val="24"/>
          <w:lang w:eastAsia="pl-PL"/>
        </w:rPr>
        <w:t xml:space="preserve"> zapłaty. Zestawienie należy sporządzić w programie biurowym „</w:t>
      </w:r>
      <w:proofErr w:type="spellStart"/>
      <w:r w:rsidRPr="007F170C">
        <w:rPr>
          <w:rFonts w:ascii="Arial" w:hAnsi="Arial" w:cs="Arial"/>
          <w:sz w:val="24"/>
          <w:szCs w:val="24"/>
          <w:lang w:eastAsia="pl-PL"/>
        </w:rPr>
        <w:t>excell</w:t>
      </w:r>
      <w:proofErr w:type="spellEnd"/>
      <w:r w:rsidRPr="007F170C">
        <w:rPr>
          <w:rFonts w:ascii="Arial" w:hAnsi="Arial" w:cs="Arial"/>
          <w:sz w:val="24"/>
          <w:szCs w:val="24"/>
          <w:lang w:eastAsia="pl-PL"/>
        </w:rPr>
        <w:t>” i dołączyć jako załącznik w generatorze „</w:t>
      </w:r>
      <w:proofErr w:type="spellStart"/>
      <w:r w:rsidRPr="007F170C">
        <w:rPr>
          <w:rFonts w:ascii="Arial" w:hAnsi="Arial" w:cs="Arial"/>
          <w:sz w:val="24"/>
          <w:szCs w:val="24"/>
          <w:lang w:eastAsia="pl-PL"/>
        </w:rPr>
        <w:t>Witkac</w:t>
      </w:r>
      <w:proofErr w:type="spellEnd"/>
      <w:r w:rsidRPr="007F170C">
        <w:rPr>
          <w:rFonts w:ascii="Arial" w:hAnsi="Arial" w:cs="Arial"/>
          <w:sz w:val="24"/>
          <w:szCs w:val="24"/>
          <w:lang w:eastAsia="pl-PL"/>
        </w:rPr>
        <w:t>”.</w:t>
      </w:r>
    </w:p>
    <w:p w14:paraId="50637356" w14:textId="77777777" w:rsidR="001A7133" w:rsidRPr="007F170C" w:rsidRDefault="001A7133" w:rsidP="007F170C">
      <w:pPr>
        <w:suppressAutoHyphens/>
        <w:spacing w:after="0" w:line="240" w:lineRule="auto"/>
        <w:contextualSpacing/>
        <w:rPr>
          <w:rFonts w:ascii="Arial" w:eastAsia="Times New Roman" w:hAnsi="Arial" w:cs="Arial"/>
          <w:color w:val="000000"/>
          <w:sz w:val="24"/>
          <w:szCs w:val="24"/>
          <w:lang w:eastAsia="zh-CN"/>
        </w:rPr>
      </w:pPr>
    </w:p>
    <w:p w14:paraId="124C9372" w14:textId="77777777" w:rsidR="00C16943" w:rsidRPr="007F170C" w:rsidRDefault="00C16943" w:rsidP="007F170C">
      <w:pPr>
        <w:spacing w:after="200" w:line="240" w:lineRule="auto"/>
        <w:ind w:left="360"/>
        <w:contextualSpacing/>
        <w:rPr>
          <w:rFonts w:ascii="Arial" w:eastAsia="Times New Roman" w:hAnsi="Arial" w:cs="Arial"/>
          <w:b/>
          <w:sz w:val="24"/>
          <w:szCs w:val="24"/>
        </w:rPr>
      </w:pPr>
    </w:p>
    <w:p w14:paraId="1EC130CB" w14:textId="77777777" w:rsidR="00C16943" w:rsidRPr="007F170C" w:rsidRDefault="00C16943" w:rsidP="007F170C">
      <w:pPr>
        <w:suppressAutoHyphens/>
        <w:spacing w:after="0" w:line="240" w:lineRule="auto"/>
        <w:contextualSpacing/>
        <w:rPr>
          <w:rFonts w:ascii="Arial" w:eastAsia="Times New Roman" w:hAnsi="Arial" w:cs="Arial"/>
          <w:color w:val="000000"/>
          <w:sz w:val="24"/>
          <w:szCs w:val="24"/>
          <w:lang w:eastAsia="zh-CN"/>
        </w:rPr>
      </w:pPr>
    </w:p>
    <w:p w14:paraId="74798DF2" w14:textId="77777777" w:rsidR="00C16943" w:rsidRPr="007F170C" w:rsidRDefault="00C16943" w:rsidP="007F170C">
      <w:pPr>
        <w:spacing w:after="200" w:line="240" w:lineRule="auto"/>
        <w:contextualSpacing/>
        <w:rPr>
          <w:rFonts w:ascii="Arial" w:eastAsia="Times New Roman" w:hAnsi="Arial" w:cs="Arial"/>
          <w:b/>
          <w:sz w:val="24"/>
          <w:szCs w:val="24"/>
        </w:rPr>
      </w:pPr>
      <w:r w:rsidRPr="007F170C">
        <w:rPr>
          <w:rFonts w:ascii="Arial" w:eastAsia="Times New Roman" w:hAnsi="Arial" w:cs="Arial"/>
          <w:b/>
          <w:sz w:val="24"/>
          <w:szCs w:val="24"/>
        </w:rPr>
        <w:t>Rozdział VII. Postanowienia końcowe.</w:t>
      </w:r>
    </w:p>
    <w:p w14:paraId="76477193" w14:textId="77777777" w:rsidR="001A7133" w:rsidRPr="007F170C" w:rsidRDefault="001A7133" w:rsidP="007F170C">
      <w:pPr>
        <w:spacing w:after="200" w:line="240" w:lineRule="auto"/>
        <w:contextualSpacing/>
        <w:rPr>
          <w:rFonts w:ascii="Arial" w:eastAsia="Times New Roman" w:hAnsi="Arial" w:cs="Arial"/>
          <w:b/>
          <w:sz w:val="24"/>
          <w:szCs w:val="24"/>
        </w:rPr>
      </w:pPr>
    </w:p>
    <w:p w14:paraId="2DDD0D90" w14:textId="77777777" w:rsidR="001A7133" w:rsidRPr="007F170C" w:rsidRDefault="001A7133" w:rsidP="007F170C">
      <w:pPr>
        <w:pStyle w:val="Akapitzlist"/>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 xml:space="preserve">W szczególnie uzasadnionych przypadkach, przed terminem składania ofert </w:t>
      </w:r>
      <w:r w:rsidR="00E64709" w:rsidRPr="007F170C">
        <w:rPr>
          <w:rFonts w:ascii="Arial" w:hAnsi="Arial" w:cs="Arial"/>
          <w:sz w:val="24"/>
          <w:szCs w:val="24"/>
        </w:rPr>
        <w:t>Zleceniodawca</w:t>
      </w:r>
      <w:r w:rsidRPr="007F170C">
        <w:rPr>
          <w:rFonts w:ascii="Arial" w:hAnsi="Arial" w:cs="Arial"/>
          <w:sz w:val="24"/>
          <w:szCs w:val="24"/>
        </w:rPr>
        <w:t xml:space="preserve"> może zmienić lub zmodyfikować wymagania i treść dokumentów konkursowych o czym niezwłocznie informuje oferentów oraz umieszcza informację w Biuletynie Informacji Publicznej Urzędu Miasta Włocławek oraz   w generatorze wniosków „</w:t>
      </w:r>
      <w:proofErr w:type="spellStart"/>
      <w:r w:rsidRPr="007F170C">
        <w:rPr>
          <w:rFonts w:ascii="Arial" w:hAnsi="Arial" w:cs="Arial"/>
          <w:sz w:val="24"/>
          <w:szCs w:val="24"/>
        </w:rPr>
        <w:t>Witkac</w:t>
      </w:r>
      <w:proofErr w:type="spellEnd"/>
      <w:r w:rsidRPr="007F170C">
        <w:rPr>
          <w:rFonts w:ascii="Arial" w:hAnsi="Arial" w:cs="Arial"/>
          <w:sz w:val="24"/>
          <w:szCs w:val="24"/>
        </w:rPr>
        <w:t xml:space="preserve">” – </w:t>
      </w:r>
      <w:hyperlink w:history="1">
        <w:r w:rsidRPr="007F170C">
          <w:rPr>
            <w:rStyle w:val="Hipercze"/>
            <w:rFonts w:ascii="Arial" w:hAnsi="Arial" w:cs="Arial"/>
            <w:sz w:val="24"/>
            <w:szCs w:val="24"/>
          </w:rPr>
          <w:t>www.witkac.pl</w:t>
        </w:r>
      </w:hyperlink>
      <w:r w:rsidRPr="007F170C">
        <w:rPr>
          <w:rFonts w:ascii="Arial" w:hAnsi="Arial" w:cs="Arial"/>
          <w:sz w:val="24"/>
          <w:szCs w:val="24"/>
        </w:rPr>
        <w:t xml:space="preserve">.  </w:t>
      </w:r>
    </w:p>
    <w:p w14:paraId="145E1C37" w14:textId="77777777" w:rsidR="0089308B" w:rsidRPr="007F170C" w:rsidRDefault="0089308B" w:rsidP="007F170C">
      <w:pPr>
        <w:pStyle w:val="Akapitzlist"/>
        <w:spacing w:after="0" w:line="240" w:lineRule="auto"/>
        <w:ind w:left="360"/>
        <w:rPr>
          <w:rFonts w:ascii="Arial" w:eastAsia="Times New Roman" w:hAnsi="Arial" w:cs="Arial"/>
          <w:sz w:val="24"/>
          <w:szCs w:val="24"/>
        </w:rPr>
      </w:pPr>
    </w:p>
    <w:p w14:paraId="796D27B8" w14:textId="77777777" w:rsidR="001A7133" w:rsidRPr="007F170C" w:rsidRDefault="00E64709" w:rsidP="007F170C">
      <w:pPr>
        <w:pStyle w:val="Akapitzlist"/>
        <w:numPr>
          <w:ilvl w:val="2"/>
          <w:numId w:val="29"/>
        </w:numPr>
        <w:spacing w:after="0" w:line="240" w:lineRule="auto"/>
        <w:rPr>
          <w:rFonts w:ascii="Arial" w:eastAsia="Times New Roman" w:hAnsi="Arial" w:cs="Arial"/>
          <w:sz w:val="24"/>
          <w:szCs w:val="24"/>
        </w:rPr>
      </w:pPr>
      <w:r w:rsidRPr="007F170C">
        <w:rPr>
          <w:rFonts w:ascii="Arial" w:eastAsia="Calibri" w:hAnsi="Arial" w:cs="Arial"/>
          <w:sz w:val="24"/>
          <w:szCs w:val="24"/>
          <w:lang w:eastAsia="pl-PL"/>
        </w:rPr>
        <w:t>Zleceniodawca</w:t>
      </w:r>
      <w:r w:rsidR="001A7133" w:rsidRPr="007F170C">
        <w:rPr>
          <w:rFonts w:ascii="Arial" w:eastAsia="Calibri" w:hAnsi="Arial" w:cs="Arial"/>
          <w:sz w:val="24"/>
          <w:szCs w:val="24"/>
          <w:lang w:eastAsia="pl-PL"/>
        </w:rPr>
        <w:t xml:space="preserve"> zastrzega sobie prawo do:</w:t>
      </w:r>
    </w:p>
    <w:p w14:paraId="6B99B175" w14:textId="77777777" w:rsidR="001A7133" w:rsidRPr="007F170C" w:rsidRDefault="001A7133" w:rsidP="007F170C">
      <w:pPr>
        <w:numPr>
          <w:ilvl w:val="0"/>
          <w:numId w:val="32"/>
        </w:numPr>
        <w:autoSpaceDN w:val="0"/>
        <w:spacing w:after="0" w:line="240" w:lineRule="auto"/>
        <w:rPr>
          <w:rFonts w:ascii="Arial" w:eastAsia="Calibri" w:hAnsi="Arial" w:cs="Arial"/>
          <w:sz w:val="24"/>
          <w:szCs w:val="24"/>
          <w:lang w:eastAsia="pl-PL"/>
        </w:rPr>
      </w:pPr>
      <w:r w:rsidRPr="007F170C">
        <w:rPr>
          <w:rFonts w:ascii="Arial" w:eastAsia="Calibri" w:hAnsi="Arial" w:cs="Arial"/>
          <w:sz w:val="24"/>
          <w:szCs w:val="24"/>
          <w:lang w:eastAsia="pl-PL"/>
        </w:rPr>
        <w:t xml:space="preserve">odwołania konkursu ofert, przesunięcia terminu składania ofert oraz przesunięcia terminu rozstrzygnięcia konkursu bez podania przyczyny, </w:t>
      </w:r>
    </w:p>
    <w:p w14:paraId="0239B9D6" w14:textId="77777777" w:rsidR="001A7133" w:rsidRPr="007F170C" w:rsidRDefault="001A7133" w:rsidP="007F170C">
      <w:pPr>
        <w:numPr>
          <w:ilvl w:val="0"/>
          <w:numId w:val="32"/>
        </w:numPr>
        <w:autoSpaceDN w:val="0"/>
        <w:spacing w:after="0" w:line="240" w:lineRule="auto"/>
        <w:rPr>
          <w:rFonts w:ascii="Arial" w:eastAsia="Calibri" w:hAnsi="Arial" w:cs="Arial"/>
          <w:sz w:val="24"/>
          <w:szCs w:val="24"/>
          <w:lang w:eastAsia="pl-PL"/>
        </w:rPr>
      </w:pPr>
      <w:r w:rsidRPr="007F170C">
        <w:rPr>
          <w:rFonts w:ascii="Arial" w:eastAsia="Calibri" w:hAnsi="Arial" w:cs="Arial"/>
          <w:sz w:val="24"/>
          <w:szCs w:val="24"/>
          <w:lang w:eastAsia="pl-PL"/>
        </w:rPr>
        <w:t>odstąpienia od realizacji zadań z przyczyn obiektywnych (m.in. zmian w budżecie Miasta).</w:t>
      </w:r>
    </w:p>
    <w:p w14:paraId="7B9B029B" w14:textId="77777777" w:rsidR="001A7133" w:rsidRPr="007F170C" w:rsidRDefault="001A7133" w:rsidP="007F170C">
      <w:pPr>
        <w:pStyle w:val="Akapitzlist"/>
        <w:spacing w:after="0" w:line="240" w:lineRule="auto"/>
        <w:ind w:left="360"/>
        <w:rPr>
          <w:rFonts w:ascii="Arial" w:eastAsia="Times New Roman" w:hAnsi="Arial" w:cs="Arial"/>
          <w:sz w:val="24"/>
          <w:szCs w:val="24"/>
        </w:rPr>
      </w:pPr>
    </w:p>
    <w:p w14:paraId="04BFF98A" w14:textId="7470F8FA" w:rsidR="001A7133" w:rsidRPr="007F170C" w:rsidRDefault="001A7133" w:rsidP="007F170C">
      <w:pPr>
        <w:numPr>
          <w:ilvl w:val="2"/>
          <w:numId w:val="29"/>
        </w:numPr>
        <w:spacing w:after="0" w:line="240" w:lineRule="auto"/>
        <w:contextualSpacing/>
        <w:rPr>
          <w:rFonts w:ascii="Arial" w:eastAsia="Times New Roman" w:hAnsi="Arial" w:cs="Arial"/>
          <w:sz w:val="24"/>
          <w:szCs w:val="24"/>
        </w:rPr>
      </w:pPr>
      <w:r w:rsidRPr="007F170C">
        <w:rPr>
          <w:rFonts w:ascii="Arial" w:eastAsia="Times New Roman" w:hAnsi="Arial" w:cs="Arial"/>
          <w:sz w:val="24"/>
          <w:szCs w:val="24"/>
        </w:rPr>
        <w:t xml:space="preserve">Otwarty konkurs ofert zostanie </w:t>
      </w:r>
      <w:r w:rsidR="006D7223" w:rsidRPr="007F170C">
        <w:rPr>
          <w:rFonts w:ascii="Arial" w:eastAsia="Times New Roman" w:hAnsi="Arial" w:cs="Arial"/>
          <w:sz w:val="24"/>
          <w:szCs w:val="24"/>
        </w:rPr>
        <w:t>unieważniony,</w:t>
      </w:r>
      <w:r w:rsidRPr="007F170C">
        <w:rPr>
          <w:rFonts w:ascii="Arial" w:eastAsia="Times New Roman" w:hAnsi="Arial" w:cs="Arial"/>
          <w:sz w:val="24"/>
          <w:szCs w:val="24"/>
        </w:rPr>
        <w:t xml:space="preserve"> jeżeli:</w:t>
      </w:r>
    </w:p>
    <w:p w14:paraId="53D4C5AD" w14:textId="77777777" w:rsidR="001A7133" w:rsidRPr="007F170C" w:rsidRDefault="001A7133" w:rsidP="007F170C">
      <w:pPr>
        <w:numPr>
          <w:ilvl w:val="0"/>
          <w:numId w:val="30"/>
        </w:numPr>
        <w:spacing w:after="0" w:line="240" w:lineRule="auto"/>
        <w:ind w:left="426" w:firstLine="0"/>
        <w:contextualSpacing/>
        <w:rPr>
          <w:rFonts w:ascii="Arial" w:eastAsia="Times New Roman" w:hAnsi="Arial" w:cs="Arial"/>
          <w:sz w:val="24"/>
          <w:szCs w:val="24"/>
        </w:rPr>
      </w:pPr>
      <w:r w:rsidRPr="007F170C">
        <w:rPr>
          <w:rFonts w:ascii="Arial" w:eastAsia="Times New Roman" w:hAnsi="Arial" w:cs="Arial"/>
          <w:sz w:val="24"/>
          <w:szCs w:val="24"/>
        </w:rPr>
        <w:t>nie zostanie złożona żadna oferta,</w:t>
      </w:r>
    </w:p>
    <w:p w14:paraId="24B04D93" w14:textId="77777777" w:rsidR="001A7133" w:rsidRPr="007F170C" w:rsidRDefault="001A7133" w:rsidP="007F170C">
      <w:pPr>
        <w:numPr>
          <w:ilvl w:val="0"/>
          <w:numId w:val="30"/>
        </w:numPr>
        <w:spacing w:after="0" w:line="240" w:lineRule="auto"/>
        <w:ind w:left="426" w:firstLine="0"/>
        <w:contextualSpacing/>
        <w:rPr>
          <w:rFonts w:ascii="Arial" w:eastAsia="Times New Roman" w:hAnsi="Arial" w:cs="Arial"/>
          <w:sz w:val="24"/>
          <w:szCs w:val="24"/>
        </w:rPr>
      </w:pPr>
      <w:r w:rsidRPr="007F170C">
        <w:rPr>
          <w:rFonts w:ascii="Arial" w:eastAsia="Times New Roman" w:hAnsi="Arial" w:cs="Arial"/>
          <w:sz w:val="24"/>
          <w:szCs w:val="24"/>
        </w:rPr>
        <w:t>żadna ze złożonych ofert nie spełni wymogów zawartych w ogłoszeniu.</w:t>
      </w:r>
    </w:p>
    <w:p w14:paraId="1A9CBE12" w14:textId="77777777" w:rsidR="001A7133" w:rsidRPr="007F170C" w:rsidRDefault="001A7133" w:rsidP="007F170C">
      <w:pPr>
        <w:spacing w:line="240" w:lineRule="auto"/>
        <w:rPr>
          <w:rFonts w:ascii="Arial" w:eastAsia="Times New Roman" w:hAnsi="Arial" w:cs="Arial"/>
          <w:sz w:val="24"/>
          <w:szCs w:val="24"/>
        </w:rPr>
      </w:pPr>
    </w:p>
    <w:p w14:paraId="0A347ED3" w14:textId="7A501256"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 xml:space="preserve">Prezydent Miasta Włocławek może odmówić podmiotowi wyłonionemu w konkursie przyznania </w:t>
      </w:r>
      <w:r w:rsidR="006D7223" w:rsidRPr="007F170C">
        <w:rPr>
          <w:rFonts w:ascii="Arial" w:hAnsi="Arial" w:cs="Arial"/>
          <w:sz w:val="24"/>
          <w:szCs w:val="24"/>
        </w:rPr>
        <w:t>dotacji i</w:t>
      </w:r>
      <w:r w:rsidRPr="007F170C">
        <w:rPr>
          <w:rFonts w:ascii="Arial" w:hAnsi="Arial" w:cs="Arial"/>
          <w:sz w:val="24"/>
          <w:szCs w:val="24"/>
        </w:rPr>
        <w:t xml:space="preserve"> podpisania umowy, w </w:t>
      </w:r>
      <w:r w:rsidR="006D7223" w:rsidRPr="007F170C">
        <w:rPr>
          <w:rFonts w:ascii="Arial" w:hAnsi="Arial" w:cs="Arial"/>
          <w:sz w:val="24"/>
          <w:szCs w:val="24"/>
        </w:rPr>
        <w:t>przypadku,</w:t>
      </w:r>
      <w:r w:rsidRPr="007F170C">
        <w:rPr>
          <w:rFonts w:ascii="Arial" w:hAnsi="Arial" w:cs="Arial"/>
          <w:sz w:val="24"/>
          <w:szCs w:val="24"/>
        </w:rPr>
        <w:t xml:space="preserve"> gdy okaże się, że: </w:t>
      </w:r>
    </w:p>
    <w:p w14:paraId="1AF226AB" w14:textId="77777777" w:rsidR="001A7133" w:rsidRPr="007F170C" w:rsidRDefault="001A7133" w:rsidP="007F170C">
      <w:pPr>
        <w:numPr>
          <w:ilvl w:val="0"/>
          <w:numId w:val="20"/>
        </w:numPr>
        <w:autoSpaceDE w:val="0"/>
        <w:autoSpaceDN w:val="0"/>
        <w:adjustRightInd w:val="0"/>
        <w:spacing w:after="0" w:line="240" w:lineRule="auto"/>
        <w:contextualSpacing/>
        <w:rPr>
          <w:rFonts w:ascii="Arial" w:eastAsia="Calibri" w:hAnsi="Arial" w:cs="Arial"/>
          <w:sz w:val="24"/>
          <w:szCs w:val="24"/>
        </w:rPr>
      </w:pPr>
      <w:r w:rsidRPr="007F170C">
        <w:rPr>
          <w:rFonts w:ascii="Arial" w:hAnsi="Arial" w:cs="Arial"/>
          <w:sz w:val="24"/>
          <w:szCs w:val="24"/>
        </w:rPr>
        <w:t xml:space="preserve">podmiot lub jego reprezentanci utracą zdolność do czynności prawnych; </w:t>
      </w:r>
    </w:p>
    <w:p w14:paraId="56C22292" w14:textId="77777777"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sz w:val="24"/>
          <w:szCs w:val="24"/>
        </w:rPr>
      </w:pPr>
      <w:r w:rsidRPr="007F170C">
        <w:rPr>
          <w:rFonts w:ascii="Arial" w:hAnsi="Arial" w:cs="Arial"/>
          <w:sz w:val="24"/>
          <w:szCs w:val="24"/>
        </w:rPr>
        <w:t xml:space="preserve">zostaną ujawnione nieznane wcześniej okoliczności podważające wiarygodność merytoryczną lub finansową oferenta; </w:t>
      </w:r>
    </w:p>
    <w:p w14:paraId="70B51A92" w14:textId="77777777"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b/>
          <w:sz w:val="24"/>
          <w:szCs w:val="24"/>
        </w:rPr>
      </w:pPr>
      <w:r w:rsidRPr="007F170C">
        <w:rPr>
          <w:rFonts w:ascii="Arial" w:hAnsi="Arial" w:cs="Arial"/>
          <w:sz w:val="24"/>
          <w:szCs w:val="24"/>
        </w:rPr>
        <w:t>w przypadku, gdy wysokość przyznanej dotacji jest niższa niż wnioskowana w ofercie, oferent nie złoży w wyznaczonym terminie aktualizacji oferty uwzględniającej zmiany;</w:t>
      </w:r>
    </w:p>
    <w:p w14:paraId="6EC94394" w14:textId="77777777"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b/>
          <w:sz w:val="24"/>
          <w:szCs w:val="24"/>
        </w:rPr>
      </w:pPr>
      <w:r w:rsidRPr="007F170C">
        <w:rPr>
          <w:rFonts w:ascii="Arial" w:hAnsi="Arial" w:cs="Arial"/>
          <w:sz w:val="24"/>
          <w:szCs w:val="24"/>
        </w:rPr>
        <w:t>w organach oferenta zasiadają osoby skazane prawomocnym wyrokiem za przestępstwo umyślne ścigane z oskarżenia publicznego lub za przestępstwo skarbowe;</w:t>
      </w:r>
    </w:p>
    <w:p w14:paraId="3A327E60" w14:textId="77777777"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color w:val="000000"/>
          <w:sz w:val="24"/>
          <w:szCs w:val="24"/>
        </w:rPr>
      </w:pPr>
      <w:r w:rsidRPr="007F170C">
        <w:rPr>
          <w:rFonts w:ascii="Arial" w:hAnsi="Arial" w:cs="Arial"/>
          <w:color w:val="000000"/>
          <w:sz w:val="24"/>
          <w:szCs w:val="24"/>
        </w:rPr>
        <w:t>zawarcie umowy nie leży w interesie publicznym;</w:t>
      </w:r>
    </w:p>
    <w:p w14:paraId="3E26FB39" w14:textId="796C17EC"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color w:val="FF0000"/>
          <w:sz w:val="24"/>
          <w:szCs w:val="24"/>
        </w:rPr>
      </w:pPr>
      <w:r w:rsidRPr="007F170C">
        <w:rPr>
          <w:rFonts w:ascii="Arial" w:hAnsi="Arial" w:cs="Arial"/>
          <w:color w:val="000000"/>
          <w:sz w:val="24"/>
          <w:szCs w:val="24"/>
        </w:rPr>
        <w:lastRenderedPageBreak/>
        <w:t xml:space="preserve">zagrożona jest realizacja zadania publicznego i/lub wprowadzone nakazy, zakazy, ograniczenia, wytyczne </w:t>
      </w:r>
      <w:r w:rsidR="00E64709" w:rsidRPr="007F170C">
        <w:rPr>
          <w:rFonts w:ascii="Arial" w:hAnsi="Arial" w:cs="Arial"/>
          <w:color w:val="000000"/>
          <w:sz w:val="24"/>
          <w:szCs w:val="24"/>
        </w:rPr>
        <w:t xml:space="preserve">organów </w:t>
      </w:r>
      <w:r w:rsidR="006D7223" w:rsidRPr="007F170C">
        <w:rPr>
          <w:rFonts w:ascii="Arial" w:hAnsi="Arial" w:cs="Arial"/>
          <w:color w:val="000000"/>
          <w:sz w:val="24"/>
          <w:szCs w:val="24"/>
        </w:rPr>
        <w:t>państwowych uniemożliwiają</w:t>
      </w:r>
      <w:r w:rsidRPr="007F170C">
        <w:rPr>
          <w:rFonts w:ascii="Arial" w:hAnsi="Arial" w:cs="Arial"/>
          <w:color w:val="000000"/>
          <w:sz w:val="24"/>
          <w:szCs w:val="24"/>
        </w:rPr>
        <w:t xml:space="preserve"> realizację zadania publicznego,</w:t>
      </w:r>
    </w:p>
    <w:p w14:paraId="78808515" w14:textId="77777777" w:rsidR="001A7133" w:rsidRPr="007F170C" w:rsidRDefault="001A7133" w:rsidP="007F170C">
      <w:pPr>
        <w:numPr>
          <w:ilvl w:val="0"/>
          <w:numId w:val="20"/>
        </w:numPr>
        <w:autoSpaceDE w:val="0"/>
        <w:autoSpaceDN w:val="0"/>
        <w:adjustRightInd w:val="0"/>
        <w:spacing w:after="0" w:line="240" w:lineRule="auto"/>
        <w:contextualSpacing/>
        <w:rPr>
          <w:rFonts w:ascii="Arial" w:hAnsi="Arial" w:cs="Arial"/>
          <w:color w:val="FF0000"/>
          <w:sz w:val="24"/>
          <w:szCs w:val="24"/>
        </w:rPr>
      </w:pPr>
      <w:r w:rsidRPr="007F170C">
        <w:rPr>
          <w:rFonts w:ascii="Arial" w:hAnsi="Arial" w:cs="Arial"/>
          <w:color w:val="000000"/>
          <w:sz w:val="24"/>
          <w:szCs w:val="24"/>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757E6C7D" w14:textId="77777777" w:rsidR="001A7133" w:rsidRPr="007F170C" w:rsidRDefault="001A7133" w:rsidP="007F170C">
      <w:pPr>
        <w:spacing w:line="240" w:lineRule="auto"/>
        <w:rPr>
          <w:rFonts w:ascii="Arial" w:eastAsia="Times New Roman" w:hAnsi="Arial" w:cs="Arial"/>
          <w:sz w:val="24"/>
          <w:szCs w:val="24"/>
        </w:rPr>
      </w:pPr>
    </w:p>
    <w:p w14:paraId="0E14ECFA" w14:textId="42800016"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eastAsia="Times New Roman" w:hAnsi="Arial" w:cs="Arial"/>
          <w:sz w:val="24"/>
          <w:szCs w:val="24"/>
        </w:rPr>
        <w:t xml:space="preserve">Dotowany podmiot zobowiązuje się do prowadzenia wyodrębnionej dokumentacji finansowo – </w:t>
      </w:r>
      <w:r w:rsidR="006D7223" w:rsidRPr="007F170C">
        <w:rPr>
          <w:rFonts w:ascii="Arial" w:eastAsia="Times New Roman" w:hAnsi="Arial" w:cs="Arial"/>
          <w:sz w:val="24"/>
          <w:szCs w:val="24"/>
        </w:rPr>
        <w:t>księgowej i</w:t>
      </w:r>
      <w:r w:rsidRPr="007F170C">
        <w:rPr>
          <w:rFonts w:ascii="Arial" w:eastAsia="Times New Roman" w:hAnsi="Arial" w:cs="Arial"/>
          <w:sz w:val="24"/>
          <w:szCs w:val="24"/>
        </w:rPr>
        <w:t xml:space="preserve"> ewidencji księgowej zadania publicznego, zgodnie z zasadami wynikającymi z ustawy</w:t>
      </w:r>
      <w:r w:rsidRPr="007F170C">
        <w:rPr>
          <w:rFonts w:ascii="Arial" w:eastAsia="Times New Roman" w:hAnsi="Arial" w:cs="Arial"/>
          <w:sz w:val="24"/>
          <w:szCs w:val="24"/>
        </w:rPr>
        <w:br/>
        <w:t xml:space="preserve">z dnia 29 kwietnia 1994 r. o rachunkowości (Dz. U. z 2023 r. poz. 120 z późn. </w:t>
      </w:r>
      <w:r w:rsidR="006D7223" w:rsidRPr="007F170C">
        <w:rPr>
          <w:rFonts w:ascii="Arial" w:eastAsia="Times New Roman" w:hAnsi="Arial" w:cs="Arial"/>
          <w:sz w:val="24"/>
          <w:szCs w:val="24"/>
        </w:rPr>
        <w:t>zm.)</w:t>
      </w:r>
      <w:r w:rsidRPr="007F170C">
        <w:rPr>
          <w:rFonts w:ascii="Arial" w:eastAsia="Times New Roman" w:hAnsi="Arial" w:cs="Arial"/>
          <w:sz w:val="24"/>
          <w:szCs w:val="24"/>
        </w:rPr>
        <w:t xml:space="preserve"> w sposób umożliwiający identyfikację poszczególnych operacji księgowych.  </w:t>
      </w:r>
    </w:p>
    <w:p w14:paraId="53D3E625" w14:textId="77777777" w:rsidR="001A7133" w:rsidRPr="007F170C" w:rsidRDefault="001A7133" w:rsidP="007F170C">
      <w:pPr>
        <w:spacing w:after="0" w:line="240" w:lineRule="auto"/>
        <w:ind w:left="360"/>
        <w:rPr>
          <w:rFonts w:ascii="Arial" w:eastAsia="Times New Roman" w:hAnsi="Arial" w:cs="Arial"/>
          <w:sz w:val="24"/>
          <w:szCs w:val="24"/>
        </w:rPr>
      </w:pPr>
    </w:p>
    <w:p w14:paraId="0331038B" w14:textId="77777777"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color w:val="000000"/>
          <w:sz w:val="24"/>
          <w:szCs w:val="24"/>
        </w:rPr>
        <w:t>W przypadku nierozliczenia zadania publicznego w wymaganym terminie lub stwierdzenia nieprawidłowego rozliczenia zadania, wszczęte zostaje postępowanie o zwrot dotacji w trybie przewidzianym w przepisach prawa.</w:t>
      </w:r>
      <w:r w:rsidRPr="007F170C">
        <w:rPr>
          <w:rFonts w:ascii="Arial" w:eastAsia="Times New Roman" w:hAnsi="Arial" w:cs="Arial"/>
          <w:sz w:val="24"/>
          <w:szCs w:val="24"/>
        </w:rPr>
        <w:t xml:space="preserve"> </w:t>
      </w:r>
    </w:p>
    <w:p w14:paraId="0A61A6C5" w14:textId="77777777" w:rsidR="001A7133" w:rsidRPr="007F170C" w:rsidRDefault="001A7133" w:rsidP="007F170C">
      <w:pPr>
        <w:spacing w:after="0" w:line="240" w:lineRule="auto"/>
        <w:ind w:left="360"/>
        <w:rPr>
          <w:rFonts w:ascii="Arial" w:eastAsia="Times New Roman" w:hAnsi="Arial" w:cs="Arial"/>
          <w:sz w:val="24"/>
          <w:szCs w:val="24"/>
        </w:rPr>
      </w:pPr>
    </w:p>
    <w:p w14:paraId="5F477AAE" w14:textId="4832219B"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eastAsia="Times New Roman" w:hAnsi="Arial" w:cs="Arial"/>
          <w:sz w:val="24"/>
          <w:szCs w:val="24"/>
        </w:rPr>
        <w:t xml:space="preserve">Wyłoniony podmiot zobowiązany jest do </w:t>
      </w:r>
      <w:r w:rsidRPr="007F170C">
        <w:rPr>
          <w:rFonts w:ascii="Arial" w:hAnsi="Arial" w:cs="Arial"/>
          <w:sz w:val="24"/>
          <w:szCs w:val="24"/>
        </w:rPr>
        <w:t>informowania, że zadanie jest współfinansowane ze środków Miasta Włocławek poprzez umieszczenie stosownej informacji w widocznym miejscu.</w:t>
      </w:r>
      <w:r w:rsidRPr="007F170C">
        <w:rPr>
          <w:rFonts w:ascii="Arial" w:eastAsia="Times New Roman" w:hAnsi="Arial" w:cs="Arial"/>
          <w:sz w:val="24"/>
          <w:szCs w:val="24"/>
        </w:rPr>
        <w:t xml:space="preserve"> </w:t>
      </w:r>
    </w:p>
    <w:p w14:paraId="543A4F00" w14:textId="77777777" w:rsidR="001A7133" w:rsidRPr="007F170C" w:rsidRDefault="001A7133" w:rsidP="007F170C">
      <w:pPr>
        <w:spacing w:after="0" w:line="240" w:lineRule="auto"/>
        <w:ind w:left="360"/>
        <w:rPr>
          <w:rFonts w:ascii="Arial" w:eastAsia="Times New Roman" w:hAnsi="Arial" w:cs="Arial"/>
          <w:sz w:val="24"/>
          <w:szCs w:val="24"/>
        </w:rPr>
      </w:pPr>
    </w:p>
    <w:p w14:paraId="5BF58FD6" w14:textId="4FF9F243"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W przypadku prowadzenia wszelkich działań związanych z realizacją dotowanego projektu oferent, który otrzyma dotację zobowiązany jest na umieszczeniu we wszystkich materiałach promocyjnych informacji o treści „Zrealizowano dzięki wsparciu Miast</w:t>
      </w:r>
      <w:r w:rsidR="00844815" w:rsidRPr="007F170C">
        <w:rPr>
          <w:rFonts w:ascii="Arial" w:hAnsi="Arial" w:cs="Arial"/>
          <w:sz w:val="24"/>
          <w:szCs w:val="24"/>
        </w:rPr>
        <w:t>a</w:t>
      </w:r>
      <w:r w:rsidRPr="007F170C">
        <w:rPr>
          <w:rFonts w:ascii="Arial" w:hAnsi="Arial" w:cs="Arial"/>
          <w:sz w:val="24"/>
          <w:szCs w:val="24"/>
        </w:rPr>
        <w:t xml:space="preserve">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r w:rsidRPr="007F170C">
        <w:rPr>
          <w:rFonts w:ascii="Arial" w:eastAsia="Times New Roman" w:hAnsi="Arial" w:cs="Arial"/>
          <w:sz w:val="24"/>
          <w:szCs w:val="24"/>
        </w:rPr>
        <w:t xml:space="preserve"> </w:t>
      </w:r>
    </w:p>
    <w:p w14:paraId="769BE09A" w14:textId="77777777" w:rsidR="001A7133" w:rsidRPr="007F170C" w:rsidRDefault="001A7133" w:rsidP="007F170C">
      <w:pPr>
        <w:spacing w:after="0" w:line="240" w:lineRule="auto"/>
        <w:ind w:left="360"/>
        <w:rPr>
          <w:rFonts w:ascii="Arial" w:eastAsia="Times New Roman" w:hAnsi="Arial" w:cs="Arial"/>
          <w:sz w:val="24"/>
          <w:szCs w:val="24"/>
        </w:rPr>
      </w:pPr>
    </w:p>
    <w:p w14:paraId="5504684F" w14:textId="77777777"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eastAsia="Times New Roman" w:hAnsi="Arial" w:cs="Arial"/>
          <w:sz w:val="24"/>
          <w:szCs w:val="24"/>
        </w:rPr>
        <w:t xml:space="preserve">Dotowany jest zobowiązany do podpisania umów z osobami/podmiotami, uczestniczącymi </w:t>
      </w:r>
      <w:r w:rsidRPr="007F170C">
        <w:rPr>
          <w:rFonts w:ascii="Arial" w:eastAsia="Times New Roman" w:hAnsi="Arial" w:cs="Arial"/>
          <w:sz w:val="24"/>
          <w:szCs w:val="24"/>
        </w:rPr>
        <w:br/>
        <w:t xml:space="preserve">w realizacji projektu, zgodnie z obowiązującymi przepisami. </w:t>
      </w:r>
    </w:p>
    <w:p w14:paraId="25227BFD" w14:textId="77777777" w:rsidR="001A7133" w:rsidRPr="007F170C" w:rsidRDefault="001A7133" w:rsidP="007F170C">
      <w:pPr>
        <w:spacing w:after="0" w:line="240" w:lineRule="auto"/>
        <w:ind w:left="360"/>
        <w:rPr>
          <w:rFonts w:ascii="Arial" w:eastAsia="Times New Roman" w:hAnsi="Arial" w:cs="Arial"/>
          <w:sz w:val="24"/>
          <w:szCs w:val="24"/>
        </w:rPr>
      </w:pPr>
    </w:p>
    <w:p w14:paraId="36FB51DB" w14:textId="77777777"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Dotowany zobowiązany jest do terminowego regulowania zobowiązań.</w:t>
      </w:r>
      <w:r w:rsidRPr="007F170C">
        <w:rPr>
          <w:rFonts w:ascii="Arial" w:eastAsia="Times New Roman" w:hAnsi="Arial" w:cs="Arial"/>
          <w:sz w:val="24"/>
          <w:szCs w:val="24"/>
        </w:rPr>
        <w:t xml:space="preserve"> </w:t>
      </w:r>
    </w:p>
    <w:p w14:paraId="62801A32" w14:textId="77777777" w:rsidR="001A7133" w:rsidRPr="007F170C" w:rsidRDefault="001A7133" w:rsidP="007F170C">
      <w:pPr>
        <w:spacing w:after="0" w:line="240" w:lineRule="auto"/>
        <w:ind w:left="360"/>
        <w:rPr>
          <w:rFonts w:ascii="Arial" w:eastAsia="Times New Roman" w:hAnsi="Arial" w:cs="Arial"/>
          <w:sz w:val="24"/>
          <w:szCs w:val="24"/>
        </w:rPr>
      </w:pPr>
    </w:p>
    <w:p w14:paraId="6779CF9F" w14:textId="77777777"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Dokumenty finansowe dotyczące realizacji zadania muszą być opisane zgodnie z ustawą</w:t>
      </w:r>
      <w:r w:rsidRPr="007F170C">
        <w:rPr>
          <w:rFonts w:ascii="Arial" w:hAnsi="Arial" w:cs="Arial"/>
          <w:sz w:val="24"/>
          <w:szCs w:val="24"/>
        </w:rPr>
        <w:br/>
        <w:t>o rachunkowości, ponadto muszą być oznaczone, że dotyczą zadania dotowanego, bez względu czy wydatek dotyczy części finansowej z dotacji, z wkładu własnego czy innych źródeł.</w:t>
      </w:r>
      <w:r w:rsidRPr="007F170C">
        <w:rPr>
          <w:rFonts w:ascii="Arial" w:eastAsia="Times New Roman" w:hAnsi="Arial" w:cs="Arial"/>
          <w:sz w:val="24"/>
          <w:szCs w:val="24"/>
        </w:rPr>
        <w:t xml:space="preserve"> </w:t>
      </w:r>
    </w:p>
    <w:p w14:paraId="471EF056" w14:textId="77777777" w:rsidR="001A7133" w:rsidRPr="007F170C" w:rsidRDefault="001A7133" w:rsidP="007F170C">
      <w:pPr>
        <w:spacing w:after="0" w:line="240" w:lineRule="auto"/>
        <w:ind w:left="360"/>
        <w:rPr>
          <w:rFonts w:ascii="Arial" w:eastAsia="Times New Roman" w:hAnsi="Arial" w:cs="Arial"/>
          <w:sz w:val="24"/>
          <w:szCs w:val="24"/>
        </w:rPr>
      </w:pPr>
    </w:p>
    <w:p w14:paraId="08F6EA76" w14:textId="77777777" w:rsidR="001A7133" w:rsidRPr="007F170C" w:rsidRDefault="001A7133" w:rsidP="007F170C">
      <w:pPr>
        <w:numPr>
          <w:ilvl w:val="2"/>
          <w:numId w:val="29"/>
        </w:numPr>
        <w:spacing w:after="0" w:line="240" w:lineRule="auto"/>
        <w:rPr>
          <w:rFonts w:ascii="Arial" w:eastAsia="Times New Roman" w:hAnsi="Arial" w:cs="Arial"/>
          <w:sz w:val="24"/>
          <w:szCs w:val="24"/>
        </w:rPr>
      </w:pPr>
      <w:r w:rsidRPr="007F170C">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Pr="007F170C">
        <w:rPr>
          <w:rFonts w:ascii="Arial" w:eastAsia="Times New Roman" w:hAnsi="Arial" w:cs="Arial"/>
          <w:sz w:val="24"/>
          <w:szCs w:val="24"/>
        </w:rPr>
        <w:t xml:space="preserve"> </w:t>
      </w:r>
    </w:p>
    <w:p w14:paraId="038D74D5" w14:textId="77777777" w:rsidR="001A7133" w:rsidRPr="007F170C" w:rsidRDefault="001A7133" w:rsidP="007F170C">
      <w:pPr>
        <w:spacing w:after="0" w:line="240" w:lineRule="auto"/>
        <w:ind w:left="360"/>
        <w:rPr>
          <w:rFonts w:ascii="Arial" w:eastAsia="Times New Roman" w:hAnsi="Arial" w:cs="Arial"/>
          <w:sz w:val="24"/>
          <w:szCs w:val="24"/>
        </w:rPr>
      </w:pPr>
    </w:p>
    <w:p w14:paraId="64C7B930" w14:textId="77777777" w:rsidR="001A7133" w:rsidRPr="007F170C" w:rsidRDefault="001A7133" w:rsidP="007F170C">
      <w:pPr>
        <w:spacing w:after="200" w:line="240" w:lineRule="auto"/>
        <w:contextualSpacing/>
        <w:rPr>
          <w:rFonts w:ascii="Arial" w:eastAsia="Times New Roman" w:hAnsi="Arial" w:cs="Arial"/>
          <w:b/>
          <w:sz w:val="24"/>
          <w:szCs w:val="24"/>
        </w:rPr>
      </w:pPr>
    </w:p>
    <w:p w14:paraId="5D184DE9" w14:textId="77777777" w:rsidR="00C16943" w:rsidRPr="007F170C" w:rsidRDefault="00C16943" w:rsidP="007F170C">
      <w:pPr>
        <w:pStyle w:val="Akapitzlist"/>
        <w:spacing w:before="240" w:after="0" w:line="240" w:lineRule="auto"/>
        <w:ind w:left="360"/>
        <w:rPr>
          <w:rFonts w:ascii="Arial" w:hAnsi="Arial" w:cs="Arial"/>
          <w:b/>
          <w:sz w:val="24"/>
          <w:szCs w:val="24"/>
        </w:rPr>
      </w:pPr>
      <w:r w:rsidRPr="007F170C">
        <w:rPr>
          <w:rFonts w:ascii="Arial" w:hAnsi="Arial" w:cs="Arial"/>
          <w:b/>
          <w:sz w:val="24"/>
          <w:szCs w:val="24"/>
        </w:rPr>
        <w:lastRenderedPageBreak/>
        <w:t>Obowiązek informacyjny.</w:t>
      </w:r>
    </w:p>
    <w:p w14:paraId="0871DDEE" w14:textId="77777777" w:rsidR="00C16943" w:rsidRPr="007F170C" w:rsidRDefault="00C16943" w:rsidP="007F170C">
      <w:pPr>
        <w:pStyle w:val="Akapitzlist"/>
        <w:spacing w:before="240" w:after="0" w:line="240" w:lineRule="auto"/>
        <w:ind w:left="360"/>
        <w:rPr>
          <w:rFonts w:ascii="Arial" w:hAnsi="Arial" w:cs="Arial"/>
          <w:b/>
          <w:sz w:val="24"/>
          <w:szCs w:val="24"/>
        </w:rPr>
      </w:pPr>
    </w:p>
    <w:p w14:paraId="135BB7B9" w14:textId="77777777" w:rsidR="00C16943" w:rsidRPr="007F170C" w:rsidRDefault="00C16943" w:rsidP="007F170C">
      <w:pPr>
        <w:pStyle w:val="Akapitzlist"/>
        <w:numPr>
          <w:ilvl w:val="3"/>
          <w:numId w:val="29"/>
        </w:numPr>
        <w:tabs>
          <w:tab w:val="clear" w:pos="0"/>
          <w:tab w:val="num" w:pos="-3600"/>
        </w:tabs>
        <w:spacing w:after="0" w:line="240" w:lineRule="auto"/>
        <w:ind w:left="360"/>
        <w:rPr>
          <w:rFonts w:ascii="Arial" w:eastAsia="Times New Roman" w:hAnsi="Arial" w:cs="Arial"/>
          <w:sz w:val="24"/>
          <w:szCs w:val="24"/>
        </w:rPr>
      </w:pPr>
      <w:r w:rsidRPr="007F170C">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40A3F9E4" w14:textId="450F54E8"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Administratorem danych osobowych zawartych w przedłożonej przez Państwa ofercie konkursowej jest Miasto Włocławek, reprezentowana przez Prezydenta Miasta Włocławek, z siedzibą we Włocławku przy ul. Zielony Rynek 11/13,</w:t>
      </w:r>
    </w:p>
    <w:p w14:paraId="6DB676D1"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 xml:space="preserve">Kontakt z Inspektorem Ochrony Danych w Urzędzie Miasta Włocławek możliwy jest pod numerem tel. /54/ 414-42-69 lub adresem e-mail: </w:t>
      </w:r>
      <w:hyperlink w:history="1">
        <w:r w:rsidRPr="007F170C">
          <w:rPr>
            <w:rStyle w:val="Hipercze"/>
            <w:rFonts w:ascii="Arial" w:hAnsi="Arial" w:cs="Arial"/>
            <w:sz w:val="24"/>
            <w:szCs w:val="24"/>
          </w:rPr>
          <w:t>iod@um.wloclawek.pl</w:t>
        </w:r>
      </w:hyperlink>
    </w:p>
    <w:p w14:paraId="0BF92BB6"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 xml:space="preserve">Dane osobowe zawarte w przedłożonej przez Państwa ofercie konkursowej przetwarzane będą </w:t>
      </w:r>
      <w:r w:rsidRPr="007F170C">
        <w:rPr>
          <w:rFonts w:ascii="Arial" w:hAnsi="Arial" w:cs="Arial"/>
          <w:sz w:val="24"/>
          <w:szCs w:val="24"/>
        </w:rPr>
        <w:br/>
        <w:t xml:space="preserve">w celu prawidłowego przeprowadzenia otwartego konkursu ofert na realizację zadania publicznego </w:t>
      </w:r>
      <w:r w:rsidRPr="007F170C">
        <w:rPr>
          <w:rFonts w:ascii="Arial" w:eastAsia="Times New Roman" w:hAnsi="Arial" w:cs="Arial"/>
          <w:sz w:val="24"/>
          <w:szCs w:val="24"/>
          <w:lang w:eastAsia="zh-CN"/>
        </w:rPr>
        <w:t xml:space="preserve">realizację zadania publicznego </w:t>
      </w:r>
      <w:r w:rsidRPr="007F170C">
        <w:rPr>
          <w:rFonts w:ascii="Arial" w:hAnsi="Arial" w:cs="Arial"/>
          <w:color w:val="000000"/>
          <w:sz w:val="24"/>
          <w:szCs w:val="24"/>
        </w:rPr>
        <w:t>w zakresie polityki społecznej</w:t>
      </w:r>
      <w:r w:rsidRPr="007F170C">
        <w:rPr>
          <w:rFonts w:ascii="Arial" w:hAnsi="Arial" w:cs="Arial"/>
          <w:sz w:val="24"/>
          <w:szCs w:val="24"/>
        </w:rPr>
        <w:t>, w tym</w:t>
      </w:r>
      <w:r w:rsidRPr="007F170C">
        <w:rPr>
          <w:rFonts w:ascii="Arial" w:hAnsi="Arial" w:cs="Arial"/>
          <w:b/>
          <w:sz w:val="24"/>
          <w:szCs w:val="24"/>
        </w:rPr>
        <w:t xml:space="preserve"> </w:t>
      </w:r>
      <w:r w:rsidRPr="007F170C">
        <w:rPr>
          <w:rFonts w:ascii="Arial" w:hAnsi="Arial" w:cs="Arial"/>
          <w:sz w:val="24"/>
          <w:szCs w:val="24"/>
        </w:rPr>
        <w:t>wypełnienie obowiązku prawnego ciążącego na administratorze - art. 6 ust 1 lit. c Rozporządzenia,</w:t>
      </w:r>
    </w:p>
    <w:p w14:paraId="710E9B4A"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8684C3C"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Dane osobowe zawarte w przedłożonej przez Państwa ofercie konkursowej będą przetwarzane przez okres 10 lat,</w:t>
      </w:r>
    </w:p>
    <w:p w14:paraId="3441786F"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EB5FD9C"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36CF27DC" w14:textId="77777777" w:rsidR="00C16943" w:rsidRPr="007F170C" w:rsidRDefault="00C16943" w:rsidP="007F170C">
      <w:pPr>
        <w:pStyle w:val="Akapitzlist"/>
        <w:numPr>
          <w:ilvl w:val="0"/>
          <w:numId w:val="31"/>
        </w:numPr>
        <w:spacing w:after="0" w:line="240" w:lineRule="auto"/>
        <w:rPr>
          <w:rFonts w:ascii="Arial" w:hAnsi="Arial" w:cs="Arial"/>
          <w:sz w:val="24"/>
          <w:szCs w:val="24"/>
        </w:rPr>
      </w:pPr>
      <w:r w:rsidRPr="007F170C">
        <w:rPr>
          <w:rFonts w:ascii="Arial" w:hAnsi="Arial" w:cs="Arial"/>
          <w:sz w:val="24"/>
          <w:szCs w:val="24"/>
        </w:rPr>
        <w:t>Dane osobowe zawarte w przedłożonej przez Państwa ofercie konkursowej przetwarzane mogą być w sposób zautomatyzowany i nie będą podlegały profilowaniu</w:t>
      </w:r>
    </w:p>
    <w:p w14:paraId="4438E2C3" w14:textId="77777777" w:rsidR="00387835" w:rsidRPr="007F170C" w:rsidRDefault="00387835" w:rsidP="007F170C">
      <w:pPr>
        <w:suppressAutoHyphens/>
        <w:spacing w:after="0" w:line="240" w:lineRule="auto"/>
        <w:contextualSpacing/>
        <w:rPr>
          <w:rFonts w:ascii="Arial" w:eastAsia="Times New Roman" w:hAnsi="Arial" w:cs="Arial"/>
          <w:b/>
          <w:sz w:val="24"/>
          <w:szCs w:val="24"/>
          <w:lang w:eastAsia="zh-CN"/>
        </w:rPr>
      </w:pPr>
    </w:p>
    <w:sectPr w:rsidR="00387835" w:rsidRPr="007F1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75AA7CD2"/>
    <w:lvl w:ilvl="0">
      <w:start w:val="2"/>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625FF5"/>
    <w:multiLevelType w:val="hybridMultilevel"/>
    <w:tmpl w:val="2834D562"/>
    <w:lvl w:ilvl="0" w:tplc="8954019E">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57F7901"/>
    <w:multiLevelType w:val="hybridMultilevel"/>
    <w:tmpl w:val="038C6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4108A3"/>
    <w:multiLevelType w:val="hybridMultilevel"/>
    <w:tmpl w:val="D118FE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D24850"/>
    <w:multiLevelType w:val="hybridMultilevel"/>
    <w:tmpl w:val="BC7A26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5" w15:restartNumberingAfterBreak="0">
    <w:nsid w:val="5C363E9F"/>
    <w:multiLevelType w:val="hybridMultilevel"/>
    <w:tmpl w:val="23EEEC62"/>
    <w:lvl w:ilvl="0" w:tplc="04150011">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1D7079"/>
    <w:multiLevelType w:val="hybridMultilevel"/>
    <w:tmpl w:val="E8965646"/>
    <w:lvl w:ilvl="0" w:tplc="30720B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9"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7B327BA5"/>
    <w:multiLevelType w:val="hybridMultilevel"/>
    <w:tmpl w:val="2ECC9038"/>
    <w:name w:val="WW8Num52"/>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5865321">
    <w:abstractNumId w:val="0"/>
  </w:num>
  <w:num w:numId="2" w16cid:durableId="1371103215">
    <w:abstractNumId w:val="1"/>
  </w:num>
  <w:num w:numId="3" w16cid:durableId="1790928248">
    <w:abstractNumId w:val="2"/>
  </w:num>
  <w:num w:numId="4" w16cid:durableId="1991980597">
    <w:abstractNumId w:val="3"/>
  </w:num>
  <w:num w:numId="5" w16cid:durableId="1433277255">
    <w:abstractNumId w:val="5"/>
  </w:num>
  <w:num w:numId="6" w16cid:durableId="1485853803">
    <w:abstractNumId w:val="6"/>
  </w:num>
  <w:num w:numId="7" w16cid:durableId="375013491">
    <w:abstractNumId w:val="7"/>
  </w:num>
  <w:num w:numId="8" w16cid:durableId="871498234">
    <w:abstractNumId w:val="8"/>
  </w:num>
  <w:num w:numId="9" w16cid:durableId="2070565509">
    <w:abstractNumId w:val="9"/>
  </w:num>
  <w:num w:numId="10" w16cid:durableId="395668209">
    <w:abstractNumId w:val="10"/>
  </w:num>
  <w:num w:numId="11" w16cid:durableId="1768424650">
    <w:abstractNumId w:val="11"/>
  </w:num>
  <w:num w:numId="12" w16cid:durableId="352071691">
    <w:abstractNumId w:val="28"/>
  </w:num>
  <w:num w:numId="13" w16cid:durableId="25061873">
    <w:abstractNumId w:val="13"/>
  </w:num>
  <w:num w:numId="14" w16cid:durableId="376782343">
    <w:abstractNumId w:val="25"/>
  </w:num>
  <w:num w:numId="15" w16cid:durableId="1139036460">
    <w:abstractNumId w:val="12"/>
  </w:num>
  <w:num w:numId="16" w16cid:durableId="1840579927">
    <w:abstractNumId w:val="18"/>
  </w:num>
  <w:num w:numId="17" w16cid:durableId="1986427607">
    <w:abstractNumId w:val="27"/>
  </w:num>
  <w:num w:numId="18" w16cid:durableId="388379458">
    <w:abstractNumId w:val="26"/>
  </w:num>
  <w:num w:numId="19" w16cid:durableId="674069203">
    <w:abstractNumId w:val="4"/>
  </w:num>
  <w:num w:numId="20" w16cid:durableId="156456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880062">
    <w:abstractNumId w:val="8"/>
    <w:lvlOverride w:ilvl="0">
      <w:startOverride w:val="1"/>
    </w:lvlOverride>
  </w:num>
  <w:num w:numId="22" w16cid:durableId="802432005">
    <w:abstractNumId w:val="31"/>
  </w:num>
  <w:num w:numId="23" w16cid:durableId="1930311933">
    <w:abstractNumId w:val="30"/>
  </w:num>
  <w:num w:numId="24" w16cid:durableId="1984430238">
    <w:abstractNumId w:val="29"/>
  </w:num>
  <w:num w:numId="25" w16cid:durableId="144398336">
    <w:abstractNumId w:val="23"/>
  </w:num>
  <w:num w:numId="26" w16cid:durableId="1076974803">
    <w:abstractNumId w:val="11"/>
    <w:lvlOverride w:ilvl="0">
      <w:startOverride w:val="1"/>
    </w:lvlOverride>
  </w:num>
  <w:num w:numId="27" w16cid:durableId="1640452617">
    <w:abstractNumId w:val="16"/>
  </w:num>
  <w:num w:numId="28" w16cid:durableId="339360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6627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1801471">
    <w:abstractNumId w:val="7"/>
    <w:lvlOverride w:ilvl="0">
      <w:startOverride w:val="1"/>
    </w:lvlOverride>
  </w:num>
  <w:num w:numId="31" w16cid:durableId="1508785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419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038858">
    <w:abstractNumId w:val="22"/>
  </w:num>
  <w:num w:numId="34" w16cid:durableId="1345327271">
    <w:abstractNumId w:val="15"/>
  </w:num>
  <w:num w:numId="35" w16cid:durableId="1087340325">
    <w:abstractNumId w:val="20"/>
  </w:num>
  <w:num w:numId="36" w16cid:durableId="1644122663">
    <w:abstractNumId w:val="21"/>
  </w:num>
  <w:num w:numId="37" w16cid:durableId="258215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35"/>
    <w:rsid w:val="00021D64"/>
    <w:rsid w:val="00063408"/>
    <w:rsid w:val="000E33D0"/>
    <w:rsid w:val="001A7133"/>
    <w:rsid w:val="001E6445"/>
    <w:rsid w:val="00212C08"/>
    <w:rsid w:val="002433F0"/>
    <w:rsid w:val="00274C67"/>
    <w:rsid w:val="002945FD"/>
    <w:rsid w:val="002C68C0"/>
    <w:rsid w:val="002F47DE"/>
    <w:rsid w:val="00387835"/>
    <w:rsid w:val="00405786"/>
    <w:rsid w:val="00431382"/>
    <w:rsid w:val="004635EF"/>
    <w:rsid w:val="005073B2"/>
    <w:rsid w:val="005142E5"/>
    <w:rsid w:val="00526516"/>
    <w:rsid w:val="005D79C9"/>
    <w:rsid w:val="005E4ADF"/>
    <w:rsid w:val="00652008"/>
    <w:rsid w:val="006974FF"/>
    <w:rsid w:val="006D7223"/>
    <w:rsid w:val="006F69DD"/>
    <w:rsid w:val="00735ED2"/>
    <w:rsid w:val="007F170C"/>
    <w:rsid w:val="007F5C4B"/>
    <w:rsid w:val="00844815"/>
    <w:rsid w:val="00892741"/>
    <w:rsid w:val="0089308B"/>
    <w:rsid w:val="008D1B74"/>
    <w:rsid w:val="00906CA9"/>
    <w:rsid w:val="009A7CD0"/>
    <w:rsid w:val="00A03BB0"/>
    <w:rsid w:val="00AA5FC9"/>
    <w:rsid w:val="00AA6745"/>
    <w:rsid w:val="00AB2EE1"/>
    <w:rsid w:val="00AD5EF5"/>
    <w:rsid w:val="00AD6406"/>
    <w:rsid w:val="00AF6E74"/>
    <w:rsid w:val="00B10B6C"/>
    <w:rsid w:val="00B408C7"/>
    <w:rsid w:val="00C16943"/>
    <w:rsid w:val="00CD1EF0"/>
    <w:rsid w:val="00CE5522"/>
    <w:rsid w:val="00D87E90"/>
    <w:rsid w:val="00DD16E9"/>
    <w:rsid w:val="00DF1D3C"/>
    <w:rsid w:val="00E13B95"/>
    <w:rsid w:val="00E64709"/>
    <w:rsid w:val="00ED668A"/>
    <w:rsid w:val="00EE239C"/>
    <w:rsid w:val="00F26E19"/>
    <w:rsid w:val="00F94A54"/>
    <w:rsid w:val="00FF19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31DC"/>
  <w15:chartTrackingRefBased/>
  <w15:docId w15:val="{A87AF3AF-703C-4BA3-AC44-134B7429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387835"/>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kapitzlist">
    <w:name w:val="List Paragraph"/>
    <w:aliases w:val="A_wyliczenie,K-P_odwolanie,Akapit z listą5,maz_wyliczenie,opis dzialania,Akapit z listą2,Podsis rysunku"/>
    <w:basedOn w:val="Normalny"/>
    <w:link w:val="AkapitzlistZnak"/>
    <w:uiPriority w:val="34"/>
    <w:qFormat/>
    <w:rsid w:val="00387835"/>
    <w:pPr>
      <w:ind w:left="720"/>
      <w:contextualSpacing/>
    </w:p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387835"/>
  </w:style>
  <w:style w:type="character" w:styleId="Hipercze">
    <w:name w:val="Hyperlink"/>
    <w:rsid w:val="00C16943"/>
    <w:rPr>
      <w:color w:val="0000FF"/>
      <w:u w:val="single"/>
    </w:rPr>
  </w:style>
  <w:style w:type="character" w:styleId="Uwydatnienie">
    <w:name w:val="Emphasis"/>
    <w:basedOn w:val="Domylnaczcionkaakapitu"/>
    <w:uiPriority w:val="20"/>
    <w:qFormat/>
    <w:rsid w:val="00C16943"/>
    <w:rPr>
      <w:i/>
      <w:iCs/>
    </w:rPr>
  </w:style>
  <w:style w:type="paragraph" w:styleId="Tekstdymka">
    <w:name w:val="Balloon Text"/>
    <w:basedOn w:val="Normalny"/>
    <w:link w:val="TekstdymkaZnak"/>
    <w:uiPriority w:val="99"/>
    <w:semiHidden/>
    <w:unhideWhenUsed/>
    <w:rsid w:val="002F47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7DE"/>
    <w:rPr>
      <w:rFonts w:ascii="Segoe UI" w:hAnsi="Segoe UI" w:cs="Segoe UI"/>
      <w:sz w:val="18"/>
      <w:szCs w:val="18"/>
    </w:rPr>
  </w:style>
  <w:style w:type="character" w:styleId="Odwoaniedokomentarza">
    <w:name w:val="annotation reference"/>
    <w:basedOn w:val="Domylnaczcionkaakapitu"/>
    <w:uiPriority w:val="99"/>
    <w:semiHidden/>
    <w:unhideWhenUsed/>
    <w:rsid w:val="00AA6745"/>
    <w:rPr>
      <w:sz w:val="16"/>
      <w:szCs w:val="16"/>
    </w:rPr>
  </w:style>
  <w:style w:type="paragraph" w:styleId="Tekstkomentarza">
    <w:name w:val="annotation text"/>
    <w:basedOn w:val="Normalny"/>
    <w:link w:val="TekstkomentarzaZnak"/>
    <w:uiPriority w:val="99"/>
    <w:unhideWhenUsed/>
    <w:rsid w:val="00AA6745"/>
    <w:pPr>
      <w:spacing w:line="240" w:lineRule="auto"/>
    </w:pPr>
    <w:rPr>
      <w:sz w:val="20"/>
      <w:szCs w:val="20"/>
    </w:rPr>
  </w:style>
  <w:style w:type="character" w:customStyle="1" w:styleId="TekstkomentarzaZnak">
    <w:name w:val="Tekst komentarza Znak"/>
    <w:basedOn w:val="Domylnaczcionkaakapitu"/>
    <w:link w:val="Tekstkomentarza"/>
    <w:uiPriority w:val="99"/>
    <w:rsid w:val="00AA6745"/>
    <w:rPr>
      <w:sz w:val="20"/>
      <w:szCs w:val="20"/>
    </w:rPr>
  </w:style>
  <w:style w:type="paragraph" w:styleId="Tematkomentarza">
    <w:name w:val="annotation subject"/>
    <w:basedOn w:val="Tekstkomentarza"/>
    <w:next w:val="Tekstkomentarza"/>
    <w:link w:val="TematkomentarzaZnak"/>
    <w:uiPriority w:val="99"/>
    <w:semiHidden/>
    <w:unhideWhenUsed/>
    <w:rsid w:val="00AA6745"/>
    <w:rPr>
      <w:b/>
      <w:bCs/>
    </w:rPr>
  </w:style>
  <w:style w:type="character" w:customStyle="1" w:styleId="TematkomentarzaZnak">
    <w:name w:val="Temat komentarza Znak"/>
    <w:basedOn w:val="TekstkomentarzaZnak"/>
    <w:link w:val="Tematkomentarza"/>
    <w:uiPriority w:val="99"/>
    <w:semiHidden/>
    <w:rsid w:val="00AA67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4607</Words>
  <Characters>27645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Antosik</dc:creator>
  <cp:keywords/>
  <dc:description/>
  <cp:lastModifiedBy>Małgorzata Wichlińska</cp:lastModifiedBy>
  <cp:revision>4</cp:revision>
  <cp:lastPrinted>2025-02-12T10:05:00Z</cp:lastPrinted>
  <dcterms:created xsi:type="dcterms:W3CDTF">2026-04-08T05:58:00Z</dcterms:created>
  <dcterms:modified xsi:type="dcterms:W3CDTF">2026-04-08T06:14:00Z</dcterms:modified>
</cp:coreProperties>
</file>