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4F45" w14:textId="77777777" w:rsidR="00424F25" w:rsidRPr="00455C1F" w:rsidRDefault="00424F25" w:rsidP="00D03912">
      <w:pPr>
        <w:rPr>
          <w:rFonts w:ascii="Arial" w:hAnsi="Arial" w:cs="Arial"/>
          <w:b/>
        </w:rPr>
      </w:pPr>
      <w:r w:rsidRPr="00455C1F">
        <w:rPr>
          <w:rFonts w:ascii="Arial" w:hAnsi="Arial" w:cs="Arial"/>
          <w:b/>
        </w:rPr>
        <w:t>ZAKRES CZYNNOŚCI</w:t>
      </w:r>
    </w:p>
    <w:p w14:paraId="04F6D3F3" w14:textId="77777777" w:rsidR="00424F25" w:rsidRPr="00455C1F" w:rsidRDefault="00424F25" w:rsidP="00D03912">
      <w:pPr>
        <w:rPr>
          <w:rFonts w:ascii="Arial" w:hAnsi="Arial" w:cs="Arial"/>
          <w:b/>
        </w:rPr>
      </w:pPr>
    </w:p>
    <w:p w14:paraId="70A9A7DB" w14:textId="5A7ACF3C" w:rsidR="00F766A3" w:rsidRPr="00455C1F" w:rsidRDefault="00424F25" w:rsidP="00D03912">
      <w:pPr>
        <w:rPr>
          <w:rFonts w:ascii="Arial" w:hAnsi="Arial" w:cs="Arial"/>
          <w:b/>
        </w:rPr>
      </w:pPr>
      <w:r w:rsidRPr="00455C1F">
        <w:rPr>
          <w:rFonts w:ascii="Arial" w:hAnsi="Arial" w:cs="Arial"/>
          <w:b/>
        </w:rPr>
        <w:t xml:space="preserve">na stanowisku </w:t>
      </w:r>
      <w:r w:rsidR="005D12FC" w:rsidRPr="00455C1F">
        <w:rPr>
          <w:rFonts w:ascii="Arial" w:hAnsi="Arial" w:cs="Arial"/>
          <w:b/>
        </w:rPr>
        <w:t>Referenta</w:t>
      </w:r>
      <w:r w:rsidR="00417F0E" w:rsidRPr="00455C1F">
        <w:rPr>
          <w:rFonts w:ascii="Arial" w:hAnsi="Arial" w:cs="Arial"/>
          <w:b/>
        </w:rPr>
        <w:t xml:space="preserve"> </w:t>
      </w:r>
      <w:r w:rsidR="00F766A3" w:rsidRPr="00455C1F">
        <w:rPr>
          <w:rFonts w:ascii="Arial" w:hAnsi="Arial" w:cs="Arial"/>
          <w:b/>
        </w:rPr>
        <w:t xml:space="preserve">ds. </w:t>
      </w:r>
      <w:r w:rsidR="00971D07" w:rsidRPr="00455C1F">
        <w:rPr>
          <w:rFonts w:ascii="Arial" w:hAnsi="Arial" w:cs="Arial"/>
          <w:b/>
        </w:rPr>
        <w:t xml:space="preserve">obsługi kancelaryjnej </w:t>
      </w:r>
      <w:r w:rsidR="00F766A3" w:rsidRPr="00455C1F">
        <w:rPr>
          <w:rFonts w:ascii="Arial" w:hAnsi="Arial" w:cs="Arial"/>
          <w:b/>
        </w:rPr>
        <w:t>w Referacie Obsługi Urzędu w Wydziale Organizacyjno-Prawnym i Kadr</w:t>
      </w:r>
    </w:p>
    <w:p w14:paraId="4200A43E" w14:textId="77777777" w:rsidR="00F766A3" w:rsidRPr="00455C1F" w:rsidRDefault="00F766A3" w:rsidP="00D03912">
      <w:pPr>
        <w:rPr>
          <w:rFonts w:ascii="Arial" w:hAnsi="Arial" w:cs="Arial"/>
          <w:b/>
        </w:rPr>
      </w:pPr>
    </w:p>
    <w:p w14:paraId="62496282" w14:textId="44343915" w:rsidR="00F766A3" w:rsidRPr="00455C1F" w:rsidRDefault="00F766A3" w:rsidP="00D03912">
      <w:pPr>
        <w:ind w:firstLine="708"/>
        <w:rPr>
          <w:rFonts w:ascii="Arial" w:hAnsi="Arial" w:cs="Arial"/>
          <w:bCs/>
        </w:rPr>
      </w:pPr>
      <w:r w:rsidRPr="00455C1F">
        <w:rPr>
          <w:rFonts w:ascii="Arial" w:hAnsi="Arial" w:cs="Arial"/>
          <w:bCs/>
        </w:rPr>
        <w:t>Na podstawie § 24 ust. 1 pkt 1 Regulaminu Organizacyjnego Urzędu Miasta Włocławek nadanego zarządzeniem nr 366/2024 Prezydenta Miasta Włocławek z dnia 27 sierpnia 2024 r. w sprawie nadania Regulaminu Organizacyjnego Urzędu Miasta Włocławek</w:t>
      </w:r>
      <w:r w:rsidR="00242D08" w:rsidRPr="00455C1F">
        <w:rPr>
          <w:rFonts w:ascii="Arial" w:hAnsi="Arial" w:cs="Arial"/>
          <w:bCs/>
        </w:rPr>
        <w:t xml:space="preserve"> oraz </w:t>
      </w:r>
      <w:r w:rsidR="005F1EF0" w:rsidRPr="00455C1F">
        <w:rPr>
          <w:rFonts w:ascii="Arial" w:hAnsi="Arial" w:cs="Arial"/>
          <w:bCs/>
        </w:rPr>
        <w:t>na podstawie</w:t>
      </w:r>
      <w:r w:rsidR="00242D08" w:rsidRPr="00455C1F">
        <w:rPr>
          <w:rFonts w:ascii="Arial" w:hAnsi="Arial" w:cs="Arial"/>
          <w:bCs/>
        </w:rPr>
        <w:t xml:space="preserve"> Regulaminu Organizacyjnego Wydziału Organizacyjno-Prawnego i Kadr</w:t>
      </w:r>
    </w:p>
    <w:p w14:paraId="30C38582" w14:textId="77777777" w:rsidR="00424F25" w:rsidRPr="00455C1F" w:rsidRDefault="00424F25" w:rsidP="00D03912">
      <w:pPr>
        <w:spacing w:line="300" w:lineRule="exact"/>
        <w:ind w:firstLine="708"/>
        <w:rPr>
          <w:rFonts w:ascii="Arial" w:hAnsi="Arial" w:cs="Arial"/>
        </w:rPr>
      </w:pPr>
      <w:r w:rsidRPr="00455C1F">
        <w:rPr>
          <w:rFonts w:ascii="Arial" w:hAnsi="Arial" w:cs="Arial"/>
          <w:sz w:val="16"/>
          <w:szCs w:val="16"/>
        </w:rPr>
        <w:tab/>
      </w:r>
      <w:r w:rsidRPr="00455C1F">
        <w:rPr>
          <w:rFonts w:ascii="Arial" w:hAnsi="Arial" w:cs="Arial"/>
          <w:sz w:val="16"/>
          <w:szCs w:val="16"/>
        </w:rPr>
        <w:tab/>
      </w:r>
      <w:r w:rsidRPr="00455C1F">
        <w:rPr>
          <w:rFonts w:ascii="Arial" w:hAnsi="Arial" w:cs="Arial"/>
          <w:sz w:val="16"/>
          <w:szCs w:val="16"/>
        </w:rPr>
        <w:tab/>
      </w:r>
      <w:r w:rsidRPr="00455C1F">
        <w:rPr>
          <w:rFonts w:ascii="Arial" w:hAnsi="Arial" w:cs="Arial"/>
          <w:sz w:val="16"/>
          <w:szCs w:val="16"/>
        </w:rPr>
        <w:tab/>
      </w:r>
      <w:r w:rsidRPr="00455C1F">
        <w:rPr>
          <w:rFonts w:ascii="Arial" w:hAnsi="Arial" w:cs="Arial"/>
          <w:sz w:val="16"/>
          <w:szCs w:val="16"/>
        </w:rPr>
        <w:tab/>
      </w:r>
    </w:p>
    <w:p w14:paraId="57E5A7B6" w14:textId="03C4527E" w:rsidR="00424F25" w:rsidRPr="00455C1F" w:rsidRDefault="00F766A3" w:rsidP="00D03912">
      <w:pPr>
        <w:spacing w:line="300" w:lineRule="exact"/>
        <w:rPr>
          <w:rFonts w:ascii="Arial" w:hAnsi="Arial" w:cs="Arial"/>
          <w:b/>
        </w:rPr>
      </w:pPr>
      <w:r w:rsidRPr="00455C1F">
        <w:rPr>
          <w:rFonts w:ascii="Arial" w:hAnsi="Arial" w:cs="Arial"/>
          <w:b/>
        </w:rPr>
        <w:t>u</w:t>
      </w:r>
      <w:r w:rsidR="00424F25" w:rsidRPr="00455C1F">
        <w:rPr>
          <w:rFonts w:ascii="Arial" w:hAnsi="Arial" w:cs="Arial"/>
          <w:b/>
        </w:rPr>
        <w:t>stalam</w:t>
      </w:r>
    </w:p>
    <w:p w14:paraId="205FE901" w14:textId="77777777" w:rsidR="00424F25" w:rsidRPr="00455C1F" w:rsidRDefault="00424F25" w:rsidP="00D03912">
      <w:pPr>
        <w:spacing w:line="300" w:lineRule="exact"/>
        <w:rPr>
          <w:rFonts w:ascii="Arial" w:hAnsi="Arial" w:cs="Arial"/>
          <w:b/>
        </w:rPr>
      </w:pPr>
    </w:p>
    <w:p w14:paraId="1A7A96D2" w14:textId="602C0CBC" w:rsidR="00424F25" w:rsidRPr="00455C1F" w:rsidRDefault="00424F25" w:rsidP="00D03912">
      <w:pPr>
        <w:spacing w:line="300" w:lineRule="exact"/>
        <w:rPr>
          <w:rFonts w:ascii="Arial" w:hAnsi="Arial" w:cs="Arial"/>
        </w:rPr>
      </w:pPr>
      <w:r w:rsidRPr="00455C1F">
        <w:rPr>
          <w:rFonts w:ascii="Arial" w:hAnsi="Arial" w:cs="Arial"/>
        </w:rPr>
        <w:t>szczegółowy zakres zadań, obowiązków, uprawnień i odpowiedzialności dla</w:t>
      </w:r>
      <w:r w:rsidR="005F1EF0" w:rsidRPr="00455C1F">
        <w:rPr>
          <w:rFonts w:ascii="Arial" w:hAnsi="Arial" w:cs="Arial"/>
          <w:b/>
        </w:rPr>
        <w:t xml:space="preserve"> </w:t>
      </w:r>
      <w:r w:rsidR="000F621E" w:rsidRPr="00455C1F">
        <w:rPr>
          <w:rFonts w:ascii="Arial" w:hAnsi="Arial" w:cs="Arial"/>
          <w:b/>
        </w:rPr>
        <w:t>……………………</w:t>
      </w:r>
    </w:p>
    <w:p w14:paraId="6BF8A664" w14:textId="77777777" w:rsidR="00424F25" w:rsidRPr="00455C1F" w:rsidRDefault="00424F25" w:rsidP="00D03912">
      <w:pPr>
        <w:spacing w:line="300" w:lineRule="exact"/>
        <w:rPr>
          <w:rFonts w:ascii="Arial" w:hAnsi="Arial" w:cs="Arial"/>
          <w:b/>
        </w:rPr>
      </w:pPr>
    </w:p>
    <w:p w14:paraId="3D143BB2" w14:textId="77777777" w:rsidR="00424F25" w:rsidRPr="00455C1F" w:rsidRDefault="00424F25" w:rsidP="00D03912">
      <w:pPr>
        <w:numPr>
          <w:ilvl w:val="0"/>
          <w:numId w:val="1"/>
        </w:numPr>
        <w:tabs>
          <w:tab w:val="clear" w:pos="1080"/>
        </w:tabs>
        <w:spacing w:line="300" w:lineRule="exact"/>
        <w:ind w:left="360" w:hanging="360"/>
        <w:rPr>
          <w:rFonts w:ascii="Arial" w:hAnsi="Arial" w:cs="Arial"/>
          <w:b/>
        </w:rPr>
      </w:pPr>
      <w:r w:rsidRPr="00455C1F">
        <w:rPr>
          <w:rFonts w:ascii="Arial" w:hAnsi="Arial" w:cs="Arial"/>
          <w:b/>
        </w:rPr>
        <w:t>Zakres zadań</w:t>
      </w:r>
    </w:p>
    <w:p w14:paraId="4B6228FA" w14:textId="245520E7" w:rsidR="00171539" w:rsidRPr="00455C1F" w:rsidRDefault="00171539" w:rsidP="00D03912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rPr>
          <w:rFonts w:ascii="Arial" w:hAnsi="Arial" w:cs="Arial"/>
          <w:spacing w:val="-6"/>
        </w:rPr>
      </w:pPr>
      <w:r w:rsidRPr="00455C1F">
        <w:rPr>
          <w:rFonts w:ascii="Arial" w:hAnsi="Arial" w:cs="Arial"/>
        </w:rPr>
        <w:t>Przyjmowanie ofert, składanych w postępowaniach przetargowych i konkursowych prowadzonych przez Urząd, zgodnie z obowiązującymi w tym zakresie procedurami i przepisami prawa.</w:t>
      </w:r>
    </w:p>
    <w:p w14:paraId="7D662F65" w14:textId="19F94E77" w:rsidR="005D12FC" w:rsidRPr="00455C1F" w:rsidRDefault="005D12FC" w:rsidP="00D03912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rPr>
          <w:rFonts w:ascii="Arial" w:hAnsi="Arial" w:cs="Arial"/>
          <w:spacing w:val="-6"/>
        </w:rPr>
      </w:pPr>
      <w:r w:rsidRPr="00455C1F">
        <w:rPr>
          <w:rFonts w:ascii="Arial" w:hAnsi="Arial" w:cs="Arial"/>
          <w:spacing w:val="-6"/>
        </w:rPr>
        <w:t xml:space="preserve">Udzielanie interesantom bieżącej informacji o </w:t>
      </w:r>
      <w:r w:rsidR="00171539" w:rsidRPr="00455C1F">
        <w:rPr>
          <w:rFonts w:ascii="Arial" w:hAnsi="Arial" w:cs="Arial"/>
          <w:spacing w:val="-6"/>
        </w:rPr>
        <w:t>zadaniach poszczególnych komórek organizacyjnych Urzędu.</w:t>
      </w:r>
    </w:p>
    <w:p w14:paraId="4E9C9D5A" w14:textId="2E337A5A" w:rsidR="00171539" w:rsidRPr="00455C1F" w:rsidRDefault="00171539" w:rsidP="00D03912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rPr>
          <w:rFonts w:ascii="Arial" w:hAnsi="Arial" w:cs="Arial"/>
          <w:spacing w:val="-6"/>
        </w:rPr>
      </w:pPr>
      <w:r w:rsidRPr="00455C1F">
        <w:rPr>
          <w:rFonts w:ascii="Arial" w:hAnsi="Arial" w:cs="Arial"/>
          <w:spacing w:val="-6"/>
        </w:rPr>
        <w:t>Wydawanie pism urzędowych za pokwitowaniem, niedoręczonych przez gońców Urzędu</w:t>
      </w:r>
      <w:r w:rsidR="00962794" w:rsidRPr="00455C1F">
        <w:rPr>
          <w:rFonts w:ascii="Arial" w:hAnsi="Arial" w:cs="Arial"/>
          <w:spacing w:val="-6"/>
        </w:rPr>
        <w:t xml:space="preserve"> i złożonych </w:t>
      </w:r>
      <w:r w:rsidR="006E1A56" w:rsidRPr="00455C1F">
        <w:rPr>
          <w:rFonts w:ascii="Arial" w:hAnsi="Arial" w:cs="Arial"/>
          <w:spacing w:val="-6"/>
        </w:rPr>
        <w:br/>
      </w:r>
      <w:r w:rsidR="00962794" w:rsidRPr="00455C1F">
        <w:rPr>
          <w:rFonts w:ascii="Arial" w:hAnsi="Arial" w:cs="Arial"/>
          <w:spacing w:val="-6"/>
        </w:rPr>
        <w:t>w siedzibie Urzędu na okres</w:t>
      </w:r>
      <w:r w:rsidR="00FE370C" w:rsidRPr="00455C1F">
        <w:rPr>
          <w:rFonts w:ascii="Arial" w:hAnsi="Arial" w:cs="Arial"/>
          <w:spacing w:val="-6"/>
        </w:rPr>
        <w:t xml:space="preserve"> 14 dni.</w:t>
      </w:r>
    </w:p>
    <w:p w14:paraId="4383A61F" w14:textId="77777777" w:rsidR="006E1A56" w:rsidRPr="00455C1F" w:rsidRDefault="006E1A56" w:rsidP="00D03912">
      <w:pPr>
        <w:pStyle w:val="Akapitzlist"/>
        <w:numPr>
          <w:ilvl w:val="0"/>
          <w:numId w:val="4"/>
        </w:numPr>
        <w:tabs>
          <w:tab w:val="clear" w:pos="1080"/>
        </w:tabs>
        <w:spacing w:line="300" w:lineRule="exact"/>
        <w:ind w:left="284" w:hanging="284"/>
        <w:rPr>
          <w:rFonts w:ascii="Arial" w:hAnsi="Arial" w:cs="Arial"/>
          <w:spacing w:val="-6"/>
        </w:rPr>
      </w:pPr>
      <w:r w:rsidRPr="00455C1F">
        <w:rPr>
          <w:rFonts w:ascii="Arial" w:hAnsi="Arial" w:cs="Arial"/>
        </w:rPr>
        <w:t>Zamieszczanie i potwierdzanie terminów zamieszczania ogłoszeń urzędowych i innych dokumentów na tablicach ogłoszeń Urzędu.</w:t>
      </w:r>
    </w:p>
    <w:p w14:paraId="102E3243" w14:textId="63253FE8" w:rsidR="000F621E" w:rsidRPr="00455C1F" w:rsidRDefault="00C97620" w:rsidP="00D03912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rPr>
          <w:rFonts w:ascii="Arial" w:hAnsi="Arial" w:cs="Arial"/>
          <w:spacing w:val="-6"/>
        </w:rPr>
      </w:pPr>
      <w:r w:rsidRPr="00455C1F">
        <w:rPr>
          <w:rFonts w:ascii="Arial" w:hAnsi="Arial" w:cs="Arial"/>
          <w:spacing w:val="-6"/>
        </w:rPr>
        <w:t>Wydawanie potwierdzeń przyjęcia dokumentów na żądanie wnoszącego.</w:t>
      </w:r>
    </w:p>
    <w:p w14:paraId="7D622150" w14:textId="606BD505" w:rsidR="0091410E" w:rsidRPr="00455C1F" w:rsidRDefault="0091410E" w:rsidP="00D03912">
      <w:pPr>
        <w:numPr>
          <w:ilvl w:val="0"/>
          <w:numId w:val="4"/>
        </w:numPr>
        <w:tabs>
          <w:tab w:val="clear" w:pos="1080"/>
        </w:tabs>
        <w:spacing w:line="300" w:lineRule="exact"/>
        <w:ind w:left="340" w:hanging="340"/>
        <w:rPr>
          <w:rFonts w:ascii="Arial" w:hAnsi="Arial" w:cs="Arial"/>
          <w:spacing w:val="-6"/>
        </w:rPr>
      </w:pPr>
      <w:r w:rsidRPr="00455C1F">
        <w:rPr>
          <w:rFonts w:ascii="Arial" w:hAnsi="Arial" w:cs="Arial"/>
          <w:spacing w:val="-6"/>
        </w:rPr>
        <w:t xml:space="preserve">Wykonywanie innych zadań zleconych Dyrektora Wydziału </w:t>
      </w:r>
      <w:r w:rsidR="005F1EF0" w:rsidRPr="00455C1F">
        <w:rPr>
          <w:rFonts w:ascii="Arial" w:hAnsi="Arial" w:cs="Arial"/>
          <w:spacing w:val="-6"/>
        </w:rPr>
        <w:t xml:space="preserve">i </w:t>
      </w:r>
      <w:r w:rsidRPr="00455C1F">
        <w:rPr>
          <w:rFonts w:ascii="Arial" w:hAnsi="Arial" w:cs="Arial"/>
          <w:spacing w:val="-6"/>
        </w:rPr>
        <w:t>Kierownika Referatu Obsługi Urzędu.</w:t>
      </w:r>
    </w:p>
    <w:p w14:paraId="27A4DE58" w14:textId="77777777" w:rsidR="00DC5D2E" w:rsidRPr="00455C1F" w:rsidRDefault="00DC5D2E" w:rsidP="00D03912">
      <w:pPr>
        <w:pStyle w:val="Akapitzlist"/>
        <w:spacing w:line="300" w:lineRule="exact"/>
        <w:ind w:left="700"/>
        <w:rPr>
          <w:rFonts w:ascii="Arial" w:hAnsi="Arial" w:cs="Arial"/>
          <w:color w:val="EE0000"/>
        </w:rPr>
      </w:pPr>
    </w:p>
    <w:p w14:paraId="779B226E" w14:textId="675D223D" w:rsidR="005A4B80" w:rsidRPr="00455C1F" w:rsidRDefault="005A4B80" w:rsidP="00D03912">
      <w:pPr>
        <w:widowControl w:val="0"/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spacing w:line="300" w:lineRule="exact"/>
        <w:ind w:left="360" w:hanging="360"/>
        <w:rPr>
          <w:rFonts w:ascii="Arial" w:hAnsi="Arial" w:cs="Arial"/>
          <w:b/>
        </w:rPr>
      </w:pPr>
      <w:r w:rsidRPr="00455C1F">
        <w:rPr>
          <w:rFonts w:ascii="Arial" w:hAnsi="Arial" w:cs="Arial"/>
          <w:b/>
        </w:rPr>
        <w:t>Zastępstwo:</w:t>
      </w:r>
    </w:p>
    <w:p w14:paraId="1C0BDE3B" w14:textId="77777777" w:rsidR="005A4B80" w:rsidRPr="00455C1F" w:rsidRDefault="005A4B80" w:rsidP="00D03912">
      <w:pPr>
        <w:rPr>
          <w:rFonts w:ascii="Arial" w:hAnsi="Arial" w:cs="Arial"/>
          <w:b/>
        </w:rPr>
      </w:pPr>
    </w:p>
    <w:p w14:paraId="0E59321D" w14:textId="011305A0" w:rsidR="005A4B80" w:rsidRPr="00455C1F" w:rsidRDefault="005A4B80" w:rsidP="00D03912">
      <w:pPr>
        <w:numPr>
          <w:ilvl w:val="0"/>
          <w:numId w:val="13"/>
        </w:numPr>
        <w:tabs>
          <w:tab w:val="clear" w:pos="1080"/>
        </w:tabs>
        <w:spacing w:line="300" w:lineRule="exact"/>
        <w:ind w:left="284" w:hanging="284"/>
        <w:rPr>
          <w:rFonts w:ascii="Arial" w:hAnsi="Arial" w:cs="Arial"/>
          <w:spacing w:val="-6"/>
        </w:rPr>
      </w:pPr>
      <w:r w:rsidRPr="00455C1F">
        <w:rPr>
          <w:rFonts w:ascii="Arial" w:hAnsi="Arial" w:cs="Arial"/>
          <w:spacing w:val="-6"/>
        </w:rPr>
        <w:t xml:space="preserve">Pełnienie zastępstwa za </w:t>
      </w:r>
      <w:r w:rsidR="000F621E" w:rsidRPr="00455C1F">
        <w:rPr>
          <w:rFonts w:ascii="Arial" w:hAnsi="Arial" w:cs="Arial"/>
          <w:spacing w:val="-6"/>
        </w:rPr>
        <w:t>……………………………………</w:t>
      </w:r>
      <w:r w:rsidR="005F1EF0" w:rsidRPr="00455C1F">
        <w:rPr>
          <w:rFonts w:ascii="Arial" w:hAnsi="Arial" w:cs="Arial"/>
          <w:spacing w:val="-6"/>
        </w:rPr>
        <w:t xml:space="preserve"> </w:t>
      </w:r>
      <w:r w:rsidRPr="00455C1F">
        <w:rPr>
          <w:rFonts w:ascii="Arial" w:hAnsi="Arial" w:cs="Arial"/>
          <w:spacing w:val="-6"/>
        </w:rPr>
        <w:t>w razie jej nieobecności.</w:t>
      </w:r>
    </w:p>
    <w:p w14:paraId="0EE42A40" w14:textId="17722511" w:rsidR="005A4B80" w:rsidRPr="00455C1F" w:rsidRDefault="005A4B80" w:rsidP="00D03912">
      <w:pPr>
        <w:numPr>
          <w:ilvl w:val="0"/>
          <w:numId w:val="13"/>
        </w:numPr>
        <w:tabs>
          <w:tab w:val="clear" w:pos="1080"/>
        </w:tabs>
        <w:spacing w:line="300" w:lineRule="exact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455C1F">
        <w:rPr>
          <w:rFonts w:ascii="Arial" w:hAnsi="Arial" w:cs="Arial"/>
          <w:spacing w:val="-6"/>
        </w:rPr>
        <w:t>Za</w:t>
      </w:r>
      <w:r w:rsidRPr="00455C1F">
        <w:rPr>
          <w:rFonts w:ascii="Arial" w:hAnsi="Arial" w:cs="Arial"/>
          <w:color w:val="000000"/>
        </w:rPr>
        <w:t>stępowan</w:t>
      </w:r>
      <w:r w:rsidR="005F1EF0" w:rsidRPr="00455C1F">
        <w:rPr>
          <w:rFonts w:ascii="Arial" w:hAnsi="Arial" w:cs="Arial"/>
          <w:color w:val="000000"/>
        </w:rPr>
        <w:t>ie</w:t>
      </w:r>
      <w:r w:rsidRPr="00455C1F">
        <w:rPr>
          <w:rFonts w:ascii="Arial" w:hAnsi="Arial" w:cs="Arial"/>
          <w:color w:val="000000"/>
        </w:rPr>
        <w:t xml:space="preserve"> przez </w:t>
      </w:r>
      <w:r w:rsidR="000F621E" w:rsidRPr="00455C1F">
        <w:rPr>
          <w:rFonts w:ascii="Arial" w:hAnsi="Arial" w:cs="Arial"/>
          <w:color w:val="000000"/>
        </w:rPr>
        <w:t>……………………………………...</w:t>
      </w:r>
      <w:r w:rsidRPr="00455C1F">
        <w:rPr>
          <w:rFonts w:ascii="Arial" w:hAnsi="Arial" w:cs="Arial"/>
          <w:color w:val="000000"/>
        </w:rPr>
        <w:t xml:space="preserve"> w razie nieobecności.</w:t>
      </w:r>
    </w:p>
    <w:p w14:paraId="51BF4050" w14:textId="77777777" w:rsidR="005A4B80" w:rsidRPr="00455C1F" w:rsidRDefault="005A4B80" w:rsidP="00D03912">
      <w:pPr>
        <w:widowControl w:val="0"/>
        <w:autoSpaceDE w:val="0"/>
        <w:autoSpaceDN w:val="0"/>
        <w:adjustRightInd w:val="0"/>
        <w:spacing w:line="300" w:lineRule="exact"/>
        <w:ind w:left="360"/>
        <w:rPr>
          <w:rFonts w:ascii="Arial" w:hAnsi="Arial" w:cs="Arial"/>
          <w:b/>
        </w:rPr>
      </w:pPr>
    </w:p>
    <w:p w14:paraId="19C2F746" w14:textId="5F9BD083" w:rsidR="00424F25" w:rsidRPr="00455C1F" w:rsidRDefault="00424F25" w:rsidP="00D03912">
      <w:pPr>
        <w:widowControl w:val="0"/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spacing w:line="300" w:lineRule="exact"/>
        <w:ind w:left="360" w:hanging="360"/>
        <w:rPr>
          <w:rFonts w:ascii="Arial" w:hAnsi="Arial" w:cs="Arial"/>
          <w:b/>
        </w:rPr>
      </w:pPr>
      <w:r w:rsidRPr="00455C1F">
        <w:rPr>
          <w:rFonts w:ascii="Arial" w:hAnsi="Arial" w:cs="Arial"/>
          <w:b/>
        </w:rPr>
        <w:t>Zakres obowiązków i uprawnień</w:t>
      </w:r>
    </w:p>
    <w:p w14:paraId="6794F75E" w14:textId="77777777" w:rsidR="00424F25" w:rsidRPr="00455C1F" w:rsidRDefault="00424F25" w:rsidP="00D03912">
      <w:pPr>
        <w:widowControl w:val="0"/>
        <w:autoSpaceDE w:val="0"/>
        <w:autoSpaceDN w:val="0"/>
        <w:adjustRightInd w:val="0"/>
        <w:spacing w:line="300" w:lineRule="exact"/>
        <w:rPr>
          <w:rFonts w:ascii="Arial" w:hAnsi="Arial" w:cs="Arial"/>
          <w:b/>
        </w:rPr>
      </w:pPr>
    </w:p>
    <w:p w14:paraId="58E2CF88" w14:textId="77777777" w:rsidR="00424F25" w:rsidRPr="00455C1F" w:rsidRDefault="00424F25" w:rsidP="00D03912">
      <w:pPr>
        <w:widowControl w:val="0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300" w:lineRule="exact"/>
        <w:ind w:left="284" w:hanging="284"/>
        <w:rPr>
          <w:rFonts w:ascii="Arial" w:hAnsi="Arial" w:cs="Arial"/>
        </w:rPr>
      </w:pPr>
      <w:bookmarkStart w:id="0" w:name="_Hlk213841590"/>
      <w:r w:rsidRPr="00455C1F">
        <w:rPr>
          <w:rFonts w:ascii="Arial" w:hAnsi="Arial" w:cs="Arial"/>
        </w:rPr>
        <w:t>Do obowiązków pracownika należy rzetelne, efektywne, terminowe i zgodne z obowiązującymi przepisami prawa wykonywanie powierzonych zadań.</w:t>
      </w:r>
    </w:p>
    <w:p w14:paraId="10408686" w14:textId="77777777" w:rsidR="00424F25" w:rsidRPr="00455C1F" w:rsidRDefault="00424F25" w:rsidP="00D03912">
      <w:pPr>
        <w:widowControl w:val="0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300" w:lineRule="exact"/>
        <w:ind w:left="284" w:hanging="284"/>
        <w:rPr>
          <w:rFonts w:ascii="Arial" w:hAnsi="Arial" w:cs="Arial"/>
        </w:rPr>
      </w:pPr>
      <w:r w:rsidRPr="00455C1F">
        <w:rPr>
          <w:rFonts w:ascii="Arial" w:hAnsi="Arial" w:cs="Arial"/>
        </w:rPr>
        <w:t>Zakres obowiązków i uprawnień pracownika określają w szczególności:</w:t>
      </w:r>
    </w:p>
    <w:p w14:paraId="16758EA9" w14:textId="34C7459A" w:rsidR="00424F25" w:rsidRPr="00455C1F" w:rsidRDefault="00424F25" w:rsidP="00D03912">
      <w:pPr>
        <w:pStyle w:val="Akapitzlist"/>
        <w:numPr>
          <w:ilvl w:val="0"/>
          <w:numId w:val="11"/>
        </w:numPr>
        <w:spacing w:line="300" w:lineRule="exact"/>
        <w:rPr>
          <w:rFonts w:ascii="Arial" w:hAnsi="Arial" w:cs="Arial"/>
        </w:rPr>
      </w:pPr>
      <w:r w:rsidRPr="00455C1F">
        <w:rPr>
          <w:rFonts w:ascii="Arial" w:hAnsi="Arial" w:cs="Arial"/>
        </w:rPr>
        <w:t>ustawa z dnia 21 listopada 2008 r. o pracownikach samorządowych (Dz. U. z 20</w:t>
      </w:r>
      <w:r w:rsidR="004D08B3" w:rsidRPr="00455C1F">
        <w:rPr>
          <w:rFonts w:ascii="Arial" w:hAnsi="Arial" w:cs="Arial"/>
        </w:rPr>
        <w:t>24</w:t>
      </w:r>
      <w:r w:rsidRPr="00455C1F">
        <w:rPr>
          <w:rFonts w:ascii="Arial" w:hAnsi="Arial" w:cs="Arial"/>
        </w:rPr>
        <w:t xml:space="preserve"> r.</w:t>
      </w:r>
      <w:r w:rsidR="007B7F17" w:rsidRPr="00455C1F">
        <w:rPr>
          <w:rFonts w:ascii="Arial" w:hAnsi="Arial" w:cs="Arial"/>
        </w:rPr>
        <w:t>,</w:t>
      </w:r>
      <w:r w:rsidRPr="00455C1F">
        <w:rPr>
          <w:rFonts w:ascii="Arial" w:hAnsi="Arial" w:cs="Arial"/>
        </w:rPr>
        <w:t xml:space="preserve"> poz. 1</w:t>
      </w:r>
      <w:r w:rsidR="004D08B3" w:rsidRPr="00455C1F">
        <w:rPr>
          <w:rFonts w:ascii="Arial" w:hAnsi="Arial" w:cs="Arial"/>
        </w:rPr>
        <w:t>135</w:t>
      </w:r>
      <w:r w:rsidRPr="00455C1F">
        <w:rPr>
          <w:rFonts w:ascii="Arial" w:hAnsi="Arial" w:cs="Arial"/>
        </w:rPr>
        <w:t>)</w:t>
      </w:r>
      <w:r w:rsidR="004D08B3" w:rsidRPr="00455C1F">
        <w:rPr>
          <w:rFonts w:ascii="Arial" w:hAnsi="Arial" w:cs="Arial"/>
        </w:rPr>
        <w:t>,</w:t>
      </w:r>
    </w:p>
    <w:p w14:paraId="36EEA3EA" w14:textId="77777777" w:rsidR="00424F25" w:rsidRPr="00455C1F" w:rsidRDefault="00424F25" w:rsidP="00D03912">
      <w:pPr>
        <w:pStyle w:val="Akapitzlist"/>
        <w:numPr>
          <w:ilvl w:val="0"/>
          <w:numId w:val="11"/>
        </w:numPr>
        <w:spacing w:line="300" w:lineRule="exact"/>
        <w:rPr>
          <w:rFonts w:ascii="Arial" w:hAnsi="Arial" w:cs="Arial"/>
        </w:rPr>
      </w:pPr>
      <w:r w:rsidRPr="00455C1F">
        <w:rPr>
          <w:rFonts w:ascii="Arial" w:hAnsi="Arial" w:cs="Arial"/>
        </w:rPr>
        <w:t>przepisy Regulaminu Pracy Urzędu Miasta Włocławek i Regulaminu Wynagradzania Pracowników Urzędu Miasta Włocławek.</w:t>
      </w:r>
    </w:p>
    <w:p w14:paraId="7C131C86" w14:textId="6FD0B547" w:rsidR="00424F25" w:rsidRPr="00455C1F" w:rsidRDefault="00424F25" w:rsidP="00D03912">
      <w:pPr>
        <w:widowControl w:val="0"/>
        <w:autoSpaceDE w:val="0"/>
        <w:autoSpaceDN w:val="0"/>
        <w:adjustRightInd w:val="0"/>
        <w:spacing w:line="300" w:lineRule="exact"/>
        <w:ind w:firstLine="284"/>
        <w:rPr>
          <w:rFonts w:ascii="Arial" w:hAnsi="Arial" w:cs="Arial"/>
          <w:color w:val="EE0000"/>
        </w:rPr>
      </w:pPr>
      <w:r w:rsidRPr="00455C1F">
        <w:rPr>
          <w:rFonts w:ascii="Arial" w:hAnsi="Arial" w:cs="Arial"/>
        </w:rPr>
        <w:t xml:space="preserve">W zakresie nieuregulowanym przepisami ustawy, o której mowa w pkt 1, stosuje się przepisy ustawy z dnia 26 czerwca 1974 r. </w:t>
      </w:r>
      <w:bookmarkStart w:id="1" w:name="_Hlk204666419"/>
      <w:r w:rsidRPr="00455C1F">
        <w:rPr>
          <w:rFonts w:ascii="Arial" w:hAnsi="Arial" w:cs="Arial"/>
        </w:rPr>
        <w:t xml:space="preserve">Kodeks Pracy </w:t>
      </w:r>
      <w:bookmarkEnd w:id="1"/>
      <w:r w:rsidRPr="00455C1F">
        <w:rPr>
          <w:rFonts w:ascii="Arial" w:hAnsi="Arial" w:cs="Arial"/>
        </w:rPr>
        <w:t>(Dz. U. z 202</w:t>
      </w:r>
      <w:r w:rsidR="004D08B3" w:rsidRPr="00455C1F">
        <w:rPr>
          <w:rFonts w:ascii="Arial" w:hAnsi="Arial" w:cs="Arial"/>
        </w:rPr>
        <w:t>5</w:t>
      </w:r>
      <w:r w:rsidRPr="00455C1F">
        <w:rPr>
          <w:rFonts w:ascii="Arial" w:hAnsi="Arial" w:cs="Arial"/>
        </w:rPr>
        <w:t xml:space="preserve"> r.</w:t>
      </w:r>
      <w:r w:rsidR="007B7F17" w:rsidRPr="00455C1F">
        <w:rPr>
          <w:rFonts w:ascii="Arial" w:hAnsi="Arial" w:cs="Arial"/>
        </w:rPr>
        <w:t>,</w:t>
      </w:r>
      <w:r w:rsidRPr="00455C1F">
        <w:rPr>
          <w:rFonts w:ascii="Arial" w:hAnsi="Arial" w:cs="Arial"/>
        </w:rPr>
        <w:t xml:space="preserve"> poz. </w:t>
      </w:r>
      <w:r w:rsidR="004D08B3" w:rsidRPr="00455C1F">
        <w:rPr>
          <w:rFonts w:ascii="Arial" w:hAnsi="Arial" w:cs="Arial"/>
        </w:rPr>
        <w:t>277</w:t>
      </w:r>
      <w:r w:rsidR="007B7F17" w:rsidRPr="00455C1F">
        <w:rPr>
          <w:rFonts w:ascii="Arial" w:hAnsi="Arial" w:cs="Arial"/>
        </w:rPr>
        <w:t>,</w:t>
      </w:r>
      <w:r w:rsidR="004D08B3" w:rsidRPr="00455C1F">
        <w:rPr>
          <w:rFonts w:ascii="Arial" w:hAnsi="Arial" w:cs="Arial"/>
        </w:rPr>
        <w:t xml:space="preserve"> z późn. zm.</w:t>
      </w:r>
      <w:r w:rsidRPr="00455C1F">
        <w:rPr>
          <w:rFonts w:ascii="Arial" w:hAnsi="Arial" w:cs="Arial"/>
        </w:rPr>
        <w:t>).</w:t>
      </w:r>
    </w:p>
    <w:bookmarkEnd w:id="0"/>
    <w:p w14:paraId="043A3CB1" w14:textId="77777777" w:rsidR="00424F25" w:rsidRPr="00455C1F" w:rsidRDefault="00424F25" w:rsidP="00D03912">
      <w:pPr>
        <w:widowControl w:val="0"/>
        <w:autoSpaceDE w:val="0"/>
        <w:autoSpaceDN w:val="0"/>
        <w:adjustRightInd w:val="0"/>
        <w:spacing w:line="300" w:lineRule="exact"/>
        <w:ind w:firstLine="284"/>
        <w:rPr>
          <w:rFonts w:ascii="Arial" w:hAnsi="Arial" w:cs="Arial"/>
          <w:color w:val="EE0000"/>
        </w:rPr>
      </w:pPr>
    </w:p>
    <w:p w14:paraId="5CB20E50" w14:textId="1E13AC4D" w:rsidR="00424F25" w:rsidRPr="00455C1F" w:rsidRDefault="00424F25" w:rsidP="00D03912">
      <w:pPr>
        <w:numPr>
          <w:ilvl w:val="0"/>
          <w:numId w:val="1"/>
        </w:numPr>
        <w:tabs>
          <w:tab w:val="clear" w:pos="1080"/>
        </w:tabs>
        <w:spacing w:line="300" w:lineRule="exact"/>
        <w:ind w:left="360" w:hanging="360"/>
        <w:rPr>
          <w:rFonts w:ascii="Arial" w:hAnsi="Arial" w:cs="Arial"/>
          <w:b/>
        </w:rPr>
      </w:pPr>
      <w:r w:rsidRPr="00455C1F">
        <w:rPr>
          <w:rFonts w:ascii="Arial" w:hAnsi="Arial" w:cs="Arial"/>
          <w:b/>
        </w:rPr>
        <w:t>Zakres odpowiedzialności</w:t>
      </w:r>
    </w:p>
    <w:p w14:paraId="73C5D35F" w14:textId="77777777" w:rsidR="003F7D52" w:rsidRPr="00455C1F" w:rsidRDefault="003F7D52" w:rsidP="00D03912">
      <w:pPr>
        <w:spacing w:line="300" w:lineRule="exact"/>
        <w:ind w:left="360"/>
        <w:rPr>
          <w:rFonts w:ascii="Arial" w:hAnsi="Arial" w:cs="Arial"/>
          <w:b/>
          <w:color w:val="EE0000"/>
        </w:rPr>
      </w:pPr>
    </w:p>
    <w:p w14:paraId="35DBEE8D" w14:textId="77777777" w:rsidR="00424F25" w:rsidRPr="00455C1F" w:rsidRDefault="00424F25" w:rsidP="00D03912">
      <w:pPr>
        <w:spacing w:line="300" w:lineRule="exact"/>
        <w:ind w:firstLine="284"/>
        <w:rPr>
          <w:rFonts w:ascii="Arial" w:hAnsi="Arial" w:cs="Arial"/>
        </w:rPr>
      </w:pPr>
      <w:bookmarkStart w:id="2" w:name="_Hlk213841610"/>
      <w:r w:rsidRPr="00455C1F">
        <w:rPr>
          <w:rFonts w:ascii="Arial" w:hAnsi="Arial" w:cs="Arial"/>
        </w:rPr>
        <w:t>Zakres odpowiedzialności pracownika określają w szczególności:</w:t>
      </w:r>
    </w:p>
    <w:p w14:paraId="515B68BE" w14:textId="154F20EC" w:rsidR="00424F25" w:rsidRPr="00455C1F" w:rsidRDefault="00424F25" w:rsidP="00D03912">
      <w:pPr>
        <w:pStyle w:val="Akapitzlist"/>
        <w:numPr>
          <w:ilvl w:val="0"/>
          <w:numId w:val="12"/>
        </w:numPr>
        <w:spacing w:line="300" w:lineRule="exact"/>
        <w:rPr>
          <w:rFonts w:ascii="Arial" w:hAnsi="Arial" w:cs="Arial"/>
        </w:rPr>
      </w:pPr>
      <w:r w:rsidRPr="00455C1F">
        <w:rPr>
          <w:rFonts w:ascii="Arial" w:hAnsi="Arial" w:cs="Arial"/>
        </w:rPr>
        <w:t xml:space="preserve">odpowiedzialność porządkową i materialną: Regulamin Pracy Urzędu Miasta Włocławek </w:t>
      </w:r>
      <w:r w:rsidRPr="00455C1F">
        <w:rPr>
          <w:rFonts w:ascii="Arial" w:hAnsi="Arial" w:cs="Arial"/>
        </w:rPr>
        <w:br/>
        <w:t>oraz art. 108 – 127 ustawy z dnia 26 czerwca 1974 r. Kodeks Pracy</w:t>
      </w:r>
      <w:r w:rsidR="004D08B3" w:rsidRPr="00455C1F">
        <w:rPr>
          <w:rFonts w:ascii="Arial" w:hAnsi="Arial" w:cs="Arial"/>
        </w:rPr>
        <w:t>,</w:t>
      </w:r>
    </w:p>
    <w:p w14:paraId="3ACE32D7" w14:textId="713F279E" w:rsidR="00424F25" w:rsidRPr="00455C1F" w:rsidRDefault="00424F25" w:rsidP="00D03912">
      <w:pPr>
        <w:pStyle w:val="Akapitzlist"/>
        <w:numPr>
          <w:ilvl w:val="0"/>
          <w:numId w:val="12"/>
        </w:numPr>
        <w:spacing w:line="300" w:lineRule="exact"/>
        <w:rPr>
          <w:rFonts w:ascii="Arial" w:hAnsi="Arial" w:cs="Arial"/>
        </w:rPr>
      </w:pPr>
      <w:r w:rsidRPr="00455C1F">
        <w:rPr>
          <w:rFonts w:ascii="Arial" w:hAnsi="Arial" w:cs="Arial"/>
        </w:rPr>
        <w:t xml:space="preserve">odpowiedzialność karną za ujawnienie tajemnicy prawnie chronionej: art. 265 – 266 ustawy </w:t>
      </w:r>
      <w:r w:rsidRPr="00455C1F">
        <w:rPr>
          <w:rFonts w:ascii="Arial" w:hAnsi="Arial" w:cs="Arial"/>
        </w:rPr>
        <w:br/>
        <w:t>z dnia 6 czerwca 1997 r. Kodeks karny (Dz. U. z 202</w:t>
      </w:r>
      <w:r w:rsidR="004D08B3" w:rsidRPr="00455C1F">
        <w:rPr>
          <w:rFonts w:ascii="Arial" w:hAnsi="Arial" w:cs="Arial"/>
        </w:rPr>
        <w:t>5</w:t>
      </w:r>
      <w:r w:rsidRPr="00455C1F">
        <w:rPr>
          <w:rFonts w:ascii="Arial" w:hAnsi="Arial" w:cs="Arial"/>
        </w:rPr>
        <w:t xml:space="preserve"> r.</w:t>
      </w:r>
      <w:r w:rsidR="007B7F17" w:rsidRPr="00455C1F">
        <w:rPr>
          <w:rFonts w:ascii="Arial" w:hAnsi="Arial" w:cs="Arial"/>
        </w:rPr>
        <w:t>,</w:t>
      </w:r>
      <w:r w:rsidRPr="00455C1F">
        <w:rPr>
          <w:rFonts w:ascii="Arial" w:hAnsi="Arial" w:cs="Arial"/>
        </w:rPr>
        <w:t xml:space="preserve"> poz. </w:t>
      </w:r>
      <w:r w:rsidR="004D08B3" w:rsidRPr="00455C1F">
        <w:rPr>
          <w:rFonts w:ascii="Arial" w:hAnsi="Arial" w:cs="Arial"/>
        </w:rPr>
        <w:t>383</w:t>
      </w:r>
      <w:r w:rsidRPr="00455C1F">
        <w:rPr>
          <w:rFonts w:ascii="Arial" w:hAnsi="Arial" w:cs="Arial"/>
        </w:rPr>
        <w:t>)</w:t>
      </w:r>
      <w:r w:rsidR="004D08B3" w:rsidRPr="00455C1F">
        <w:rPr>
          <w:rFonts w:ascii="Arial" w:hAnsi="Arial" w:cs="Arial"/>
        </w:rPr>
        <w:t>,</w:t>
      </w:r>
    </w:p>
    <w:p w14:paraId="13813893" w14:textId="53F4CBE6" w:rsidR="00424F25" w:rsidRPr="00455C1F" w:rsidRDefault="00424F25" w:rsidP="00D03912">
      <w:pPr>
        <w:pStyle w:val="Akapitzlist"/>
        <w:numPr>
          <w:ilvl w:val="0"/>
          <w:numId w:val="12"/>
        </w:numPr>
        <w:spacing w:line="300" w:lineRule="exact"/>
        <w:rPr>
          <w:rFonts w:ascii="Arial" w:hAnsi="Arial" w:cs="Arial"/>
        </w:rPr>
      </w:pPr>
      <w:r w:rsidRPr="00455C1F">
        <w:rPr>
          <w:rFonts w:ascii="Arial" w:hAnsi="Arial" w:cs="Arial"/>
        </w:rPr>
        <w:t xml:space="preserve">odpowiedzialność karną w zakresie ochrony danych osobowych: art. 107 i 108 ustawy z dnia </w:t>
      </w:r>
      <w:r w:rsidRPr="00455C1F">
        <w:rPr>
          <w:rFonts w:ascii="Arial" w:hAnsi="Arial" w:cs="Arial"/>
        </w:rPr>
        <w:br/>
        <w:t>10 maja 2018 r. o ochronie danych osobowych (Dz. U. z 2019 r</w:t>
      </w:r>
      <w:r w:rsidR="007B7F17" w:rsidRPr="00455C1F">
        <w:rPr>
          <w:rFonts w:ascii="Arial" w:hAnsi="Arial" w:cs="Arial"/>
        </w:rPr>
        <w:t>,</w:t>
      </w:r>
      <w:r w:rsidRPr="00455C1F">
        <w:rPr>
          <w:rFonts w:ascii="Arial" w:hAnsi="Arial" w:cs="Arial"/>
        </w:rPr>
        <w:t xml:space="preserve"> poz. 1781)</w:t>
      </w:r>
      <w:r w:rsidR="004D08B3" w:rsidRPr="00455C1F">
        <w:rPr>
          <w:rFonts w:ascii="Arial" w:hAnsi="Arial" w:cs="Arial"/>
        </w:rPr>
        <w:t>,</w:t>
      </w:r>
    </w:p>
    <w:p w14:paraId="5F642A67" w14:textId="1EDFDC46" w:rsidR="00424F25" w:rsidRPr="00455C1F" w:rsidRDefault="00424F25" w:rsidP="00D03912">
      <w:pPr>
        <w:pStyle w:val="Akapitzlist"/>
        <w:numPr>
          <w:ilvl w:val="0"/>
          <w:numId w:val="12"/>
        </w:numPr>
        <w:spacing w:line="300" w:lineRule="exact"/>
        <w:rPr>
          <w:rFonts w:ascii="Arial" w:hAnsi="Arial" w:cs="Arial"/>
        </w:rPr>
      </w:pPr>
      <w:r w:rsidRPr="00455C1F">
        <w:rPr>
          <w:rFonts w:ascii="Arial" w:hAnsi="Arial" w:cs="Arial"/>
        </w:rPr>
        <w:t xml:space="preserve">odpowiedzialność karną w zakresie udostępniania informacji publicznej: art. 23 ustawy z dnia </w:t>
      </w:r>
      <w:r w:rsidRPr="00455C1F">
        <w:rPr>
          <w:rFonts w:ascii="Arial" w:hAnsi="Arial" w:cs="Arial"/>
        </w:rPr>
        <w:br/>
        <w:t>6 września 2001 r. o dostępie do informacji publicznej (Dz. U. z 20</w:t>
      </w:r>
      <w:r w:rsidR="003F7D52" w:rsidRPr="00455C1F">
        <w:rPr>
          <w:rFonts w:ascii="Arial" w:hAnsi="Arial" w:cs="Arial"/>
        </w:rPr>
        <w:t>2</w:t>
      </w:r>
      <w:r w:rsidR="004D08B3" w:rsidRPr="00455C1F">
        <w:rPr>
          <w:rFonts w:ascii="Arial" w:hAnsi="Arial" w:cs="Arial"/>
        </w:rPr>
        <w:t>2</w:t>
      </w:r>
      <w:r w:rsidR="003F7D52" w:rsidRPr="00455C1F">
        <w:rPr>
          <w:rFonts w:ascii="Arial" w:hAnsi="Arial" w:cs="Arial"/>
        </w:rPr>
        <w:t xml:space="preserve"> </w:t>
      </w:r>
      <w:r w:rsidR="00E31201" w:rsidRPr="00455C1F">
        <w:rPr>
          <w:rFonts w:ascii="Arial" w:hAnsi="Arial" w:cs="Arial"/>
        </w:rPr>
        <w:t>r.</w:t>
      </w:r>
      <w:r w:rsidR="007B7F17" w:rsidRPr="00455C1F">
        <w:rPr>
          <w:rFonts w:ascii="Arial" w:hAnsi="Arial" w:cs="Arial"/>
        </w:rPr>
        <w:t>,</w:t>
      </w:r>
      <w:r w:rsidR="00E31201" w:rsidRPr="00455C1F">
        <w:rPr>
          <w:rFonts w:ascii="Arial" w:hAnsi="Arial" w:cs="Arial"/>
        </w:rPr>
        <w:t xml:space="preserve"> poz. </w:t>
      </w:r>
      <w:r w:rsidR="004D08B3" w:rsidRPr="00455C1F">
        <w:rPr>
          <w:rFonts w:ascii="Arial" w:hAnsi="Arial" w:cs="Arial"/>
        </w:rPr>
        <w:t>902</w:t>
      </w:r>
      <w:r w:rsidRPr="00455C1F">
        <w:rPr>
          <w:rFonts w:ascii="Arial" w:hAnsi="Arial" w:cs="Arial"/>
        </w:rPr>
        <w:t>)</w:t>
      </w:r>
      <w:r w:rsidR="004D08B3" w:rsidRPr="00455C1F">
        <w:rPr>
          <w:rFonts w:ascii="Arial" w:hAnsi="Arial" w:cs="Arial"/>
        </w:rPr>
        <w:t>,</w:t>
      </w:r>
    </w:p>
    <w:p w14:paraId="20BBAACE" w14:textId="0EDF946F" w:rsidR="00424F25" w:rsidRPr="00455C1F" w:rsidRDefault="00424F25" w:rsidP="00D03912">
      <w:pPr>
        <w:pStyle w:val="Akapitzlist"/>
        <w:numPr>
          <w:ilvl w:val="0"/>
          <w:numId w:val="12"/>
        </w:numPr>
        <w:spacing w:line="300" w:lineRule="exact"/>
        <w:rPr>
          <w:rFonts w:ascii="Arial" w:hAnsi="Arial" w:cs="Arial"/>
          <w:spacing w:val="-2"/>
        </w:rPr>
      </w:pPr>
      <w:r w:rsidRPr="00455C1F">
        <w:rPr>
          <w:rFonts w:ascii="Arial" w:hAnsi="Arial" w:cs="Arial"/>
          <w:spacing w:val="-2"/>
        </w:rPr>
        <w:t>odpowiedzialność majątkową: ustawa z dnia 20 stycznia 2011 r. o odpowiedzialności majątkowej funkcjonariuszy publicznych za rażące naruszenie prawa (Dz. U. z 2016 r.</w:t>
      </w:r>
      <w:r w:rsidR="007B7F17" w:rsidRPr="00455C1F">
        <w:rPr>
          <w:rFonts w:ascii="Arial" w:hAnsi="Arial" w:cs="Arial"/>
          <w:spacing w:val="-2"/>
        </w:rPr>
        <w:t>,</w:t>
      </w:r>
      <w:r w:rsidRPr="00455C1F">
        <w:rPr>
          <w:rFonts w:ascii="Arial" w:hAnsi="Arial" w:cs="Arial"/>
          <w:spacing w:val="-2"/>
        </w:rPr>
        <w:t xml:space="preserve"> poz. 1169</w:t>
      </w:r>
      <w:r w:rsidR="007B7F17" w:rsidRPr="00455C1F">
        <w:rPr>
          <w:rFonts w:ascii="Arial" w:hAnsi="Arial" w:cs="Arial"/>
          <w:spacing w:val="-2"/>
        </w:rPr>
        <w:t>,</w:t>
      </w:r>
      <w:r w:rsidR="001206E2" w:rsidRPr="00455C1F">
        <w:rPr>
          <w:rFonts w:ascii="Arial" w:hAnsi="Arial" w:cs="Arial"/>
          <w:spacing w:val="-2"/>
        </w:rPr>
        <w:t xml:space="preserve"> z późn. zm.</w:t>
      </w:r>
      <w:r w:rsidRPr="00455C1F">
        <w:rPr>
          <w:rFonts w:ascii="Arial" w:hAnsi="Arial" w:cs="Arial"/>
          <w:spacing w:val="-2"/>
        </w:rPr>
        <w:t>).</w:t>
      </w:r>
    </w:p>
    <w:bookmarkEnd w:id="2"/>
    <w:p w14:paraId="5A945E33" w14:textId="77777777" w:rsidR="00424F25" w:rsidRPr="00455C1F" w:rsidRDefault="00424F25" w:rsidP="00D03912">
      <w:pPr>
        <w:spacing w:line="300" w:lineRule="exact"/>
        <w:rPr>
          <w:rFonts w:ascii="Arial" w:hAnsi="Arial" w:cs="Arial"/>
        </w:rPr>
      </w:pPr>
    </w:p>
    <w:p w14:paraId="5E4860B7" w14:textId="77777777" w:rsidR="00424F25" w:rsidRPr="00455C1F" w:rsidRDefault="00424F25" w:rsidP="00D03912">
      <w:pPr>
        <w:rPr>
          <w:rFonts w:ascii="Arial" w:hAnsi="Arial" w:cs="Arial"/>
        </w:rPr>
      </w:pPr>
    </w:p>
    <w:p w14:paraId="7A9EE2A3" w14:textId="77777777" w:rsidR="006E1A56" w:rsidRPr="00455C1F" w:rsidRDefault="006E1A56" w:rsidP="00D03912">
      <w:pPr>
        <w:rPr>
          <w:rFonts w:ascii="Arial" w:hAnsi="Arial" w:cs="Arial"/>
        </w:rPr>
      </w:pPr>
    </w:p>
    <w:p w14:paraId="2C581E53" w14:textId="77777777" w:rsidR="005A4B80" w:rsidRPr="00455C1F" w:rsidRDefault="005A4B80" w:rsidP="00D03912">
      <w:pPr>
        <w:rPr>
          <w:rFonts w:ascii="Arial" w:hAnsi="Arial" w:cs="Arial"/>
        </w:rPr>
      </w:pPr>
    </w:p>
    <w:p w14:paraId="19B342CB" w14:textId="2BC2533E" w:rsidR="00424F25" w:rsidRPr="00455C1F" w:rsidRDefault="00424F25" w:rsidP="00D03912">
      <w:pPr>
        <w:rPr>
          <w:rFonts w:ascii="Arial" w:hAnsi="Arial" w:cs="Arial"/>
        </w:rPr>
      </w:pPr>
      <w:r w:rsidRPr="00455C1F">
        <w:rPr>
          <w:rFonts w:ascii="Arial" w:hAnsi="Arial" w:cs="Arial"/>
        </w:rPr>
        <w:t>Włocławek, dnia.....................................</w:t>
      </w:r>
      <w:r w:rsidRPr="00455C1F">
        <w:rPr>
          <w:rFonts w:ascii="Arial" w:hAnsi="Arial" w:cs="Arial"/>
        </w:rPr>
        <w:tab/>
      </w:r>
      <w:r w:rsidRPr="00455C1F">
        <w:rPr>
          <w:rFonts w:ascii="Arial" w:hAnsi="Arial" w:cs="Arial"/>
        </w:rPr>
        <w:tab/>
      </w:r>
      <w:r w:rsidRPr="00455C1F">
        <w:rPr>
          <w:rFonts w:ascii="Arial" w:hAnsi="Arial" w:cs="Arial"/>
        </w:rPr>
        <w:tab/>
        <w:t xml:space="preserve"> </w:t>
      </w:r>
      <w:r w:rsidRPr="00455C1F">
        <w:rPr>
          <w:rFonts w:ascii="Arial" w:hAnsi="Arial" w:cs="Arial"/>
        </w:rPr>
        <w:tab/>
      </w:r>
      <w:r w:rsidR="00054144" w:rsidRPr="00455C1F">
        <w:rPr>
          <w:rFonts w:ascii="Arial" w:hAnsi="Arial" w:cs="Arial"/>
        </w:rPr>
        <w:t xml:space="preserve">     </w:t>
      </w:r>
      <w:r w:rsidRPr="00455C1F">
        <w:rPr>
          <w:rFonts w:ascii="Arial" w:hAnsi="Arial" w:cs="Arial"/>
        </w:rPr>
        <w:t>....................................................</w:t>
      </w:r>
    </w:p>
    <w:p w14:paraId="0D163852" w14:textId="77777777" w:rsidR="00424F25" w:rsidRPr="00455C1F" w:rsidRDefault="00424F25" w:rsidP="00D03912">
      <w:pPr>
        <w:ind w:left="4956"/>
        <w:rPr>
          <w:rFonts w:ascii="Arial" w:hAnsi="Arial" w:cs="Arial"/>
          <w:sz w:val="16"/>
          <w:szCs w:val="16"/>
        </w:rPr>
      </w:pPr>
      <w:r w:rsidRPr="00455C1F">
        <w:rPr>
          <w:rFonts w:ascii="Arial" w:hAnsi="Arial" w:cs="Arial"/>
          <w:sz w:val="16"/>
          <w:szCs w:val="16"/>
        </w:rPr>
        <w:t xml:space="preserve">                         (podpis kierującego komórką organizacyjną Urzędu)</w:t>
      </w:r>
    </w:p>
    <w:p w14:paraId="287B5BB6" w14:textId="77777777" w:rsidR="00424F25" w:rsidRPr="00455C1F" w:rsidRDefault="00424F25" w:rsidP="00D03912">
      <w:pPr>
        <w:rPr>
          <w:rFonts w:ascii="Arial" w:hAnsi="Arial" w:cs="Arial"/>
        </w:rPr>
      </w:pPr>
    </w:p>
    <w:p w14:paraId="376BA665" w14:textId="77777777" w:rsidR="006E1A56" w:rsidRPr="00455C1F" w:rsidRDefault="006E1A56" w:rsidP="00D03912">
      <w:pPr>
        <w:rPr>
          <w:rFonts w:ascii="Arial" w:hAnsi="Arial" w:cs="Arial"/>
        </w:rPr>
      </w:pPr>
    </w:p>
    <w:p w14:paraId="0DE1F75F" w14:textId="77777777" w:rsidR="00424F25" w:rsidRPr="00455C1F" w:rsidRDefault="00424F25" w:rsidP="00D03912">
      <w:pPr>
        <w:rPr>
          <w:rFonts w:ascii="Arial" w:hAnsi="Arial" w:cs="Arial"/>
        </w:rPr>
      </w:pPr>
      <w:r w:rsidRPr="00455C1F">
        <w:rPr>
          <w:rFonts w:ascii="Arial" w:hAnsi="Arial" w:cs="Arial"/>
        </w:rPr>
        <w:t>Przyjmuję do wiadomości i stosowania:</w:t>
      </w:r>
      <w:r w:rsidRPr="00455C1F">
        <w:rPr>
          <w:rFonts w:ascii="Arial" w:hAnsi="Arial" w:cs="Arial"/>
        </w:rPr>
        <w:tab/>
      </w:r>
      <w:r w:rsidRPr="00455C1F">
        <w:rPr>
          <w:rFonts w:ascii="Arial" w:hAnsi="Arial" w:cs="Arial"/>
        </w:rPr>
        <w:tab/>
      </w:r>
      <w:r w:rsidRPr="00455C1F">
        <w:rPr>
          <w:rFonts w:ascii="Arial" w:hAnsi="Arial" w:cs="Arial"/>
        </w:rPr>
        <w:tab/>
      </w:r>
      <w:r w:rsidRPr="00455C1F">
        <w:rPr>
          <w:rFonts w:ascii="Arial" w:hAnsi="Arial" w:cs="Arial"/>
        </w:rPr>
        <w:tab/>
      </w:r>
      <w:r w:rsidRPr="00455C1F">
        <w:rPr>
          <w:rFonts w:ascii="Arial" w:hAnsi="Arial" w:cs="Arial"/>
        </w:rPr>
        <w:tab/>
      </w:r>
    </w:p>
    <w:p w14:paraId="30DBA0F3" w14:textId="77777777" w:rsidR="00424F25" w:rsidRPr="00455C1F" w:rsidRDefault="00424F25" w:rsidP="00D03912">
      <w:pPr>
        <w:rPr>
          <w:rFonts w:ascii="Arial" w:hAnsi="Arial" w:cs="Arial"/>
        </w:rPr>
      </w:pPr>
    </w:p>
    <w:p w14:paraId="33F3EC6A" w14:textId="77777777" w:rsidR="005A4B80" w:rsidRPr="00455C1F" w:rsidRDefault="005A4B80" w:rsidP="00D03912">
      <w:pPr>
        <w:rPr>
          <w:rFonts w:ascii="Arial" w:hAnsi="Arial" w:cs="Arial"/>
        </w:rPr>
      </w:pPr>
    </w:p>
    <w:p w14:paraId="2A72292C" w14:textId="77777777" w:rsidR="00424F25" w:rsidRPr="00455C1F" w:rsidRDefault="00424F25" w:rsidP="00D03912">
      <w:pPr>
        <w:rPr>
          <w:rFonts w:ascii="Arial" w:hAnsi="Arial" w:cs="Arial"/>
        </w:rPr>
      </w:pPr>
      <w:r w:rsidRPr="00455C1F">
        <w:rPr>
          <w:rFonts w:ascii="Arial" w:hAnsi="Arial" w:cs="Arial"/>
        </w:rPr>
        <w:t>.............................................................</w:t>
      </w:r>
    </w:p>
    <w:p w14:paraId="78A23F71" w14:textId="77777777" w:rsidR="00424F25" w:rsidRPr="00455C1F" w:rsidRDefault="00424F25" w:rsidP="00D03912">
      <w:pPr>
        <w:ind w:firstLine="708"/>
        <w:rPr>
          <w:rFonts w:ascii="Arial" w:hAnsi="Arial" w:cs="Arial"/>
          <w:sz w:val="16"/>
          <w:szCs w:val="16"/>
        </w:rPr>
      </w:pPr>
      <w:r w:rsidRPr="00455C1F">
        <w:rPr>
          <w:rFonts w:ascii="Arial" w:hAnsi="Arial" w:cs="Arial"/>
          <w:sz w:val="16"/>
          <w:szCs w:val="16"/>
        </w:rPr>
        <w:t xml:space="preserve">       (data, podpis pracownika)</w:t>
      </w:r>
    </w:p>
    <w:p w14:paraId="77A97D8E" w14:textId="77777777" w:rsidR="005A4B80" w:rsidRPr="00455C1F" w:rsidRDefault="005A4B80" w:rsidP="00D03912">
      <w:pPr>
        <w:rPr>
          <w:rFonts w:ascii="Arial" w:hAnsi="Arial" w:cs="Arial"/>
          <w:sz w:val="22"/>
          <w:szCs w:val="22"/>
          <w:u w:val="single"/>
        </w:rPr>
      </w:pPr>
    </w:p>
    <w:p w14:paraId="644035D1" w14:textId="77777777" w:rsidR="005A4B80" w:rsidRPr="00455C1F" w:rsidRDefault="005A4B80" w:rsidP="00D03912">
      <w:pPr>
        <w:rPr>
          <w:rFonts w:ascii="Arial" w:hAnsi="Arial" w:cs="Arial"/>
          <w:sz w:val="22"/>
          <w:szCs w:val="22"/>
          <w:u w:val="single"/>
        </w:rPr>
      </w:pPr>
    </w:p>
    <w:p w14:paraId="10E72B9B" w14:textId="6ECBEA25" w:rsidR="00424F25" w:rsidRPr="00455C1F" w:rsidRDefault="00424F25" w:rsidP="00D03912">
      <w:pPr>
        <w:rPr>
          <w:rFonts w:ascii="Arial" w:hAnsi="Arial" w:cs="Arial"/>
          <w:sz w:val="20"/>
          <w:szCs w:val="20"/>
          <w:u w:val="single"/>
        </w:rPr>
      </w:pPr>
      <w:r w:rsidRPr="00455C1F">
        <w:rPr>
          <w:rFonts w:ascii="Arial" w:hAnsi="Arial" w:cs="Arial"/>
          <w:sz w:val="20"/>
          <w:szCs w:val="20"/>
          <w:u w:val="single"/>
        </w:rPr>
        <w:t>Otrzymują:</w:t>
      </w:r>
    </w:p>
    <w:p w14:paraId="0F8080A6" w14:textId="0171E453" w:rsidR="00424F25" w:rsidRPr="00455C1F" w:rsidRDefault="00424F25" w:rsidP="00D03912">
      <w:pPr>
        <w:numPr>
          <w:ilvl w:val="0"/>
          <w:numId w:val="2"/>
        </w:numPr>
        <w:tabs>
          <w:tab w:val="clear" w:pos="720"/>
        </w:tabs>
        <w:ind w:left="360"/>
        <w:rPr>
          <w:rFonts w:ascii="Arial" w:hAnsi="Arial" w:cs="Arial"/>
          <w:sz w:val="20"/>
          <w:szCs w:val="20"/>
        </w:rPr>
      </w:pPr>
      <w:r w:rsidRPr="00455C1F">
        <w:rPr>
          <w:rFonts w:ascii="Arial" w:hAnsi="Arial" w:cs="Arial"/>
          <w:sz w:val="20"/>
          <w:szCs w:val="20"/>
        </w:rPr>
        <w:t>Pracownik</w:t>
      </w:r>
    </w:p>
    <w:p w14:paraId="765B42B2" w14:textId="7F7E2C95" w:rsidR="00E238A5" w:rsidRPr="00455C1F" w:rsidRDefault="00424F25" w:rsidP="00D03912">
      <w:pPr>
        <w:numPr>
          <w:ilvl w:val="0"/>
          <w:numId w:val="2"/>
        </w:numPr>
        <w:tabs>
          <w:tab w:val="clear" w:pos="720"/>
        </w:tabs>
        <w:ind w:left="360"/>
        <w:rPr>
          <w:rFonts w:ascii="Arial" w:hAnsi="Arial" w:cs="Arial"/>
          <w:sz w:val="20"/>
          <w:szCs w:val="20"/>
        </w:rPr>
      </w:pPr>
      <w:r w:rsidRPr="00455C1F">
        <w:rPr>
          <w:rFonts w:ascii="Arial" w:hAnsi="Arial" w:cs="Arial"/>
          <w:sz w:val="20"/>
          <w:szCs w:val="20"/>
        </w:rPr>
        <w:t>Wydział Organizacyjno-Prawny i Kadr</w:t>
      </w:r>
    </w:p>
    <w:sectPr w:rsidR="00E238A5" w:rsidRPr="00455C1F" w:rsidSect="007E2AE1">
      <w:headerReference w:type="even" r:id="rId7"/>
      <w:footerReference w:type="even" r:id="rId8"/>
      <w:footerReference w:type="default" r:id="rId9"/>
      <w:pgSz w:w="11906" w:h="16838"/>
      <w:pgMar w:top="851" w:right="1417" w:bottom="113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CC56" w14:textId="77777777" w:rsidR="009C44CE" w:rsidRDefault="009C44CE">
      <w:r>
        <w:separator/>
      </w:r>
    </w:p>
  </w:endnote>
  <w:endnote w:type="continuationSeparator" w:id="0">
    <w:p w14:paraId="662C17FF" w14:textId="77777777" w:rsidR="009C44CE" w:rsidRDefault="009C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CBCB" w14:textId="77777777" w:rsidR="00054144" w:rsidRDefault="000B5C8E" w:rsidP="001A45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66DD2C" w14:textId="77777777" w:rsidR="00054144" w:rsidRDefault="00054144" w:rsidP="001A454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5228" w14:textId="77777777" w:rsidR="00054144" w:rsidRPr="001F27C6" w:rsidRDefault="000B5C8E" w:rsidP="001A454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1F27C6">
      <w:rPr>
        <w:rStyle w:val="Numerstrony"/>
        <w:rFonts w:ascii="Arial" w:hAnsi="Arial" w:cs="Arial"/>
        <w:sz w:val="20"/>
        <w:szCs w:val="20"/>
      </w:rPr>
      <w:fldChar w:fldCharType="begin"/>
    </w:r>
    <w:r w:rsidRPr="001F27C6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1F27C6"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2</w:t>
    </w:r>
    <w:r w:rsidRPr="001F27C6">
      <w:rPr>
        <w:rStyle w:val="Numerstrony"/>
        <w:rFonts w:ascii="Arial" w:hAnsi="Arial" w:cs="Arial"/>
        <w:sz w:val="20"/>
        <w:szCs w:val="20"/>
      </w:rPr>
      <w:fldChar w:fldCharType="end"/>
    </w:r>
  </w:p>
  <w:p w14:paraId="5D9AB7F3" w14:textId="77777777" w:rsidR="00054144" w:rsidRDefault="00054144" w:rsidP="001A454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7D66E" w14:textId="77777777" w:rsidR="009C44CE" w:rsidRDefault="009C44CE">
      <w:r>
        <w:separator/>
      </w:r>
    </w:p>
  </w:footnote>
  <w:footnote w:type="continuationSeparator" w:id="0">
    <w:p w14:paraId="69602EDF" w14:textId="77777777" w:rsidR="009C44CE" w:rsidRDefault="009C4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9052" w14:textId="717E7032" w:rsidR="00054144" w:rsidRDefault="000B5C8E" w:rsidP="001A45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4B8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F125EBA" w14:textId="77777777" w:rsidR="00054144" w:rsidRDefault="000541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3364"/>
    <w:multiLevelType w:val="hybridMultilevel"/>
    <w:tmpl w:val="D3DC53D0"/>
    <w:lvl w:ilvl="0" w:tplc="A7865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C96BBD"/>
    <w:multiLevelType w:val="hybridMultilevel"/>
    <w:tmpl w:val="0F801B28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EC03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04504C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rFonts w:hint="default"/>
        <w:strike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890FB6"/>
    <w:multiLevelType w:val="hybridMultilevel"/>
    <w:tmpl w:val="BAACDC74"/>
    <w:lvl w:ilvl="0" w:tplc="D86671D8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C029A"/>
    <w:multiLevelType w:val="hybridMultilevel"/>
    <w:tmpl w:val="540E14D4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E7160E6"/>
    <w:multiLevelType w:val="hybridMultilevel"/>
    <w:tmpl w:val="28B29CBC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F9E7689"/>
    <w:multiLevelType w:val="hybridMultilevel"/>
    <w:tmpl w:val="A6DE12E6"/>
    <w:lvl w:ilvl="0" w:tplc="484A8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665960"/>
    <w:multiLevelType w:val="hybridMultilevel"/>
    <w:tmpl w:val="28B29CBC"/>
    <w:lvl w:ilvl="0" w:tplc="9F6A344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3A23063B"/>
    <w:multiLevelType w:val="hybridMultilevel"/>
    <w:tmpl w:val="28B29CBC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553F2C63"/>
    <w:multiLevelType w:val="hybridMultilevel"/>
    <w:tmpl w:val="DC3ED6B6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737FC6"/>
    <w:multiLevelType w:val="hybridMultilevel"/>
    <w:tmpl w:val="4052F366"/>
    <w:lvl w:ilvl="0" w:tplc="479EDDA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A76E7"/>
    <w:multiLevelType w:val="hybridMultilevel"/>
    <w:tmpl w:val="28B29CBC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61426ACA"/>
    <w:multiLevelType w:val="hybridMultilevel"/>
    <w:tmpl w:val="6DBE9728"/>
    <w:lvl w:ilvl="0" w:tplc="57E2EE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trike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E8408D6"/>
    <w:multiLevelType w:val="hybridMultilevel"/>
    <w:tmpl w:val="13646014"/>
    <w:lvl w:ilvl="0" w:tplc="75628F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910A7C"/>
    <w:multiLevelType w:val="hybridMultilevel"/>
    <w:tmpl w:val="28B29CBC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423526484">
    <w:abstractNumId w:val="1"/>
  </w:num>
  <w:num w:numId="2" w16cid:durableId="1673071795">
    <w:abstractNumId w:val="5"/>
  </w:num>
  <w:num w:numId="3" w16cid:durableId="1237745435">
    <w:abstractNumId w:val="12"/>
  </w:num>
  <w:num w:numId="4" w16cid:durableId="504247041">
    <w:abstractNumId w:val="0"/>
  </w:num>
  <w:num w:numId="5" w16cid:durableId="617177757">
    <w:abstractNumId w:val="9"/>
  </w:num>
  <w:num w:numId="6" w16cid:durableId="20789139">
    <w:abstractNumId w:val="3"/>
  </w:num>
  <w:num w:numId="7" w16cid:durableId="189607284">
    <w:abstractNumId w:val="8"/>
  </w:num>
  <w:num w:numId="8" w16cid:durableId="2066292477">
    <w:abstractNumId w:val="6"/>
  </w:num>
  <w:num w:numId="9" w16cid:durableId="603421367">
    <w:abstractNumId w:val="7"/>
  </w:num>
  <w:num w:numId="10" w16cid:durableId="1430348094">
    <w:abstractNumId w:val="10"/>
  </w:num>
  <w:num w:numId="11" w16cid:durableId="844901553">
    <w:abstractNumId w:val="4"/>
  </w:num>
  <w:num w:numId="12" w16cid:durableId="1766922425">
    <w:abstractNumId w:val="13"/>
  </w:num>
  <w:num w:numId="13" w16cid:durableId="462582397">
    <w:abstractNumId w:val="11"/>
  </w:num>
  <w:num w:numId="14" w16cid:durableId="610861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25"/>
    <w:rsid w:val="00017E7A"/>
    <w:rsid w:val="00046DC1"/>
    <w:rsid w:val="00051DDE"/>
    <w:rsid w:val="00054144"/>
    <w:rsid w:val="00057358"/>
    <w:rsid w:val="000B5C8E"/>
    <w:rsid w:val="000B647B"/>
    <w:rsid w:val="000B66F5"/>
    <w:rsid w:val="000D53C0"/>
    <w:rsid w:val="000F621E"/>
    <w:rsid w:val="00116054"/>
    <w:rsid w:val="001206E2"/>
    <w:rsid w:val="00133865"/>
    <w:rsid w:val="001364BA"/>
    <w:rsid w:val="00163FCD"/>
    <w:rsid w:val="001670E2"/>
    <w:rsid w:val="00171539"/>
    <w:rsid w:val="002065CE"/>
    <w:rsid w:val="00207384"/>
    <w:rsid w:val="00227264"/>
    <w:rsid w:val="00242D08"/>
    <w:rsid w:val="0024355F"/>
    <w:rsid w:val="00250D73"/>
    <w:rsid w:val="002B2D62"/>
    <w:rsid w:val="002C0CB5"/>
    <w:rsid w:val="002C752C"/>
    <w:rsid w:val="0030029D"/>
    <w:rsid w:val="003076D2"/>
    <w:rsid w:val="00312FCA"/>
    <w:rsid w:val="003612B8"/>
    <w:rsid w:val="003815B8"/>
    <w:rsid w:val="00393D10"/>
    <w:rsid w:val="003F70D1"/>
    <w:rsid w:val="003F7D52"/>
    <w:rsid w:val="00417F0E"/>
    <w:rsid w:val="004221B6"/>
    <w:rsid w:val="00424F25"/>
    <w:rsid w:val="0045143E"/>
    <w:rsid w:val="00455C1F"/>
    <w:rsid w:val="004C12CB"/>
    <w:rsid w:val="004D08B3"/>
    <w:rsid w:val="004F5D02"/>
    <w:rsid w:val="005828DB"/>
    <w:rsid w:val="00586CE1"/>
    <w:rsid w:val="005A4B80"/>
    <w:rsid w:val="005A7482"/>
    <w:rsid w:val="005B7C99"/>
    <w:rsid w:val="005C0CE5"/>
    <w:rsid w:val="005D12FC"/>
    <w:rsid w:val="005F1EF0"/>
    <w:rsid w:val="005F371F"/>
    <w:rsid w:val="00605D2F"/>
    <w:rsid w:val="0064785E"/>
    <w:rsid w:val="00650999"/>
    <w:rsid w:val="006C1484"/>
    <w:rsid w:val="006E1A56"/>
    <w:rsid w:val="007347C2"/>
    <w:rsid w:val="007415A9"/>
    <w:rsid w:val="00747260"/>
    <w:rsid w:val="00762D59"/>
    <w:rsid w:val="0079287C"/>
    <w:rsid w:val="007B7F17"/>
    <w:rsid w:val="007C1F96"/>
    <w:rsid w:val="007D1C72"/>
    <w:rsid w:val="007D77E2"/>
    <w:rsid w:val="007E2445"/>
    <w:rsid w:val="007E2AE1"/>
    <w:rsid w:val="007F4415"/>
    <w:rsid w:val="0080002E"/>
    <w:rsid w:val="00821E2A"/>
    <w:rsid w:val="0083480C"/>
    <w:rsid w:val="00885BB7"/>
    <w:rsid w:val="008B29DD"/>
    <w:rsid w:val="008D6CBA"/>
    <w:rsid w:val="008F6D90"/>
    <w:rsid w:val="0091410E"/>
    <w:rsid w:val="009335D7"/>
    <w:rsid w:val="00940B51"/>
    <w:rsid w:val="00954F05"/>
    <w:rsid w:val="009556D0"/>
    <w:rsid w:val="00962794"/>
    <w:rsid w:val="009712AE"/>
    <w:rsid w:val="00971D07"/>
    <w:rsid w:val="00976884"/>
    <w:rsid w:val="009C44CE"/>
    <w:rsid w:val="009C4581"/>
    <w:rsid w:val="009D777D"/>
    <w:rsid w:val="009E63C9"/>
    <w:rsid w:val="009E7E03"/>
    <w:rsid w:val="00A014DD"/>
    <w:rsid w:val="00A14755"/>
    <w:rsid w:val="00A34969"/>
    <w:rsid w:val="00A55005"/>
    <w:rsid w:val="00A579BA"/>
    <w:rsid w:val="00A84261"/>
    <w:rsid w:val="00B213B9"/>
    <w:rsid w:val="00B34717"/>
    <w:rsid w:val="00B4029A"/>
    <w:rsid w:val="00B40DB3"/>
    <w:rsid w:val="00B6344A"/>
    <w:rsid w:val="00B66CB7"/>
    <w:rsid w:val="00C13ED3"/>
    <w:rsid w:val="00C2341E"/>
    <w:rsid w:val="00C4036F"/>
    <w:rsid w:val="00C7684E"/>
    <w:rsid w:val="00C97620"/>
    <w:rsid w:val="00CC5CB6"/>
    <w:rsid w:val="00D03912"/>
    <w:rsid w:val="00D16526"/>
    <w:rsid w:val="00D32259"/>
    <w:rsid w:val="00D3266C"/>
    <w:rsid w:val="00D54C82"/>
    <w:rsid w:val="00D979FF"/>
    <w:rsid w:val="00DA3783"/>
    <w:rsid w:val="00DB5D66"/>
    <w:rsid w:val="00DB6EE0"/>
    <w:rsid w:val="00DC5D2E"/>
    <w:rsid w:val="00DD3260"/>
    <w:rsid w:val="00DD54D2"/>
    <w:rsid w:val="00DD69CF"/>
    <w:rsid w:val="00E0489A"/>
    <w:rsid w:val="00E238A5"/>
    <w:rsid w:val="00E31201"/>
    <w:rsid w:val="00E33AEE"/>
    <w:rsid w:val="00E42942"/>
    <w:rsid w:val="00EC0D88"/>
    <w:rsid w:val="00EC1AD8"/>
    <w:rsid w:val="00EF5A49"/>
    <w:rsid w:val="00F00D9F"/>
    <w:rsid w:val="00F433EF"/>
    <w:rsid w:val="00F54DEA"/>
    <w:rsid w:val="00F5516D"/>
    <w:rsid w:val="00F74B86"/>
    <w:rsid w:val="00F764C8"/>
    <w:rsid w:val="00F766A3"/>
    <w:rsid w:val="00FB56BD"/>
    <w:rsid w:val="00FB7419"/>
    <w:rsid w:val="00FE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4432C"/>
  <w15:chartTrackingRefBased/>
  <w15:docId w15:val="{AE244500-6F69-48B7-8A5B-C24CA158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24F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24F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24F25"/>
  </w:style>
  <w:style w:type="paragraph" w:styleId="Stopka">
    <w:name w:val="footer"/>
    <w:basedOn w:val="Normalny"/>
    <w:link w:val="StopkaZnak"/>
    <w:rsid w:val="00424F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24F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E7E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12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5</cp:revision>
  <cp:lastPrinted>2025-12-09T11:36:00Z</cp:lastPrinted>
  <dcterms:created xsi:type="dcterms:W3CDTF">2026-04-07T13:27:00Z</dcterms:created>
  <dcterms:modified xsi:type="dcterms:W3CDTF">2026-04-16T12:18:00Z</dcterms:modified>
</cp:coreProperties>
</file>