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4278E8EF" w:rsidR="00F23538" w:rsidRPr="00AA1326" w:rsidRDefault="00F23538" w:rsidP="00AA1326">
      <w:pPr>
        <w:spacing w:line="276" w:lineRule="auto"/>
        <w:outlineLvl w:val="0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ZARZĄDZENIE</w:t>
      </w:r>
      <w:r w:rsidR="00B14533">
        <w:rPr>
          <w:rFonts w:cs="Arial"/>
          <w:bCs/>
          <w:szCs w:val="24"/>
        </w:rPr>
        <w:t xml:space="preserve"> </w:t>
      </w:r>
      <w:r w:rsidRPr="00AA1326">
        <w:rPr>
          <w:rFonts w:cs="Arial"/>
          <w:bCs/>
          <w:szCs w:val="24"/>
        </w:rPr>
        <w:t>NR</w:t>
      </w:r>
      <w:r w:rsidR="00B14533">
        <w:rPr>
          <w:rFonts w:cs="Arial"/>
          <w:bCs/>
          <w:szCs w:val="24"/>
        </w:rPr>
        <w:t xml:space="preserve"> </w:t>
      </w:r>
      <w:r w:rsidR="002F6280" w:rsidRPr="00AA1326">
        <w:rPr>
          <w:rFonts w:cs="Arial"/>
          <w:bCs/>
          <w:szCs w:val="24"/>
        </w:rPr>
        <w:t>165</w:t>
      </w:r>
      <w:r w:rsidR="00801E47" w:rsidRPr="00AA1326">
        <w:rPr>
          <w:rFonts w:cs="Arial"/>
          <w:bCs/>
          <w:szCs w:val="24"/>
        </w:rPr>
        <w:t>/2026</w:t>
      </w:r>
      <w:r w:rsidR="00675EBA" w:rsidRPr="00AA1326">
        <w:rPr>
          <w:rFonts w:cs="Arial"/>
          <w:bCs/>
          <w:szCs w:val="24"/>
        </w:rPr>
        <w:t xml:space="preserve"> </w:t>
      </w:r>
      <w:r w:rsidRPr="00AA1326">
        <w:rPr>
          <w:rFonts w:cs="Arial"/>
          <w:bCs/>
          <w:szCs w:val="24"/>
        </w:rPr>
        <w:t>PREZYDENTA MIASTA WŁOCŁAWEK</w:t>
      </w:r>
      <w:r w:rsidR="00675EBA" w:rsidRPr="00AA1326">
        <w:rPr>
          <w:rFonts w:cs="Arial"/>
          <w:bCs/>
          <w:szCs w:val="24"/>
        </w:rPr>
        <w:t xml:space="preserve"> </w:t>
      </w:r>
      <w:r w:rsidRPr="00AA1326">
        <w:rPr>
          <w:rFonts w:cs="Arial"/>
          <w:bCs/>
          <w:szCs w:val="24"/>
        </w:rPr>
        <w:t xml:space="preserve">z dnia </w:t>
      </w:r>
      <w:r w:rsidR="00801E47" w:rsidRPr="00AA1326">
        <w:rPr>
          <w:rFonts w:cs="Arial"/>
          <w:bCs/>
          <w:szCs w:val="24"/>
        </w:rPr>
        <w:t>28 kwietnia 2026 r.</w:t>
      </w:r>
    </w:p>
    <w:p w14:paraId="54912055" w14:textId="77777777" w:rsidR="00721B68" w:rsidRPr="00AA1326" w:rsidRDefault="00721B68" w:rsidP="007B0448"/>
    <w:p w14:paraId="7F689E2C" w14:textId="7B27357B" w:rsidR="00F23538" w:rsidRPr="00AA1326" w:rsidRDefault="00F23538" w:rsidP="007B0448">
      <w:r w:rsidRPr="00AA1326">
        <w:t>w sprawie zmian w budżecie miasta Włocławek na 202</w:t>
      </w:r>
      <w:r w:rsidR="0035785E" w:rsidRPr="00AA1326">
        <w:t>6</w:t>
      </w:r>
      <w:r w:rsidRPr="00AA1326">
        <w:t xml:space="preserve"> rok</w:t>
      </w:r>
    </w:p>
    <w:p w14:paraId="7AA11034" w14:textId="77777777" w:rsidR="00721B68" w:rsidRPr="00AA1326" w:rsidRDefault="00721B68" w:rsidP="007B0448"/>
    <w:p w14:paraId="48FE59A9" w14:textId="6CB241C1" w:rsidR="00777EAD" w:rsidRPr="00AA1326" w:rsidRDefault="00777EAD" w:rsidP="007B0448">
      <w:r w:rsidRPr="00AA1326">
        <w:t>Na podstawie art. 30 ust. 1 i ust. 2 pkt 4 ustawy z dnia 8 marca 1990 r. o samorządzie gminnym (Dz.U. z 2025 r. poz. 1153 i 1436 i z 2026 r. poz. 252), art. 32 ust. 1 i ust. 2 pkt 4 w związku z art. 92 ust. 1 pkt  2 ustawy z dnia 5 czerwca 1998 r. o samorządzie powiatowym (Dz.U. z 2025 r. poz. 1684 i z 2026 r. poz. 252), art. 257 pkt 1</w:t>
      </w:r>
      <w:r w:rsidR="00A32C1B" w:rsidRPr="00AA1326">
        <w:t xml:space="preserve"> i</w:t>
      </w:r>
      <w:r w:rsidRPr="00AA1326">
        <w:t xml:space="preserve"> 3 i art. 258 ust. 1 pkt 1 ustawy z dnia 27 sierpnia 2009 r. o finansach publicznych (</w:t>
      </w:r>
      <w:bookmarkStart w:id="0" w:name="_Hlk144463221"/>
      <w:r w:rsidRPr="00AA1326">
        <w:t xml:space="preserve">Dz.U. z 2025 r. poz. </w:t>
      </w:r>
      <w:bookmarkEnd w:id="0"/>
      <w:r w:rsidRPr="00AA1326">
        <w:t>1483, 1844 i 1846 i z 2026 r. poz. 426) w związku z § 14 pkt 3 Uchwały Nr XXVII/137/2025 Rady Miasta Włocławek z dnia 16 grudnia 2025 r. w sprawie uchwalenia budżetu miasta Włocławek na 2026 rok (Dz. Urz. Woj. Kuj-Pom. z 2025 r. poz. 6434 i z 2026 r. poz. 543, 732, 867</w:t>
      </w:r>
      <w:r w:rsidR="00D73AC5" w:rsidRPr="00AA1326">
        <w:t>, 1224, 1332, 1465, 2078, 2086 i 2145</w:t>
      </w:r>
      <w:r w:rsidRPr="00AA1326">
        <w:t xml:space="preserve">) i art. 33 i art. 36 ustawy z dnia 23 stycznia 2026 r. o wygaszaniu rozwiązań wynikających z ustawy o pomocy obywatelom Ukrainy w związku z konfliktem zbrojnym na terytorium tego państwa oraz o zmianie niektórych innych ustaw (Dz.U. z 2026 r. poz. 203) </w:t>
      </w:r>
    </w:p>
    <w:p w14:paraId="55954637" w14:textId="77777777" w:rsidR="00987B75" w:rsidRPr="00AA1326" w:rsidRDefault="00987B75" w:rsidP="007B0448">
      <w:pPr>
        <w:rPr>
          <w:highlight w:val="yellow"/>
        </w:rPr>
      </w:pPr>
    </w:p>
    <w:p w14:paraId="61D64355" w14:textId="77777777" w:rsidR="00F23538" w:rsidRPr="00AA1326" w:rsidRDefault="00F23538" w:rsidP="007B0448">
      <w:r w:rsidRPr="00AA1326">
        <w:t>zarządza się, co następuje:</w:t>
      </w:r>
    </w:p>
    <w:p w14:paraId="73E1FC67" w14:textId="77777777" w:rsidR="00F23538" w:rsidRPr="00AA1326" w:rsidRDefault="00F23538" w:rsidP="007B0448">
      <w:pPr>
        <w:rPr>
          <w:highlight w:val="yellow"/>
        </w:rPr>
      </w:pPr>
    </w:p>
    <w:p w14:paraId="1602B6C6" w14:textId="58C599E0" w:rsidR="003F09D3" w:rsidRPr="00AA1326" w:rsidRDefault="00F23538" w:rsidP="007B0448">
      <w:r w:rsidRPr="00AA1326">
        <w:t xml:space="preserve">§ 1. </w:t>
      </w:r>
      <w:r w:rsidR="003F09D3" w:rsidRPr="00AA1326">
        <w:t xml:space="preserve">W Uchwale </w:t>
      </w:r>
      <w:r w:rsidR="0096453E" w:rsidRPr="00AA1326">
        <w:t>Nr </w:t>
      </w:r>
      <w:r w:rsidR="00C14628" w:rsidRPr="00AA1326">
        <w:t xml:space="preserve">XXVII/137/2025 </w:t>
      </w:r>
      <w:r w:rsidR="0096453E" w:rsidRPr="00AA1326">
        <w:t xml:space="preserve">Rady Miasta Włocławek z dnia </w:t>
      </w:r>
      <w:r w:rsidR="0035785E" w:rsidRPr="00AA1326">
        <w:t>16</w:t>
      </w:r>
      <w:r w:rsidR="0096453E" w:rsidRPr="00AA1326">
        <w:t> grudnia 202</w:t>
      </w:r>
      <w:r w:rsidR="0035785E" w:rsidRPr="00AA1326">
        <w:t>5</w:t>
      </w:r>
      <w:r w:rsidR="0096453E" w:rsidRPr="00AA1326">
        <w:t> r. w sprawie uchwalenia budżetu miasta Włocławek na 202</w:t>
      </w:r>
      <w:r w:rsidR="0035785E" w:rsidRPr="00AA1326">
        <w:t>6</w:t>
      </w:r>
      <w:r w:rsidR="0096453E" w:rsidRPr="00AA1326">
        <w:t> rok (Dz. Urz. Woj. Kuj-Pom. z 202</w:t>
      </w:r>
      <w:r w:rsidR="007B7A96" w:rsidRPr="00AA1326">
        <w:t>5</w:t>
      </w:r>
      <w:r w:rsidR="0096453E" w:rsidRPr="00AA1326">
        <w:t xml:space="preserve"> r. poz. </w:t>
      </w:r>
      <w:r w:rsidR="00D72FA8" w:rsidRPr="00AA1326">
        <w:t>6434</w:t>
      </w:r>
      <w:r w:rsidR="0096453E" w:rsidRPr="00AA1326">
        <w:t>)</w:t>
      </w:r>
      <w:r w:rsidR="00845506" w:rsidRPr="00AA1326">
        <w:t>,</w:t>
      </w:r>
      <w:r w:rsidR="003F09D3" w:rsidRPr="00AA1326">
        <w:t xml:space="preserve"> </w:t>
      </w:r>
      <w:r w:rsidR="00FE4679" w:rsidRPr="00AA1326">
        <w:t>zmienionej Zarządzeniem Nr 10/2026 Prezydenta Miasta Włocławek z dnia 13 stycznia 2026 r.</w:t>
      </w:r>
      <w:r w:rsidR="003F0595" w:rsidRPr="00AA1326">
        <w:t xml:space="preserve"> (Dz. Urz. Woj. Kuj-Pom. z 202</w:t>
      </w:r>
      <w:r w:rsidR="00D077FF" w:rsidRPr="00AA1326">
        <w:t>6</w:t>
      </w:r>
      <w:r w:rsidR="003F0595" w:rsidRPr="00AA1326">
        <w:t xml:space="preserve"> r. poz. </w:t>
      </w:r>
      <w:r w:rsidR="00D077FF" w:rsidRPr="00AA1326">
        <w:t>543</w:t>
      </w:r>
      <w:r w:rsidR="003F0595" w:rsidRPr="00AA1326">
        <w:t>)</w:t>
      </w:r>
      <w:r w:rsidR="0055643C" w:rsidRPr="00AA1326">
        <w:t>,</w:t>
      </w:r>
      <w:r w:rsidR="003F0595" w:rsidRPr="00AA1326">
        <w:t xml:space="preserve"> Uchwałą Nr XXIX/1/2026 Rady Miasta Włocławek z dnia 27 stycznia 2026 r. </w:t>
      </w:r>
      <w:r w:rsidR="008545C0" w:rsidRPr="00AA1326">
        <w:t>(Dz. Urz. Woj. Kuj-Pom. z 2026 r. poz. 732)</w:t>
      </w:r>
      <w:r w:rsidR="0055643C" w:rsidRPr="00AA1326">
        <w:t>, Zarządzeniem Nr 44/2026 Prezydenta Miasta Włocławek z dnia 30 stycznia 2026 r. (Dz. Urz. Woj. Kuj-Pom. z 2026 r. poz. 867)</w:t>
      </w:r>
      <w:r w:rsidR="009072C0" w:rsidRPr="00AA1326">
        <w:t xml:space="preserve">, </w:t>
      </w:r>
      <w:r w:rsidR="006F0BE1" w:rsidRPr="00AA1326">
        <w:t xml:space="preserve">Uchwałą Nr XXX/10/2026 Rady Miasta Włocławek z dnia 24 lutego 2026 r. </w:t>
      </w:r>
      <w:r w:rsidR="009072C0" w:rsidRPr="00AA1326"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0C293D" w:rsidRPr="00AA1326">
        <w:t>,</w:t>
      </w:r>
      <w:r w:rsidR="009072C0" w:rsidRPr="00AA1326">
        <w:t xml:space="preserve"> Uchwałą Nr XXXI/29/2026 Rady Miasta Włocławek z dnia 31 marca 2026 r. </w:t>
      </w:r>
      <w:r w:rsidR="000C293D" w:rsidRPr="00AA1326">
        <w:t xml:space="preserve">(Dz. Urz. Woj. Kuj-Pom. z 2026 r. poz. 2086), Zarządzeniem Nr 126/2026 Prezydenta Miasta Włocławek z dnia 31 marca 2026 r. (Dz. Urz. Woj. Kuj-Pom. z 2026 r. poz. 2078) i Uchwałą Nr XXXII/46/2026 Rady Miasta Włocławek z dnia 9 kwietnia 2026 r. (Dz. Urz. Woj. Kuj-Pom. z 2026 r. poz. 2145), </w:t>
      </w:r>
      <w:r w:rsidR="003F09D3" w:rsidRPr="00AA1326">
        <w:t>wprowadza się następujące zmiany:</w:t>
      </w:r>
    </w:p>
    <w:p w14:paraId="5CD45D29" w14:textId="77777777" w:rsidR="00987B75" w:rsidRPr="00AA1326" w:rsidRDefault="00987B75" w:rsidP="007B0448"/>
    <w:p w14:paraId="71443EB7" w14:textId="77777777" w:rsidR="00F959DE" w:rsidRPr="00AA1326" w:rsidRDefault="00F959DE" w:rsidP="00AA1326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bookmarkStart w:id="1" w:name="_Hlk99528822"/>
      <w:r w:rsidRPr="00AA1326">
        <w:rPr>
          <w:rFonts w:ascii="Arial" w:hAnsi="Arial" w:cs="Arial"/>
          <w:bCs/>
          <w:sz w:val="24"/>
          <w:szCs w:val="24"/>
        </w:rPr>
        <w:t>§ 1 otrzymuje brzmienie:</w:t>
      </w:r>
    </w:p>
    <w:p w14:paraId="6226F0E2" w14:textId="5B57E767" w:rsidR="00F959DE" w:rsidRPr="00AA1326" w:rsidRDefault="00F959DE" w:rsidP="007B0448">
      <w:r w:rsidRPr="00AA1326">
        <w:t xml:space="preserve">„§ 1. Ustala się łączną kwotę dochodów budżetu na 2026 rok w wysokości </w:t>
      </w:r>
      <w:r w:rsidR="003B62F8" w:rsidRPr="00AA1326">
        <w:t>1.319.</w:t>
      </w:r>
      <w:r w:rsidR="0094260C" w:rsidRPr="00AA1326">
        <w:t>036.533,78</w:t>
      </w:r>
      <w:r w:rsidRPr="00AA1326">
        <w:t> zł, w tym:</w:t>
      </w:r>
    </w:p>
    <w:p w14:paraId="0AF3F86E" w14:textId="2F356026" w:rsidR="00F959DE" w:rsidRPr="00AA1326" w:rsidRDefault="00F959DE" w:rsidP="00AA1326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dochody gminy w wysokości</w:t>
      </w:r>
      <w:r w:rsidR="00AA1326" w:rsidRPr="00AA1326">
        <w:rPr>
          <w:rFonts w:cs="Arial"/>
          <w:bCs/>
          <w:szCs w:val="24"/>
        </w:rPr>
        <w:t xml:space="preserve"> </w:t>
      </w:r>
      <w:r w:rsidRPr="00AA1326">
        <w:rPr>
          <w:rFonts w:cs="Arial"/>
          <w:bCs/>
          <w:szCs w:val="24"/>
        </w:rPr>
        <w:t>1.195.</w:t>
      </w:r>
      <w:r w:rsidR="0094260C" w:rsidRPr="00AA1326">
        <w:rPr>
          <w:rFonts w:cs="Arial"/>
          <w:bCs/>
          <w:szCs w:val="24"/>
        </w:rPr>
        <w:t>138.054,33</w:t>
      </w:r>
      <w:r w:rsidRPr="00AA1326">
        <w:rPr>
          <w:rFonts w:cs="Arial"/>
          <w:bCs/>
          <w:szCs w:val="24"/>
        </w:rPr>
        <w:t xml:space="preserve"> zł, w tym:</w:t>
      </w:r>
    </w:p>
    <w:p w14:paraId="4C8E3DC5" w14:textId="2DB65731" w:rsidR="00F959DE" w:rsidRPr="00AA1326" w:rsidRDefault="00F959DE" w:rsidP="00AA1326">
      <w:pPr>
        <w:numPr>
          <w:ilvl w:val="0"/>
          <w:numId w:val="5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dochody bieżące w wysokości </w:t>
      </w:r>
      <w:r w:rsidR="0094260C" w:rsidRPr="00AA1326">
        <w:rPr>
          <w:rFonts w:cs="Arial"/>
          <w:bCs/>
          <w:szCs w:val="24"/>
        </w:rPr>
        <w:t>990.671.127,66</w:t>
      </w:r>
      <w:r w:rsidRPr="00AA1326">
        <w:rPr>
          <w:rFonts w:cs="Arial"/>
          <w:bCs/>
          <w:szCs w:val="24"/>
        </w:rPr>
        <w:t xml:space="preserve"> zł,</w:t>
      </w:r>
    </w:p>
    <w:p w14:paraId="07E4960C" w14:textId="473BADEB" w:rsidR="00F959DE" w:rsidRPr="00AA1326" w:rsidRDefault="00F959DE" w:rsidP="00AA1326">
      <w:pPr>
        <w:numPr>
          <w:ilvl w:val="0"/>
          <w:numId w:val="5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dochody majątkowe w wysokości </w:t>
      </w:r>
      <w:r w:rsidR="0094260C" w:rsidRPr="00AA1326">
        <w:rPr>
          <w:rFonts w:cs="Arial"/>
          <w:bCs/>
          <w:szCs w:val="24"/>
        </w:rPr>
        <w:t>204.466.926,67</w:t>
      </w:r>
      <w:r w:rsidRPr="00AA1326">
        <w:rPr>
          <w:rFonts w:cs="Arial"/>
          <w:bCs/>
          <w:szCs w:val="24"/>
        </w:rPr>
        <w:t xml:space="preserve"> zł;</w:t>
      </w:r>
    </w:p>
    <w:p w14:paraId="675CF7EA" w14:textId="00636F4E" w:rsidR="00F959DE" w:rsidRPr="00AA1326" w:rsidRDefault="00F959DE" w:rsidP="00AA1326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dochody powiatu w wysokości</w:t>
      </w:r>
      <w:r w:rsidR="00AA1326" w:rsidRPr="00AA1326">
        <w:rPr>
          <w:rFonts w:cs="Arial"/>
          <w:bCs/>
          <w:szCs w:val="24"/>
        </w:rPr>
        <w:t xml:space="preserve"> </w:t>
      </w:r>
      <w:r w:rsidR="0094260C" w:rsidRPr="00AA1326">
        <w:rPr>
          <w:rFonts w:cs="Arial"/>
          <w:bCs/>
          <w:szCs w:val="24"/>
        </w:rPr>
        <w:t>123.898.479,45</w:t>
      </w:r>
      <w:r w:rsidRPr="00AA1326">
        <w:rPr>
          <w:rFonts w:cs="Arial"/>
          <w:bCs/>
          <w:szCs w:val="24"/>
        </w:rPr>
        <w:t xml:space="preserve"> zł, w tym:</w:t>
      </w:r>
    </w:p>
    <w:p w14:paraId="749FB6A1" w14:textId="01B1B132" w:rsidR="00F959DE" w:rsidRPr="00AA1326" w:rsidRDefault="00F959DE" w:rsidP="00AA1326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dochody bieżące w wysokości </w:t>
      </w:r>
      <w:r w:rsidR="0094260C" w:rsidRPr="00AA1326">
        <w:rPr>
          <w:rFonts w:cs="Arial"/>
          <w:bCs/>
          <w:szCs w:val="24"/>
        </w:rPr>
        <w:t>43.690.349,79</w:t>
      </w:r>
      <w:r w:rsidRPr="00AA1326">
        <w:rPr>
          <w:rFonts w:cs="Arial"/>
          <w:bCs/>
          <w:szCs w:val="24"/>
        </w:rPr>
        <w:t xml:space="preserve"> zł,</w:t>
      </w:r>
    </w:p>
    <w:p w14:paraId="2E2E2A89" w14:textId="18E784F0" w:rsidR="00F959DE" w:rsidRPr="00AA1326" w:rsidRDefault="00F959DE" w:rsidP="00AA1326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dochody majątkowe w wysokości 80.208.129,66 zł;</w:t>
      </w:r>
    </w:p>
    <w:p w14:paraId="3C22A0E9" w14:textId="77777777" w:rsidR="00F959DE" w:rsidRPr="00AA1326" w:rsidRDefault="00F959DE" w:rsidP="007B0448">
      <w:r w:rsidRPr="00AA1326">
        <w:t>zgodnie z Załącznikiem Nr 1”.</w:t>
      </w:r>
    </w:p>
    <w:p w14:paraId="5DDD868D" w14:textId="77777777" w:rsidR="00542E41" w:rsidRPr="00AA1326" w:rsidRDefault="00542E41" w:rsidP="00AA1326">
      <w:pPr>
        <w:rPr>
          <w:rFonts w:cs="Arial"/>
          <w:bCs/>
          <w:szCs w:val="24"/>
        </w:rPr>
      </w:pPr>
    </w:p>
    <w:p w14:paraId="3B4E4A4C" w14:textId="77777777" w:rsidR="00F959DE" w:rsidRPr="00AA1326" w:rsidRDefault="00F959DE" w:rsidP="00AA1326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lastRenderedPageBreak/>
        <w:t>w § 2 ust. 1 otrzymuje brzmienie:</w:t>
      </w:r>
    </w:p>
    <w:p w14:paraId="17439499" w14:textId="7BF3B4AB" w:rsidR="00F959DE" w:rsidRPr="00AA1326" w:rsidRDefault="00F959DE" w:rsidP="007B0448">
      <w:r w:rsidRPr="00AA1326">
        <w:t xml:space="preserve">„1. Ustala się łączną kwotę wydatków budżetu na 2026 rok w wysokości </w:t>
      </w:r>
      <w:r w:rsidR="0094260C" w:rsidRPr="00AA1326">
        <w:t>1.</w:t>
      </w:r>
      <w:r w:rsidR="00B648C8" w:rsidRPr="00AA1326">
        <w:t>508.467.236,36</w:t>
      </w:r>
      <w:r w:rsidRPr="00AA1326">
        <w:t> zł, w tym:</w:t>
      </w:r>
    </w:p>
    <w:p w14:paraId="1B515BC7" w14:textId="04E3AEC4" w:rsidR="00F959DE" w:rsidRPr="00AA1326" w:rsidRDefault="00F959DE" w:rsidP="00AA1326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wydatki gminy w wysokości </w:t>
      </w:r>
      <w:r w:rsidR="00B648C8" w:rsidRPr="00AA1326">
        <w:rPr>
          <w:rFonts w:cs="Arial"/>
          <w:bCs/>
          <w:szCs w:val="24"/>
        </w:rPr>
        <w:t>1.095.891.423,49</w:t>
      </w:r>
      <w:r w:rsidRPr="00AA1326">
        <w:rPr>
          <w:rFonts w:cs="Arial"/>
          <w:bCs/>
          <w:szCs w:val="24"/>
        </w:rPr>
        <w:t xml:space="preserve"> zł, w tym: </w:t>
      </w:r>
    </w:p>
    <w:p w14:paraId="1B3A93CC" w14:textId="2DB442A6" w:rsidR="00F959DE" w:rsidRPr="00AA1326" w:rsidRDefault="00F959DE" w:rsidP="0070322C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wydatki bieżące w wysokości </w:t>
      </w:r>
      <w:r w:rsidR="00B648C8" w:rsidRPr="00AA1326">
        <w:rPr>
          <w:rFonts w:cs="Arial"/>
          <w:bCs/>
          <w:szCs w:val="24"/>
        </w:rPr>
        <w:t>773.762.144,63</w:t>
      </w:r>
      <w:r w:rsidRPr="00AA1326">
        <w:rPr>
          <w:rFonts w:cs="Arial"/>
          <w:bCs/>
          <w:szCs w:val="24"/>
        </w:rPr>
        <w:t xml:space="preserve"> zł,</w:t>
      </w:r>
    </w:p>
    <w:p w14:paraId="3144BCEC" w14:textId="776DA74A" w:rsidR="00F959DE" w:rsidRPr="00AA1326" w:rsidRDefault="00F959DE" w:rsidP="0070322C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wydatki majątkowe w wysokości </w:t>
      </w:r>
      <w:r w:rsidR="00B648C8" w:rsidRPr="00AA1326">
        <w:rPr>
          <w:rFonts w:cs="Arial"/>
          <w:bCs/>
          <w:szCs w:val="24"/>
        </w:rPr>
        <w:t>322.129.278,86</w:t>
      </w:r>
      <w:r w:rsidRPr="00AA1326">
        <w:rPr>
          <w:rFonts w:cs="Arial"/>
          <w:bCs/>
          <w:szCs w:val="24"/>
        </w:rPr>
        <w:t xml:space="preserve"> zł;</w:t>
      </w:r>
    </w:p>
    <w:p w14:paraId="35106BF9" w14:textId="63A06B7D" w:rsidR="00F959DE" w:rsidRPr="00AA1326" w:rsidRDefault="00F959DE" w:rsidP="00AA1326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wydatki powiatu w wysokości</w:t>
      </w:r>
      <w:r w:rsidR="00AA1326" w:rsidRPr="00AA1326">
        <w:rPr>
          <w:rFonts w:cs="Arial"/>
          <w:bCs/>
          <w:szCs w:val="24"/>
        </w:rPr>
        <w:t xml:space="preserve"> </w:t>
      </w:r>
      <w:r w:rsidR="00B648C8" w:rsidRPr="00AA1326">
        <w:rPr>
          <w:rFonts w:cs="Arial"/>
          <w:bCs/>
          <w:szCs w:val="24"/>
        </w:rPr>
        <w:t>412.575.812,87</w:t>
      </w:r>
      <w:r w:rsidRPr="00AA1326">
        <w:rPr>
          <w:rFonts w:cs="Arial"/>
          <w:bCs/>
          <w:szCs w:val="24"/>
        </w:rPr>
        <w:t xml:space="preserve"> zł, w tym:</w:t>
      </w:r>
    </w:p>
    <w:p w14:paraId="520AF8D0" w14:textId="1C48759A" w:rsidR="00F959DE" w:rsidRPr="00AA1326" w:rsidRDefault="00F959DE" w:rsidP="0070322C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wydatki bieżące w wysokości </w:t>
      </w:r>
      <w:r w:rsidR="00B648C8" w:rsidRPr="00AA1326">
        <w:rPr>
          <w:rFonts w:cs="Arial"/>
          <w:bCs/>
          <w:szCs w:val="24"/>
        </w:rPr>
        <w:t>310.995.085,91</w:t>
      </w:r>
      <w:r w:rsidRPr="00AA1326">
        <w:rPr>
          <w:rFonts w:cs="Arial"/>
          <w:bCs/>
          <w:szCs w:val="24"/>
        </w:rPr>
        <w:t xml:space="preserve"> zł,</w:t>
      </w:r>
    </w:p>
    <w:p w14:paraId="09F816BD" w14:textId="22D44A99" w:rsidR="00F959DE" w:rsidRPr="00AA1326" w:rsidRDefault="00F959DE" w:rsidP="0070322C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wydatki majątkowe w wysokości </w:t>
      </w:r>
      <w:r w:rsidR="00B648C8" w:rsidRPr="00AA1326">
        <w:rPr>
          <w:rFonts w:cs="Arial"/>
          <w:bCs/>
          <w:szCs w:val="24"/>
        </w:rPr>
        <w:t>101.580.726,96</w:t>
      </w:r>
      <w:r w:rsidRPr="00AA1326">
        <w:rPr>
          <w:rFonts w:cs="Arial"/>
          <w:bCs/>
          <w:szCs w:val="24"/>
        </w:rPr>
        <w:t xml:space="preserve"> zł;</w:t>
      </w:r>
    </w:p>
    <w:p w14:paraId="0D8CF59A" w14:textId="77777777" w:rsidR="00F959DE" w:rsidRPr="00AA1326" w:rsidRDefault="00F959DE" w:rsidP="007B0448">
      <w:r w:rsidRPr="00AA1326">
        <w:t>zgodnie z Załącznikiem Nr 2”.</w:t>
      </w:r>
    </w:p>
    <w:p w14:paraId="2106F2D0" w14:textId="77777777" w:rsidR="002760D4" w:rsidRPr="00AA1326" w:rsidRDefault="002760D4" w:rsidP="00AA1326">
      <w:pPr>
        <w:pStyle w:val="Tekstpodstawowywcity2"/>
        <w:tabs>
          <w:tab w:val="left" w:pos="799"/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</w:p>
    <w:p w14:paraId="0137A37D" w14:textId="0BE095EB" w:rsidR="00F96079" w:rsidRPr="00AA1326" w:rsidRDefault="00F96079" w:rsidP="00AA1326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>§ 12a otrzymuje brzmienie:</w:t>
      </w:r>
    </w:p>
    <w:p w14:paraId="4E87A9DB" w14:textId="77777777" w:rsidR="00F96079" w:rsidRPr="00AA1326" w:rsidRDefault="00F96079" w:rsidP="007B0448">
      <w:r w:rsidRPr="00AA1326">
        <w:t>„§ 12a. Plan dochodów i wydatków na wydzielonym rachunku Funduszu Pomocy dotyczącym realizacji zadań na rzecz pomocy Ukrainie:</w:t>
      </w:r>
    </w:p>
    <w:p w14:paraId="458C2049" w14:textId="7D901B96" w:rsidR="00F96079" w:rsidRPr="00AA1326" w:rsidRDefault="00F96079" w:rsidP="00AA1326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dochody w wysokości</w:t>
      </w:r>
      <w:r w:rsidR="00AA1326" w:rsidRPr="00AA1326">
        <w:rPr>
          <w:rFonts w:cs="Arial"/>
          <w:bCs/>
          <w:szCs w:val="24"/>
        </w:rPr>
        <w:t xml:space="preserve"> </w:t>
      </w:r>
      <w:r w:rsidR="00CB6CDB" w:rsidRPr="00AA1326">
        <w:rPr>
          <w:rFonts w:cs="Arial"/>
          <w:bCs/>
          <w:szCs w:val="24"/>
        </w:rPr>
        <w:t>90.551,35</w:t>
      </w:r>
      <w:r w:rsidRPr="00AA1326">
        <w:rPr>
          <w:rFonts w:cs="Arial"/>
          <w:bCs/>
          <w:szCs w:val="24"/>
        </w:rPr>
        <w:t xml:space="preserve"> zł;</w:t>
      </w:r>
    </w:p>
    <w:p w14:paraId="2BBF5AC6" w14:textId="76B9787B" w:rsidR="00F96079" w:rsidRPr="00AA1326" w:rsidRDefault="00F96079" w:rsidP="00AA1326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wydatki w wysokości</w:t>
      </w:r>
      <w:r w:rsidR="00AA1326" w:rsidRPr="00AA1326">
        <w:rPr>
          <w:rFonts w:cs="Arial"/>
          <w:bCs/>
          <w:szCs w:val="24"/>
        </w:rPr>
        <w:t xml:space="preserve"> </w:t>
      </w:r>
      <w:r w:rsidR="00CB6CDB" w:rsidRPr="00AA1326">
        <w:rPr>
          <w:rFonts w:cs="Arial"/>
          <w:bCs/>
          <w:szCs w:val="24"/>
        </w:rPr>
        <w:t>90.518,00</w:t>
      </w:r>
      <w:r w:rsidRPr="00AA1326">
        <w:rPr>
          <w:rFonts w:cs="Arial"/>
          <w:bCs/>
          <w:szCs w:val="24"/>
        </w:rPr>
        <w:t xml:space="preserve"> zł;</w:t>
      </w:r>
    </w:p>
    <w:p w14:paraId="670A37FE" w14:textId="77777777" w:rsidR="00F96079" w:rsidRPr="00AA1326" w:rsidRDefault="00F96079" w:rsidP="00AA1326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>zgodnie z Załącznikiem Nr 15”.</w:t>
      </w:r>
      <w:r w:rsidRPr="00AA1326">
        <w:rPr>
          <w:rFonts w:cs="Arial"/>
          <w:bCs/>
          <w:szCs w:val="24"/>
        </w:rPr>
        <w:tab/>
      </w:r>
    </w:p>
    <w:p w14:paraId="6E8C2FB8" w14:textId="77777777" w:rsidR="000C7594" w:rsidRPr="00AA1326" w:rsidRDefault="000C7594" w:rsidP="00AA1326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68EDC535" w14:textId="5F4B3763" w:rsidR="00987B75" w:rsidRPr="00AA1326" w:rsidRDefault="001E62AD" w:rsidP="00AA1326">
      <w:pPr>
        <w:pStyle w:val="Tekstpodstawowy3"/>
        <w:numPr>
          <w:ilvl w:val="0"/>
          <w:numId w:val="15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AA1326">
        <w:rPr>
          <w:rFonts w:cs="Arial"/>
          <w:bCs/>
          <w:sz w:val="24"/>
          <w:szCs w:val="24"/>
        </w:rPr>
        <w:t xml:space="preserve">wprowadza się zmiany w </w:t>
      </w:r>
      <w:r w:rsidR="00F96079" w:rsidRPr="00AA1326">
        <w:rPr>
          <w:rFonts w:cs="Arial"/>
          <w:bCs/>
          <w:sz w:val="24"/>
          <w:szCs w:val="24"/>
        </w:rPr>
        <w:t>załącznikach Nr 1 i 2, określone załącznikiem Nr 1 do niniejszego zarządzenia</w:t>
      </w:r>
      <w:r w:rsidR="000C293D" w:rsidRPr="00AA1326">
        <w:rPr>
          <w:rFonts w:cs="Arial"/>
          <w:bCs/>
          <w:sz w:val="24"/>
          <w:szCs w:val="24"/>
        </w:rPr>
        <w:t xml:space="preserve"> </w:t>
      </w:r>
      <w:r w:rsidR="00F96079" w:rsidRPr="00AA1326">
        <w:rPr>
          <w:rFonts w:cs="Arial"/>
          <w:bCs/>
          <w:sz w:val="24"/>
          <w:szCs w:val="24"/>
        </w:rPr>
        <w:t>i</w:t>
      </w:r>
      <w:r w:rsidR="000C293D" w:rsidRPr="00AA1326">
        <w:rPr>
          <w:rFonts w:cs="Arial"/>
          <w:bCs/>
          <w:sz w:val="24"/>
          <w:szCs w:val="24"/>
        </w:rPr>
        <w:t xml:space="preserve"> </w:t>
      </w:r>
      <w:r w:rsidR="00F96079" w:rsidRPr="00AA1326">
        <w:rPr>
          <w:rFonts w:cs="Arial"/>
          <w:bCs/>
          <w:sz w:val="24"/>
          <w:szCs w:val="24"/>
        </w:rPr>
        <w:t>w</w:t>
      </w:r>
      <w:r w:rsidR="000C293D" w:rsidRPr="00AA1326">
        <w:rPr>
          <w:rFonts w:cs="Arial"/>
          <w:bCs/>
          <w:sz w:val="24"/>
          <w:szCs w:val="24"/>
        </w:rPr>
        <w:t xml:space="preserve"> </w:t>
      </w:r>
      <w:r w:rsidR="00F96079" w:rsidRPr="00AA1326">
        <w:rPr>
          <w:rFonts w:cs="Arial"/>
          <w:bCs/>
          <w:sz w:val="24"/>
          <w:szCs w:val="24"/>
        </w:rPr>
        <w:t>załączniku Nr 1</w:t>
      </w:r>
      <w:r w:rsidR="00121FD1" w:rsidRPr="00AA1326">
        <w:rPr>
          <w:rFonts w:cs="Arial"/>
          <w:bCs/>
          <w:sz w:val="24"/>
          <w:szCs w:val="24"/>
        </w:rPr>
        <w:t>5</w:t>
      </w:r>
      <w:r w:rsidR="00F96079" w:rsidRPr="00AA1326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0C293D" w:rsidRPr="00AA1326">
        <w:rPr>
          <w:rFonts w:cs="Arial"/>
          <w:bCs/>
          <w:sz w:val="24"/>
          <w:szCs w:val="24"/>
        </w:rPr>
        <w:t>2</w:t>
      </w:r>
      <w:r w:rsidR="00F96079" w:rsidRPr="00AA1326">
        <w:rPr>
          <w:rFonts w:cs="Arial"/>
          <w:bCs/>
          <w:sz w:val="24"/>
          <w:szCs w:val="24"/>
        </w:rPr>
        <w:t xml:space="preserve"> do niniejszego zarządzenia. </w:t>
      </w:r>
    </w:p>
    <w:p w14:paraId="6B0E6310" w14:textId="77777777" w:rsidR="00F96079" w:rsidRPr="00AA1326" w:rsidRDefault="00F96079" w:rsidP="00AA1326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AA1326" w:rsidRDefault="00F23538" w:rsidP="007B0448">
      <w:r w:rsidRPr="00AA1326">
        <w:t xml:space="preserve">§ 2. </w:t>
      </w:r>
      <w:r w:rsidR="00C14628" w:rsidRPr="00AA1326">
        <w:t>Zarządzenie wchodzi w życie z dniem podpisania i podlega</w:t>
      </w:r>
      <w:r w:rsidR="00893CE1" w:rsidRPr="00AA1326">
        <w:t xml:space="preserve"> </w:t>
      </w:r>
      <w:r w:rsidR="00C14628" w:rsidRPr="00AA1326">
        <w:t>publikacji w</w:t>
      </w:r>
      <w:r w:rsidR="00A90432" w:rsidRPr="00AA1326">
        <w:t xml:space="preserve"> </w:t>
      </w:r>
      <w:r w:rsidR="00C14628" w:rsidRPr="00AA1326">
        <w:t>Dzienniku Urzędowym Województwa Kujawsko – Pomorskiego.</w:t>
      </w:r>
    </w:p>
    <w:p w14:paraId="6BB5069D" w14:textId="77777777" w:rsidR="00F23538" w:rsidRPr="00AA1326" w:rsidRDefault="00F23538" w:rsidP="00AA1326">
      <w:pPr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br w:type="page"/>
      </w:r>
    </w:p>
    <w:p w14:paraId="196760ED" w14:textId="0E6DDE78" w:rsidR="00F23538" w:rsidRPr="007B0448" w:rsidRDefault="00F23538" w:rsidP="00AA1326">
      <w:pPr>
        <w:pStyle w:val="Nagwek2"/>
        <w:rPr>
          <w:rFonts w:cs="Arial"/>
          <w:bCs/>
          <w:iCs/>
          <w:szCs w:val="24"/>
        </w:rPr>
      </w:pPr>
      <w:r w:rsidRPr="007B0448">
        <w:rPr>
          <w:rFonts w:cs="Arial"/>
          <w:bCs/>
          <w:iCs/>
          <w:szCs w:val="24"/>
        </w:rPr>
        <w:lastRenderedPageBreak/>
        <w:t>UZASADNIENIE</w:t>
      </w:r>
    </w:p>
    <w:p w14:paraId="2DFE1E65" w14:textId="77777777" w:rsidR="00F23538" w:rsidRPr="00AA1326" w:rsidRDefault="00F23538" w:rsidP="00AA1326">
      <w:pPr>
        <w:rPr>
          <w:rFonts w:cs="Arial"/>
          <w:bCs/>
          <w:szCs w:val="24"/>
        </w:rPr>
      </w:pPr>
    </w:p>
    <w:p w14:paraId="0CC7FBD2" w14:textId="48871AE7" w:rsidR="005765C1" w:rsidRPr="00AA1326" w:rsidRDefault="0017113B" w:rsidP="007B0448">
      <w:r w:rsidRPr="00AA1326">
        <w:t>Na podstawie art. 17 pkt 51 ustawy z dnia 23 stycznia 2026 r. o wygaszaniu rozwiązań wynikających z ustawy o pomocy obywatelom Ukrainy w związku z konfliktem zbrojnym na terytorium tego państwa oraz o zmianie niektórych innych usta)</w:t>
      </w:r>
      <w:r w:rsidR="005D5407" w:rsidRPr="00AA1326">
        <w:t xml:space="preserve">, który uchyla art. 111 ustawy o pomocy </w:t>
      </w:r>
      <w:r w:rsidR="00EF51E9" w:rsidRPr="00AA1326">
        <w:t>obywatelom Ukrainy w związku z konfliktem zbrojnym na terytorium tego państwa</w:t>
      </w:r>
      <w:r w:rsidR="00BB3A51" w:rsidRPr="00AA1326">
        <w:t>,</w:t>
      </w:r>
      <w:r w:rsidR="00EF51E9" w:rsidRPr="00AA1326">
        <w:t xml:space="preserve"> </w:t>
      </w:r>
      <w:r w:rsidR="001A19C7" w:rsidRPr="00AA1326">
        <w:t>dokonuje się następujących zmian:</w:t>
      </w:r>
    </w:p>
    <w:p w14:paraId="3BD70DBC" w14:textId="3296C998" w:rsidR="006C388A" w:rsidRPr="00AA1326" w:rsidRDefault="001A19C7" w:rsidP="00AA1326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>zmniejszenia dochodów o łączną kwotę 35.605,00 zł, w tym:</w:t>
      </w:r>
    </w:p>
    <w:p w14:paraId="41D4E8F3" w14:textId="208C76AE" w:rsidR="001A19C7" w:rsidRPr="00AA1326" w:rsidRDefault="00A5232A" w:rsidP="007B0448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 xml:space="preserve">dochodów własnych gminy o </w:t>
      </w:r>
      <w:r w:rsidR="00376DD0" w:rsidRPr="00AA1326">
        <w:rPr>
          <w:rFonts w:ascii="Arial" w:hAnsi="Arial" w:cs="Arial"/>
          <w:bCs/>
          <w:sz w:val="24"/>
          <w:szCs w:val="24"/>
        </w:rPr>
        <w:t xml:space="preserve">łączną </w:t>
      </w:r>
      <w:r w:rsidRPr="00AA1326">
        <w:rPr>
          <w:rFonts w:ascii="Arial" w:hAnsi="Arial" w:cs="Arial"/>
          <w:bCs/>
          <w:sz w:val="24"/>
          <w:szCs w:val="24"/>
        </w:rPr>
        <w:t xml:space="preserve">kwotę </w:t>
      </w:r>
      <w:r w:rsidR="00376DD0" w:rsidRPr="00AA1326">
        <w:rPr>
          <w:rFonts w:ascii="Arial" w:hAnsi="Arial" w:cs="Arial"/>
          <w:bCs/>
          <w:sz w:val="24"/>
          <w:szCs w:val="24"/>
        </w:rPr>
        <w:t>3.092,00 zł</w:t>
      </w:r>
      <w:r w:rsidR="00A01BD2" w:rsidRPr="00AA1326">
        <w:rPr>
          <w:rFonts w:ascii="Arial" w:hAnsi="Arial" w:cs="Arial"/>
          <w:bCs/>
          <w:sz w:val="24"/>
          <w:szCs w:val="24"/>
        </w:rPr>
        <w:t xml:space="preserve">, w tym: w rozdz. </w:t>
      </w:r>
      <w:r w:rsidR="00C81703" w:rsidRPr="00AA1326">
        <w:rPr>
          <w:rFonts w:ascii="Arial" w:hAnsi="Arial" w:cs="Arial"/>
          <w:bCs/>
          <w:sz w:val="24"/>
          <w:szCs w:val="24"/>
        </w:rPr>
        <w:t>85214 – Zasiłki okresowe, celowe i pomoc w naturze oraz składki na ubezpieczenia emerytalne i rentowe na § 2100 o kwotę 423,00 zł</w:t>
      </w:r>
      <w:r w:rsidR="00BB3A51" w:rsidRPr="00AA1326">
        <w:rPr>
          <w:rFonts w:ascii="Arial" w:hAnsi="Arial" w:cs="Arial"/>
          <w:bCs/>
          <w:sz w:val="24"/>
          <w:szCs w:val="24"/>
        </w:rPr>
        <w:t>,</w:t>
      </w:r>
      <w:r w:rsidR="00C81703" w:rsidRPr="00AA1326">
        <w:rPr>
          <w:rFonts w:ascii="Arial" w:hAnsi="Arial" w:cs="Arial"/>
          <w:bCs/>
          <w:sz w:val="24"/>
          <w:szCs w:val="24"/>
        </w:rPr>
        <w:t xml:space="preserve"> w rozdz. </w:t>
      </w:r>
      <w:r w:rsidR="00BB3A51" w:rsidRPr="00AA1326">
        <w:rPr>
          <w:rFonts w:ascii="Arial" w:hAnsi="Arial" w:cs="Arial"/>
          <w:bCs/>
          <w:sz w:val="24"/>
          <w:szCs w:val="24"/>
        </w:rPr>
        <w:t>85295 – Pozostała działalność na § 2100 o kwotę 278,00 zł i w rozdz. 85595 – Pozostała działalność na § 2100 o kwotę 2.391,00 zł,</w:t>
      </w:r>
    </w:p>
    <w:p w14:paraId="09299605" w14:textId="2B1A1BAF" w:rsidR="00BB3A51" w:rsidRPr="00AA1326" w:rsidRDefault="00BB3A51" w:rsidP="007B0448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>dochodów własnych powiatu o kwotę 32.513,00 zł w rozdz. 85510 – Działalność placówek opiekuńczo – wychowawczych.</w:t>
      </w:r>
    </w:p>
    <w:p w14:paraId="310CD039" w14:textId="607BA446" w:rsidR="00BB3A51" w:rsidRPr="00AA1326" w:rsidRDefault="00BB3A51" w:rsidP="00AA1326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>zmniejszenia wydatków o łączną kwotę 35.605,00 zł, w tym:</w:t>
      </w:r>
    </w:p>
    <w:p w14:paraId="539CD8F9" w14:textId="533D99F8" w:rsidR="00BB3A51" w:rsidRPr="00AA1326" w:rsidRDefault="00BB3A51" w:rsidP="007B0448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>wydatków własnych gminy o łączną kwotę 3.092,00 zł, w tym: w rozdz. 85214 – Zasiłki okresowe, celowe i pomoc w naturze oraz składki na ubezpieczenia emerytalne i rentowe na § 3290 o kwotę 423,00 zł, w rozdz. 85295 – Pozostała działalność na § 3290 o kwotę 278,00 zł i w rozdz. 85595 – Pozostała działalność o łączną kwotę 2.391,00 zł, w tym: na § 3290 o kwotę 2.193,00 zł, na § 4740 o kwotę 165,00 zł i na § 4850 o kwotę 33,00 zł,</w:t>
      </w:r>
    </w:p>
    <w:p w14:paraId="493FB87F" w14:textId="29FCF67F" w:rsidR="001A19C7" w:rsidRPr="00AA1326" w:rsidRDefault="00BB3A51" w:rsidP="007B0448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A1326">
        <w:rPr>
          <w:rFonts w:ascii="Arial" w:hAnsi="Arial" w:cs="Arial"/>
          <w:bCs/>
          <w:sz w:val="24"/>
          <w:szCs w:val="24"/>
        </w:rPr>
        <w:t xml:space="preserve">wydatków własnych powiatu o kwotę 32.513,00 zł w rozdz. 85510 – Działalność placówek opiekuńczo – wychowawczych, w tym: </w:t>
      </w:r>
    </w:p>
    <w:p w14:paraId="6FB51A8B" w14:textId="5132FF1D" w:rsidR="00F02648" w:rsidRPr="00AA1326" w:rsidRDefault="00F02648" w:rsidP="007B0448">
      <w:pPr>
        <w:pStyle w:val="Tekstpodstawowy"/>
        <w:numPr>
          <w:ilvl w:val="0"/>
          <w:numId w:val="10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Centrum Opieki nad Dzieckiem </w:t>
      </w:r>
      <w:r w:rsidR="00BB3A51" w:rsidRPr="00AA1326">
        <w:rPr>
          <w:rFonts w:cs="Arial"/>
          <w:bCs/>
          <w:szCs w:val="24"/>
        </w:rPr>
        <w:t xml:space="preserve">o kwotę </w:t>
      </w:r>
      <w:r w:rsidR="00106790" w:rsidRPr="00AA1326">
        <w:rPr>
          <w:rFonts w:cs="Arial"/>
          <w:bCs/>
          <w:szCs w:val="24"/>
        </w:rPr>
        <w:t>22.137,71</w:t>
      </w:r>
      <w:r w:rsidRPr="00AA1326">
        <w:rPr>
          <w:rFonts w:cs="Arial"/>
          <w:bCs/>
          <w:szCs w:val="24"/>
        </w:rPr>
        <w:t xml:space="preserve"> zł,</w:t>
      </w:r>
    </w:p>
    <w:p w14:paraId="4B10B591" w14:textId="4EC72299" w:rsidR="00F02648" w:rsidRPr="00AA1326" w:rsidRDefault="00F02648" w:rsidP="007B0448">
      <w:pPr>
        <w:pStyle w:val="Tekstpodstawowy"/>
        <w:numPr>
          <w:ilvl w:val="0"/>
          <w:numId w:val="10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AA1326">
        <w:rPr>
          <w:rFonts w:cs="Arial"/>
          <w:bCs/>
          <w:szCs w:val="24"/>
        </w:rPr>
        <w:t xml:space="preserve">Placówka Opiekuńczo - Wychowawcza Nr 2 </w:t>
      </w:r>
      <w:r w:rsidR="008035E2" w:rsidRPr="00AA1326">
        <w:rPr>
          <w:rFonts w:cs="Arial"/>
          <w:bCs/>
          <w:szCs w:val="24"/>
        </w:rPr>
        <w:t>„</w:t>
      </w:r>
      <w:proofErr w:type="spellStart"/>
      <w:r w:rsidRPr="00AA1326">
        <w:rPr>
          <w:rFonts w:cs="Arial"/>
          <w:bCs/>
          <w:szCs w:val="24"/>
        </w:rPr>
        <w:t>Calineczka</w:t>
      </w:r>
      <w:proofErr w:type="spellEnd"/>
      <w:r w:rsidR="008035E2" w:rsidRPr="00AA1326">
        <w:rPr>
          <w:rFonts w:cs="Arial"/>
          <w:bCs/>
          <w:szCs w:val="24"/>
        </w:rPr>
        <w:t>”</w:t>
      </w:r>
      <w:r w:rsidRPr="00AA1326">
        <w:rPr>
          <w:rFonts w:cs="Arial"/>
          <w:bCs/>
          <w:szCs w:val="24"/>
        </w:rPr>
        <w:t xml:space="preserve"> </w:t>
      </w:r>
      <w:r w:rsidR="00BB3A51" w:rsidRPr="00AA1326">
        <w:rPr>
          <w:rFonts w:cs="Arial"/>
          <w:bCs/>
          <w:szCs w:val="24"/>
        </w:rPr>
        <w:t>o kwotę</w:t>
      </w:r>
      <w:r w:rsidRPr="00AA1326">
        <w:rPr>
          <w:rFonts w:cs="Arial"/>
          <w:bCs/>
          <w:szCs w:val="24"/>
        </w:rPr>
        <w:t xml:space="preserve"> </w:t>
      </w:r>
      <w:r w:rsidR="00106790" w:rsidRPr="00AA1326">
        <w:rPr>
          <w:rFonts w:cs="Arial"/>
          <w:bCs/>
          <w:szCs w:val="24"/>
        </w:rPr>
        <w:t>10.375,29</w:t>
      </w:r>
      <w:r w:rsidRPr="00AA1326">
        <w:rPr>
          <w:rFonts w:cs="Arial"/>
          <w:bCs/>
          <w:szCs w:val="24"/>
        </w:rPr>
        <w:t xml:space="preserve"> zł</w:t>
      </w:r>
      <w:r w:rsidR="00CF577F" w:rsidRPr="00AA1326">
        <w:rPr>
          <w:rFonts w:cs="Arial"/>
          <w:bCs/>
          <w:szCs w:val="24"/>
        </w:rPr>
        <w:t>.</w:t>
      </w:r>
    </w:p>
    <w:p w14:paraId="0D80433B" w14:textId="040A7D90" w:rsidR="000C7DE5" w:rsidRPr="00AA1326" w:rsidRDefault="000C7DE5" w:rsidP="00AA1326">
      <w:pPr>
        <w:rPr>
          <w:rFonts w:cs="Arial"/>
          <w:bCs/>
          <w:szCs w:val="24"/>
        </w:rPr>
      </w:pPr>
    </w:p>
    <w:p w14:paraId="07322174" w14:textId="613360EB" w:rsidR="00F955F2" w:rsidRPr="00682D66" w:rsidRDefault="000040F9" w:rsidP="00AA1326">
      <w:r w:rsidRPr="00AA1326">
        <w:t>Przedstawiając powyższe proszę Pana Prezydenta o podjęcie Zarządzenia w proponowanym brzmieniu.</w:t>
      </w:r>
    </w:p>
    <w:sectPr w:rsidR="00F955F2" w:rsidRPr="0068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2B"/>
    <w:multiLevelType w:val="hybridMultilevel"/>
    <w:tmpl w:val="0EF668AC"/>
    <w:lvl w:ilvl="0" w:tplc="1D523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153"/>
    <w:multiLevelType w:val="hybridMultilevel"/>
    <w:tmpl w:val="B8BEF904"/>
    <w:lvl w:ilvl="0" w:tplc="AC4C780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5D09"/>
    <w:multiLevelType w:val="hybridMultilevel"/>
    <w:tmpl w:val="C4C40BAC"/>
    <w:lvl w:ilvl="0" w:tplc="A0BE2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3FD6"/>
    <w:multiLevelType w:val="hybridMultilevel"/>
    <w:tmpl w:val="20466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024DB"/>
    <w:multiLevelType w:val="hybridMultilevel"/>
    <w:tmpl w:val="E3FA7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A5E07"/>
    <w:multiLevelType w:val="hybridMultilevel"/>
    <w:tmpl w:val="5CEE8DDC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977CA"/>
    <w:multiLevelType w:val="hybridMultilevel"/>
    <w:tmpl w:val="9432B2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43C89"/>
    <w:multiLevelType w:val="hybridMultilevel"/>
    <w:tmpl w:val="249AB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9"/>
  </w:num>
  <w:num w:numId="2" w16cid:durableId="1681859444">
    <w:abstractNumId w:val="5"/>
  </w:num>
  <w:num w:numId="3" w16cid:durableId="1329821111">
    <w:abstractNumId w:val="15"/>
  </w:num>
  <w:num w:numId="4" w16cid:durableId="917247210">
    <w:abstractNumId w:val="7"/>
  </w:num>
  <w:num w:numId="5" w16cid:durableId="1648782423">
    <w:abstractNumId w:val="2"/>
  </w:num>
  <w:num w:numId="6" w16cid:durableId="653417782">
    <w:abstractNumId w:val="6"/>
  </w:num>
  <w:num w:numId="7" w16cid:durableId="414785760">
    <w:abstractNumId w:val="8"/>
  </w:num>
  <w:num w:numId="8" w16cid:durableId="1992706418">
    <w:abstractNumId w:val="16"/>
  </w:num>
  <w:num w:numId="9" w16cid:durableId="905534781">
    <w:abstractNumId w:val="12"/>
  </w:num>
  <w:num w:numId="10" w16cid:durableId="569657448">
    <w:abstractNumId w:val="1"/>
  </w:num>
  <w:num w:numId="11" w16cid:durableId="546795099">
    <w:abstractNumId w:val="17"/>
  </w:num>
  <w:num w:numId="12" w16cid:durableId="471142784">
    <w:abstractNumId w:val="14"/>
  </w:num>
  <w:num w:numId="13" w16cid:durableId="590628264">
    <w:abstractNumId w:val="10"/>
  </w:num>
  <w:num w:numId="14" w16cid:durableId="1134910156">
    <w:abstractNumId w:val="4"/>
  </w:num>
  <w:num w:numId="15" w16cid:durableId="220874409">
    <w:abstractNumId w:val="3"/>
  </w:num>
  <w:num w:numId="16" w16cid:durableId="1953054952">
    <w:abstractNumId w:val="11"/>
  </w:num>
  <w:num w:numId="17" w16cid:durableId="1182553744">
    <w:abstractNumId w:val="13"/>
  </w:num>
  <w:num w:numId="18" w16cid:durableId="66597752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228B9"/>
    <w:rsid w:val="00024ACA"/>
    <w:rsid w:val="00032538"/>
    <w:rsid w:val="0003523A"/>
    <w:rsid w:val="000404F6"/>
    <w:rsid w:val="00043656"/>
    <w:rsid w:val="00047C95"/>
    <w:rsid w:val="00056CEC"/>
    <w:rsid w:val="000573F2"/>
    <w:rsid w:val="000601C1"/>
    <w:rsid w:val="00067C31"/>
    <w:rsid w:val="00072710"/>
    <w:rsid w:val="00072A77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DBE"/>
    <w:rsid w:val="000A3FD8"/>
    <w:rsid w:val="000B22B8"/>
    <w:rsid w:val="000B23D9"/>
    <w:rsid w:val="000B38D2"/>
    <w:rsid w:val="000B4221"/>
    <w:rsid w:val="000B6B02"/>
    <w:rsid w:val="000C293D"/>
    <w:rsid w:val="000C3CA3"/>
    <w:rsid w:val="000C7594"/>
    <w:rsid w:val="000C7DA2"/>
    <w:rsid w:val="000C7DE5"/>
    <w:rsid w:val="000D719E"/>
    <w:rsid w:val="000E0169"/>
    <w:rsid w:val="000E400A"/>
    <w:rsid w:val="000F2093"/>
    <w:rsid w:val="000F76DB"/>
    <w:rsid w:val="00102403"/>
    <w:rsid w:val="001030E1"/>
    <w:rsid w:val="001044B6"/>
    <w:rsid w:val="001052E9"/>
    <w:rsid w:val="00106790"/>
    <w:rsid w:val="001130FE"/>
    <w:rsid w:val="00114324"/>
    <w:rsid w:val="00121FD1"/>
    <w:rsid w:val="00125028"/>
    <w:rsid w:val="00127CE9"/>
    <w:rsid w:val="00131D7F"/>
    <w:rsid w:val="00140132"/>
    <w:rsid w:val="00140713"/>
    <w:rsid w:val="00142F28"/>
    <w:rsid w:val="00146029"/>
    <w:rsid w:val="0015324E"/>
    <w:rsid w:val="00155677"/>
    <w:rsid w:val="00160E0A"/>
    <w:rsid w:val="001651C0"/>
    <w:rsid w:val="00170275"/>
    <w:rsid w:val="0017113B"/>
    <w:rsid w:val="00171C62"/>
    <w:rsid w:val="00175F1D"/>
    <w:rsid w:val="0018104C"/>
    <w:rsid w:val="001A159C"/>
    <w:rsid w:val="001A19C7"/>
    <w:rsid w:val="001A31FD"/>
    <w:rsid w:val="001B2293"/>
    <w:rsid w:val="001B3723"/>
    <w:rsid w:val="001B6A9A"/>
    <w:rsid w:val="001C2A57"/>
    <w:rsid w:val="001C3CC4"/>
    <w:rsid w:val="001D0192"/>
    <w:rsid w:val="001D235B"/>
    <w:rsid w:val="001D2C2B"/>
    <w:rsid w:val="001D53D6"/>
    <w:rsid w:val="001D78D4"/>
    <w:rsid w:val="001E0862"/>
    <w:rsid w:val="001E0A55"/>
    <w:rsid w:val="001E49E3"/>
    <w:rsid w:val="001E4DC5"/>
    <w:rsid w:val="001E62AD"/>
    <w:rsid w:val="001F0296"/>
    <w:rsid w:val="001F1C10"/>
    <w:rsid w:val="001F4179"/>
    <w:rsid w:val="001F6942"/>
    <w:rsid w:val="00206368"/>
    <w:rsid w:val="00206D50"/>
    <w:rsid w:val="00215EF0"/>
    <w:rsid w:val="00215F10"/>
    <w:rsid w:val="00223FD4"/>
    <w:rsid w:val="002245DC"/>
    <w:rsid w:val="0022704C"/>
    <w:rsid w:val="00236995"/>
    <w:rsid w:val="002375E8"/>
    <w:rsid w:val="00244BF3"/>
    <w:rsid w:val="002505B8"/>
    <w:rsid w:val="00255D02"/>
    <w:rsid w:val="00257101"/>
    <w:rsid w:val="00260A72"/>
    <w:rsid w:val="00265561"/>
    <w:rsid w:val="002659A7"/>
    <w:rsid w:val="002760D4"/>
    <w:rsid w:val="00277AF0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2128"/>
    <w:rsid w:val="002A729F"/>
    <w:rsid w:val="002A7C68"/>
    <w:rsid w:val="002B272C"/>
    <w:rsid w:val="002B3268"/>
    <w:rsid w:val="002B38A9"/>
    <w:rsid w:val="002B398F"/>
    <w:rsid w:val="002B7181"/>
    <w:rsid w:val="002C2F01"/>
    <w:rsid w:val="002C6F23"/>
    <w:rsid w:val="002C7731"/>
    <w:rsid w:val="002D0F24"/>
    <w:rsid w:val="002E2AEB"/>
    <w:rsid w:val="002E2B38"/>
    <w:rsid w:val="002E7B7D"/>
    <w:rsid w:val="002E7F3B"/>
    <w:rsid w:val="002F18B8"/>
    <w:rsid w:val="002F42F8"/>
    <w:rsid w:val="002F6280"/>
    <w:rsid w:val="0030244D"/>
    <w:rsid w:val="00305E63"/>
    <w:rsid w:val="00306065"/>
    <w:rsid w:val="00311B9B"/>
    <w:rsid w:val="00315722"/>
    <w:rsid w:val="00327FCF"/>
    <w:rsid w:val="00332097"/>
    <w:rsid w:val="00334E1F"/>
    <w:rsid w:val="0034247C"/>
    <w:rsid w:val="003442CA"/>
    <w:rsid w:val="0034649F"/>
    <w:rsid w:val="0035487B"/>
    <w:rsid w:val="00355B97"/>
    <w:rsid w:val="00356345"/>
    <w:rsid w:val="00356C7B"/>
    <w:rsid w:val="0035785E"/>
    <w:rsid w:val="00360118"/>
    <w:rsid w:val="00360519"/>
    <w:rsid w:val="003606B5"/>
    <w:rsid w:val="00362D94"/>
    <w:rsid w:val="003713D4"/>
    <w:rsid w:val="003727C5"/>
    <w:rsid w:val="00373E88"/>
    <w:rsid w:val="00376DD0"/>
    <w:rsid w:val="00382C1A"/>
    <w:rsid w:val="003835CE"/>
    <w:rsid w:val="003954D3"/>
    <w:rsid w:val="003A46F4"/>
    <w:rsid w:val="003B62F8"/>
    <w:rsid w:val="003B7206"/>
    <w:rsid w:val="003B7F61"/>
    <w:rsid w:val="003C4E4D"/>
    <w:rsid w:val="003C6BB4"/>
    <w:rsid w:val="003D1C95"/>
    <w:rsid w:val="003D2EC8"/>
    <w:rsid w:val="003D328C"/>
    <w:rsid w:val="003D441F"/>
    <w:rsid w:val="003D74C3"/>
    <w:rsid w:val="003E5A87"/>
    <w:rsid w:val="003F0595"/>
    <w:rsid w:val="003F09D3"/>
    <w:rsid w:val="003F2698"/>
    <w:rsid w:val="003F367D"/>
    <w:rsid w:val="003F5E33"/>
    <w:rsid w:val="00400586"/>
    <w:rsid w:val="00401591"/>
    <w:rsid w:val="0040612E"/>
    <w:rsid w:val="00415195"/>
    <w:rsid w:val="00420778"/>
    <w:rsid w:val="0042289B"/>
    <w:rsid w:val="0042677A"/>
    <w:rsid w:val="00434F04"/>
    <w:rsid w:val="004405FA"/>
    <w:rsid w:val="00442DF6"/>
    <w:rsid w:val="004523AD"/>
    <w:rsid w:val="004524DA"/>
    <w:rsid w:val="00463C02"/>
    <w:rsid w:val="00466D9E"/>
    <w:rsid w:val="00467B72"/>
    <w:rsid w:val="00477EA9"/>
    <w:rsid w:val="0048249E"/>
    <w:rsid w:val="00482AB5"/>
    <w:rsid w:val="0048585E"/>
    <w:rsid w:val="0049318A"/>
    <w:rsid w:val="004A084D"/>
    <w:rsid w:val="004B669E"/>
    <w:rsid w:val="004C08F4"/>
    <w:rsid w:val="004C1D9F"/>
    <w:rsid w:val="004D1F64"/>
    <w:rsid w:val="004D295A"/>
    <w:rsid w:val="004D41B6"/>
    <w:rsid w:val="004D44C7"/>
    <w:rsid w:val="004D5544"/>
    <w:rsid w:val="004D628E"/>
    <w:rsid w:val="004E2A24"/>
    <w:rsid w:val="004E2DD5"/>
    <w:rsid w:val="004E3719"/>
    <w:rsid w:val="004E6054"/>
    <w:rsid w:val="004F46AA"/>
    <w:rsid w:val="00504D09"/>
    <w:rsid w:val="00516F27"/>
    <w:rsid w:val="005209FC"/>
    <w:rsid w:val="00522AF7"/>
    <w:rsid w:val="00534D6D"/>
    <w:rsid w:val="0053648A"/>
    <w:rsid w:val="00542E41"/>
    <w:rsid w:val="005452A6"/>
    <w:rsid w:val="005507E9"/>
    <w:rsid w:val="00552F9E"/>
    <w:rsid w:val="00553D90"/>
    <w:rsid w:val="00554C03"/>
    <w:rsid w:val="00555C1E"/>
    <w:rsid w:val="0055643C"/>
    <w:rsid w:val="00557DE8"/>
    <w:rsid w:val="005627C5"/>
    <w:rsid w:val="00570F8F"/>
    <w:rsid w:val="00572099"/>
    <w:rsid w:val="005742EA"/>
    <w:rsid w:val="0057588F"/>
    <w:rsid w:val="005764D8"/>
    <w:rsid w:val="005765C1"/>
    <w:rsid w:val="005765DB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B350E"/>
    <w:rsid w:val="005C0473"/>
    <w:rsid w:val="005D1586"/>
    <w:rsid w:val="005D4853"/>
    <w:rsid w:val="005D5407"/>
    <w:rsid w:val="005E3436"/>
    <w:rsid w:val="005E458D"/>
    <w:rsid w:val="005F7E3B"/>
    <w:rsid w:val="00600F8F"/>
    <w:rsid w:val="00604151"/>
    <w:rsid w:val="0061404E"/>
    <w:rsid w:val="00614094"/>
    <w:rsid w:val="00616E02"/>
    <w:rsid w:val="006247CD"/>
    <w:rsid w:val="006315A2"/>
    <w:rsid w:val="00632806"/>
    <w:rsid w:val="006425D5"/>
    <w:rsid w:val="006427CD"/>
    <w:rsid w:val="00647AD4"/>
    <w:rsid w:val="0065293C"/>
    <w:rsid w:val="00653FB2"/>
    <w:rsid w:val="00654B8F"/>
    <w:rsid w:val="00662598"/>
    <w:rsid w:val="00665527"/>
    <w:rsid w:val="00665DB9"/>
    <w:rsid w:val="00671760"/>
    <w:rsid w:val="006717F0"/>
    <w:rsid w:val="00675EBA"/>
    <w:rsid w:val="006765F4"/>
    <w:rsid w:val="006776CF"/>
    <w:rsid w:val="00680F0F"/>
    <w:rsid w:val="00681AA3"/>
    <w:rsid w:val="00682D66"/>
    <w:rsid w:val="00683E34"/>
    <w:rsid w:val="00684091"/>
    <w:rsid w:val="00685AED"/>
    <w:rsid w:val="00692C69"/>
    <w:rsid w:val="00693BD2"/>
    <w:rsid w:val="00693F95"/>
    <w:rsid w:val="0069431B"/>
    <w:rsid w:val="00696479"/>
    <w:rsid w:val="006A327B"/>
    <w:rsid w:val="006B2D02"/>
    <w:rsid w:val="006C1B31"/>
    <w:rsid w:val="006C1E98"/>
    <w:rsid w:val="006C388A"/>
    <w:rsid w:val="006C5370"/>
    <w:rsid w:val="006D121E"/>
    <w:rsid w:val="006D1A91"/>
    <w:rsid w:val="006D1EEE"/>
    <w:rsid w:val="006D3C17"/>
    <w:rsid w:val="006E18A2"/>
    <w:rsid w:val="006E3B75"/>
    <w:rsid w:val="006E4BB0"/>
    <w:rsid w:val="006E5FDB"/>
    <w:rsid w:val="006F0BE1"/>
    <w:rsid w:val="006F6FFA"/>
    <w:rsid w:val="00700EEE"/>
    <w:rsid w:val="00702BD6"/>
    <w:rsid w:val="0070322C"/>
    <w:rsid w:val="0070440A"/>
    <w:rsid w:val="00721B68"/>
    <w:rsid w:val="0073194C"/>
    <w:rsid w:val="00734524"/>
    <w:rsid w:val="007618BC"/>
    <w:rsid w:val="00767447"/>
    <w:rsid w:val="00767A50"/>
    <w:rsid w:val="00770D26"/>
    <w:rsid w:val="00771283"/>
    <w:rsid w:val="00777EAD"/>
    <w:rsid w:val="007836FA"/>
    <w:rsid w:val="0079336F"/>
    <w:rsid w:val="00794C09"/>
    <w:rsid w:val="00795951"/>
    <w:rsid w:val="0079779C"/>
    <w:rsid w:val="007A1C75"/>
    <w:rsid w:val="007A210F"/>
    <w:rsid w:val="007A71C7"/>
    <w:rsid w:val="007A7F72"/>
    <w:rsid w:val="007B0448"/>
    <w:rsid w:val="007B0F62"/>
    <w:rsid w:val="007B25A3"/>
    <w:rsid w:val="007B7A96"/>
    <w:rsid w:val="007C0C70"/>
    <w:rsid w:val="007C1F08"/>
    <w:rsid w:val="007C6A5A"/>
    <w:rsid w:val="007C6D55"/>
    <w:rsid w:val="007D1204"/>
    <w:rsid w:val="007D12BD"/>
    <w:rsid w:val="007D1567"/>
    <w:rsid w:val="007D1B5A"/>
    <w:rsid w:val="007D299B"/>
    <w:rsid w:val="007D326A"/>
    <w:rsid w:val="007D37F9"/>
    <w:rsid w:val="007D72ED"/>
    <w:rsid w:val="007E0AED"/>
    <w:rsid w:val="007E6C43"/>
    <w:rsid w:val="007F209B"/>
    <w:rsid w:val="007F7A6F"/>
    <w:rsid w:val="00800FFC"/>
    <w:rsid w:val="00801E47"/>
    <w:rsid w:val="008035E2"/>
    <w:rsid w:val="00804B9D"/>
    <w:rsid w:val="008136E3"/>
    <w:rsid w:val="00822E23"/>
    <w:rsid w:val="00830547"/>
    <w:rsid w:val="00833938"/>
    <w:rsid w:val="008417F5"/>
    <w:rsid w:val="0084310F"/>
    <w:rsid w:val="00845506"/>
    <w:rsid w:val="008503D1"/>
    <w:rsid w:val="0085112A"/>
    <w:rsid w:val="008515EF"/>
    <w:rsid w:val="0085257C"/>
    <w:rsid w:val="008545C0"/>
    <w:rsid w:val="008554EA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80B2E"/>
    <w:rsid w:val="008844E4"/>
    <w:rsid w:val="00890BBB"/>
    <w:rsid w:val="00893CE1"/>
    <w:rsid w:val="00895AF5"/>
    <w:rsid w:val="00897A0D"/>
    <w:rsid w:val="008A644D"/>
    <w:rsid w:val="008C21CF"/>
    <w:rsid w:val="008C2221"/>
    <w:rsid w:val="008D5340"/>
    <w:rsid w:val="008D6316"/>
    <w:rsid w:val="008E28A2"/>
    <w:rsid w:val="008E3B13"/>
    <w:rsid w:val="008F09F9"/>
    <w:rsid w:val="008F28EB"/>
    <w:rsid w:val="008F33D4"/>
    <w:rsid w:val="008F47A9"/>
    <w:rsid w:val="008F5C4C"/>
    <w:rsid w:val="008F6831"/>
    <w:rsid w:val="008F7420"/>
    <w:rsid w:val="00903B93"/>
    <w:rsid w:val="009072C0"/>
    <w:rsid w:val="00907717"/>
    <w:rsid w:val="00910A69"/>
    <w:rsid w:val="00912A86"/>
    <w:rsid w:val="00913E18"/>
    <w:rsid w:val="009163EA"/>
    <w:rsid w:val="00922EBC"/>
    <w:rsid w:val="0092720E"/>
    <w:rsid w:val="00932163"/>
    <w:rsid w:val="00932935"/>
    <w:rsid w:val="0093481A"/>
    <w:rsid w:val="00934E2E"/>
    <w:rsid w:val="0093765D"/>
    <w:rsid w:val="0094260C"/>
    <w:rsid w:val="00954E91"/>
    <w:rsid w:val="009618FF"/>
    <w:rsid w:val="00962943"/>
    <w:rsid w:val="00962F30"/>
    <w:rsid w:val="0096453E"/>
    <w:rsid w:val="00965799"/>
    <w:rsid w:val="00972064"/>
    <w:rsid w:val="009729C3"/>
    <w:rsid w:val="0097328A"/>
    <w:rsid w:val="00975871"/>
    <w:rsid w:val="00984039"/>
    <w:rsid w:val="009873CF"/>
    <w:rsid w:val="00987B75"/>
    <w:rsid w:val="00990AF9"/>
    <w:rsid w:val="00993F9D"/>
    <w:rsid w:val="009973F1"/>
    <w:rsid w:val="0099749E"/>
    <w:rsid w:val="009A3B66"/>
    <w:rsid w:val="009B159D"/>
    <w:rsid w:val="009B4DF6"/>
    <w:rsid w:val="009B5258"/>
    <w:rsid w:val="009B6120"/>
    <w:rsid w:val="009B622C"/>
    <w:rsid w:val="009C0018"/>
    <w:rsid w:val="009C21F9"/>
    <w:rsid w:val="009C46B5"/>
    <w:rsid w:val="009D2A55"/>
    <w:rsid w:val="009D3970"/>
    <w:rsid w:val="009D49B2"/>
    <w:rsid w:val="009D7AC9"/>
    <w:rsid w:val="009D7D37"/>
    <w:rsid w:val="009E1EB3"/>
    <w:rsid w:val="009E23A0"/>
    <w:rsid w:val="009E2804"/>
    <w:rsid w:val="009F336F"/>
    <w:rsid w:val="009F3D05"/>
    <w:rsid w:val="009F4BB5"/>
    <w:rsid w:val="00A01BD2"/>
    <w:rsid w:val="00A02149"/>
    <w:rsid w:val="00A150F8"/>
    <w:rsid w:val="00A15639"/>
    <w:rsid w:val="00A1606B"/>
    <w:rsid w:val="00A21B94"/>
    <w:rsid w:val="00A22DE0"/>
    <w:rsid w:val="00A245F9"/>
    <w:rsid w:val="00A31D3E"/>
    <w:rsid w:val="00A32C1B"/>
    <w:rsid w:val="00A3510F"/>
    <w:rsid w:val="00A364C9"/>
    <w:rsid w:val="00A3740B"/>
    <w:rsid w:val="00A428B1"/>
    <w:rsid w:val="00A478AF"/>
    <w:rsid w:val="00A5232A"/>
    <w:rsid w:val="00A627C4"/>
    <w:rsid w:val="00A63F97"/>
    <w:rsid w:val="00A8296B"/>
    <w:rsid w:val="00A842A5"/>
    <w:rsid w:val="00A864B9"/>
    <w:rsid w:val="00A86A01"/>
    <w:rsid w:val="00A90432"/>
    <w:rsid w:val="00AA1326"/>
    <w:rsid w:val="00AA271D"/>
    <w:rsid w:val="00AB106C"/>
    <w:rsid w:val="00AB369A"/>
    <w:rsid w:val="00AB4CF1"/>
    <w:rsid w:val="00AC53FE"/>
    <w:rsid w:val="00AD5ACD"/>
    <w:rsid w:val="00AD5FAA"/>
    <w:rsid w:val="00AD74CD"/>
    <w:rsid w:val="00AD78E7"/>
    <w:rsid w:val="00AE2BFD"/>
    <w:rsid w:val="00AE77CE"/>
    <w:rsid w:val="00AE7B73"/>
    <w:rsid w:val="00AF48CD"/>
    <w:rsid w:val="00AF5C7F"/>
    <w:rsid w:val="00B06569"/>
    <w:rsid w:val="00B0793E"/>
    <w:rsid w:val="00B14533"/>
    <w:rsid w:val="00B15FD3"/>
    <w:rsid w:val="00B269CD"/>
    <w:rsid w:val="00B2757B"/>
    <w:rsid w:val="00B3150B"/>
    <w:rsid w:val="00B32B45"/>
    <w:rsid w:val="00B32E82"/>
    <w:rsid w:val="00B374A2"/>
    <w:rsid w:val="00B47B87"/>
    <w:rsid w:val="00B51081"/>
    <w:rsid w:val="00B52329"/>
    <w:rsid w:val="00B5711C"/>
    <w:rsid w:val="00B614FF"/>
    <w:rsid w:val="00B648C8"/>
    <w:rsid w:val="00B64C0C"/>
    <w:rsid w:val="00B6562C"/>
    <w:rsid w:val="00B674BD"/>
    <w:rsid w:val="00B733C6"/>
    <w:rsid w:val="00B738DD"/>
    <w:rsid w:val="00B7707B"/>
    <w:rsid w:val="00B80F76"/>
    <w:rsid w:val="00B80F88"/>
    <w:rsid w:val="00B827DE"/>
    <w:rsid w:val="00B831F0"/>
    <w:rsid w:val="00B850A1"/>
    <w:rsid w:val="00B8676D"/>
    <w:rsid w:val="00B87155"/>
    <w:rsid w:val="00B91585"/>
    <w:rsid w:val="00B93097"/>
    <w:rsid w:val="00B9574D"/>
    <w:rsid w:val="00B96D04"/>
    <w:rsid w:val="00BA01C1"/>
    <w:rsid w:val="00BA17F0"/>
    <w:rsid w:val="00BA4454"/>
    <w:rsid w:val="00BA6C70"/>
    <w:rsid w:val="00BB35DD"/>
    <w:rsid w:val="00BB3A51"/>
    <w:rsid w:val="00BC0F43"/>
    <w:rsid w:val="00BC76B2"/>
    <w:rsid w:val="00BD10E9"/>
    <w:rsid w:val="00BD4173"/>
    <w:rsid w:val="00BD5BF9"/>
    <w:rsid w:val="00BD6DE4"/>
    <w:rsid w:val="00BE02A1"/>
    <w:rsid w:val="00BE2AD8"/>
    <w:rsid w:val="00BF4B7D"/>
    <w:rsid w:val="00BF6637"/>
    <w:rsid w:val="00BF7250"/>
    <w:rsid w:val="00C04D34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6FD5"/>
    <w:rsid w:val="00C2760C"/>
    <w:rsid w:val="00C328AB"/>
    <w:rsid w:val="00C44BE6"/>
    <w:rsid w:val="00C5176B"/>
    <w:rsid w:val="00C528BA"/>
    <w:rsid w:val="00C5722F"/>
    <w:rsid w:val="00C64049"/>
    <w:rsid w:val="00C65F20"/>
    <w:rsid w:val="00C706F8"/>
    <w:rsid w:val="00C71C8F"/>
    <w:rsid w:val="00C7578D"/>
    <w:rsid w:val="00C76C79"/>
    <w:rsid w:val="00C76F86"/>
    <w:rsid w:val="00C77A72"/>
    <w:rsid w:val="00C81703"/>
    <w:rsid w:val="00C853AA"/>
    <w:rsid w:val="00C9063C"/>
    <w:rsid w:val="00C942E0"/>
    <w:rsid w:val="00C95AA1"/>
    <w:rsid w:val="00CA27D3"/>
    <w:rsid w:val="00CA3871"/>
    <w:rsid w:val="00CB2903"/>
    <w:rsid w:val="00CB3BCF"/>
    <w:rsid w:val="00CB6310"/>
    <w:rsid w:val="00CB6676"/>
    <w:rsid w:val="00CB6CDB"/>
    <w:rsid w:val="00CB6D8C"/>
    <w:rsid w:val="00CB7B2E"/>
    <w:rsid w:val="00CC0F49"/>
    <w:rsid w:val="00CC13DA"/>
    <w:rsid w:val="00CC1F5F"/>
    <w:rsid w:val="00CC4713"/>
    <w:rsid w:val="00CD0A2B"/>
    <w:rsid w:val="00CD1A8A"/>
    <w:rsid w:val="00CE27D4"/>
    <w:rsid w:val="00CE4DCC"/>
    <w:rsid w:val="00CE5F39"/>
    <w:rsid w:val="00CE7797"/>
    <w:rsid w:val="00CF339A"/>
    <w:rsid w:val="00CF43F4"/>
    <w:rsid w:val="00CF577F"/>
    <w:rsid w:val="00D02171"/>
    <w:rsid w:val="00D02381"/>
    <w:rsid w:val="00D03530"/>
    <w:rsid w:val="00D04BDB"/>
    <w:rsid w:val="00D06FDA"/>
    <w:rsid w:val="00D077FF"/>
    <w:rsid w:val="00D22652"/>
    <w:rsid w:val="00D2273A"/>
    <w:rsid w:val="00D251E9"/>
    <w:rsid w:val="00D315ED"/>
    <w:rsid w:val="00D3435B"/>
    <w:rsid w:val="00D365E8"/>
    <w:rsid w:val="00D3796F"/>
    <w:rsid w:val="00D4286D"/>
    <w:rsid w:val="00D44E9D"/>
    <w:rsid w:val="00D54702"/>
    <w:rsid w:val="00D55DF9"/>
    <w:rsid w:val="00D60996"/>
    <w:rsid w:val="00D60FF5"/>
    <w:rsid w:val="00D6262B"/>
    <w:rsid w:val="00D6368C"/>
    <w:rsid w:val="00D65EA9"/>
    <w:rsid w:val="00D663DC"/>
    <w:rsid w:val="00D677E7"/>
    <w:rsid w:val="00D72FA8"/>
    <w:rsid w:val="00D73AC5"/>
    <w:rsid w:val="00D76F6B"/>
    <w:rsid w:val="00D824E0"/>
    <w:rsid w:val="00D9697B"/>
    <w:rsid w:val="00D97097"/>
    <w:rsid w:val="00DB01AC"/>
    <w:rsid w:val="00DB2611"/>
    <w:rsid w:val="00DB5D87"/>
    <w:rsid w:val="00DB6570"/>
    <w:rsid w:val="00DC4CBC"/>
    <w:rsid w:val="00DD6355"/>
    <w:rsid w:val="00DE3E07"/>
    <w:rsid w:val="00DE791C"/>
    <w:rsid w:val="00DF2010"/>
    <w:rsid w:val="00DF2A97"/>
    <w:rsid w:val="00DF58FF"/>
    <w:rsid w:val="00DF622F"/>
    <w:rsid w:val="00DF7976"/>
    <w:rsid w:val="00DF7E54"/>
    <w:rsid w:val="00E00B64"/>
    <w:rsid w:val="00E0185D"/>
    <w:rsid w:val="00E05E85"/>
    <w:rsid w:val="00E14BF4"/>
    <w:rsid w:val="00E14D04"/>
    <w:rsid w:val="00E20CEC"/>
    <w:rsid w:val="00E21357"/>
    <w:rsid w:val="00E224CC"/>
    <w:rsid w:val="00E22899"/>
    <w:rsid w:val="00E316DB"/>
    <w:rsid w:val="00E37BC2"/>
    <w:rsid w:val="00E4426A"/>
    <w:rsid w:val="00E50F01"/>
    <w:rsid w:val="00E52136"/>
    <w:rsid w:val="00E548D1"/>
    <w:rsid w:val="00E62CC8"/>
    <w:rsid w:val="00E7036B"/>
    <w:rsid w:val="00E70F01"/>
    <w:rsid w:val="00E71914"/>
    <w:rsid w:val="00E737AE"/>
    <w:rsid w:val="00E74F21"/>
    <w:rsid w:val="00E751A9"/>
    <w:rsid w:val="00E81A1F"/>
    <w:rsid w:val="00E81C18"/>
    <w:rsid w:val="00E82698"/>
    <w:rsid w:val="00E8567B"/>
    <w:rsid w:val="00E90461"/>
    <w:rsid w:val="00E93152"/>
    <w:rsid w:val="00E938E1"/>
    <w:rsid w:val="00E93BD9"/>
    <w:rsid w:val="00E96C09"/>
    <w:rsid w:val="00EA1498"/>
    <w:rsid w:val="00EA2348"/>
    <w:rsid w:val="00EB6EDA"/>
    <w:rsid w:val="00EC5966"/>
    <w:rsid w:val="00ED5F20"/>
    <w:rsid w:val="00EE6821"/>
    <w:rsid w:val="00EF22F8"/>
    <w:rsid w:val="00EF4AB3"/>
    <w:rsid w:val="00EF51E9"/>
    <w:rsid w:val="00EF54FE"/>
    <w:rsid w:val="00F02648"/>
    <w:rsid w:val="00F053F1"/>
    <w:rsid w:val="00F06782"/>
    <w:rsid w:val="00F069EE"/>
    <w:rsid w:val="00F1381E"/>
    <w:rsid w:val="00F13975"/>
    <w:rsid w:val="00F20394"/>
    <w:rsid w:val="00F20A1C"/>
    <w:rsid w:val="00F2240D"/>
    <w:rsid w:val="00F23538"/>
    <w:rsid w:val="00F40657"/>
    <w:rsid w:val="00F540CB"/>
    <w:rsid w:val="00F542D1"/>
    <w:rsid w:val="00F66166"/>
    <w:rsid w:val="00F70E2D"/>
    <w:rsid w:val="00F723DA"/>
    <w:rsid w:val="00F7587E"/>
    <w:rsid w:val="00F77140"/>
    <w:rsid w:val="00F82D71"/>
    <w:rsid w:val="00F851DC"/>
    <w:rsid w:val="00F91E57"/>
    <w:rsid w:val="00F955F2"/>
    <w:rsid w:val="00F959B6"/>
    <w:rsid w:val="00F959DE"/>
    <w:rsid w:val="00F96079"/>
    <w:rsid w:val="00FA4DDC"/>
    <w:rsid w:val="00FA65F7"/>
    <w:rsid w:val="00FB0E36"/>
    <w:rsid w:val="00FB6270"/>
    <w:rsid w:val="00FB6486"/>
    <w:rsid w:val="00FB6E4B"/>
    <w:rsid w:val="00FC1706"/>
    <w:rsid w:val="00FD08A3"/>
    <w:rsid w:val="00FD273C"/>
    <w:rsid w:val="00FD3A0F"/>
    <w:rsid w:val="00FE143F"/>
    <w:rsid w:val="00FE3756"/>
    <w:rsid w:val="00FE4679"/>
    <w:rsid w:val="00FE703D"/>
    <w:rsid w:val="00FF0120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3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32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0448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B0448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165/2026 PREZYDENTA MIASTA WŁOCŁAWEK z dnia 28 kwietnia 2026 r.</dc:title>
  <dc:subject/>
  <dc:creator>Beata Duszeńska</dc:creator>
  <cp:keywords>Zarządzenie Prezydenta Miasta</cp:keywords>
  <dc:description/>
  <cp:lastModifiedBy>Renata Ciechurska</cp:lastModifiedBy>
  <cp:revision>2</cp:revision>
  <cp:lastPrinted>2026-04-23T10:52:00Z</cp:lastPrinted>
  <dcterms:created xsi:type="dcterms:W3CDTF">2026-04-28T07:08:00Z</dcterms:created>
  <dcterms:modified xsi:type="dcterms:W3CDTF">2026-04-28T07:08:00Z</dcterms:modified>
</cp:coreProperties>
</file>