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C2F2" w14:textId="77777777" w:rsidR="00D66BC5" w:rsidRPr="00944455" w:rsidRDefault="00D66BC5" w:rsidP="00D66BC5">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6BCDBEB7" w14:textId="18AB41BC" w:rsidR="00D66BC5" w:rsidRPr="00944455" w:rsidRDefault="00D66BC5" w:rsidP="00D66BC5">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Podinspektor </w:t>
      </w:r>
      <w:r w:rsidR="009C6FF7">
        <w:rPr>
          <w:rFonts w:ascii="Arial" w:eastAsia="Calibri" w:hAnsi="Arial" w:cs="Arial"/>
          <w:b/>
          <w:kern w:val="0"/>
          <w:sz w:val="24"/>
          <w:szCs w:val="24"/>
          <w14:ligatures w14:val="none"/>
        </w:rPr>
        <w:br/>
      </w:r>
      <w:r>
        <w:rPr>
          <w:rFonts w:ascii="Arial" w:eastAsia="Calibri" w:hAnsi="Arial" w:cs="Arial"/>
          <w:b/>
          <w:kern w:val="0"/>
          <w:sz w:val="24"/>
          <w:szCs w:val="24"/>
          <w14:ligatures w14:val="none"/>
        </w:rPr>
        <w:t xml:space="preserve">ds. ewidencji księgowej w Wydziale Finansów – Referat Rachunkowości Budżetowej Urzędu </w:t>
      </w:r>
      <w:r w:rsidRPr="00944455">
        <w:rPr>
          <w:rFonts w:ascii="Arial" w:eastAsia="Calibri" w:hAnsi="Arial" w:cs="Arial"/>
          <w:kern w:val="0"/>
          <w:sz w:val="24"/>
          <w:szCs w:val="24"/>
          <w14:ligatures w14:val="none"/>
        </w:rPr>
        <w:t>w Urzędzie Miasta Włocławek, Zielony Rynek 11/13, 87-800 Włocławek</w:t>
      </w:r>
    </w:p>
    <w:p w14:paraId="4F1A559C" w14:textId="77777777" w:rsidR="00D66BC5" w:rsidRPr="00944455" w:rsidRDefault="00D66BC5" w:rsidP="00D66BC5">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40532780" w14:textId="7257936C" w:rsidR="00D66BC5" w:rsidRDefault="00D66BC5" w:rsidP="00D66BC5">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E51B72">
        <w:rPr>
          <w:rFonts w:ascii="Arial" w:eastAsia="Calibri" w:hAnsi="Arial" w:cs="Arial"/>
          <w:kern w:val="0"/>
          <w:sz w:val="24"/>
          <w:szCs w:val="24"/>
          <w14:ligatures w14:val="none"/>
        </w:rPr>
        <w:t>średnie: ekonomiczne, rachunkowość, finanse, bankowość;</w:t>
      </w:r>
    </w:p>
    <w:p w14:paraId="511F2D92" w14:textId="31BA9235" w:rsidR="00D66BC5" w:rsidRPr="00944455" w:rsidRDefault="00D66BC5" w:rsidP="00D66BC5">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przepisów </w:t>
      </w:r>
      <w:r w:rsidR="00E51B72">
        <w:rPr>
          <w:rFonts w:ascii="Arial" w:eastAsia="Calibri" w:hAnsi="Arial" w:cs="Arial"/>
          <w:kern w:val="0"/>
          <w:sz w:val="24"/>
          <w:szCs w:val="24"/>
          <w14:ligatures w14:val="none"/>
        </w:rPr>
        <w:t xml:space="preserve">z zakresu: ustawy o rachunkowości, ustawy </w:t>
      </w:r>
      <w:r w:rsidR="003706D1">
        <w:rPr>
          <w:rFonts w:ascii="Arial" w:eastAsia="Calibri" w:hAnsi="Arial" w:cs="Arial"/>
          <w:kern w:val="0"/>
          <w:sz w:val="24"/>
          <w:szCs w:val="24"/>
          <w14:ligatures w14:val="none"/>
        </w:rPr>
        <w:br/>
      </w:r>
      <w:r w:rsidR="0014743E">
        <w:rPr>
          <w:rFonts w:ascii="Arial" w:eastAsia="Calibri" w:hAnsi="Arial" w:cs="Arial"/>
          <w:kern w:val="0"/>
          <w:sz w:val="24"/>
          <w:szCs w:val="24"/>
          <w14:ligatures w14:val="none"/>
        </w:rPr>
        <w:t xml:space="preserve">o finansach publicznych, rozporządzenia w sprawie rachunkowości oraz planów kont dla budżetu </w:t>
      </w:r>
      <w:r w:rsidR="00580ED7">
        <w:rPr>
          <w:rFonts w:ascii="Arial" w:eastAsia="Calibri" w:hAnsi="Arial" w:cs="Arial"/>
          <w:kern w:val="0"/>
          <w:sz w:val="24"/>
          <w:szCs w:val="24"/>
          <w14:ligatures w14:val="none"/>
        </w:rPr>
        <w:t>państwa, budżetów jednostek samorządu terytorialnego</w:t>
      </w:r>
      <w:r w:rsidR="003F0156">
        <w:rPr>
          <w:rFonts w:ascii="Arial" w:eastAsia="Calibri" w:hAnsi="Arial" w:cs="Arial"/>
          <w:kern w:val="0"/>
          <w:sz w:val="24"/>
          <w:szCs w:val="24"/>
          <w14:ligatures w14:val="none"/>
        </w:rPr>
        <w:t>, jednostek  budżetowych</w:t>
      </w:r>
      <w:r w:rsidR="0028393F">
        <w:rPr>
          <w:rFonts w:ascii="Arial" w:eastAsia="Calibri" w:hAnsi="Arial" w:cs="Arial"/>
          <w:kern w:val="0"/>
          <w:sz w:val="24"/>
          <w:szCs w:val="24"/>
          <w14:ligatures w14:val="none"/>
        </w:rPr>
        <w:t xml:space="preserve"> </w:t>
      </w:r>
      <w:r w:rsidR="003F0156">
        <w:rPr>
          <w:rFonts w:ascii="Arial" w:eastAsia="Calibri" w:hAnsi="Arial" w:cs="Arial"/>
          <w:kern w:val="0"/>
          <w:sz w:val="24"/>
          <w:szCs w:val="24"/>
          <w14:ligatures w14:val="none"/>
        </w:rPr>
        <w:t>(…), rozporządzenia w sprawie sprawozdawczości budżetowej, rozporządzenia w sprawie szczegółowej klasyfikacji dochodów, wydatków</w:t>
      </w:r>
      <w:r w:rsidR="00017D00">
        <w:rPr>
          <w:rFonts w:ascii="Arial" w:eastAsia="Calibri" w:hAnsi="Arial" w:cs="Arial"/>
          <w:kern w:val="0"/>
          <w:sz w:val="24"/>
          <w:szCs w:val="24"/>
          <w14:ligatures w14:val="none"/>
        </w:rPr>
        <w:t>, przychodów i rozchodów (…), rozporządzenia w sprawozdawań jednostek sektora finansów publicznych w zakresie operacji finansowych</w:t>
      </w:r>
      <w:r w:rsidR="00F93F94">
        <w:rPr>
          <w:rFonts w:ascii="Arial" w:eastAsia="Calibri" w:hAnsi="Arial" w:cs="Arial"/>
          <w:kern w:val="0"/>
          <w:sz w:val="24"/>
          <w:szCs w:val="24"/>
          <w14:ligatures w14:val="none"/>
        </w:rPr>
        <w:t>, ustawy o pracownikach samorządowych</w:t>
      </w:r>
      <w:r w:rsidR="0081406E">
        <w:rPr>
          <w:rFonts w:ascii="Arial" w:eastAsia="Calibri" w:hAnsi="Arial" w:cs="Arial"/>
          <w:kern w:val="0"/>
          <w:sz w:val="24"/>
          <w:szCs w:val="24"/>
          <w14:ligatures w14:val="none"/>
        </w:rPr>
        <w:t>;</w:t>
      </w:r>
    </w:p>
    <w:p w14:paraId="34240C3D" w14:textId="77777777" w:rsidR="00D66BC5" w:rsidRDefault="00D66BC5" w:rsidP="00D66BC5">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65F63D99" w14:textId="77777777" w:rsidR="00D66BC5" w:rsidRPr="00944455" w:rsidRDefault="00D66BC5" w:rsidP="00D66BC5">
      <w:pPr>
        <w:numPr>
          <w:ilvl w:val="0"/>
          <w:numId w:val="3"/>
        </w:numPr>
        <w:spacing w:after="200" w:line="276" w:lineRule="auto"/>
        <w:contextualSpacing/>
        <w:jc w:val="both"/>
        <w:rPr>
          <w:rFonts w:ascii="Arial" w:eastAsia="Calibri" w:hAnsi="Arial" w:cs="Arial"/>
          <w:kern w:val="0"/>
          <w:sz w:val="24"/>
          <w:szCs w:val="24"/>
          <w14:ligatures w14:val="none"/>
        </w:rPr>
      </w:pPr>
      <w:bookmarkStart w:id="1" w:name="_Hlk223503518"/>
      <w:r>
        <w:rPr>
          <w:rFonts w:ascii="Arial" w:eastAsia="Calibri" w:hAnsi="Arial" w:cs="Arial"/>
          <w:kern w:val="0"/>
          <w:sz w:val="24"/>
          <w:szCs w:val="24"/>
          <w14:ligatures w14:val="none"/>
        </w:rPr>
        <w:t>niekaralność za przestępstwa gospodarcze lub wykroczenia przeciwko mieniu;</w:t>
      </w:r>
    </w:p>
    <w:bookmarkEnd w:id="1"/>
    <w:p w14:paraId="32A614B0" w14:textId="77777777" w:rsidR="00D66BC5" w:rsidRPr="00944455" w:rsidRDefault="00D66BC5" w:rsidP="00D66BC5">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28747250" w14:textId="77777777" w:rsidR="00D66BC5" w:rsidRPr="00944455" w:rsidRDefault="00D66BC5" w:rsidP="00D66BC5">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165240C1" w14:textId="63CA6FFF" w:rsidR="00D66BC5" w:rsidRDefault="00D66BC5" w:rsidP="00D66BC5">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sidR="00D9324B">
        <w:rPr>
          <w:rFonts w:ascii="Arial" w:eastAsia="Calibri" w:hAnsi="Arial" w:cs="Arial"/>
          <w:kern w:val="0"/>
          <w:sz w:val="24"/>
          <w:szCs w:val="24"/>
          <w14:ligatures w14:val="none"/>
        </w:rPr>
        <w:t>;</w:t>
      </w:r>
    </w:p>
    <w:p w14:paraId="7B0C7518" w14:textId="0A95C583" w:rsidR="00184931" w:rsidRPr="00184931" w:rsidRDefault="00D9324B" w:rsidP="00184931">
      <w:pPr>
        <w:numPr>
          <w:ilvl w:val="0"/>
          <w:numId w:val="3"/>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co najmniej 3 – letni staż pracy przy wykształceniu średnim.</w:t>
      </w:r>
    </w:p>
    <w:p w14:paraId="6C8AEFD9" w14:textId="77777777" w:rsidR="00D66BC5" w:rsidRPr="0033601D" w:rsidRDefault="00D66BC5" w:rsidP="00D66BC5">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544957C8" w14:textId="6AE8F57E" w:rsidR="00D66BC5" w:rsidRPr="00AC288D" w:rsidRDefault="00D66BC5" w:rsidP="00AC288D">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zasad księgowości;</w:t>
      </w:r>
    </w:p>
    <w:p w14:paraId="1BB46929" w14:textId="392ECDAD" w:rsidR="00527376" w:rsidRPr="00883D58" w:rsidRDefault="00D66BC5" w:rsidP="00883D58">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umiejętności zawodowe: umiejętności analityczne, umiejętności korzystania z aplikacji biurowych;</w:t>
      </w:r>
    </w:p>
    <w:p w14:paraId="10A792F1" w14:textId="18F7C6F5" w:rsidR="00D66BC5" w:rsidRPr="00FB6B5D" w:rsidRDefault="00D66BC5" w:rsidP="00D66BC5">
      <w:pPr>
        <w:numPr>
          <w:ilvl w:val="0"/>
          <w:numId w:val="14"/>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umiejętność pracy w stresie i pod presją czasu, umiejętność pracy w zespole,</w:t>
      </w:r>
      <w:r w:rsidR="001219B3">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sumienność, uczciwość</w:t>
      </w:r>
      <w:r w:rsidR="00883D58">
        <w:rPr>
          <w:rFonts w:ascii="Arial" w:eastAsia="Calibri" w:hAnsi="Arial" w:cs="Arial"/>
          <w:kern w:val="0"/>
          <w:sz w:val="24"/>
          <w:szCs w:val="24"/>
          <w14:ligatures w14:val="none"/>
        </w:rPr>
        <w:t>.</w:t>
      </w:r>
    </w:p>
    <w:p w14:paraId="7ED0FCFF" w14:textId="39D4389F" w:rsidR="00184931" w:rsidRPr="00184931" w:rsidRDefault="00D66BC5" w:rsidP="00184931">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73B846E0" w14:textId="77777777" w:rsidR="00D66BC5" w:rsidRPr="00944455" w:rsidRDefault="00D66BC5" w:rsidP="00D66BC5">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7F83F502" w14:textId="77777777" w:rsidR="00D66BC5" w:rsidRPr="00944455" w:rsidRDefault="00D66BC5" w:rsidP="00D66BC5">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045B54D4" w14:textId="77777777" w:rsidR="00D66BC5" w:rsidRPr="00944455" w:rsidRDefault="00D66BC5" w:rsidP="00D66BC5">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3ED1E94F" w14:textId="77777777" w:rsidR="00D66BC5" w:rsidRPr="00944455" w:rsidRDefault="00D66BC5" w:rsidP="00D66BC5">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15F0608E" w14:textId="77777777" w:rsidR="00D66BC5" w:rsidRPr="00944455" w:rsidRDefault="00D66BC5" w:rsidP="00D66BC5">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41B4EDCB" w14:textId="77777777" w:rsidR="00D66BC5" w:rsidRPr="00944455" w:rsidRDefault="00D66BC5" w:rsidP="00D66BC5">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55136627" w14:textId="77777777" w:rsidR="00D66BC5" w:rsidRPr="00944455" w:rsidRDefault="00D66BC5" w:rsidP="00D66BC5">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niekaralności prawomocnym wyrokiem sądu za umyślne przestępstwo ścigane z oskarżenia publicznego lub za umyślne przestępstwo </w:t>
      </w:r>
      <w:r w:rsidRPr="00944455">
        <w:rPr>
          <w:rFonts w:ascii="Arial" w:eastAsia="Calibri" w:hAnsi="Arial" w:cs="Arial"/>
          <w:kern w:val="0"/>
          <w:sz w:val="24"/>
          <w:szCs w:val="24"/>
          <w14:ligatures w14:val="none"/>
        </w:rPr>
        <w:lastRenderedPageBreak/>
        <w:t>skarbowe (w przypadku wyboru kandydata na wolne stanowisko pracy zaświadczenie z Krajowego Rejestru Karnego);</w:t>
      </w:r>
    </w:p>
    <w:p w14:paraId="6442C51A" w14:textId="77777777" w:rsidR="00D66BC5" w:rsidRPr="00944455" w:rsidRDefault="00D66BC5" w:rsidP="00D66BC5">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7090559A" w14:textId="77777777" w:rsidR="00D66BC5" w:rsidRPr="006F15B3" w:rsidRDefault="00D66BC5" w:rsidP="00D66BC5">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6C30E902" w14:textId="77777777" w:rsidR="00D66BC5" w:rsidRPr="00370A70" w:rsidRDefault="00D66BC5" w:rsidP="00D66BC5">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u w:val="single"/>
          <w:lang w:eastAsia="hi-IN" w:bidi="hi-IN"/>
          <w14:ligatures w14:val="none"/>
        </w:rPr>
      </w:pPr>
      <w:r w:rsidRPr="00370A70">
        <w:rPr>
          <w:rFonts w:ascii="Arial" w:eastAsia="SimSun" w:hAnsi="Arial" w:cs="Arial"/>
          <w:color w:val="000000" w:themeColor="text1"/>
          <w:sz w:val="24"/>
          <w:szCs w:val="24"/>
          <w:u w:val="single"/>
          <w:lang w:eastAsia="hi-IN" w:bidi="hi-IN"/>
          <w14:ligatures w14:val="none"/>
        </w:rPr>
        <w:t>niekaralności za przestępstwa gospodarcze lub wykroczenia przeciwko mieniu;</w:t>
      </w:r>
    </w:p>
    <w:p w14:paraId="2B67D981" w14:textId="77777777" w:rsidR="00D66BC5" w:rsidRPr="00944455" w:rsidRDefault="00D66BC5" w:rsidP="00D66BC5">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4A0FF35E" w14:textId="77777777" w:rsidR="00D66BC5" w:rsidRPr="006B5999" w:rsidRDefault="00D66BC5" w:rsidP="00D66BC5">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60F83E41" w14:textId="77777777" w:rsidR="00D66BC5" w:rsidRDefault="00D66BC5" w:rsidP="00D66BC5">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r>
        <w:rPr>
          <w:rFonts w:ascii="Arial" w:eastAsia="Calibri" w:hAnsi="Arial" w:cs="Arial"/>
          <w:kern w:val="0"/>
          <w:sz w:val="24"/>
          <w:szCs w:val="24"/>
          <w14:ligatures w14:val="none"/>
        </w:rPr>
        <w:t>.</w:t>
      </w:r>
    </w:p>
    <w:p w14:paraId="4912853D" w14:textId="318A62D6" w:rsidR="00184931" w:rsidRPr="00184931" w:rsidRDefault="00CE20B1" w:rsidP="00184931">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świadectw pracy dokumentujących posiadany staż pracy oraz w przypadku pozostawania w stosunku pracy zaświadczeni</w:t>
      </w:r>
      <w:r w:rsidR="001219B3">
        <w:rPr>
          <w:rFonts w:ascii="Arial" w:eastAsia="Calibri" w:hAnsi="Arial" w:cs="Arial"/>
          <w:kern w:val="0"/>
          <w:sz w:val="24"/>
          <w:szCs w:val="24"/>
          <w14:ligatures w14:val="none"/>
        </w:rPr>
        <w:t>e</w:t>
      </w:r>
      <w:r w:rsidR="001219B3">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o pozostawaniu w stosunku pracy na podstawie umowy o pracę</w:t>
      </w:r>
      <w:r w:rsidRPr="009B2C62">
        <w:rPr>
          <w:rFonts w:ascii="Arial Narrow" w:eastAsia="Calibri" w:hAnsi="Arial Narrow" w:cs="Times New Roman"/>
          <w:kern w:val="0"/>
          <w:sz w:val="16"/>
          <w:szCs w:val="16"/>
          <w14:ligatures w14:val="none"/>
        </w:rPr>
        <w:t>*</w:t>
      </w:r>
      <w:r w:rsidR="00FA2F4A">
        <w:rPr>
          <w:rFonts w:ascii="Arial Narrow" w:eastAsia="Calibri" w:hAnsi="Arial Narrow" w:cs="Times New Roman"/>
          <w:kern w:val="0"/>
          <w:sz w:val="16"/>
          <w:szCs w:val="16"/>
          <w14:ligatures w14:val="none"/>
        </w:rPr>
        <w:t xml:space="preserve"> </w:t>
      </w:r>
      <w:r w:rsidR="00FA2F4A" w:rsidRPr="003F79B6">
        <w:rPr>
          <w:rFonts w:ascii="Arial" w:eastAsia="Calibri" w:hAnsi="Arial" w:cs="Arial"/>
          <w:kern w:val="0"/>
          <w:sz w:val="24"/>
          <w:szCs w:val="24"/>
          <w14:ligatures w14:val="none"/>
        </w:rPr>
        <w:t>(dot. wykształcenia średniego)</w:t>
      </w:r>
      <w:r w:rsidR="003F79B6">
        <w:rPr>
          <w:rFonts w:ascii="Arial" w:eastAsia="Calibri" w:hAnsi="Arial" w:cs="Arial"/>
          <w:kern w:val="0"/>
          <w:sz w:val="24"/>
          <w:szCs w:val="24"/>
          <w14:ligatures w14:val="none"/>
        </w:rPr>
        <w:t>.</w:t>
      </w:r>
    </w:p>
    <w:p w14:paraId="2E792D0A" w14:textId="77777777" w:rsidR="00D66BC5" w:rsidRPr="00944455" w:rsidRDefault="00D66BC5" w:rsidP="00D66BC5">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79C1A1E9" w14:textId="77777777" w:rsidR="00D66BC5" w:rsidRPr="00944455" w:rsidRDefault="00D66BC5" w:rsidP="00D66BC5">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146D5A36" w14:textId="506A31FD" w:rsidR="00D66BC5" w:rsidRPr="00537DA0" w:rsidRDefault="00D66BC5" w:rsidP="00D66BC5">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 </w:t>
      </w:r>
      <w:r w:rsidRPr="00537DA0">
        <w:rPr>
          <w:rFonts w:ascii="Arial" w:hAnsi="Arial" w:cs="Arial"/>
          <w:sz w:val="24"/>
          <w:szCs w:val="24"/>
        </w:rPr>
        <w:t xml:space="preserve">wynagrodzenie zasadnicze zawarte w widełkach od </w:t>
      </w:r>
      <w:r w:rsidR="006E27ED">
        <w:rPr>
          <w:rFonts w:ascii="Arial" w:hAnsi="Arial" w:cs="Arial"/>
          <w:sz w:val="24"/>
          <w:szCs w:val="24"/>
        </w:rPr>
        <w:t>5.030</w:t>
      </w:r>
      <w:r w:rsidRPr="00537DA0">
        <w:rPr>
          <w:rFonts w:ascii="Arial" w:hAnsi="Arial" w:cs="Arial"/>
          <w:sz w:val="24"/>
          <w:szCs w:val="24"/>
        </w:rPr>
        <w:t>,00 zł do 5.</w:t>
      </w:r>
      <w:r>
        <w:rPr>
          <w:rFonts w:ascii="Arial" w:hAnsi="Arial" w:cs="Arial"/>
          <w:sz w:val="24"/>
          <w:szCs w:val="24"/>
        </w:rPr>
        <w:t>1</w:t>
      </w:r>
      <w:r w:rsidR="006E27ED">
        <w:rPr>
          <w:rFonts w:ascii="Arial" w:hAnsi="Arial" w:cs="Arial"/>
          <w:sz w:val="24"/>
          <w:szCs w:val="24"/>
        </w:rPr>
        <w:t>30</w:t>
      </w:r>
      <w:r w:rsidRPr="00537DA0">
        <w:rPr>
          <w:rFonts w:ascii="Arial" w:hAnsi="Arial" w:cs="Arial"/>
          <w:sz w:val="24"/>
          <w:szCs w:val="24"/>
        </w:rPr>
        <w:t>,00 zł brutto, dodatek za wysługę lat (od 5% do 20% wynagrodzenia zasadniczego);</w:t>
      </w:r>
    </w:p>
    <w:p w14:paraId="422A991E" w14:textId="1E964355" w:rsidR="00D66BC5" w:rsidRPr="00C61D86" w:rsidRDefault="00D66BC5" w:rsidP="00C61D86">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na V</w:t>
      </w:r>
      <w:r w:rsidR="008F4A61">
        <w:rPr>
          <w:rFonts w:ascii="Arial" w:eastAsia="Calibri" w:hAnsi="Arial" w:cs="Arial"/>
          <w:kern w:val="0"/>
          <w:sz w:val="24"/>
          <w:szCs w:val="24"/>
          <w14:ligatures w14:val="none"/>
        </w:rPr>
        <w:t>I</w:t>
      </w:r>
      <w:r>
        <w:rPr>
          <w:rFonts w:ascii="Arial" w:eastAsia="Calibri" w:hAnsi="Arial" w:cs="Arial"/>
          <w:kern w:val="0"/>
          <w:sz w:val="24"/>
          <w:szCs w:val="24"/>
          <w14:ligatures w14:val="none"/>
        </w:rPr>
        <w:t xml:space="preserve"> piętrze </w:t>
      </w:r>
      <w:r w:rsidRPr="00944455">
        <w:rPr>
          <w:rFonts w:ascii="Arial" w:eastAsia="Calibri" w:hAnsi="Arial" w:cs="Arial"/>
          <w:kern w:val="0"/>
          <w:sz w:val="24"/>
          <w:szCs w:val="24"/>
          <w14:ligatures w14:val="none"/>
        </w:rPr>
        <w:t>w budynku Urzędu Miasta Włocławek przy Zielonym Rynku 11/13, z możliwością korzystania z windy</w:t>
      </w:r>
      <w:r w:rsidR="001D56A6">
        <w:rPr>
          <w:rFonts w:ascii="Arial" w:eastAsia="Calibri" w:hAnsi="Arial" w:cs="Arial"/>
          <w:kern w:val="0"/>
          <w:sz w:val="24"/>
          <w:szCs w:val="24"/>
          <w14:ligatures w14:val="none"/>
        </w:rPr>
        <w:t>, pomieszczenie kasy znajduje się na parterze w budynku przy</w:t>
      </w:r>
      <w:r w:rsidR="00C61D86">
        <w:rPr>
          <w:rFonts w:ascii="Arial" w:eastAsia="Calibri" w:hAnsi="Arial" w:cs="Arial"/>
          <w:kern w:val="0"/>
          <w:sz w:val="24"/>
          <w:szCs w:val="24"/>
          <w14:ligatures w14:val="none"/>
        </w:rPr>
        <w:t xml:space="preserve"> </w:t>
      </w:r>
      <w:r w:rsidR="001D56A6">
        <w:rPr>
          <w:rFonts w:ascii="Arial" w:eastAsia="Calibri" w:hAnsi="Arial" w:cs="Arial"/>
          <w:kern w:val="0"/>
          <w:sz w:val="24"/>
          <w:szCs w:val="24"/>
          <w14:ligatures w14:val="none"/>
        </w:rPr>
        <w:t>Zielony</w:t>
      </w:r>
      <w:r w:rsidR="001773F4">
        <w:rPr>
          <w:rFonts w:ascii="Arial" w:eastAsia="Calibri" w:hAnsi="Arial" w:cs="Arial"/>
          <w:kern w:val="0"/>
          <w:sz w:val="24"/>
          <w:szCs w:val="24"/>
          <w14:ligatures w14:val="none"/>
        </w:rPr>
        <w:t>m</w:t>
      </w:r>
      <w:r w:rsidR="001D56A6">
        <w:rPr>
          <w:rFonts w:ascii="Arial" w:eastAsia="Calibri" w:hAnsi="Arial" w:cs="Arial"/>
          <w:kern w:val="0"/>
          <w:sz w:val="24"/>
          <w:szCs w:val="24"/>
          <w14:ligatures w14:val="none"/>
        </w:rPr>
        <w:t xml:space="preserve"> Ryn</w:t>
      </w:r>
      <w:r w:rsidR="001773F4">
        <w:rPr>
          <w:rFonts w:ascii="Arial" w:eastAsia="Calibri" w:hAnsi="Arial" w:cs="Arial"/>
          <w:kern w:val="0"/>
          <w:sz w:val="24"/>
          <w:szCs w:val="24"/>
          <w14:ligatures w14:val="none"/>
        </w:rPr>
        <w:t>ku</w:t>
      </w:r>
      <w:r w:rsidR="001D56A6">
        <w:rPr>
          <w:rFonts w:ascii="Arial" w:eastAsia="Calibri" w:hAnsi="Arial" w:cs="Arial"/>
          <w:kern w:val="0"/>
          <w:sz w:val="24"/>
          <w:szCs w:val="24"/>
          <w14:ligatures w14:val="none"/>
        </w:rPr>
        <w:t xml:space="preserve"> 11/13</w:t>
      </w:r>
      <w:r w:rsidR="00C61D86">
        <w:rPr>
          <w:rFonts w:ascii="Arial" w:eastAsia="Calibri" w:hAnsi="Arial" w:cs="Arial"/>
          <w:kern w:val="0"/>
          <w:sz w:val="24"/>
          <w:szCs w:val="24"/>
          <w14:ligatures w14:val="none"/>
        </w:rPr>
        <w:t xml:space="preserve">, </w:t>
      </w:r>
      <w:r w:rsidR="007829C6" w:rsidRPr="00C61D86">
        <w:rPr>
          <w:rFonts w:ascii="Arial" w:eastAsia="Calibri" w:hAnsi="Arial" w:cs="Arial"/>
          <w:kern w:val="0"/>
          <w:sz w:val="24"/>
          <w:szCs w:val="24"/>
          <w14:ligatures w14:val="none"/>
        </w:rPr>
        <w:t>p</w:t>
      </w:r>
      <w:r w:rsidRPr="00C61D86">
        <w:rPr>
          <w:rFonts w:ascii="Arial" w:eastAsia="Calibri" w:hAnsi="Arial" w:cs="Arial"/>
          <w:kern w:val="0"/>
          <w:sz w:val="24"/>
          <w:szCs w:val="24"/>
          <w14:ligatures w14:val="none"/>
        </w:rPr>
        <w:t xml:space="preserve">raca wymaga przemieszczania się między pokojami w budynku Urzędu. Stanowisko pracy wymaga umiejętności pracy w sytuacjach stresowych i pod presją czasu. Pomieszczenia Urzędu Miasta uwzględniają potrzeby osób </w:t>
      </w:r>
      <w:r w:rsidR="00FE3FC7">
        <w:rPr>
          <w:rFonts w:ascii="Arial" w:eastAsia="Calibri" w:hAnsi="Arial" w:cs="Arial"/>
          <w:kern w:val="0"/>
          <w:sz w:val="24"/>
          <w:szCs w:val="24"/>
          <w14:ligatures w14:val="none"/>
        </w:rPr>
        <w:br/>
      </w:r>
      <w:r w:rsidRPr="00C61D86">
        <w:rPr>
          <w:rFonts w:ascii="Arial" w:eastAsia="Calibri" w:hAnsi="Arial" w:cs="Arial"/>
          <w:kern w:val="0"/>
          <w:sz w:val="24"/>
          <w:szCs w:val="24"/>
          <w14:ligatures w14:val="none"/>
        </w:rPr>
        <w:t xml:space="preserve">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w:t>
      </w:r>
      <w:r w:rsidRPr="00C61D86">
        <w:rPr>
          <w:rFonts w:ascii="Arial" w:eastAsia="Calibri" w:hAnsi="Arial" w:cs="Arial"/>
          <w:kern w:val="0"/>
          <w:sz w:val="24"/>
          <w:szCs w:val="24"/>
          <w14:ligatures w14:val="none"/>
        </w:rPr>
        <w:lastRenderedPageBreak/>
        <w:t xml:space="preserve">ponadto obiekt wyposażony jest w dźwigi osobowe z kabinami przystosowanymi dla osób z niepełnosprawnościami. Osoby </w:t>
      </w:r>
      <w:r w:rsidR="00FE3FC7">
        <w:rPr>
          <w:rFonts w:ascii="Arial" w:eastAsia="Calibri" w:hAnsi="Arial" w:cs="Arial"/>
          <w:kern w:val="0"/>
          <w:sz w:val="24"/>
          <w:szCs w:val="24"/>
          <w14:ligatures w14:val="none"/>
        </w:rPr>
        <w:br/>
      </w:r>
      <w:r w:rsidRPr="00C61D86">
        <w:rPr>
          <w:rFonts w:ascii="Arial" w:eastAsia="Calibri" w:hAnsi="Arial" w:cs="Arial"/>
          <w:kern w:val="0"/>
          <w:sz w:val="24"/>
          <w:szCs w:val="24"/>
          <w14:ligatures w14:val="none"/>
        </w:rPr>
        <w:t>z niepełnosprawnościami mogą swobodnie korzystać z toalety znajdującej się na parterze budynku. Istnieje również możliwość dostosowania stanowiska pracy do potrzeb indywidualnej niepełnosprawności oraz możliwość korzystania z parkingu; obsługa komputera, użytkowanie sprzętu biurowego.</w:t>
      </w:r>
    </w:p>
    <w:p w14:paraId="7740E305" w14:textId="63D3AF4F" w:rsidR="00D66BC5" w:rsidRPr="00944455" w:rsidRDefault="00D66BC5" w:rsidP="00D66BC5">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zatrudniania osób niepełnosprawnych w </w:t>
      </w:r>
      <w:r w:rsidR="00D82E67">
        <w:rPr>
          <w:rFonts w:ascii="Arial" w:eastAsia="Calibri" w:hAnsi="Arial" w:cs="Arial"/>
          <w:kern w:val="0"/>
          <w:sz w:val="24"/>
          <w:szCs w:val="24"/>
          <w14:ligatures w14:val="none"/>
        </w:rPr>
        <w:t>kwietniu</w:t>
      </w:r>
      <w:r>
        <w:rPr>
          <w:rFonts w:ascii="Arial" w:eastAsia="Calibri" w:hAnsi="Arial" w:cs="Arial"/>
          <w:kern w:val="0"/>
          <w:sz w:val="24"/>
          <w:szCs w:val="24"/>
          <w14:ligatures w14:val="none"/>
        </w:rPr>
        <w:t xml:space="preserve"> 2026 </w:t>
      </w:r>
      <w:r w:rsidRPr="00944455">
        <w:rPr>
          <w:rFonts w:ascii="Arial" w:eastAsia="Calibri" w:hAnsi="Arial" w:cs="Arial"/>
          <w:kern w:val="0"/>
          <w:sz w:val="24"/>
          <w:szCs w:val="24"/>
          <w14:ligatures w14:val="none"/>
        </w:rPr>
        <w:t>r., nie wyniósł co najmniej 6%.</w:t>
      </w:r>
    </w:p>
    <w:p w14:paraId="0F522FD4" w14:textId="77777777" w:rsidR="00D66BC5" w:rsidRPr="00944455" w:rsidRDefault="00D66BC5" w:rsidP="00D66BC5">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F0198FA" w14:textId="77777777" w:rsidR="00D66BC5" w:rsidRPr="00944455" w:rsidRDefault="00D66BC5" w:rsidP="00D66BC5">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5B569B2A" w14:textId="77777777" w:rsidR="00D66BC5" w:rsidRPr="00944455" w:rsidRDefault="00D66BC5" w:rsidP="00D66BC5">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248B8D20" w14:textId="77777777" w:rsidR="00D66BC5" w:rsidRPr="00944455" w:rsidRDefault="00D66BC5" w:rsidP="00D66BC5">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18B1C990" w14:textId="77777777" w:rsidR="00D66BC5" w:rsidRPr="00944455" w:rsidRDefault="00D66BC5" w:rsidP="00D66BC5">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778E50FB" w14:textId="77777777" w:rsidR="00D66BC5" w:rsidRPr="00944455" w:rsidRDefault="00D66BC5" w:rsidP="00D66BC5">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29C5ABD0" w14:textId="77777777" w:rsidR="00D66BC5" w:rsidRPr="00944455" w:rsidRDefault="00D66BC5" w:rsidP="00D66BC5">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1F5D2381" w14:textId="77777777" w:rsidR="00D66BC5" w:rsidRPr="00944455" w:rsidRDefault="00D66BC5" w:rsidP="00D66BC5">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5327D6A4" w14:textId="2178DA1E" w:rsidR="00D66BC5" w:rsidRPr="00944455" w:rsidRDefault="00D66BC5" w:rsidP="00D66BC5">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hyperlink r:id="rId7" w:history="1">
        <w:r w:rsidR="00152012" w:rsidRPr="00EA64C9">
          <w:rPr>
            <w:rStyle w:val="Hipercze"/>
            <w:rFonts w:ascii="Arial" w:eastAsia="Calibri" w:hAnsi="Arial" w:cs="Arial"/>
            <w:kern w:val="0"/>
            <w:sz w:val="24"/>
            <w:szCs w:val="24"/>
            <w14:ligatures w14:val="none"/>
          </w:rPr>
          <w:t>poczta@um.wloclawek.pl</w:t>
        </w:r>
      </w:hyperlink>
      <w:r w:rsidR="00152012">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z zastrzeżeniem, iż przesłane w formie elektronicznej dokumenty aplikacyjne muszą być uwierzytelnione przy użyciu mechanizmów określonych w art. 20a ust. 1 ustawy z dnia 17 lutego 2005 r. o informatyzacji działalności podmiotów realizujących zadania publiczne.</w:t>
      </w:r>
    </w:p>
    <w:p w14:paraId="3A62360F" w14:textId="61172D00" w:rsidR="00D66BC5" w:rsidRPr="00944455" w:rsidRDefault="00D66BC5" w:rsidP="00D66BC5">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 xml:space="preserve">„nabór na stanowisko </w:t>
      </w:r>
      <w:r>
        <w:rPr>
          <w:rFonts w:ascii="Arial" w:eastAsia="Calibri" w:hAnsi="Arial" w:cs="Arial"/>
          <w:b/>
          <w:kern w:val="0"/>
          <w:sz w:val="24"/>
          <w:szCs w:val="24"/>
          <w14:ligatures w14:val="none"/>
        </w:rPr>
        <w:t xml:space="preserve">Podinspektor ds. </w:t>
      </w:r>
      <w:r w:rsidR="006E4032">
        <w:rPr>
          <w:rFonts w:ascii="Arial" w:eastAsia="Calibri" w:hAnsi="Arial" w:cs="Arial"/>
          <w:b/>
          <w:kern w:val="0"/>
          <w:sz w:val="24"/>
          <w:szCs w:val="24"/>
          <w14:ligatures w14:val="none"/>
        </w:rPr>
        <w:t>ewidencji księgowej w Wydziale Finansów – Referat Rachunkowości Budżetowej Urzędu</w:t>
      </w:r>
      <w:r w:rsidR="00303D2A">
        <w:rPr>
          <w:rFonts w:ascii="Arial" w:eastAsia="Calibri" w:hAnsi="Arial" w:cs="Arial"/>
          <w:b/>
          <w:kern w:val="0"/>
          <w:sz w:val="24"/>
          <w:szCs w:val="24"/>
          <w14:ligatures w14:val="none"/>
        </w:rPr>
        <w:t>”.</w:t>
      </w:r>
    </w:p>
    <w:p w14:paraId="64C0A72D" w14:textId="733F5051" w:rsidR="00D66BC5" w:rsidRPr="00944455" w:rsidRDefault="00D66BC5" w:rsidP="00EC32A9">
      <w:pPr>
        <w:spacing w:after="0"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303D2A">
        <w:rPr>
          <w:rFonts w:ascii="Arial" w:eastAsia="Calibri" w:hAnsi="Arial" w:cs="Arial"/>
          <w:b/>
          <w:kern w:val="0"/>
          <w:sz w:val="24"/>
          <w:szCs w:val="24"/>
          <w14:ligatures w14:val="none"/>
        </w:rPr>
        <w:t>1</w:t>
      </w:r>
      <w:r w:rsidR="008F1638">
        <w:rPr>
          <w:rFonts w:ascii="Arial" w:eastAsia="Calibri" w:hAnsi="Arial" w:cs="Arial"/>
          <w:b/>
          <w:kern w:val="0"/>
          <w:sz w:val="24"/>
          <w:szCs w:val="24"/>
          <w14:ligatures w14:val="none"/>
        </w:rPr>
        <w:t>8</w:t>
      </w:r>
      <w:r w:rsidR="00303D2A">
        <w:rPr>
          <w:rFonts w:ascii="Arial" w:eastAsia="Calibri" w:hAnsi="Arial" w:cs="Arial"/>
          <w:b/>
          <w:kern w:val="0"/>
          <w:sz w:val="24"/>
          <w:szCs w:val="24"/>
          <w14:ligatures w14:val="none"/>
        </w:rPr>
        <w:t xml:space="preserve"> maja</w:t>
      </w:r>
      <w:r>
        <w:rPr>
          <w:rFonts w:ascii="Arial" w:eastAsia="Calibri" w:hAnsi="Arial" w:cs="Arial"/>
          <w:b/>
          <w:kern w:val="0"/>
          <w:sz w:val="24"/>
          <w:szCs w:val="24"/>
          <w14:ligatures w14:val="none"/>
        </w:rPr>
        <w:t xml:space="preserve">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2A79FF6B" w14:textId="77777777" w:rsidR="001D56A6" w:rsidRDefault="001D56A6" w:rsidP="00EC32A9">
      <w:pPr>
        <w:spacing w:after="0" w:line="254" w:lineRule="auto"/>
        <w:jc w:val="center"/>
        <w:outlineLvl w:val="0"/>
        <w:rPr>
          <w:rFonts w:ascii="Arial" w:eastAsia="Calibri" w:hAnsi="Arial" w:cs="Arial"/>
          <w:b/>
          <w:kern w:val="0"/>
          <w:sz w:val="24"/>
          <w:szCs w:val="24"/>
          <w14:ligatures w14:val="none"/>
        </w:rPr>
      </w:pPr>
    </w:p>
    <w:p w14:paraId="4DDA5F5C" w14:textId="1DCF0831" w:rsidR="00D66BC5" w:rsidRPr="00944455" w:rsidRDefault="00D66BC5" w:rsidP="00EC32A9">
      <w:pPr>
        <w:spacing w:after="0"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4D89297B" w14:textId="77777777" w:rsidR="00D66BC5" w:rsidRDefault="00D66BC5" w:rsidP="00EC32A9">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22094474" w14:textId="77777777" w:rsidR="00D66BC5" w:rsidRPr="00944455" w:rsidRDefault="00D66BC5" w:rsidP="00D66BC5">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5893D7C7" w14:textId="77777777" w:rsidR="00D66BC5" w:rsidRPr="00944455" w:rsidRDefault="00D66BC5" w:rsidP="00D66BC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AC9CBA1" w14:textId="77777777" w:rsidR="00D66BC5" w:rsidRPr="00944455" w:rsidRDefault="00D66BC5" w:rsidP="00D66BC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lastRenderedPageBreak/>
        <w:t xml:space="preserve">kontakt z Inspektorem Ochrony Danych w Urzędzie Miasta Włocławek możliwy jest pod numerem tel. /54/4144269 lub adresem email </w:t>
      </w:r>
      <w:hyperlink r:id="rId8"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6A95AD43" w14:textId="4109D1B5" w:rsidR="00D66BC5" w:rsidRPr="00944455" w:rsidRDefault="00D66BC5" w:rsidP="00D66BC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Calibri" w:hAnsi="Arial" w:cs="Arial"/>
          <w:kern w:val="0"/>
          <w:sz w:val="24"/>
          <w:szCs w:val="24"/>
          <w14:ligatures w14:val="none"/>
        </w:rPr>
        <w:t xml:space="preserve">Podinspektor ds. </w:t>
      </w:r>
      <w:r w:rsidR="00371335">
        <w:rPr>
          <w:rFonts w:ascii="Arial" w:eastAsia="Calibri" w:hAnsi="Arial" w:cs="Arial"/>
          <w:kern w:val="0"/>
          <w:sz w:val="24"/>
          <w:szCs w:val="24"/>
          <w14:ligatures w14:val="none"/>
        </w:rPr>
        <w:t xml:space="preserve">ewidencji księgowej w Wydziale Finansów – Referat </w:t>
      </w:r>
      <w:r w:rsidR="00665A52">
        <w:rPr>
          <w:rFonts w:ascii="Arial" w:eastAsia="Calibri" w:hAnsi="Arial" w:cs="Arial"/>
          <w:kern w:val="0"/>
          <w:sz w:val="24"/>
          <w:szCs w:val="24"/>
          <w14:ligatures w14:val="none"/>
        </w:rPr>
        <w:t>Rachunkowości</w:t>
      </w:r>
      <w:r w:rsidR="00371335">
        <w:rPr>
          <w:rFonts w:ascii="Arial" w:eastAsia="Calibri" w:hAnsi="Arial" w:cs="Arial"/>
          <w:kern w:val="0"/>
          <w:sz w:val="24"/>
          <w:szCs w:val="24"/>
          <w14:ligatures w14:val="none"/>
        </w:rPr>
        <w:t xml:space="preserve"> Budżetowej Urzędu</w:t>
      </w:r>
      <w:r w:rsidR="00665A52">
        <w:rPr>
          <w:rFonts w:ascii="Arial" w:eastAsia="Calibri" w:hAnsi="Arial" w:cs="Arial"/>
          <w:kern w:val="0"/>
          <w:sz w:val="24"/>
          <w:szCs w:val="24"/>
          <w14:ligatures w14:val="none"/>
        </w:rPr>
        <w:t xml:space="preserve"> </w:t>
      </w:r>
      <w:r w:rsidR="00665A52">
        <w:rPr>
          <w:rFonts w:ascii="Arial" w:eastAsia="Calibri" w:hAnsi="Arial" w:cs="Arial"/>
          <w:kern w:val="0"/>
          <w:sz w:val="24"/>
          <w:szCs w:val="24"/>
          <w14:ligatures w14:val="none"/>
        </w:rPr>
        <w:br/>
      </w:r>
      <w:r w:rsidRPr="00944455">
        <w:rPr>
          <w:rFonts w:ascii="Arial" w:eastAsia="Calibri" w:hAnsi="Arial" w:cs="Arial"/>
          <w:color w:val="000000"/>
          <w:kern w:val="0"/>
          <w:sz w:val="24"/>
          <w:szCs w:val="24"/>
          <w14:ligatures w14:val="none"/>
        </w:rPr>
        <w:t>w celu:</w:t>
      </w:r>
    </w:p>
    <w:p w14:paraId="0B24D203" w14:textId="77777777" w:rsidR="00D66BC5" w:rsidRPr="00944455" w:rsidRDefault="00D66BC5" w:rsidP="00D66BC5">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1E997B6F" w14:textId="77777777" w:rsidR="00D66BC5" w:rsidRPr="00944455" w:rsidRDefault="00D66BC5" w:rsidP="00D66BC5">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01210999" w14:textId="77777777" w:rsidR="00D66BC5" w:rsidRPr="00944455" w:rsidRDefault="00D66BC5" w:rsidP="00D66BC5">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B79F5DE" w14:textId="77777777" w:rsidR="00D66BC5" w:rsidRPr="00944455" w:rsidRDefault="00D66BC5" w:rsidP="00D66BC5">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40DA23D6"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0B9D9433"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374B18A2"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56FCC9DB"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3AD8A994"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24EE767F" w14:textId="77777777" w:rsidR="00D66BC5" w:rsidRPr="00944455" w:rsidRDefault="00D66BC5" w:rsidP="00D66BC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6B44B6E8" w14:textId="03B1DBB4" w:rsidR="00D66BC5" w:rsidRPr="00944455" w:rsidRDefault="00D66BC5" w:rsidP="00D66BC5">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r w:rsidR="00184931">
        <w:rPr>
          <w:rFonts w:ascii="Arial" w:eastAsia="SimSun" w:hAnsi="Arial" w:cs="Arial"/>
          <w:sz w:val="24"/>
          <w:szCs w:val="24"/>
          <w:lang w:eastAsia="hi-IN" w:bidi="hi-IN"/>
          <w14:ligatures w14:val="none"/>
        </w:rPr>
        <w:br/>
      </w:r>
      <w:r w:rsidR="00184931">
        <w:rPr>
          <w:rFonts w:ascii="Arial" w:eastAsia="SimSun" w:hAnsi="Arial" w:cs="Arial"/>
          <w:sz w:val="24"/>
          <w:szCs w:val="24"/>
          <w:lang w:eastAsia="hi-IN" w:bidi="hi-IN"/>
          <w14:ligatures w14:val="none"/>
        </w:rPr>
        <w:br/>
      </w:r>
      <w:r w:rsidR="00184931">
        <w:rPr>
          <w:rFonts w:ascii="Arial" w:eastAsia="SimSun" w:hAnsi="Arial" w:cs="Arial"/>
          <w:sz w:val="24"/>
          <w:szCs w:val="24"/>
          <w:lang w:eastAsia="hi-IN" w:bidi="hi-IN"/>
          <w14:ligatures w14:val="none"/>
        </w:rPr>
        <w:lastRenderedPageBreak/>
        <w:br/>
      </w:r>
    </w:p>
    <w:p w14:paraId="087F42D3" w14:textId="6066ED80" w:rsidR="00D66BC5" w:rsidRPr="005D11B9" w:rsidRDefault="00D66BC5" w:rsidP="005D11B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0E2A3346" w14:textId="77777777" w:rsidR="00817B31" w:rsidRDefault="00817B31" w:rsidP="00D66BC5">
      <w:pPr>
        <w:tabs>
          <w:tab w:val="left" w:pos="5670"/>
        </w:tabs>
        <w:spacing w:after="0" w:line="240" w:lineRule="auto"/>
        <w:rPr>
          <w:rFonts w:ascii="Arial" w:eastAsia="Calibri" w:hAnsi="Arial" w:cs="Arial"/>
          <w:kern w:val="0"/>
          <w:sz w:val="24"/>
          <w:szCs w:val="24"/>
          <w14:ligatures w14:val="none"/>
        </w:rPr>
      </w:pPr>
    </w:p>
    <w:p w14:paraId="74D597F1" w14:textId="77777777" w:rsidR="00184931" w:rsidRDefault="00184931" w:rsidP="00D66BC5">
      <w:pPr>
        <w:tabs>
          <w:tab w:val="left" w:pos="5670"/>
        </w:tabs>
        <w:spacing w:after="0" w:line="240" w:lineRule="auto"/>
        <w:rPr>
          <w:rFonts w:ascii="Arial" w:eastAsia="Calibri" w:hAnsi="Arial" w:cs="Arial"/>
          <w:kern w:val="0"/>
          <w:sz w:val="24"/>
          <w:szCs w:val="24"/>
          <w14:ligatures w14:val="none"/>
        </w:rPr>
      </w:pPr>
    </w:p>
    <w:p w14:paraId="27FFD71D" w14:textId="77777777" w:rsidR="00665A52" w:rsidRDefault="00665A52" w:rsidP="00D66BC5">
      <w:pPr>
        <w:tabs>
          <w:tab w:val="left" w:pos="5670"/>
        </w:tabs>
        <w:spacing w:after="0" w:line="240" w:lineRule="auto"/>
        <w:rPr>
          <w:rFonts w:ascii="Arial" w:eastAsia="Calibri" w:hAnsi="Arial" w:cs="Arial"/>
          <w:kern w:val="0"/>
          <w:sz w:val="24"/>
          <w:szCs w:val="24"/>
          <w14:ligatures w14:val="none"/>
        </w:rPr>
      </w:pPr>
    </w:p>
    <w:p w14:paraId="15333E0B" w14:textId="69342783" w:rsidR="00D66BC5" w:rsidRPr="00944455" w:rsidRDefault="00D66BC5" w:rsidP="00D66BC5">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D82E67">
        <w:rPr>
          <w:rFonts w:ascii="Arial" w:eastAsia="Calibri" w:hAnsi="Arial" w:cs="Arial"/>
          <w:kern w:val="0"/>
          <w:sz w:val="24"/>
          <w:szCs w:val="24"/>
          <w14:ligatures w14:val="none"/>
        </w:rPr>
        <w:t>05 maja</w:t>
      </w:r>
      <w:r w:rsidR="00184931">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5038EC57" w14:textId="55951693" w:rsidR="00D66BC5" w:rsidRDefault="00D66BC5" w:rsidP="00817B31">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59EAE7B2" w14:textId="77777777" w:rsidR="0052230E" w:rsidRPr="00944455" w:rsidRDefault="0052230E" w:rsidP="00817B31">
      <w:pPr>
        <w:spacing w:after="0" w:line="240" w:lineRule="auto"/>
        <w:ind w:firstLine="6237"/>
        <w:rPr>
          <w:rFonts w:ascii="Arial" w:eastAsia="Calibri" w:hAnsi="Arial" w:cs="Arial"/>
          <w:kern w:val="0"/>
          <w:sz w:val="24"/>
          <w:szCs w:val="24"/>
          <w14:ligatures w14:val="none"/>
        </w:rPr>
      </w:pPr>
    </w:p>
    <w:bookmarkEnd w:id="0"/>
    <w:p w14:paraId="32CF9A20" w14:textId="77777777" w:rsidR="00D66BC5" w:rsidRPr="009B2C62" w:rsidRDefault="00D66BC5" w:rsidP="00D66BC5">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511E8B3D" w14:textId="2A0625E4" w:rsidR="00E65F24" w:rsidRPr="00EC32A9" w:rsidRDefault="00D66BC5" w:rsidP="00EC32A9">
      <w:pPr>
        <w:spacing w:after="0" w:line="256" w:lineRule="auto"/>
        <w:jc w:val="both"/>
        <w:rPr>
          <w:rFonts w:ascii="Calibri" w:eastAsia="Calibri" w:hAnsi="Calibri" w:cs="Times New Roman"/>
          <w:kern w:val="0"/>
          <w:sz w:val="16"/>
          <w:szCs w:val="16"/>
          <w14:ligatures w14:val="none"/>
        </w:rPr>
      </w:pPr>
      <w:bookmarkStart w:id="2" w:name="_Hlk205201412"/>
      <w:r w:rsidRPr="009B2C62">
        <w:rPr>
          <w:rFonts w:ascii="Arial Narrow" w:eastAsia="Calibri" w:hAnsi="Arial Narrow" w:cs="Times New Roman"/>
          <w:kern w:val="0"/>
          <w:sz w:val="16"/>
          <w:szCs w:val="16"/>
          <w14:ligatures w14:val="none"/>
        </w:rPr>
        <w:t>* umowa o pracę nie jest dokumentem potwierdzającym staż pracy.</w:t>
      </w:r>
      <w:bookmarkEnd w:id="2"/>
    </w:p>
    <w:sectPr w:rsidR="00E65F24" w:rsidRPr="00EC32A9" w:rsidSect="00C1666A">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82A5" w14:textId="77777777" w:rsidR="008A4A49" w:rsidRDefault="008A4A49">
      <w:pPr>
        <w:spacing w:after="0" w:line="240" w:lineRule="auto"/>
      </w:pPr>
      <w:r>
        <w:separator/>
      </w:r>
    </w:p>
  </w:endnote>
  <w:endnote w:type="continuationSeparator" w:id="0">
    <w:p w14:paraId="327E9E76" w14:textId="77777777" w:rsidR="008A4A49" w:rsidRDefault="008A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7A38" w14:textId="77777777" w:rsidR="00D66BC5" w:rsidRDefault="00D66B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239B2996" w14:textId="77777777" w:rsidR="00D66BC5" w:rsidRDefault="00D66BC5">
        <w:pPr>
          <w:pStyle w:val="Stopka"/>
        </w:pPr>
        <w:r>
          <w:fldChar w:fldCharType="begin"/>
        </w:r>
        <w:r>
          <w:instrText>PAGE   \* MERGEFORMAT</w:instrText>
        </w:r>
        <w:r>
          <w:fldChar w:fldCharType="separate"/>
        </w:r>
        <w:r>
          <w:rPr>
            <w:noProof/>
          </w:rPr>
          <w:t>4</w:t>
        </w:r>
        <w:r>
          <w:fldChar w:fldCharType="end"/>
        </w:r>
      </w:p>
    </w:sdtContent>
  </w:sdt>
  <w:p w14:paraId="12973729" w14:textId="77777777" w:rsidR="00D66BC5" w:rsidRDefault="00D66B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EA65" w14:textId="77777777" w:rsidR="00D66BC5" w:rsidRDefault="00D66B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5576" w14:textId="77777777" w:rsidR="008A4A49" w:rsidRDefault="008A4A49">
      <w:pPr>
        <w:spacing w:after="0" w:line="240" w:lineRule="auto"/>
      </w:pPr>
      <w:r>
        <w:separator/>
      </w:r>
    </w:p>
  </w:footnote>
  <w:footnote w:type="continuationSeparator" w:id="0">
    <w:p w14:paraId="7FBB319B" w14:textId="77777777" w:rsidR="008A4A49" w:rsidRDefault="008A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2A6E" w14:textId="77777777" w:rsidR="00D66BC5" w:rsidRDefault="00D66B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BB30" w14:textId="77777777" w:rsidR="00D66BC5" w:rsidRDefault="00D66B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52C9" w14:textId="77777777" w:rsidR="00D66BC5" w:rsidRDefault="00D66B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C5"/>
    <w:rsid w:val="00017D00"/>
    <w:rsid w:val="0005652C"/>
    <w:rsid w:val="000826CD"/>
    <w:rsid w:val="000C7738"/>
    <w:rsid w:val="001219B3"/>
    <w:rsid w:val="0014743E"/>
    <w:rsid w:val="00152012"/>
    <w:rsid w:val="00167839"/>
    <w:rsid w:val="001773F4"/>
    <w:rsid w:val="00184931"/>
    <w:rsid w:val="001D56A6"/>
    <w:rsid w:val="00200BA0"/>
    <w:rsid w:val="00211E4D"/>
    <w:rsid w:val="0028393F"/>
    <w:rsid w:val="00303D2A"/>
    <w:rsid w:val="003706D1"/>
    <w:rsid w:val="00371335"/>
    <w:rsid w:val="003F0156"/>
    <w:rsid w:val="003F79B6"/>
    <w:rsid w:val="004C7B2E"/>
    <w:rsid w:val="0052230E"/>
    <w:rsid w:val="00527376"/>
    <w:rsid w:val="00580ED7"/>
    <w:rsid w:val="005D11B9"/>
    <w:rsid w:val="00665A52"/>
    <w:rsid w:val="006E27ED"/>
    <w:rsid w:val="006E4032"/>
    <w:rsid w:val="007829C6"/>
    <w:rsid w:val="0081406E"/>
    <w:rsid w:val="00817B31"/>
    <w:rsid w:val="00837034"/>
    <w:rsid w:val="00883D58"/>
    <w:rsid w:val="008A4A49"/>
    <w:rsid w:val="008F1638"/>
    <w:rsid w:val="008F4A61"/>
    <w:rsid w:val="009C6FF7"/>
    <w:rsid w:val="00AC288D"/>
    <w:rsid w:val="00C1666A"/>
    <w:rsid w:val="00C61D86"/>
    <w:rsid w:val="00CE20B1"/>
    <w:rsid w:val="00D66BC5"/>
    <w:rsid w:val="00D759CE"/>
    <w:rsid w:val="00D82E67"/>
    <w:rsid w:val="00D9324B"/>
    <w:rsid w:val="00DF0981"/>
    <w:rsid w:val="00E51B72"/>
    <w:rsid w:val="00E65F24"/>
    <w:rsid w:val="00E944FC"/>
    <w:rsid w:val="00EC32A9"/>
    <w:rsid w:val="00F923BF"/>
    <w:rsid w:val="00F93F94"/>
    <w:rsid w:val="00FA2F4A"/>
    <w:rsid w:val="00FE3F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59ACC"/>
  <w15:chartTrackingRefBased/>
  <w15:docId w15:val="{A2C7A132-1006-4058-8238-55B87070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BC5"/>
  </w:style>
  <w:style w:type="paragraph" w:styleId="Nagwek1">
    <w:name w:val="heading 1"/>
    <w:basedOn w:val="Normalny"/>
    <w:next w:val="Normalny"/>
    <w:link w:val="Nagwek1Znak"/>
    <w:uiPriority w:val="9"/>
    <w:qFormat/>
    <w:rsid w:val="00D66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66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6BC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6BC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6BC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6B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6B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6B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6B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6BC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66BC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66BC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66BC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66BC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66B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6B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6B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6BC5"/>
    <w:rPr>
      <w:rFonts w:eastAsiaTheme="majorEastAsia" w:cstheme="majorBidi"/>
      <w:color w:val="272727" w:themeColor="text1" w:themeTint="D8"/>
    </w:rPr>
  </w:style>
  <w:style w:type="paragraph" w:styleId="Tytu">
    <w:name w:val="Title"/>
    <w:basedOn w:val="Normalny"/>
    <w:next w:val="Normalny"/>
    <w:link w:val="TytuZnak"/>
    <w:uiPriority w:val="10"/>
    <w:qFormat/>
    <w:rsid w:val="00D6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6B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6B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6B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6BC5"/>
    <w:pPr>
      <w:spacing w:before="160"/>
      <w:jc w:val="center"/>
    </w:pPr>
    <w:rPr>
      <w:i/>
      <w:iCs/>
      <w:color w:val="404040" w:themeColor="text1" w:themeTint="BF"/>
    </w:rPr>
  </w:style>
  <w:style w:type="character" w:customStyle="1" w:styleId="CytatZnak">
    <w:name w:val="Cytat Znak"/>
    <w:basedOn w:val="Domylnaczcionkaakapitu"/>
    <w:link w:val="Cytat"/>
    <w:uiPriority w:val="29"/>
    <w:rsid w:val="00D66BC5"/>
    <w:rPr>
      <w:i/>
      <w:iCs/>
      <w:color w:val="404040" w:themeColor="text1" w:themeTint="BF"/>
    </w:rPr>
  </w:style>
  <w:style w:type="paragraph" w:styleId="Akapitzlist">
    <w:name w:val="List Paragraph"/>
    <w:basedOn w:val="Normalny"/>
    <w:uiPriority w:val="34"/>
    <w:qFormat/>
    <w:rsid w:val="00D66BC5"/>
    <w:pPr>
      <w:ind w:left="720"/>
      <w:contextualSpacing/>
    </w:pPr>
  </w:style>
  <w:style w:type="character" w:styleId="Wyrnienieintensywne">
    <w:name w:val="Intense Emphasis"/>
    <w:basedOn w:val="Domylnaczcionkaakapitu"/>
    <w:uiPriority w:val="21"/>
    <w:qFormat/>
    <w:rsid w:val="00D66BC5"/>
    <w:rPr>
      <w:i/>
      <w:iCs/>
      <w:color w:val="2F5496" w:themeColor="accent1" w:themeShade="BF"/>
    </w:rPr>
  </w:style>
  <w:style w:type="paragraph" w:styleId="Cytatintensywny">
    <w:name w:val="Intense Quote"/>
    <w:basedOn w:val="Normalny"/>
    <w:next w:val="Normalny"/>
    <w:link w:val="CytatintensywnyZnak"/>
    <w:uiPriority w:val="30"/>
    <w:qFormat/>
    <w:rsid w:val="00D66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6BC5"/>
    <w:rPr>
      <w:i/>
      <w:iCs/>
      <w:color w:val="2F5496" w:themeColor="accent1" w:themeShade="BF"/>
    </w:rPr>
  </w:style>
  <w:style w:type="character" w:styleId="Odwoanieintensywne">
    <w:name w:val="Intense Reference"/>
    <w:basedOn w:val="Domylnaczcionkaakapitu"/>
    <w:uiPriority w:val="32"/>
    <w:qFormat/>
    <w:rsid w:val="00D66BC5"/>
    <w:rPr>
      <w:b/>
      <w:bCs/>
      <w:smallCaps/>
      <w:color w:val="2F5496" w:themeColor="accent1" w:themeShade="BF"/>
      <w:spacing w:val="5"/>
    </w:rPr>
  </w:style>
  <w:style w:type="paragraph" w:styleId="Nagwek">
    <w:name w:val="header"/>
    <w:basedOn w:val="Normalny"/>
    <w:link w:val="NagwekZnak"/>
    <w:uiPriority w:val="99"/>
    <w:semiHidden/>
    <w:unhideWhenUsed/>
    <w:rsid w:val="00D66B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66BC5"/>
  </w:style>
  <w:style w:type="paragraph" w:styleId="Stopka">
    <w:name w:val="footer"/>
    <w:basedOn w:val="Normalny"/>
    <w:link w:val="StopkaZnak"/>
    <w:uiPriority w:val="99"/>
    <w:semiHidden/>
    <w:unhideWhenUsed/>
    <w:rsid w:val="00D66B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66BC5"/>
  </w:style>
  <w:style w:type="character" w:styleId="Hipercze">
    <w:name w:val="Hyperlink"/>
    <w:basedOn w:val="Domylnaczcionkaakapitu"/>
    <w:uiPriority w:val="99"/>
    <w:unhideWhenUsed/>
    <w:rsid w:val="00152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oczta@um.wloclawek.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um.wlocl.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1554</Words>
  <Characters>9324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14</cp:revision>
  <cp:lastPrinted>2026-05-06T05:48:00Z</cp:lastPrinted>
  <dcterms:created xsi:type="dcterms:W3CDTF">2026-04-24T10:20:00Z</dcterms:created>
  <dcterms:modified xsi:type="dcterms:W3CDTF">2026-05-06T05:50:00Z</dcterms:modified>
</cp:coreProperties>
</file>