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B957" w14:textId="212F62E3" w:rsidR="00AF19E2" w:rsidRPr="00087D35" w:rsidRDefault="00AF19E2" w:rsidP="00087D35">
      <w:pPr>
        <w:pStyle w:val="Nagwek1"/>
        <w:ind w:left="2124" w:firstLine="708"/>
        <w:jc w:val="left"/>
        <w:rPr>
          <w:rFonts w:cs="Arial"/>
          <w:szCs w:val="24"/>
          <w:u w:val="none"/>
        </w:rPr>
      </w:pPr>
      <w:r w:rsidRPr="00087D35">
        <w:rPr>
          <w:rFonts w:cs="Arial"/>
          <w:szCs w:val="24"/>
          <w:u w:val="none"/>
        </w:rPr>
        <w:t>ZAKRES CZYNNOŚCI</w:t>
      </w:r>
    </w:p>
    <w:p w14:paraId="4AD92C60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52C51BC3" w14:textId="31F16892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  <w:r w:rsidRPr="00087D35">
        <w:rPr>
          <w:rFonts w:ascii="Arial" w:hAnsi="Arial" w:cs="Arial"/>
          <w:b/>
          <w:sz w:val="24"/>
          <w:szCs w:val="24"/>
        </w:rPr>
        <w:t xml:space="preserve">na stanowisku </w:t>
      </w:r>
      <w:r w:rsidR="00CB5268" w:rsidRPr="00087D35">
        <w:rPr>
          <w:rFonts w:ascii="Arial" w:hAnsi="Arial" w:cs="Arial"/>
          <w:b/>
          <w:bCs/>
          <w:sz w:val="24"/>
          <w:szCs w:val="24"/>
        </w:rPr>
        <w:t>Starszego Inspekto</w:t>
      </w:r>
      <w:r w:rsidR="00CB5268" w:rsidRPr="00087D35">
        <w:rPr>
          <w:rFonts w:ascii="Arial" w:hAnsi="Arial" w:cs="Arial"/>
          <w:b/>
          <w:bCs/>
          <w:color w:val="000000" w:themeColor="text1"/>
          <w:sz w:val="24"/>
          <w:szCs w:val="24"/>
        </w:rPr>
        <w:t>ra</w:t>
      </w:r>
      <w:r w:rsidR="00CB5268" w:rsidRPr="00087D35">
        <w:rPr>
          <w:rFonts w:ascii="Arial" w:hAnsi="Arial" w:cs="Arial"/>
          <w:b/>
          <w:sz w:val="24"/>
          <w:szCs w:val="24"/>
        </w:rPr>
        <w:t xml:space="preserve"> ds. Koordynacji Imprez</w:t>
      </w:r>
      <w:r w:rsidRPr="00087D35">
        <w:rPr>
          <w:rFonts w:ascii="Arial" w:hAnsi="Arial" w:cs="Arial"/>
          <w:b/>
          <w:bCs/>
          <w:sz w:val="24"/>
          <w:szCs w:val="24"/>
        </w:rPr>
        <w:t xml:space="preserve"> w Biurze Prezydenta</w:t>
      </w:r>
    </w:p>
    <w:p w14:paraId="6EC6EA11" w14:textId="77777777" w:rsidR="00AF19E2" w:rsidRPr="00087D35" w:rsidRDefault="00AF19E2" w:rsidP="00087D35">
      <w:pPr>
        <w:ind w:firstLine="425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2A398866" w14:textId="5D52BC15" w:rsidR="00AF19E2" w:rsidRPr="00087D35" w:rsidRDefault="00AF19E2" w:rsidP="00087D35">
      <w:pPr>
        <w:ind w:firstLine="425"/>
        <w:contextualSpacing/>
        <w:rPr>
          <w:rFonts w:ascii="Arial" w:hAnsi="Arial" w:cs="Arial"/>
          <w:sz w:val="24"/>
          <w:szCs w:val="24"/>
        </w:rPr>
      </w:pPr>
      <w:r w:rsidRPr="00087D35">
        <w:rPr>
          <w:rFonts w:ascii="Arial" w:eastAsia="Calibri" w:hAnsi="Arial" w:cs="Arial"/>
          <w:sz w:val="24"/>
          <w:szCs w:val="24"/>
          <w:lang w:eastAsia="en-US"/>
        </w:rPr>
        <w:t>Na podstawie § 2</w:t>
      </w:r>
      <w:r w:rsidR="005739CC" w:rsidRPr="00087D35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087D3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920E0" w:rsidRPr="00087D35">
        <w:rPr>
          <w:rFonts w:ascii="Arial" w:eastAsia="Calibri" w:hAnsi="Arial" w:cs="Arial"/>
          <w:sz w:val="24"/>
          <w:szCs w:val="24"/>
          <w:lang w:eastAsia="en-US"/>
        </w:rPr>
        <w:t>ust.1 pkt. 1</w:t>
      </w:r>
      <w:r w:rsidRPr="00087D35">
        <w:rPr>
          <w:rFonts w:ascii="Arial" w:eastAsia="Calibri" w:hAnsi="Arial" w:cs="Arial"/>
          <w:sz w:val="24"/>
          <w:szCs w:val="24"/>
          <w:lang w:eastAsia="en-US"/>
        </w:rPr>
        <w:t xml:space="preserve"> Regulaminu Organizacyjnego Urzędu Miasta Włocławek wprowadzonego zarządzeniem nr 366/2024 Prezydenta Miasta Włocławek z dnia 27 sierpnia 2024 r.</w:t>
      </w:r>
      <w:r w:rsidR="00714D3F" w:rsidRPr="00087D35">
        <w:rPr>
          <w:rFonts w:ascii="Arial" w:eastAsia="Calibri" w:hAnsi="Arial" w:cs="Arial"/>
          <w:sz w:val="24"/>
          <w:szCs w:val="24"/>
          <w:lang w:eastAsia="en-US"/>
        </w:rPr>
        <w:t xml:space="preserve"> w sprawie nadania </w:t>
      </w:r>
      <w:r w:rsidR="000D5F61" w:rsidRPr="00087D35">
        <w:rPr>
          <w:rFonts w:ascii="Arial" w:eastAsia="Calibri" w:hAnsi="Arial" w:cs="Arial"/>
          <w:sz w:val="24"/>
          <w:szCs w:val="24"/>
          <w:lang w:eastAsia="en-US"/>
        </w:rPr>
        <w:t>regulaminu</w:t>
      </w:r>
      <w:r w:rsidR="00087D3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D5F61" w:rsidRPr="00087D35">
        <w:rPr>
          <w:rFonts w:ascii="Arial" w:eastAsia="Calibri" w:hAnsi="Arial" w:cs="Arial"/>
          <w:sz w:val="24"/>
          <w:szCs w:val="24"/>
          <w:lang w:eastAsia="en-US"/>
        </w:rPr>
        <w:t>Organizacyjnego Urzędu Miasta Włocławek</w:t>
      </w:r>
      <w:r w:rsidRPr="00087D35">
        <w:rPr>
          <w:rFonts w:ascii="Arial" w:hAnsi="Arial" w:cs="Arial"/>
          <w:sz w:val="24"/>
          <w:szCs w:val="24"/>
        </w:rPr>
        <w:t xml:space="preserve"> </w:t>
      </w:r>
      <w:r w:rsidR="00997AF1" w:rsidRPr="00087D35">
        <w:rPr>
          <w:rFonts w:ascii="Arial" w:hAnsi="Arial" w:cs="Arial"/>
          <w:sz w:val="24"/>
          <w:szCs w:val="24"/>
        </w:rPr>
        <w:t>ze zm</w:t>
      </w:r>
      <w:r w:rsidR="000D5F61" w:rsidRPr="00087D35">
        <w:rPr>
          <w:rFonts w:ascii="Arial" w:hAnsi="Arial" w:cs="Arial"/>
          <w:sz w:val="24"/>
          <w:szCs w:val="24"/>
        </w:rPr>
        <w:t>.</w:t>
      </w:r>
      <w:r w:rsidR="00A920E0" w:rsidRPr="00087D35">
        <w:rPr>
          <w:rFonts w:ascii="Arial" w:hAnsi="Arial" w:cs="Arial"/>
          <w:sz w:val="24"/>
          <w:szCs w:val="24"/>
        </w:rPr>
        <w:t xml:space="preserve"> </w:t>
      </w:r>
      <w:r w:rsidRPr="00087D35">
        <w:rPr>
          <w:rFonts w:ascii="Arial" w:hAnsi="Arial" w:cs="Arial"/>
          <w:sz w:val="24"/>
          <w:szCs w:val="24"/>
        </w:rPr>
        <w:t>oraz na podstawie Regulaminu Organizacyjnego Biura Prezydenta</w:t>
      </w:r>
    </w:p>
    <w:p w14:paraId="7C326A72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</w:p>
    <w:p w14:paraId="352A9CDD" w14:textId="77777777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</w:p>
    <w:p w14:paraId="3ED09118" w14:textId="6FA7876D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  <w:r w:rsidRPr="00087D35">
        <w:rPr>
          <w:rFonts w:ascii="Arial" w:hAnsi="Arial" w:cs="Arial"/>
          <w:b/>
          <w:sz w:val="24"/>
          <w:szCs w:val="24"/>
        </w:rPr>
        <w:t>ustalam,</w:t>
      </w:r>
    </w:p>
    <w:p w14:paraId="625B1225" w14:textId="77777777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</w:p>
    <w:p w14:paraId="5AD3F9C5" w14:textId="04DA838B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szczegółowy zakres zadań dla </w:t>
      </w:r>
      <w:r w:rsidR="00F607F5" w:rsidRPr="00087D35">
        <w:rPr>
          <w:rFonts w:ascii="Arial" w:hAnsi="Arial" w:cs="Arial"/>
          <w:b/>
          <w:sz w:val="24"/>
          <w:szCs w:val="24"/>
        </w:rPr>
        <w:t>……………………………</w:t>
      </w:r>
    </w:p>
    <w:p w14:paraId="1121DCBA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5B1D7D19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15550466" w14:textId="77777777" w:rsidR="00AF19E2" w:rsidRPr="00087D35" w:rsidRDefault="00AF19E2" w:rsidP="00087D35">
      <w:pPr>
        <w:numPr>
          <w:ilvl w:val="0"/>
          <w:numId w:val="2"/>
        </w:numPr>
        <w:ind w:left="851" w:hanging="284"/>
        <w:rPr>
          <w:rFonts w:ascii="Arial" w:hAnsi="Arial" w:cs="Arial"/>
          <w:b/>
          <w:sz w:val="24"/>
          <w:szCs w:val="24"/>
        </w:rPr>
      </w:pPr>
      <w:r w:rsidRPr="00087D35">
        <w:rPr>
          <w:rFonts w:ascii="Arial" w:hAnsi="Arial" w:cs="Arial"/>
          <w:b/>
          <w:sz w:val="24"/>
          <w:szCs w:val="24"/>
        </w:rPr>
        <w:t>Zakres zadań:</w:t>
      </w:r>
    </w:p>
    <w:p w14:paraId="79966823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42DB292F" w14:textId="45A5518A" w:rsidR="00CB5268" w:rsidRPr="00087D35" w:rsidRDefault="00CB5268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Inicjowanie wydarzeń o charakterze kulturalnym i sportowym oraz koordynacja działań </w:t>
      </w:r>
    </w:p>
    <w:p w14:paraId="6CC7B95A" w14:textId="77777777" w:rsidR="00CB5268" w:rsidRPr="00087D35" w:rsidRDefault="00CB5268" w:rsidP="00087D35">
      <w:pPr>
        <w:pStyle w:val="Akapitzlist"/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w tym zakresie podejmowanych przez właściwe komórki organizacyjne Urzędu; </w:t>
      </w:r>
    </w:p>
    <w:p w14:paraId="451EA443" w14:textId="5180E7C6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K</w:t>
      </w:r>
      <w:r w:rsidR="00CB5268" w:rsidRPr="00087D35">
        <w:rPr>
          <w:rFonts w:ascii="Arial" w:hAnsi="Arial" w:cs="Arial"/>
          <w:sz w:val="24"/>
          <w:szCs w:val="24"/>
        </w:rPr>
        <w:t xml:space="preserve">oordynacja współpracy miasta z zewnętrznymi organizatorami inicjatyw służących promocji i aktywności kulturalnej miasta; </w:t>
      </w:r>
    </w:p>
    <w:p w14:paraId="43906DD7" w14:textId="4B7CC2D7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U</w:t>
      </w:r>
      <w:r w:rsidR="00CB5268" w:rsidRPr="00087D35">
        <w:rPr>
          <w:rFonts w:ascii="Arial" w:hAnsi="Arial" w:cs="Arial"/>
          <w:sz w:val="24"/>
          <w:szCs w:val="24"/>
        </w:rPr>
        <w:t>dział w opracowywaniu założeń polityki promocji miasta oraz strategii kultury;</w:t>
      </w:r>
    </w:p>
    <w:p w14:paraId="16D2A03C" w14:textId="4B32FE57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</w:t>
      </w:r>
      <w:r w:rsidR="00CB5268" w:rsidRPr="00087D35">
        <w:rPr>
          <w:rFonts w:ascii="Arial" w:hAnsi="Arial" w:cs="Arial"/>
          <w:sz w:val="24"/>
          <w:szCs w:val="24"/>
        </w:rPr>
        <w:t>pracowywanie i koordynacja realizacji kampanii wizerunkowych miasta;</w:t>
      </w:r>
    </w:p>
    <w:p w14:paraId="2959CA15" w14:textId="00B7EA35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W</w:t>
      </w:r>
      <w:r w:rsidR="00CB5268" w:rsidRPr="00087D35">
        <w:rPr>
          <w:rFonts w:ascii="Arial" w:hAnsi="Arial" w:cs="Arial"/>
          <w:sz w:val="24"/>
          <w:szCs w:val="24"/>
        </w:rPr>
        <w:t>spieranie promocji projektów miejskich realizowanych przy udziale zewnętrznych środków finansowych;</w:t>
      </w:r>
    </w:p>
    <w:p w14:paraId="74AA4884" w14:textId="6F432FF3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P</w:t>
      </w:r>
      <w:r w:rsidR="00CB5268" w:rsidRPr="00087D35">
        <w:rPr>
          <w:rFonts w:ascii="Arial" w:hAnsi="Arial" w:cs="Arial"/>
          <w:sz w:val="24"/>
          <w:szCs w:val="24"/>
        </w:rPr>
        <w:t>odejmowanie działań służących budowaniu kapitału społecznego miasta oraz lepszej integracji jego mieszkańców;</w:t>
      </w:r>
    </w:p>
    <w:p w14:paraId="43ACD555" w14:textId="5793C14A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S</w:t>
      </w:r>
      <w:r w:rsidR="00CB5268" w:rsidRPr="00087D35">
        <w:rPr>
          <w:rFonts w:ascii="Arial" w:hAnsi="Arial" w:cs="Arial"/>
          <w:sz w:val="24"/>
          <w:szCs w:val="24"/>
        </w:rPr>
        <w:t>tworzenie i ewaluacja strategii/wizji rozwoju kultury w mieście;</w:t>
      </w:r>
    </w:p>
    <w:p w14:paraId="5A9D0F81" w14:textId="5C5B5171" w:rsidR="00CB5268" w:rsidRPr="00087D35" w:rsidRDefault="00204361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</w:t>
      </w:r>
      <w:r w:rsidR="00CB5268" w:rsidRPr="00087D35">
        <w:rPr>
          <w:rFonts w:ascii="Arial" w:hAnsi="Arial" w:cs="Arial"/>
          <w:sz w:val="24"/>
          <w:szCs w:val="24"/>
        </w:rPr>
        <w:t>chrona krajobrazu miejskiego.”;</w:t>
      </w:r>
    </w:p>
    <w:p w14:paraId="6A355FAB" w14:textId="1F52CADE" w:rsidR="00AF19E2" w:rsidRPr="00087D35" w:rsidRDefault="00AF19E2" w:rsidP="00087D35">
      <w:pPr>
        <w:pStyle w:val="Akapitzlist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Wykonywanie innych zadań zleconych przez </w:t>
      </w:r>
      <w:r w:rsidR="00CB5268" w:rsidRPr="00087D35">
        <w:rPr>
          <w:rFonts w:ascii="Arial" w:hAnsi="Arial" w:cs="Arial"/>
          <w:sz w:val="24"/>
          <w:szCs w:val="24"/>
        </w:rPr>
        <w:t>Prezydenta Miasta Włocławek</w:t>
      </w:r>
      <w:r w:rsidRPr="00087D35">
        <w:rPr>
          <w:rFonts w:ascii="Arial" w:hAnsi="Arial" w:cs="Arial"/>
          <w:sz w:val="24"/>
          <w:szCs w:val="24"/>
        </w:rPr>
        <w:t>.</w:t>
      </w:r>
    </w:p>
    <w:p w14:paraId="1CA42161" w14:textId="77777777" w:rsidR="00AF19E2" w:rsidRPr="00087D35" w:rsidRDefault="00AF19E2" w:rsidP="00087D35">
      <w:pPr>
        <w:spacing w:after="160"/>
        <w:contextualSpacing/>
        <w:rPr>
          <w:rFonts w:ascii="Arial" w:hAnsi="Arial" w:cs="Arial"/>
          <w:sz w:val="24"/>
          <w:szCs w:val="24"/>
        </w:rPr>
      </w:pPr>
    </w:p>
    <w:p w14:paraId="5FA13C2F" w14:textId="77777777" w:rsidR="00AF19E2" w:rsidRPr="00087D35" w:rsidRDefault="00AF19E2" w:rsidP="00087D35">
      <w:pPr>
        <w:pStyle w:val="Akapitzlist"/>
        <w:numPr>
          <w:ilvl w:val="0"/>
          <w:numId w:val="2"/>
        </w:numPr>
        <w:ind w:left="851" w:hanging="284"/>
        <w:rPr>
          <w:rFonts w:ascii="Arial" w:hAnsi="Arial" w:cs="Arial"/>
          <w:b/>
          <w:sz w:val="24"/>
          <w:szCs w:val="24"/>
        </w:rPr>
      </w:pPr>
      <w:r w:rsidRPr="00087D35">
        <w:rPr>
          <w:rFonts w:ascii="Arial" w:hAnsi="Arial" w:cs="Arial"/>
          <w:b/>
          <w:sz w:val="24"/>
          <w:szCs w:val="24"/>
        </w:rPr>
        <w:t>Zakres obowiązków i uprawnień:</w:t>
      </w:r>
    </w:p>
    <w:p w14:paraId="478ECEE2" w14:textId="77777777" w:rsidR="00AF19E2" w:rsidRPr="00087D35" w:rsidRDefault="00AF19E2" w:rsidP="00087D35">
      <w:pPr>
        <w:pStyle w:val="Akapitzlist"/>
        <w:ind w:left="1287"/>
        <w:rPr>
          <w:rFonts w:ascii="Arial" w:hAnsi="Arial" w:cs="Arial"/>
          <w:b/>
          <w:sz w:val="24"/>
          <w:szCs w:val="24"/>
        </w:rPr>
      </w:pPr>
    </w:p>
    <w:p w14:paraId="4CA39EF3" w14:textId="77777777" w:rsidR="00AF19E2" w:rsidRPr="00087D35" w:rsidRDefault="00AF19E2" w:rsidP="00087D35">
      <w:pPr>
        <w:widowControl w:val="0"/>
        <w:numPr>
          <w:ilvl w:val="3"/>
          <w:numId w:val="4"/>
        </w:num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Do obowiązków pracownika należy rzetelne, efektywne, terminowe i zgodne </w:t>
      </w:r>
      <w:r w:rsidRPr="00087D35">
        <w:rPr>
          <w:rFonts w:ascii="Arial" w:hAnsi="Arial" w:cs="Arial"/>
          <w:sz w:val="24"/>
          <w:szCs w:val="24"/>
        </w:rPr>
        <w:br/>
        <w:t>z obowiązującymi przepisami prawa wykonywanie powierzonych zadań.</w:t>
      </w:r>
    </w:p>
    <w:p w14:paraId="3C15AADE" w14:textId="77777777" w:rsidR="00AF19E2" w:rsidRPr="00087D35" w:rsidRDefault="00AF19E2" w:rsidP="00087D35">
      <w:pPr>
        <w:widowControl w:val="0"/>
        <w:numPr>
          <w:ilvl w:val="3"/>
          <w:numId w:val="4"/>
        </w:num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2648D147" w14:textId="079D49A9" w:rsidR="00AF19E2" w:rsidRPr="00087D35" w:rsidRDefault="00AF19E2" w:rsidP="00087D3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ustawa z dnia 21 listopada 2008 r. o pracownikach samorządowych (Dz. U. z 202</w:t>
      </w:r>
      <w:r w:rsidR="004D59C9" w:rsidRPr="00087D35">
        <w:rPr>
          <w:rFonts w:ascii="Arial" w:hAnsi="Arial" w:cs="Arial"/>
          <w:sz w:val="24"/>
          <w:szCs w:val="24"/>
        </w:rPr>
        <w:t>4</w:t>
      </w:r>
      <w:r w:rsidRPr="00087D35">
        <w:rPr>
          <w:rFonts w:ascii="Arial" w:hAnsi="Arial" w:cs="Arial"/>
          <w:sz w:val="24"/>
          <w:szCs w:val="24"/>
        </w:rPr>
        <w:t xml:space="preserve"> r. poz.</w:t>
      </w:r>
      <w:r w:rsidR="004D59C9" w:rsidRPr="00087D35">
        <w:rPr>
          <w:rFonts w:ascii="Arial" w:hAnsi="Arial" w:cs="Arial"/>
          <w:sz w:val="24"/>
          <w:szCs w:val="24"/>
        </w:rPr>
        <w:t xml:space="preserve"> 1135.</w:t>
      </w:r>
      <w:r w:rsidRPr="00087D35">
        <w:rPr>
          <w:rFonts w:ascii="Arial" w:hAnsi="Arial" w:cs="Arial"/>
          <w:sz w:val="24"/>
          <w:szCs w:val="24"/>
        </w:rPr>
        <w:t>);</w:t>
      </w:r>
    </w:p>
    <w:p w14:paraId="52916756" w14:textId="77777777" w:rsidR="00AF19E2" w:rsidRPr="00087D35" w:rsidRDefault="00AF19E2" w:rsidP="00087D3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2F362037" w14:textId="4C86EE19" w:rsidR="00AF19E2" w:rsidRPr="00087D35" w:rsidRDefault="00AF19E2" w:rsidP="00087D35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W zakresie nieuregulowanym przepisami ustawy, o której mowa w pkt 1, stosuje się przepisy ustawy z dnia 26 czerwca 1974 r. Kodeks Pracy (Dz. U. z 202</w:t>
      </w:r>
      <w:r w:rsidR="004D59C9" w:rsidRPr="00087D35">
        <w:rPr>
          <w:rFonts w:ascii="Arial" w:hAnsi="Arial" w:cs="Arial"/>
          <w:sz w:val="24"/>
          <w:szCs w:val="24"/>
        </w:rPr>
        <w:t>5</w:t>
      </w:r>
      <w:r w:rsidRPr="00087D35">
        <w:rPr>
          <w:rFonts w:ascii="Arial" w:hAnsi="Arial" w:cs="Arial"/>
          <w:sz w:val="24"/>
          <w:szCs w:val="24"/>
        </w:rPr>
        <w:t>, poz.</w:t>
      </w:r>
      <w:r w:rsidR="004D59C9" w:rsidRPr="00087D35">
        <w:rPr>
          <w:rFonts w:ascii="Arial" w:hAnsi="Arial" w:cs="Arial"/>
          <w:sz w:val="24"/>
          <w:szCs w:val="24"/>
        </w:rPr>
        <w:t xml:space="preserve"> 277, 807</w:t>
      </w:r>
      <w:r w:rsidRPr="00087D35">
        <w:rPr>
          <w:rFonts w:ascii="Arial" w:hAnsi="Arial" w:cs="Arial"/>
          <w:sz w:val="24"/>
          <w:szCs w:val="24"/>
        </w:rPr>
        <w:t>).</w:t>
      </w:r>
    </w:p>
    <w:p w14:paraId="42D3252C" w14:textId="77777777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</w:p>
    <w:p w14:paraId="3945EB24" w14:textId="77777777" w:rsidR="00AF19E2" w:rsidRPr="00087D35" w:rsidRDefault="00AF19E2" w:rsidP="00087D35">
      <w:pPr>
        <w:ind w:left="567"/>
        <w:rPr>
          <w:rFonts w:ascii="Arial" w:hAnsi="Arial" w:cs="Arial"/>
          <w:b/>
          <w:sz w:val="24"/>
          <w:szCs w:val="24"/>
        </w:rPr>
      </w:pPr>
    </w:p>
    <w:p w14:paraId="4A5A9BF8" w14:textId="77777777" w:rsidR="00AF19E2" w:rsidRPr="00087D35" w:rsidRDefault="00AF19E2" w:rsidP="00087D35">
      <w:pPr>
        <w:numPr>
          <w:ilvl w:val="0"/>
          <w:numId w:val="2"/>
        </w:numPr>
        <w:ind w:left="851" w:hanging="284"/>
        <w:rPr>
          <w:rFonts w:ascii="Arial" w:hAnsi="Arial" w:cs="Arial"/>
          <w:b/>
          <w:sz w:val="24"/>
          <w:szCs w:val="24"/>
        </w:rPr>
      </w:pPr>
      <w:r w:rsidRPr="00087D35">
        <w:rPr>
          <w:rFonts w:ascii="Arial" w:hAnsi="Arial" w:cs="Arial"/>
          <w:b/>
          <w:sz w:val="24"/>
          <w:szCs w:val="24"/>
        </w:rPr>
        <w:lastRenderedPageBreak/>
        <w:t>Zakres odpowiedzialności:</w:t>
      </w:r>
    </w:p>
    <w:p w14:paraId="111E5569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53BF483A" w14:textId="77777777" w:rsidR="00AF19E2" w:rsidRPr="00087D35" w:rsidRDefault="00AF19E2" w:rsidP="00087D35">
      <w:pPr>
        <w:ind w:firstLine="360"/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6C42C3EA" w14:textId="77777777" w:rsidR="00AF19E2" w:rsidRPr="00087D35" w:rsidRDefault="00AF19E2" w:rsidP="00087D3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odpowiedzialność porządkową i materialną: Regulamin Pracy Urzędu Miasta Włocławek oraz art. 108 – 127 ustawy z dnia 26 czerwca 1974 r. Kodeks Pracy;</w:t>
      </w:r>
    </w:p>
    <w:p w14:paraId="5862E8F5" w14:textId="5652F593" w:rsidR="00AF19E2" w:rsidRPr="00087D35" w:rsidRDefault="00AF19E2" w:rsidP="00087D3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odpowiedzialność karną za ujawnienie tajemnicy </w:t>
      </w:r>
      <w:r w:rsidR="00A72789" w:rsidRPr="00087D35">
        <w:rPr>
          <w:rFonts w:ascii="Arial" w:hAnsi="Arial" w:cs="Arial"/>
          <w:sz w:val="24"/>
          <w:szCs w:val="24"/>
        </w:rPr>
        <w:t>państwowej i służbowej</w:t>
      </w:r>
      <w:r w:rsidRPr="00087D35">
        <w:rPr>
          <w:rFonts w:ascii="Arial" w:hAnsi="Arial" w:cs="Arial"/>
          <w:sz w:val="24"/>
          <w:szCs w:val="24"/>
        </w:rPr>
        <w:t>: art. 265 – 266 ustawy z dnia 6 czerwca 1997 r. Kodeks karny (Dz. U. z 202</w:t>
      </w:r>
      <w:r w:rsidR="00A72789" w:rsidRPr="00087D35">
        <w:rPr>
          <w:rFonts w:ascii="Arial" w:hAnsi="Arial" w:cs="Arial"/>
          <w:sz w:val="24"/>
          <w:szCs w:val="24"/>
        </w:rPr>
        <w:t>5</w:t>
      </w:r>
      <w:r w:rsidRPr="00087D35">
        <w:rPr>
          <w:rFonts w:ascii="Arial" w:hAnsi="Arial" w:cs="Arial"/>
          <w:sz w:val="24"/>
          <w:szCs w:val="24"/>
        </w:rPr>
        <w:t xml:space="preserve"> r., poz.</w:t>
      </w:r>
      <w:r w:rsidR="00A72789" w:rsidRPr="00087D35">
        <w:rPr>
          <w:rFonts w:ascii="Arial" w:hAnsi="Arial" w:cs="Arial"/>
          <w:sz w:val="24"/>
          <w:szCs w:val="24"/>
        </w:rPr>
        <w:t>383</w:t>
      </w:r>
      <w:r w:rsidRPr="00087D35">
        <w:rPr>
          <w:rFonts w:ascii="Arial" w:hAnsi="Arial" w:cs="Arial"/>
          <w:sz w:val="24"/>
          <w:szCs w:val="24"/>
        </w:rPr>
        <w:t xml:space="preserve"> );</w:t>
      </w:r>
    </w:p>
    <w:p w14:paraId="658FF012" w14:textId="1D772B41" w:rsidR="00AF19E2" w:rsidRPr="00087D35" w:rsidRDefault="00AF19E2" w:rsidP="00087D3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odpowiedzialność karną w zakresie ochrony danych osobowych: art. 107</w:t>
      </w:r>
      <w:r w:rsidR="00A72789" w:rsidRPr="00087D35">
        <w:rPr>
          <w:rFonts w:ascii="Arial" w:hAnsi="Arial" w:cs="Arial"/>
          <w:sz w:val="24"/>
          <w:szCs w:val="24"/>
        </w:rPr>
        <w:t>, 108</w:t>
      </w:r>
      <w:r w:rsidRPr="00087D35">
        <w:rPr>
          <w:rFonts w:ascii="Arial" w:hAnsi="Arial" w:cs="Arial"/>
          <w:sz w:val="24"/>
          <w:szCs w:val="24"/>
        </w:rPr>
        <w:t xml:space="preserve"> ustawy z dnia 10 maja 2018 r. o ochronie danych osobowych (Dz. U. z 2019 r., poz. 1781);</w:t>
      </w:r>
    </w:p>
    <w:p w14:paraId="5DF9C00C" w14:textId="77777777" w:rsidR="00AF19E2" w:rsidRPr="00087D35" w:rsidRDefault="00AF19E2" w:rsidP="00087D3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odpowiedzialność karną w zakresie udostępniania informacji publicznej: art. 23 ustawy z dnia 6 września 2001 r. o dostępie do informacji publicznej (Dz. U. z 2022 r., poz. 902);</w:t>
      </w:r>
    </w:p>
    <w:p w14:paraId="51498093" w14:textId="62824FE2" w:rsidR="00AF19E2" w:rsidRPr="00087D35" w:rsidRDefault="00AF19E2" w:rsidP="00087D3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odpowiedzialność majątkową: ustawa z dnia 20 stycznia 2011 r. o odpowiedzialności majątkowej funkcjonariuszy publicznych za rażące naruszenie prawa (Dz. U. z 2016 r., poz. 1169</w:t>
      </w:r>
      <w:r w:rsidR="0092233D" w:rsidRPr="00087D35">
        <w:rPr>
          <w:rFonts w:ascii="Arial" w:hAnsi="Arial" w:cs="Arial"/>
          <w:sz w:val="24"/>
          <w:szCs w:val="24"/>
        </w:rPr>
        <w:t>, z 2025 r. poz.769</w:t>
      </w:r>
      <w:r w:rsidRPr="00087D35">
        <w:rPr>
          <w:rFonts w:ascii="Arial" w:hAnsi="Arial" w:cs="Arial"/>
          <w:sz w:val="24"/>
          <w:szCs w:val="24"/>
        </w:rPr>
        <w:t>).</w:t>
      </w:r>
    </w:p>
    <w:p w14:paraId="0BD656AE" w14:textId="77777777" w:rsidR="00AF19E2" w:rsidRPr="00087D35" w:rsidRDefault="00AF19E2" w:rsidP="00087D35">
      <w:pPr>
        <w:ind w:left="567"/>
        <w:rPr>
          <w:rFonts w:ascii="Arial" w:hAnsi="Arial" w:cs="Arial"/>
          <w:sz w:val="24"/>
          <w:szCs w:val="24"/>
        </w:rPr>
      </w:pPr>
    </w:p>
    <w:p w14:paraId="38C80B6E" w14:textId="77777777" w:rsidR="00AF19E2" w:rsidRPr="00087D35" w:rsidRDefault="00AF19E2" w:rsidP="00087D35">
      <w:pPr>
        <w:ind w:left="851" w:hanging="284"/>
        <w:rPr>
          <w:rFonts w:ascii="Arial" w:hAnsi="Arial" w:cs="Arial"/>
          <w:sz w:val="24"/>
          <w:szCs w:val="24"/>
        </w:rPr>
      </w:pPr>
    </w:p>
    <w:p w14:paraId="6D6B59F8" w14:textId="77777777" w:rsidR="00AF19E2" w:rsidRPr="00087D35" w:rsidRDefault="00AF19E2" w:rsidP="00087D35">
      <w:pPr>
        <w:contextualSpacing/>
        <w:rPr>
          <w:rFonts w:ascii="Arial" w:hAnsi="Arial" w:cs="Arial"/>
          <w:sz w:val="24"/>
          <w:szCs w:val="24"/>
        </w:rPr>
      </w:pPr>
    </w:p>
    <w:p w14:paraId="4A676539" w14:textId="77777777" w:rsidR="00AF19E2" w:rsidRPr="00087D35" w:rsidRDefault="00AF19E2" w:rsidP="00087D35">
      <w:pPr>
        <w:rPr>
          <w:rFonts w:ascii="Arial" w:hAnsi="Arial" w:cs="Arial"/>
          <w:b/>
          <w:sz w:val="24"/>
          <w:szCs w:val="24"/>
        </w:rPr>
      </w:pPr>
    </w:p>
    <w:p w14:paraId="7BA3055C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38118977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13D37B91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33381B48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0A7B5614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38A1E43B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Włocławek, dnia …………………                                                      ............................................</w:t>
      </w:r>
    </w:p>
    <w:p w14:paraId="35BD704B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  <w:t xml:space="preserve">                               (podpis kierującego komórką organizacyjną Urzędu)</w:t>
      </w:r>
    </w:p>
    <w:p w14:paraId="3F89C450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233D0D73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11736D5F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Przyjmuję do wiadomości i stosowania:</w:t>
      </w:r>
    </w:p>
    <w:p w14:paraId="14379069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32ABB6C8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 xml:space="preserve"> ........................................................                                          </w:t>
      </w:r>
    </w:p>
    <w:p w14:paraId="008FD7B3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(data, podpis pracownika)</w:t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  <w:r w:rsidRPr="00087D35">
        <w:rPr>
          <w:rFonts w:ascii="Arial" w:hAnsi="Arial" w:cs="Arial"/>
          <w:sz w:val="24"/>
          <w:szCs w:val="24"/>
        </w:rPr>
        <w:tab/>
      </w:r>
    </w:p>
    <w:p w14:paraId="2952949E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601C39C7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35E17E78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</w:p>
    <w:p w14:paraId="26BD846F" w14:textId="77777777" w:rsidR="00AF19E2" w:rsidRPr="00087D35" w:rsidRDefault="00AF19E2" w:rsidP="00087D35">
      <w:p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Otrzymują:</w:t>
      </w:r>
    </w:p>
    <w:p w14:paraId="4F8E4AB3" w14:textId="4FE242F4" w:rsidR="00AF19E2" w:rsidRPr="00087D35" w:rsidRDefault="00AF19E2" w:rsidP="00087D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P</w:t>
      </w:r>
      <w:r w:rsidR="00F607F5" w:rsidRPr="00087D35">
        <w:rPr>
          <w:rFonts w:ascii="Arial" w:hAnsi="Arial" w:cs="Arial"/>
          <w:sz w:val="24"/>
          <w:szCs w:val="24"/>
        </w:rPr>
        <w:t>racownik</w:t>
      </w:r>
    </w:p>
    <w:p w14:paraId="20D48D98" w14:textId="77777777" w:rsidR="00AF19E2" w:rsidRPr="00087D35" w:rsidRDefault="00AF19E2" w:rsidP="00087D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a/a</w:t>
      </w:r>
    </w:p>
    <w:p w14:paraId="1548CE86" w14:textId="77777777" w:rsidR="00AF19E2" w:rsidRPr="00087D35" w:rsidRDefault="00AF19E2" w:rsidP="00087D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7D35">
        <w:rPr>
          <w:rFonts w:ascii="Arial" w:hAnsi="Arial" w:cs="Arial"/>
          <w:sz w:val="24"/>
          <w:szCs w:val="24"/>
        </w:rPr>
        <w:t>Wydział Organizacyjno-Prawny i Kadr.</w:t>
      </w:r>
    </w:p>
    <w:p w14:paraId="2640A610" w14:textId="77777777" w:rsidR="00427065" w:rsidRPr="00087D35" w:rsidRDefault="00427065" w:rsidP="00087D35">
      <w:pPr>
        <w:rPr>
          <w:rFonts w:ascii="Arial" w:hAnsi="Arial" w:cs="Arial"/>
          <w:sz w:val="24"/>
          <w:szCs w:val="24"/>
        </w:rPr>
      </w:pPr>
    </w:p>
    <w:sectPr w:rsidR="00427065" w:rsidRPr="0008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3DDA53D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F3F6AC3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E33DB"/>
    <w:multiLevelType w:val="hybridMultilevel"/>
    <w:tmpl w:val="708AC83E"/>
    <w:lvl w:ilvl="0" w:tplc="49F81B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E5C39"/>
    <w:multiLevelType w:val="hybridMultilevel"/>
    <w:tmpl w:val="3A46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1E4815"/>
    <w:multiLevelType w:val="hybridMultilevel"/>
    <w:tmpl w:val="242AD484"/>
    <w:lvl w:ilvl="0" w:tplc="79B0C996">
      <w:start w:val="1"/>
      <w:numFmt w:val="lowerLetter"/>
      <w:lvlText w:val="%1)"/>
      <w:lvlJc w:val="left"/>
      <w:pPr>
        <w:ind w:left="1440" w:hanging="360"/>
      </w:pPr>
      <w:rPr>
        <w:rFonts w:ascii="Arial Narrow" w:eastAsia="Times New Roman" w:hAnsi="Arial Narrow" w:cs="Arial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AD42CA"/>
    <w:multiLevelType w:val="hybridMultilevel"/>
    <w:tmpl w:val="55144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4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816785">
    <w:abstractNumId w:val="2"/>
  </w:num>
  <w:num w:numId="3" w16cid:durableId="501555728">
    <w:abstractNumId w:val="3"/>
  </w:num>
  <w:num w:numId="4" w16cid:durableId="559093625">
    <w:abstractNumId w:val="0"/>
  </w:num>
  <w:num w:numId="5" w16cid:durableId="882714879">
    <w:abstractNumId w:val="5"/>
  </w:num>
  <w:num w:numId="6" w16cid:durableId="1957369338">
    <w:abstractNumId w:val="6"/>
  </w:num>
  <w:num w:numId="7" w16cid:durableId="213575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E2"/>
    <w:rsid w:val="00087D35"/>
    <w:rsid w:val="000D5F61"/>
    <w:rsid w:val="00204361"/>
    <w:rsid w:val="00321332"/>
    <w:rsid w:val="0038171D"/>
    <w:rsid w:val="003A5801"/>
    <w:rsid w:val="00427065"/>
    <w:rsid w:val="004C1BB3"/>
    <w:rsid w:val="004D59C9"/>
    <w:rsid w:val="005739CC"/>
    <w:rsid w:val="005D3D10"/>
    <w:rsid w:val="005D722B"/>
    <w:rsid w:val="005E3313"/>
    <w:rsid w:val="00706051"/>
    <w:rsid w:val="00714D3F"/>
    <w:rsid w:val="007A1DE2"/>
    <w:rsid w:val="008039B6"/>
    <w:rsid w:val="008930FD"/>
    <w:rsid w:val="008F790E"/>
    <w:rsid w:val="0092233D"/>
    <w:rsid w:val="009514F2"/>
    <w:rsid w:val="00997AF1"/>
    <w:rsid w:val="00A72789"/>
    <w:rsid w:val="00A920E0"/>
    <w:rsid w:val="00AA5606"/>
    <w:rsid w:val="00AF19E2"/>
    <w:rsid w:val="00C50CB0"/>
    <w:rsid w:val="00CB5268"/>
    <w:rsid w:val="00D2035B"/>
    <w:rsid w:val="00DA72C7"/>
    <w:rsid w:val="00EE6A06"/>
    <w:rsid w:val="00F607F5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78D4"/>
  <w15:chartTrackingRefBased/>
  <w15:docId w15:val="{6E7AF1A2-DCBE-43B2-8F09-36FA99D7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9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F19E2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19E2"/>
    <w:rPr>
      <w:rFonts w:ascii="Arial" w:eastAsia="Times New Roman" w:hAnsi="Arial" w:cs="Times New Roman"/>
      <w:b/>
      <w:kern w:val="0"/>
      <w:sz w:val="24"/>
      <w:szCs w:val="20"/>
      <w:u w:val="single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F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Marciniak</dc:creator>
  <cp:keywords/>
  <dc:description/>
  <cp:lastModifiedBy>Łukasz Stolarski</cp:lastModifiedBy>
  <cp:revision>5</cp:revision>
  <cp:lastPrinted>2026-05-28T05:38:00Z</cp:lastPrinted>
  <dcterms:created xsi:type="dcterms:W3CDTF">2026-05-27T09:54:00Z</dcterms:created>
  <dcterms:modified xsi:type="dcterms:W3CDTF">2026-05-28T12:18:00Z</dcterms:modified>
</cp:coreProperties>
</file>