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B0EF" w14:textId="77777777" w:rsidR="006521F6" w:rsidRDefault="006521F6" w:rsidP="006521F6">
      <w:pPr>
        <w:pStyle w:val="Nagwek1"/>
        <w:rPr>
          <w:rFonts w:cs="Arial"/>
          <w:color w:val="000000"/>
          <w:spacing w:val="-10"/>
          <w:szCs w:val="24"/>
          <w:lang w:val="pl-PL"/>
        </w:rPr>
      </w:pPr>
      <w:r w:rsidRPr="007A21B3">
        <w:rPr>
          <w:rFonts w:cs="Arial"/>
          <w:szCs w:val="24"/>
          <w:lang w:val="pl-PL"/>
        </w:rPr>
        <w:t xml:space="preserve">Zarządzenie Nr </w:t>
      </w:r>
      <w:r>
        <w:rPr>
          <w:rFonts w:cs="Arial"/>
          <w:szCs w:val="24"/>
          <w:lang w:val="pl-PL"/>
        </w:rPr>
        <w:t>277</w:t>
      </w:r>
      <w:r>
        <w:rPr>
          <w:rFonts w:cs="Arial"/>
          <w:spacing w:val="-12"/>
          <w:szCs w:val="24"/>
          <w:lang w:val="pl-PL"/>
        </w:rPr>
        <w:t xml:space="preserve">/ </w:t>
      </w:r>
      <w:r w:rsidRPr="007A21B3">
        <w:rPr>
          <w:rFonts w:cs="Arial"/>
          <w:spacing w:val="-12"/>
          <w:szCs w:val="24"/>
          <w:lang w:val="pl-PL"/>
        </w:rPr>
        <w:t xml:space="preserve">2026 </w:t>
      </w:r>
      <w:r w:rsidRPr="007A21B3">
        <w:rPr>
          <w:rFonts w:cs="Arial"/>
          <w:color w:val="000000"/>
          <w:spacing w:val="-10"/>
          <w:szCs w:val="24"/>
          <w:lang w:val="pl-PL"/>
        </w:rPr>
        <w:t>Prezydenta Miasta Włocławek</w:t>
      </w:r>
      <w:r>
        <w:rPr>
          <w:rFonts w:cs="Arial"/>
          <w:color w:val="000000"/>
          <w:spacing w:val="-10"/>
          <w:szCs w:val="24"/>
          <w:lang w:val="pl-PL"/>
        </w:rPr>
        <w:t xml:space="preserve"> </w:t>
      </w:r>
      <w:r w:rsidR="00380D48" w:rsidRPr="007A21B3">
        <w:rPr>
          <w:rFonts w:cs="Arial"/>
          <w:color w:val="000000"/>
          <w:spacing w:val="-3"/>
          <w:szCs w:val="24"/>
          <w:lang w:val="pl-PL"/>
        </w:rPr>
        <w:t>z dnia</w:t>
      </w:r>
      <w:r w:rsidR="00993DF4" w:rsidRPr="007A21B3">
        <w:rPr>
          <w:rFonts w:cs="Arial"/>
          <w:color w:val="000000"/>
          <w:spacing w:val="-3"/>
          <w:szCs w:val="24"/>
          <w:lang w:val="pl-PL"/>
        </w:rPr>
        <w:t xml:space="preserve"> </w:t>
      </w:r>
      <w:r w:rsidR="001E20C6">
        <w:rPr>
          <w:rFonts w:cs="Arial"/>
          <w:color w:val="000000"/>
          <w:spacing w:val="-3"/>
          <w:szCs w:val="24"/>
          <w:lang w:val="pl-PL"/>
        </w:rPr>
        <w:t xml:space="preserve">1 czerwca </w:t>
      </w:r>
      <w:r w:rsidR="00380D48" w:rsidRPr="007A21B3">
        <w:rPr>
          <w:rFonts w:cs="Arial"/>
          <w:color w:val="000000"/>
          <w:spacing w:val="-3"/>
          <w:szCs w:val="24"/>
          <w:lang w:val="pl-PL"/>
        </w:rPr>
        <w:t>202</w:t>
      </w:r>
      <w:r w:rsidR="00030B60" w:rsidRPr="007A21B3">
        <w:rPr>
          <w:rFonts w:cs="Arial"/>
          <w:color w:val="000000"/>
          <w:spacing w:val="-3"/>
          <w:szCs w:val="24"/>
          <w:lang w:val="pl-PL"/>
        </w:rPr>
        <w:t>6</w:t>
      </w:r>
      <w:r w:rsidR="00380D48" w:rsidRPr="007A21B3">
        <w:rPr>
          <w:rFonts w:cs="Arial"/>
          <w:color w:val="000000"/>
          <w:spacing w:val="-3"/>
          <w:szCs w:val="24"/>
          <w:lang w:val="pl-PL"/>
        </w:rPr>
        <w:t xml:space="preserve"> r.</w:t>
      </w:r>
      <w:r w:rsidR="00BC1A2B" w:rsidRPr="007A21B3">
        <w:rPr>
          <w:rFonts w:cs="Arial"/>
          <w:color w:val="000000"/>
          <w:spacing w:val="-10"/>
          <w:szCs w:val="24"/>
          <w:lang w:val="pl-PL"/>
        </w:rPr>
        <w:t xml:space="preserve"> </w:t>
      </w:r>
    </w:p>
    <w:p w14:paraId="5C59BF64" w14:textId="77777777" w:rsidR="00305353" w:rsidRDefault="00305353" w:rsidP="00305353">
      <w:pPr>
        <w:rPr>
          <w:lang w:val="pl-PL"/>
        </w:rPr>
      </w:pPr>
    </w:p>
    <w:p w14:paraId="0D3DD745" w14:textId="749D9493" w:rsidR="008C1AC4" w:rsidRPr="00305353" w:rsidRDefault="00013CD8" w:rsidP="00305353">
      <w:pPr>
        <w:rPr>
          <w:rFonts w:ascii="Arial" w:hAnsi="Arial" w:cs="Arial"/>
          <w:sz w:val="24"/>
          <w:szCs w:val="24"/>
          <w:lang w:val="pl-PL"/>
        </w:rPr>
      </w:pPr>
      <w:r w:rsidRPr="00305353">
        <w:rPr>
          <w:rFonts w:ascii="Arial" w:hAnsi="Arial" w:cs="Arial"/>
          <w:sz w:val="24"/>
          <w:szCs w:val="24"/>
          <w:lang w:val="pl-PL"/>
        </w:rPr>
        <w:t>w</w:t>
      </w:r>
      <w:r w:rsidR="006521F6" w:rsidRPr="00305353">
        <w:rPr>
          <w:rFonts w:ascii="Arial" w:hAnsi="Arial" w:cs="Arial"/>
          <w:sz w:val="24"/>
          <w:szCs w:val="24"/>
          <w:lang w:val="pl-PL"/>
        </w:rPr>
        <w:t xml:space="preserve"> </w:t>
      </w:r>
      <w:r w:rsidRPr="00305353">
        <w:rPr>
          <w:rFonts w:ascii="Arial" w:hAnsi="Arial" w:cs="Arial"/>
          <w:sz w:val="24"/>
          <w:szCs w:val="24"/>
          <w:lang w:val="pl-PL"/>
        </w:rPr>
        <w:t>sprawie wyznaczenia</w:t>
      </w:r>
      <w:r w:rsidR="00BC1A2B" w:rsidRPr="00305353">
        <w:rPr>
          <w:rFonts w:ascii="Arial" w:hAnsi="Arial" w:cs="Arial"/>
          <w:sz w:val="24"/>
          <w:szCs w:val="24"/>
          <w:lang w:val="pl-PL"/>
        </w:rPr>
        <w:t xml:space="preserve"> </w:t>
      </w:r>
      <w:r w:rsidRPr="00305353">
        <w:rPr>
          <w:rFonts w:ascii="Arial" w:hAnsi="Arial" w:cs="Arial"/>
          <w:sz w:val="24"/>
          <w:szCs w:val="24"/>
          <w:lang w:val="pl-PL"/>
        </w:rPr>
        <w:t>podmiotów ochrony ludności i obrony cywilnej</w:t>
      </w:r>
    </w:p>
    <w:p w14:paraId="18781729" w14:textId="5E0C140C" w:rsidR="008C1AC4" w:rsidRPr="007A21B3" w:rsidRDefault="00013CD8" w:rsidP="00EB4BD9">
      <w:pPr>
        <w:spacing w:before="252" w:line="276" w:lineRule="auto"/>
        <w:rPr>
          <w:rFonts w:ascii="Arial" w:hAnsi="Arial" w:cs="Arial"/>
          <w:color w:val="000000"/>
          <w:spacing w:val="-7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7"/>
          <w:sz w:val="24"/>
          <w:szCs w:val="24"/>
          <w:lang w:val="pl-PL"/>
        </w:rPr>
        <w:t>Na podstawie art. 18 ust. 1 i 2 ustawy z dnia 5 grudnia 2024 r. o ochronie ludności i obronie</w:t>
      </w:r>
      <w:r w:rsidR="00C91143">
        <w:rPr>
          <w:rFonts w:ascii="Arial" w:hAnsi="Arial" w:cs="Arial"/>
          <w:color w:val="000000"/>
          <w:spacing w:val="-7"/>
          <w:sz w:val="24"/>
          <w:szCs w:val="24"/>
          <w:lang w:val="pl-PL"/>
        </w:rPr>
        <w:t xml:space="preserve"> </w:t>
      </w:r>
      <w:r w:rsidRPr="007A21B3">
        <w:rPr>
          <w:rFonts w:ascii="Arial" w:hAnsi="Arial" w:cs="Arial"/>
          <w:color w:val="000000"/>
          <w:spacing w:val="-8"/>
          <w:sz w:val="24"/>
          <w:szCs w:val="24"/>
          <w:lang w:val="pl-PL"/>
        </w:rPr>
        <w:t>cywilnej (Dz. U. z 202</w:t>
      </w:r>
      <w:r w:rsidR="00380B19" w:rsidRPr="007A21B3">
        <w:rPr>
          <w:rFonts w:ascii="Arial" w:hAnsi="Arial" w:cs="Arial"/>
          <w:color w:val="000000"/>
          <w:spacing w:val="-8"/>
          <w:sz w:val="24"/>
          <w:szCs w:val="24"/>
          <w:lang w:val="pl-PL"/>
        </w:rPr>
        <w:t>6</w:t>
      </w:r>
      <w:r w:rsidRPr="007A21B3">
        <w:rPr>
          <w:rFonts w:ascii="Arial" w:hAnsi="Arial" w:cs="Arial"/>
          <w:color w:val="000000"/>
          <w:spacing w:val="-8"/>
          <w:sz w:val="24"/>
          <w:szCs w:val="24"/>
          <w:lang w:val="pl-PL"/>
        </w:rPr>
        <w:t xml:space="preserve"> r. poz. </w:t>
      </w:r>
      <w:r w:rsidR="00380B19" w:rsidRPr="007A21B3">
        <w:rPr>
          <w:rFonts w:ascii="Arial" w:hAnsi="Arial" w:cs="Arial"/>
          <w:color w:val="000000"/>
          <w:spacing w:val="-8"/>
          <w:sz w:val="24"/>
          <w:szCs w:val="24"/>
          <w:lang w:val="pl-PL"/>
        </w:rPr>
        <w:t>646</w:t>
      </w:r>
      <w:r w:rsidRPr="007A21B3">
        <w:rPr>
          <w:rFonts w:ascii="Arial" w:hAnsi="Arial" w:cs="Arial"/>
          <w:color w:val="000000"/>
          <w:spacing w:val="-8"/>
          <w:sz w:val="24"/>
          <w:szCs w:val="24"/>
          <w:lang w:val="pl-PL"/>
        </w:rPr>
        <w:t>) zarządza</w:t>
      </w:r>
      <w:r w:rsidR="008D1957" w:rsidRPr="007A21B3">
        <w:rPr>
          <w:rFonts w:ascii="Arial" w:hAnsi="Arial" w:cs="Arial"/>
          <w:color w:val="000000"/>
          <w:spacing w:val="-8"/>
          <w:sz w:val="24"/>
          <w:szCs w:val="24"/>
          <w:lang w:val="pl-PL"/>
        </w:rPr>
        <w:t xml:space="preserve"> </w:t>
      </w:r>
      <w:r w:rsidRPr="007A21B3">
        <w:rPr>
          <w:rFonts w:ascii="Arial" w:hAnsi="Arial" w:cs="Arial"/>
          <w:color w:val="000000"/>
          <w:spacing w:val="-8"/>
          <w:sz w:val="24"/>
          <w:szCs w:val="24"/>
          <w:lang w:val="pl-PL"/>
        </w:rPr>
        <w:t>się, co następuje:</w:t>
      </w:r>
    </w:p>
    <w:p w14:paraId="521D2FFF" w14:textId="77777777" w:rsidR="008C1AC4" w:rsidRPr="007A21B3" w:rsidRDefault="00013CD8" w:rsidP="00EB4BD9">
      <w:pPr>
        <w:spacing w:before="324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bookmarkStart w:id="0" w:name="_Hlk230253700"/>
      <w:r w:rsidRPr="007A21B3">
        <w:rPr>
          <w:rFonts w:ascii="Arial" w:hAnsi="Arial" w:cs="Arial"/>
          <w:color w:val="000000"/>
          <w:sz w:val="24"/>
          <w:szCs w:val="24"/>
          <w:lang w:val="pl-PL"/>
        </w:rPr>
        <w:t>§ 1.</w:t>
      </w:r>
    </w:p>
    <w:bookmarkEnd w:id="0"/>
    <w:p w14:paraId="44C73B01" w14:textId="138323A4" w:rsidR="008C1AC4" w:rsidRPr="007A21B3" w:rsidRDefault="00013CD8" w:rsidP="00EB4BD9">
      <w:pPr>
        <w:spacing w:before="468" w:line="276" w:lineRule="auto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W celu zapewnienia wykonywania zadań ochrony ludności lub obrony cywilnej wyznacza się jako podmiot ochrony ludności </w:t>
      </w:r>
      <w:r w:rsidR="00380B19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M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iasta </w:t>
      </w:r>
      <w:r w:rsidR="00B40B30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Włocław</w:t>
      </w:r>
      <w:r w:rsidR="00E2492E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ek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:</w:t>
      </w:r>
    </w:p>
    <w:p w14:paraId="2A2F6863" w14:textId="3A307CAB" w:rsidR="008C1AC4" w:rsidRPr="007A21B3" w:rsidRDefault="001A4326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Miejskie Przedsiębiorstwo Komunikacyjne Sp. z </w:t>
      </w:r>
      <w:proofErr w:type="spellStart"/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o.o</w:t>
      </w:r>
      <w:proofErr w:type="spellEnd"/>
      <w:r w:rsidR="00AF032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</w:t>
      </w:r>
      <w:r w:rsidR="007E6E81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ul. Rysia 3</w:t>
      </w:r>
    </w:p>
    <w:p w14:paraId="5EFF1698" w14:textId="00A77BCD" w:rsidR="00CF1E1B" w:rsidRPr="007A21B3" w:rsidRDefault="00CF1E1B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Miejskie Przedsiębiorstwo Wodociągów i Kanalizacji Sp. z </w:t>
      </w:r>
      <w:proofErr w:type="spellStart"/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o.o</w:t>
      </w:r>
      <w:proofErr w:type="spellEnd"/>
      <w:r w:rsidR="00AF032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7E6E81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ul. Toruńska 146</w:t>
      </w:r>
    </w:p>
    <w:p w14:paraId="2CCD025A" w14:textId="0ED238C2" w:rsidR="008D01FB" w:rsidRPr="007A21B3" w:rsidRDefault="00CF1E1B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bookmarkStart w:id="1" w:name="_Hlk230250142"/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Miejskie Przedsiębiorstwo Energetyki Cieplnej </w:t>
      </w:r>
      <w:bookmarkEnd w:id="1"/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Sp. z o.o.</w:t>
      </w:r>
      <w:r w:rsidR="00AF032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</w:t>
      </w:r>
      <w:r w:rsidR="00993DF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E2209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ul. Płocka 30/32</w:t>
      </w:r>
    </w:p>
    <w:p w14:paraId="32989EB0" w14:textId="23C02281" w:rsidR="008D01FB" w:rsidRPr="007A21B3" w:rsidRDefault="008D01FB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Ośrodek Sportu i Rekreacji</w:t>
      </w:r>
      <w:r w:rsidR="00AF032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BD37A3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A</w:t>
      </w:r>
      <w:r w:rsidR="00DC78C1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l. Chopina 8</w:t>
      </w:r>
    </w:p>
    <w:p w14:paraId="0F247195" w14:textId="3D6A7727" w:rsidR="00CF1E1B" w:rsidRPr="007A21B3" w:rsidRDefault="00B7303B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bookmarkStart w:id="2" w:name="_Hlk230250316"/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Miejski </w:t>
      </w:r>
      <w:r w:rsidR="00246866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akład Opieki </w:t>
      </w:r>
      <w:r w:rsidR="00246866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drowotnej Sp. z o. </w:t>
      </w:r>
      <w:bookmarkEnd w:id="2"/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o.</w:t>
      </w:r>
      <w:r w:rsidR="00AF032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E2209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ul. Kilińskiego 16</w:t>
      </w:r>
    </w:p>
    <w:p w14:paraId="0E8A0978" w14:textId="54AD40C4" w:rsidR="00B7303B" w:rsidRPr="007A21B3" w:rsidRDefault="00B7303B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Straż Miejska</w:t>
      </w:r>
      <w:r w:rsidR="00AF032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372F6B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ul Bojańczyka 11/13</w:t>
      </w:r>
    </w:p>
    <w:p w14:paraId="15E896C8" w14:textId="770DB4B9" w:rsidR="00B7303B" w:rsidRPr="007A21B3" w:rsidRDefault="00B7303B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Miejski Ośrodek Pomocy Rodzinie</w:t>
      </w:r>
      <w:r w:rsidR="00C01148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372F6B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ul. Ogniowa 8/10</w:t>
      </w:r>
    </w:p>
    <w:p w14:paraId="3B25F1FA" w14:textId="7CF45513" w:rsidR="00B7303B" w:rsidRPr="007A21B3" w:rsidRDefault="00097974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Miejski Za</w:t>
      </w:r>
      <w:r w:rsidR="00BD37A3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rzą</w:t>
      </w: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d Dróg i Zieleni</w:t>
      </w:r>
      <w:r w:rsidR="00C01148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7E6E81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ul. Zielna 13/21</w:t>
      </w:r>
    </w:p>
    <w:p w14:paraId="40C9006D" w14:textId="56AADD0F" w:rsidR="006A3453" w:rsidRPr="007A21B3" w:rsidRDefault="006A3453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Administracja Zasobów Komunalnych</w:t>
      </w:r>
      <w:r w:rsidR="00C01148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DC78C1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ul. Ostrowska 30</w:t>
      </w:r>
    </w:p>
    <w:p w14:paraId="533F9A4D" w14:textId="61A5121B" w:rsidR="007907ED" w:rsidRPr="007A21B3" w:rsidRDefault="00611311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</w:t>
      </w:r>
      <w:r w:rsidR="007907ED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Miejskie Towarzystwo Budownictwa Społecznego</w:t>
      </w:r>
      <w:r w:rsidR="00C01148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350953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–</w:t>
      </w:r>
      <w:r w:rsidR="00C01148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C044F7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ul</w:t>
      </w:r>
      <w:r w:rsidR="00350953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.</w:t>
      </w:r>
      <w:r w:rsidR="00C044F7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Pułaskiego 6 lok. B2</w:t>
      </w:r>
    </w:p>
    <w:p w14:paraId="68EFFF6E" w14:textId="31292F50" w:rsidR="007907ED" w:rsidRPr="007A21B3" w:rsidRDefault="00611311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</w:t>
      </w:r>
      <w:r w:rsidR="002C00B5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Miejskie Budownictwo Mieszkaniowe</w:t>
      </w:r>
      <w:r w:rsidR="00C01148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350953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–</w:t>
      </w:r>
      <w:r w:rsidR="00C01148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563426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ul</w:t>
      </w:r>
      <w:r w:rsidR="00350953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.</w:t>
      </w:r>
      <w:r w:rsidR="00563426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Pułaskiego 6 lok. B2</w:t>
      </w:r>
    </w:p>
    <w:p w14:paraId="11FAB684" w14:textId="346C8673" w:rsidR="00FC030A" w:rsidRPr="007A21B3" w:rsidRDefault="00201B1E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</w:t>
      </w:r>
      <w:r w:rsidR="00FC030A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Miejska Jadłodajnia</w:t>
      </w:r>
      <w:r w:rsidR="00372F6B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„</w:t>
      </w:r>
      <w:r w:rsidR="00BD37A3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</w:t>
      </w:r>
      <w:r w:rsidR="00372F6B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Świętego Antoniego”</w:t>
      </w:r>
      <w:r w:rsidR="00C01148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372F6B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ul. Św. Antoniego 11</w:t>
      </w:r>
    </w:p>
    <w:p w14:paraId="14D03C12" w14:textId="5F8A82F4" w:rsidR="00FC030A" w:rsidRPr="007A21B3" w:rsidRDefault="00201B1E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</w:t>
      </w:r>
      <w:r w:rsidR="00FC030A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PGK Saniko</w:t>
      </w:r>
      <w:r w:rsidR="008E2209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Sp. z o. o.</w:t>
      </w:r>
      <w:r w:rsidR="00C01148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E2209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ul. Komunalna</w:t>
      </w:r>
      <w:r w:rsidR="007E6E81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4</w:t>
      </w:r>
    </w:p>
    <w:p w14:paraId="1CD1A392" w14:textId="11517759" w:rsidR="00EF6B59" w:rsidRPr="007A21B3" w:rsidRDefault="00201B1E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</w:t>
      </w:r>
      <w:r w:rsidR="00EF6B59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Włocławskie Przedsiębiorstwo Komunalne sp. z o. o.</w:t>
      </w:r>
      <w:r w:rsidR="00BD37A3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D4459D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ul. Komunalna 4</w:t>
      </w:r>
    </w:p>
    <w:p w14:paraId="2DA04ED3" w14:textId="545E6A8C" w:rsidR="00B3200E" w:rsidRPr="007A21B3" w:rsidRDefault="007E6897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„Baza” Sp. z o. o.</w:t>
      </w:r>
      <w:r w:rsidR="00C01148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350953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–</w:t>
      </w:r>
      <w:r w:rsidR="00C01148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FA73BC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ul</w:t>
      </w:r>
      <w:r w:rsidR="00350953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.</w:t>
      </w:r>
      <w:r w:rsidR="00973987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Ptasia 2 a</w:t>
      </w:r>
    </w:p>
    <w:p w14:paraId="64C5AA33" w14:textId="54B448EB" w:rsidR="00815EB4" w:rsidRPr="007A21B3" w:rsidRDefault="00201B1E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Szkoła Podstawowa nr 2</w:t>
      </w:r>
      <w:r w:rsidR="00C01148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Żytnia 47</w:t>
      </w:r>
    </w:p>
    <w:p w14:paraId="0E1F435E" w14:textId="74ED2E70" w:rsidR="00815EB4" w:rsidRPr="007A21B3" w:rsidRDefault="00201B1E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Szkoła Podstawowa nr 3</w:t>
      </w:r>
      <w:r w:rsidR="00C01148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Cyganka 6/10</w:t>
      </w:r>
    </w:p>
    <w:p w14:paraId="606822A5" w14:textId="52E9A757" w:rsidR="00815EB4" w:rsidRPr="007A21B3" w:rsidRDefault="00201B1E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Szkoła Podstawowa nr 5</w:t>
      </w:r>
      <w:r w:rsidR="00C01148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ul. </w:t>
      </w:r>
      <w:proofErr w:type="spellStart"/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Wieniecka</w:t>
      </w:r>
      <w:proofErr w:type="spellEnd"/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46</w:t>
      </w:r>
    </w:p>
    <w:p w14:paraId="1606084F" w14:textId="01DBF037" w:rsidR="00815EB4" w:rsidRPr="007A21B3" w:rsidRDefault="00201B1E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Szkoła Podstawowa nr 7</w:t>
      </w:r>
      <w:r w:rsidR="00C01148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Gniazdowskiego 7</w:t>
      </w:r>
    </w:p>
    <w:p w14:paraId="0079758D" w14:textId="71B8CA30" w:rsidR="00815EB4" w:rsidRPr="007A21B3" w:rsidRDefault="00201B1E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Zespół Szkół nr 8</w:t>
      </w:r>
      <w:r w:rsidR="00C01148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Willowa 8</w:t>
      </w:r>
    </w:p>
    <w:p w14:paraId="4E9F5433" w14:textId="2AD67498" w:rsidR="00815EB4" w:rsidRPr="007A21B3" w:rsidRDefault="00201B1E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Szkoła Podstawowa nr 10</w:t>
      </w:r>
      <w:r w:rsidR="00647B59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ul. </w:t>
      </w:r>
      <w:proofErr w:type="spellStart"/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Starodębska</w:t>
      </w:r>
      <w:proofErr w:type="spellEnd"/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21b</w:t>
      </w:r>
    </w:p>
    <w:p w14:paraId="516E0849" w14:textId="6750C868" w:rsidR="00815EB4" w:rsidRPr="007A21B3" w:rsidRDefault="00201B1E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Zespół Szkół nr 11</w:t>
      </w:r>
      <w:r w:rsidR="00647B59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ul. </w:t>
      </w:r>
      <w:proofErr w:type="spellStart"/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Papieżka</w:t>
      </w:r>
      <w:proofErr w:type="spellEnd"/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89</w:t>
      </w:r>
    </w:p>
    <w:p w14:paraId="0540C312" w14:textId="40761E72" w:rsidR="00815EB4" w:rsidRPr="007A21B3" w:rsidRDefault="00920865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Szkoła Podstawowa nr 12</w:t>
      </w:r>
      <w:r w:rsidR="00647B59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Wiejska 29</w:t>
      </w:r>
    </w:p>
    <w:p w14:paraId="20884842" w14:textId="16883EE0" w:rsidR="00815EB4" w:rsidRPr="007A21B3" w:rsidRDefault="00920865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Szkoła Podstawowa nr 14</w:t>
      </w:r>
      <w:r w:rsidR="00647B59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Bukowa 9</w:t>
      </w:r>
    </w:p>
    <w:p w14:paraId="2748C0BA" w14:textId="65569663" w:rsidR="00815EB4" w:rsidRPr="007A21B3" w:rsidRDefault="00920865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Szkoła Podstawowa nr 18</w:t>
      </w:r>
      <w:r w:rsidR="00647B59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Hutnicza 5/7</w:t>
      </w:r>
    </w:p>
    <w:p w14:paraId="2D16749E" w14:textId="48A3A68A" w:rsidR="00815EB4" w:rsidRPr="007A21B3" w:rsidRDefault="00920865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Zespół Szkolno-Przedszkolny nr 1</w:t>
      </w:r>
      <w:r w:rsidR="00647B59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Gałczyńskiego 9</w:t>
      </w:r>
    </w:p>
    <w:p w14:paraId="51848B18" w14:textId="7A079152" w:rsidR="00815EB4" w:rsidRPr="007A21B3" w:rsidRDefault="00920865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Zespół Szkolno-Przedszkolny nr 2</w:t>
      </w:r>
      <w:r w:rsidR="00647B59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A04645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Szkolna 13</w:t>
      </w:r>
    </w:p>
    <w:p w14:paraId="64D8EC50" w14:textId="27248439" w:rsidR="00815EB4" w:rsidRPr="007A21B3" w:rsidRDefault="00920865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Szkoła Podstawowa nr 22</w:t>
      </w:r>
      <w:r w:rsidR="00647B59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Promienna 15</w:t>
      </w:r>
    </w:p>
    <w:p w14:paraId="70EE95AC" w14:textId="47EDD1ED" w:rsidR="00815EB4" w:rsidRPr="007A21B3" w:rsidRDefault="00920865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Szkoła Podstawowa nr 23</w:t>
      </w:r>
      <w:r w:rsidR="00647B59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Wyspiańskiego 3</w:t>
      </w:r>
    </w:p>
    <w:p w14:paraId="0BF0D4CF" w14:textId="23D35F2A" w:rsidR="00815EB4" w:rsidRPr="007A21B3" w:rsidRDefault="00920865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Zespół Szkół nr 3</w:t>
      </w:r>
      <w:r w:rsidR="00647B59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Nowomiejska 21</w:t>
      </w:r>
    </w:p>
    <w:p w14:paraId="3120BD47" w14:textId="45946CC0" w:rsidR="00815EB4" w:rsidRPr="007A21B3" w:rsidRDefault="00920865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Zespół Szkół Muzycznych</w:t>
      </w:r>
      <w:r w:rsidR="00647B59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Wiejska 29</w:t>
      </w:r>
    </w:p>
    <w:p w14:paraId="500A097C" w14:textId="56C40274" w:rsidR="00815EB4" w:rsidRPr="007A21B3" w:rsidRDefault="00920865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Zespół Placówek nr 1 /Bursa szkolna/</w:t>
      </w:r>
      <w:r w:rsidR="00647B59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Mechaników 1</w:t>
      </w:r>
    </w:p>
    <w:p w14:paraId="411EADE3" w14:textId="727CA65E" w:rsidR="00815EB4" w:rsidRPr="007A21B3" w:rsidRDefault="009266F9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lastRenderedPageBreak/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I Liceum Ogólnokształcące</w:t>
      </w:r>
      <w:r w:rsidR="00647B59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Mickiewicza 6</w:t>
      </w:r>
    </w:p>
    <w:p w14:paraId="5101C46A" w14:textId="3A5A4835" w:rsidR="00815EB4" w:rsidRPr="007A21B3" w:rsidRDefault="009266F9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II Liceum Ogólnokształcące</w:t>
      </w:r>
      <w:r w:rsidR="00647B59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Urocza 3</w:t>
      </w:r>
    </w:p>
    <w:p w14:paraId="4BD90660" w14:textId="74A78AAF" w:rsidR="00815EB4" w:rsidRPr="007A21B3" w:rsidRDefault="009266F9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III Liceum Ogólnokształcące</w:t>
      </w:r>
      <w:r w:rsidR="00980AC0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ul. </w:t>
      </w:r>
      <w:proofErr w:type="spellStart"/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Bechiego</w:t>
      </w:r>
      <w:proofErr w:type="spellEnd"/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1</w:t>
      </w:r>
    </w:p>
    <w:p w14:paraId="5FD671FB" w14:textId="1647C5E6" w:rsidR="00815EB4" w:rsidRPr="007A21B3" w:rsidRDefault="009266F9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Zespół Szkół nr 4</w:t>
      </w:r>
      <w:r w:rsidR="00980AC0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Kaliska 108a</w:t>
      </w:r>
    </w:p>
    <w:p w14:paraId="40DF939C" w14:textId="0681F352" w:rsidR="00815EB4" w:rsidRPr="007A21B3" w:rsidRDefault="009266F9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Zespół Szkół Budowlanych</w:t>
      </w:r>
      <w:r w:rsidR="00980AC0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Nowomiejska 25</w:t>
      </w:r>
    </w:p>
    <w:p w14:paraId="5C2E90F3" w14:textId="4B63A6EA" w:rsidR="00815EB4" w:rsidRPr="007A21B3" w:rsidRDefault="009266F9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Zespół Szkół Chemicznych</w:t>
      </w:r>
      <w:r w:rsidR="00980AC0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Bulwary</w:t>
      </w:r>
      <w:r w:rsidR="00993DF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Marszałka Józefa Piłsudskiego 4</w:t>
      </w:r>
    </w:p>
    <w:p w14:paraId="017BACD9" w14:textId="467E8FE8" w:rsidR="00815EB4" w:rsidRPr="007A21B3" w:rsidRDefault="009266F9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Zespół Szkół Ekonomicznych</w:t>
      </w:r>
      <w:r w:rsidR="00980AC0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Bukowa 38/40</w:t>
      </w:r>
    </w:p>
    <w:p w14:paraId="00A2A9E6" w14:textId="03A0D9C6" w:rsidR="00815EB4" w:rsidRPr="007A21B3" w:rsidRDefault="009266F9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Zespół Szkół Elektrycznych</w:t>
      </w:r>
      <w:r w:rsidR="00980AC0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Toruńska 77/83</w:t>
      </w:r>
    </w:p>
    <w:p w14:paraId="7B5C7E58" w14:textId="5DD0CE33" w:rsidR="00815EB4" w:rsidRPr="007A21B3" w:rsidRDefault="009266F9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Zespół Szkół Samochodowych</w:t>
      </w:r>
      <w:r w:rsidR="00980AC0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815EB4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Leśna 1a</w:t>
      </w:r>
    </w:p>
    <w:p w14:paraId="3CA89270" w14:textId="1CA6E490" w:rsidR="00B50E94" w:rsidRPr="007A21B3" w:rsidRDefault="009266F9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920865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Zespół Szkół Technicznych</w:t>
      </w:r>
      <w:r w:rsidR="00980AC0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920865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ul. Ogniowa 2</w:t>
      </w:r>
    </w:p>
    <w:p w14:paraId="252BD9A6" w14:textId="73A3AB45" w:rsidR="008F76A2" w:rsidRPr="007A21B3" w:rsidRDefault="00B50E94" w:rsidP="00EB4BD9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</w:t>
      </w:r>
      <w:r w:rsidR="008F76A2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Poradnia </w:t>
      </w:r>
      <w:proofErr w:type="spellStart"/>
      <w:r w:rsidR="00015EAC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Psychologiczno</w:t>
      </w:r>
      <w:proofErr w:type="spellEnd"/>
      <w:r w:rsidR="00015EAC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– Pedagogiczna</w:t>
      </w:r>
      <w:r w:rsidR="00980AC0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- </w:t>
      </w:r>
      <w:r w:rsidR="00015EAC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ul. Wojska Polskiego 27 </w:t>
      </w:r>
    </w:p>
    <w:p w14:paraId="4EA9DB03" w14:textId="77777777" w:rsidR="00EB4BD9" w:rsidRPr="007A21B3" w:rsidRDefault="00EB4BD9" w:rsidP="00EB4BD9">
      <w:pPr>
        <w:tabs>
          <w:tab w:val="decimal" w:pos="1080"/>
        </w:tabs>
        <w:spacing w:line="276" w:lineRule="auto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</w:p>
    <w:p w14:paraId="3EAB96BA" w14:textId="2F75A0E2" w:rsidR="00D6420E" w:rsidRPr="007A21B3" w:rsidRDefault="00D6420E" w:rsidP="00EB4BD9">
      <w:pPr>
        <w:tabs>
          <w:tab w:val="decimal" w:pos="1080"/>
        </w:tabs>
        <w:spacing w:line="276" w:lineRule="auto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§ 2.</w:t>
      </w:r>
    </w:p>
    <w:p w14:paraId="62C78AE0" w14:textId="77777777" w:rsidR="00D6420E" w:rsidRPr="007A21B3" w:rsidRDefault="00D6420E" w:rsidP="00EB4BD9">
      <w:pPr>
        <w:tabs>
          <w:tab w:val="decimal" w:pos="1080"/>
        </w:tabs>
        <w:spacing w:line="276" w:lineRule="auto"/>
        <w:ind w:left="720"/>
        <w:rPr>
          <w:rFonts w:ascii="Arial" w:hAnsi="Arial" w:cs="Arial"/>
          <w:color w:val="000000"/>
          <w:spacing w:val="-2"/>
          <w:sz w:val="24"/>
          <w:szCs w:val="24"/>
          <w:lang w:val="pl-PL"/>
        </w:rPr>
      </w:pPr>
    </w:p>
    <w:p w14:paraId="4BEB0C25" w14:textId="2EC0E727" w:rsidR="008C1AC4" w:rsidRPr="007A21B3" w:rsidRDefault="00920865" w:rsidP="00EB4BD9">
      <w:pPr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Podmioty 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ochrony ludności miasta </w:t>
      </w:r>
      <w:r w:rsidR="00B40B30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Włocław</w:t>
      </w:r>
      <w:r w:rsidR="00890F3A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ek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wymienione w § 1 zostają wyznaczone do </w:t>
      </w:r>
      <w:r w:rsidRPr="007A21B3">
        <w:rPr>
          <w:rFonts w:ascii="Arial" w:hAnsi="Arial" w:cs="Arial"/>
          <w:color w:val="000000"/>
          <w:spacing w:val="-9"/>
          <w:sz w:val="24"/>
          <w:szCs w:val="24"/>
          <w:lang w:val="pl-PL"/>
        </w:rPr>
        <w:t xml:space="preserve">realizacji zadań ochrony ludności i obrony cywilnej w ramach zadań określonych w ich 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statutach i regulaminach organizacyjnych oraz niniejszym zarządzeniu.</w:t>
      </w:r>
    </w:p>
    <w:p w14:paraId="4D420FA8" w14:textId="2C3E095D" w:rsidR="00EB4BD9" w:rsidRPr="007A21B3" w:rsidRDefault="00013CD8" w:rsidP="00BC1A2B">
      <w:pPr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Prezydent Miasta </w:t>
      </w:r>
      <w:r w:rsidR="00B40B30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Włocławku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może zlecić podmiotom ochrony ludności miasta </w:t>
      </w:r>
      <w:r w:rsidR="00B40B30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Włocław</w:t>
      </w:r>
      <w:r w:rsidR="00890F3A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ek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do </w:t>
      </w:r>
      <w:r w:rsidRPr="007A21B3">
        <w:rPr>
          <w:rFonts w:ascii="Arial" w:hAnsi="Arial" w:cs="Arial"/>
          <w:color w:val="000000"/>
          <w:spacing w:val="-6"/>
          <w:sz w:val="24"/>
          <w:szCs w:val="24"/>
          <w:lang w:val="pl-PL"/>
        </w:rPr>
        <w:t xml:space="preserve">realizacji inne zadania określone w ustawie z dnia 5 grudnia 2024 r. o ochronie ludności 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i obronie cywilnej w zależności od potrzeb wynikających z rodzaju występujących </w:t>
      </w:r>
      <w:r w:rsidRPr="007A21B3">
        <w:rPr>
          <w:rFonts w:ascii="Arial" w:hAnsi="Arial" w:cs="Arial"/>
          <w:color w:val="000000"/>
          <w:sz w:val="24"/>
          <w:szCs w:val="24"/>
          <w:lang w:val="pl-PL"/>
        </w:rPr>
        <w:t>zagrożeń.</w:t>
      </w:r>
    </w:p>
    <w:p w14:paraId="40D863BA" w14:textId="5F0E939E" w:rsidR="008C1AC4" w:rsidRPr="007A21B3" w:rsidRDefault="00013CD8" w:rsidP="00EB4BD9">
      <w:pPr>
        <w:spacing w:line="276" w:lineRule="auto"/>
        <w:ind w:left="4248" w:hanging="4248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z w:val="24"/>
          <w:szCs w:val="24"/>
          <w:lang w:val="pl-PL"/>
        </w:rPr>
        <w:t>§ 3.</w:t>
      </w:r>
    </w:p>
    <w:p w14:paraId="4876B37B" w14:textId="627F92A7" w:rsidR="008C1AC4" w:rsidRPr="007A21B3" w:rsidRDefault="00806D8C" w:rsidP="00EB4BD9">
      <w:pPr>
        <w:spacing w:before="216" w:line="276" w:lineRule="auto"/>
        <w:rPr>
          <w:rFonts w:ascii="Arial" w:hAnsi="Arial" w:cs="Arial"/>
          <w:color w:val="000000"/>
          <w:spacing w:val="1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Miejskiemu Przedsiębiorstwu Komunikacyjnemu </w:t>
      </w:r>
      <w:r w:rsidR="00ED05C7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Sp. z o. o.</w:t>
      </w:r>
      <w:r w:rsidR="00517FF7" w:rsidRPr="007A21B3">
        <w:rPr>
          <w:rFonts w:ascii="Arial" w:hAnsi="Arial" w:cs="Arial"/>
          <w:color w:val="000000"/>
          <w:spacing w:val="-2"/>
          <w:sz w:val="24"/>
          <w:szCs w:val="24"/>
          <w:lang w:val="pl-PL"/>
        </w:rPr>
        <w:t xml:space="preserve"> we Włocławku</w:t>
      </w:r>
      <w:r w:rsidRPr="007A21B3">
        <w:rPr>
          <w:rFonts w:ascii="Arial" w:hAnsi="Arial" w:cs="Arial"/>
          <w:color w:val="000000"/>
          <w:spacing w:val="13"/>
          <w:sz w:val="24"/>
          <w:szCs w:val="24"/>
          <w:lang w:val="pl-PL"/>
        </w:rPr>
        <w:t xml:space="preserve"> określa się </w:t>
      </w:r>
      <w:r w:rsidRPr="007A21B3">
        <w:rPr>
          <w:rFonts w:ascii="Arial" w:hAnsi="Arial" w:cs="Arial"/>
          <w:color w:val="000000"/>
          <w:spacing w:val="6"/>
          <w:sz w:val="24"/>
          <w:szCs w:val="24"/>
          <w:lang w:val="pl-PL"/>
        </w:rPr>
        <w:t>następujący zakres zadań:</w:t>
      </w:r>
    </w:p>
    <w:p w14:paraId="6E9F5FA1" w14:textId="732485CB" w:rsidR="001A31BF" w:rsidRPr="007A21B3" w:rsidRDefault="00013CD8" w:rsidP="00EB4BD9">
      <w:pPr>
        <w:numPr>
          <w:ilvl w:val="0"/>
          <w:numId w:val="5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udział w organizacji i realizacja transportu ludności z terenów objętych ewakuacją;</w:t>
      </w:r>
    </w:p>
    <w:p w14:paraId="09A744D7" w14:textId="079D4E7A" w:rsidR="001A31BF" w:rsidRPr="007A21B3" w:rsidRDefault="00013CD8" w:rsidP="00EB4BD9">
      <w:pPr>
        <w:numPr>
          <w:ilvl w:val="0"/>
          <w:numId w:val="5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wsparcie w transporcie zasobów używanych w realizacji zadań związanych z wystąpienie zagrożenia, sytuacji kryzysowej lub konfliktu zbrojnego, w szczególności wsparcia realizacji zadań ratowniczych;</w:t>
      </w:r>
    </w:p>
    <w:p w14:paraId="54148DF7" w14:textId="6EB3BEB0" w:rsidR="008C1AC4" w:rsidRPr="007A21B3" w:rsidRDefault="00013CD8" w:rsidP="00EB4BD9">
      <w:pPr>
        <w:numPr>
          <w:ilvl w:val="0"/>
          <w:numId w:val="5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wsparcie organu ochrony ludności i obrony cywilnej w transporcie rannych </w:t>
      </w:r>
      <w:r w:rsidR="002B1945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br/>
      </w: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i poszkodowanych w przypadku wystąpienia zagrożenia, sytuacji kryzysowej lub</w:t>
      </w:r>
      <w:r w:rsidR="007A21B3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</w:t>
      </w: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konfliktu zbrojnego;</w:t>
      </w:r>
    </w:p>
    <w:p w14:paraId="3397118D" w14:textId="00A75776" w:rsidR="008C1AC4" w:rsidRPr="007A21B3" w:rsidRDefault="00013CD8" w:rsidP="00EB4BD9">
      <w:pPr>
        <w:numPr>
          <w:ilvl w:val="0"/>
          <w:numId w:val="5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udostępnienie dla organu i podmiotów ochrony ludności i obrony cywilnej infrastruktury technicznej i warsztatowej oraz bazy paliwowej w sytuacji wystąpienia zagrożenia, sytuacji kryzysowej lub konfliktu zbrojnego;</w:t>
      </w:r>
    </w:p>
    <w:p w14:paraId="45891960" w14:textId="15C3997B" w:rsidR="008C1AC4" w:rsidRPr="007A21B3" w:rsidRDefault="00013CD8" w:rsidP="00EB4BD9">
      <w:pPr>
        <w:numPr>
          <w:ilvl w:val="0"/>
          <w:numId w:val="5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udostępnienie posiadanych myjni samochodowych w celu realizacji dekontaminacji transportu w przypadku skażenia promieniotwórczego lub chemicznego;</w:t>
      </w:r>
    </w:p>
    <w:p w14:paraId="379F58D5" w14:textId="2ED2E9B7" w:rsidR="008C1AC4" w:rsidRPr="007A21B3" w:rsidRDefault="00013CD8" w:rsidP="00EB4BD9">
      <w:pPr>
        <w:numPr>
          <w:ilvl w:val="0"/>
          <w:numId w:val="5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wsparcie organu ochrony ludności i obrony cywilnej w zapewnieniu ciągłości dostaw paliwa do awaryjnego zasilania obiektów niezbędnych do prawidłowego funkcjonowania miasta, w tym ujęć wody oraz obiektów zbiorowej ochrony;</w:t>
      </w:r>
    </w:p>
    <w:p w14:paraId="771FBEDD" w14:textId="77777777" w:rsidR="008C1AC4" w:rsidRPr="007A21B3" w:rsidRDefault="00013CD8" w:rsidP="00EB4BD9">
      <w:pPr>
        <w:numPr>
          <w:ilvl w:val="0"/>
          <w:numId w:val="5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utrzymanie zleconych zasobów ochrony ludności zgodnie z art. 33 ust. 7 ustawy z dnia 5 grudnia 2024 r. o ochronie ludności i obronie cywilnej;</w:t>
      </w:r>
    </w:p>
    <w:p w14:paraId="66EA4F83" w14:textId="616983CC" w:rsidR="00E02886" w:rsidRPr="007A21B3" w:rsidRDefault="00013CD8" w:rsidP="00EB4BD9">
      <w:pPr>
        <w:numPr>
          <w:ilvl w:val="0"/>
          <w:numId w:val="5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lastRenderedPageBreak/>
        <w:t xml:space="preserve">zamieszczanie otrzymanych informacji i ostrzeżeń przygotowanych dla mieszkańców </w:t>
      </w:r>
      <w:r w:rsidR="00B40B30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Włocławk</w:t>
      </w:r>
      <w:r w:rsidR="001F427B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a</w:t>
      </w: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</w:t>
      </w:r>
      <w:r w:rsidR="00E02886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br/>
      </w: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 systemach własnych w ramach ostrzegania i alarmowania.</w:t>
      </w:r>
    </w:p>
    <w:p w14:paraId="79905BF2" w14:textId="31A4CF78" w:rsidR="007A21B3" w:rsidRDefault="00013CD8" w:rsidP="00EB4BD9">
      <w:pPr>
        <w:spacing w:before="288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z w:val="24"/>
          <w:szCs w:val="24"/>
          <w:lang w:val="pl-PL"/>
        </w:rPr>
        <w:t>§ 4.</w:t>
      </w:r>
    </w:p>
    <w:p w14:paraId="21C0B525" w14:textId="77777777" w:rsidR="00EA2485" w:rsidRPr="007A21B3" w:rsidRDefault="00EA2485" w:rsidP="00EB4BD9">
      <w:pPr>
        <w:spacing w:before="288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53569227" w14:textId="1FFEFAB2" w:rsidR="008C1AC4" w:rsidRPr="007A21B3" w:rsidRDefault="00013CD8" w:rsidP="00EB4BD9">
      <w:pPr>
        <w:spacing w:line="276" w:lineRule="auto"/>
        <w:rPr>
          <w:rFonts w:ascii="Arial" w:hAnsi="Arial" w:cs="Arial"/>
          <w:color w:val="000000"/>
          <w:spacing w:val="11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11"/>
          <w:sz w:val="24"/>
          <w:szCs w:val="24"/>
          <w:lang w:val="pl-PL"/>
        </w:rPr>
        <w:t xml:space="preserve">Przedsiębiorstwu Wodociągów i Kanalizacji Sp. z o.o. w </w:t>
      </w:r>
      <w:r w:rsidR="00B40B30" w:rsidRPr="007A21B3">
        <w:rPr>
          <w:rFonts w:ascii="Arial" w:hAnsi="Arial" w:cs="Arial"/>
          <w:color w:val="000000"/>
          <w:spacing w:val="11"/>
          <w:sz w:val="24"/>
          <w:szCs w:val="24"/>
          <w:lang w:val="pl-PL"/>
        </w:rPr>
        <w:t>Włocławku</w:t>
      </w:r>
      <w:r w:rsidRPr="007A21B3">
        <w:rPr>
          <w:rFonts w:ascii="Arial" w:hAnsi="Arial" w:cs="Arial"/>
          <w:color w:val="000000"/>
          <w:spacing w:val="11"/>
          <w:sz w:val="24"/>
          <w:szCs w:val="24"/>
          <w:lang w:val="pl-PL"/>
        </w:rPr>
        <w:t xml:space="preserve"> wyznacza się następujące </w:t>
      </w:r>
      <w:r w:rsidRPr="007A21B3">
        <w:rPr>
          <w:rFonts w:ascii="Arial" w:hAnsi="Arial" w:cs="Arial"/>
          <w:color w:val="000000"/>
          <w:sz w:val="24"/>
          <w:szCs w:val="24"/>
          <w:lang w:val="pl-PL"/>
        </w:rPr>
        <w:t>zadania:</w:t>
      </w:r>
    </w:p>
    <w:p w14:paraId="3B31D389" w14:textId="77777777" w:rsidR="008C1AC4" w:rsidRPr="007A21B3" w:rsidRDefault="00013CD8" w:rsidP="00EB4BD9">
      <w:pPr>
        <w:numPr>
          <w:ilvl w:val="0"/>
          <w:numId w:val="4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9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9"/>
          <w:sz w:val="24"/>
          <w:szCs w:val="24"/>
          <w:lang w:val="pl-PL"/>
        </w:rPr>
        <w:t xml:space="preserve">zapewnienie awaryjnej dostawy wody dla mieszkańców i osób przebywających </w:t>
      </w:r>
      <w:r w:rsidRPr="007A21B3">
        <w:rPr>
          <w:rFonts w:ascii="Arial" w:hAnsi="Arial" w:cs="Arial"/>
          <w:color w:val="000000"/>
          <w:spacing w:val="8"/>
          <w:sz w:val="24"/>
          <w:szCs w:val="24"/>
          <w:lang w:val="pl-PL"/>
        </w:rPr>
        <w:t>czasowo na terenie miasta;</w:t>
      </w:r>
    </w:p>
    <w:p w14:paraId="018D01CB" w14:textId="188624C5" w:rsidR="008C1AC4" w:rsidRPr="007A21B3" w:rsidRDefault="00013CD8" w:rsidP="00EB4BD9">
      <w:pPr>
        <w:numPr>
          <w:ilvl w:val="0"/>
          <w:numId w:val="4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9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9"/>
          <w:sz w:val="24"/>
          <w:szCs w:val="24"/>
          <w:lang w:val="pl-PL"/>
        </w:rPr>
        <w:t xml:space="preserve">opracowanie i wdrożenie procedury zaopatrzenia w wodę w warunkach specjalnych </w:t>
      </w:r>
      <w:r w:rsidR="004B2771" w:rsidRPr="007A21B3">
        <w:rPr>
          <w:rFonts w:ascii="Arial" w:hAnsi="Arial" w:cs="Arial"/>
          <w:color w:val="000000"/>
          <w:spacing w:val="9"/>
          <w:sz w:val="24"/>
          <w:szCs w:val="24"/>
          <w:lang w:val="pl-PL"/>
        </w:rPr>
        <w:br/>
      </w:r>
      <w:r w:rsidRPr="007A21B3">
        <w:rPr>
          <w:rFonts w:ascii="Arial" w:hAnsi="Arial" w:cs="Arial"/>
          <w:color w:val="000000"/>
          <w:spacing w:val="9"/>
          <w:sz w:val="24"/>
          <w:szCs w:val="24"/>
          <w:lang w:val="pl-PL"/>
        </w:rPr>
        <w:t>w przypadku uszkodzenia wodociągu, uwzględniającej zapasowe ujęcia wody;</w:t>
      </w:r>
    </w:p>
    <w:p w14:paraId="198A861D" w14:textId="6D3D4F5D" w:rsidR="008C1AC4" w:rsidRPr="007A21B3" w:rsidRDefault="00013CD8" w:rsidP="00EB4BD9">
      <w:pPr>
        <w:numPr>
          <w:ilvl w:val="0"/>
          <w:numId w:val="4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9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9"/>
          <w:sz w:val="24"/>
          <w:szCs w:val="24"/>
          <w:lang w:val="pl-PL"/>
        </w:rPr>
        <w:t xml:space="preserve">zapewnienie zasobów ochrony ludności niezbędnych do wykonywania przez co najmniej </w:t>
      </w:r>
      <w:r w:rsidR="004B2771" w:rsidRPr="007A21B3">
        <w:rPr>
          <w:rFonts w:ascii="Arial" w:hAnsi="Arial" w:cs="Arial"/>
          <w:color w:val="000000"/>
          <w:spacing w:val="9"/>
          <w:sz w:val="24"/>
          <w:szCs w:val="24"/>
          <w:lang w:val="pl-PL"/>
        </w:rPr>
        <w:br/>
      </w:r>
      <w:r w:rsidRPr="007A21B3">
        <w:rPr>
          <w:rFonts w:ascii="Arial" w:hAnsi="Arial" w:cs="Arial"/>
          <w:color w:val="000000"/>
          <w:spacing w:val="9"/>
          <w:sz w:val="24"/>
          <w:szCs w:val="24"/>
          <w:lang w:val="pl-PL"/>
        </w:rPr>
        <w:t>3 dni trwania zagrożenia zadań ochrony ludności i obrony cywilnej w zakresie zapewnienia dostępu do wody;</w:t>
      </w:r>
    </w:p>
    <w:p w14:paraId="7247D74E" w14:textId="6992FC32" w:rsidR="008C1AC4" w:rsidRPr="007A21B3" w:rsidRDefault="00013CD8" w:rsidP="00EB4BD9">
      <w:pPr>
        <w:numPr>
          <w:ilvl w:val="0"/>
          <w:numId w:val="4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9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9"/>
          <w:sz w:val="24"/>
          <w:szCs w:val="24"/>
          <w:lang w:val="pl-PL"/>
        </w:rPr>
        <w:t>tworzenie i utrzymywanie zasobów ochrony ludności niezbędnych do udzielania pomocy doraźnej i pomocy humanitarnej, obejmujących zapasy wody i środki do jej magazynowania, transportu i uzdatniania;</w:t>
      </w:r>
    </w:p>
    <w:p w14:paraId="491BCFB2" w14:textId="77777777" w:rsidR="008C1AC4" w:rsidRPr="007A21B3" w:rsidRDefault="00013CD8" w:rsidP="00EB4BD9">
      <w:pPr>
        <w:numPr>
          <w:ilvl w:val="0"/>
          <w:numId w:val="4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9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9"/>
          <w:sz w:val="24"/>
          <w:szCs w:val="24"/>
          <w:lang w:val="pl-PL"/>
        </w:rPr>
        <w:t>opracowywanie i przekazywanie informacji, komunikatów i ostrzeżeń w przypadku wystąpienia lub możliwości wystąpienia przerw w zaopatrzeniu mieszkańców w wodę;</w:t>
      </w:r>
    </w:p>
    <w:p w14:paraId="4AFBC7BD" w14:textId="46E1EAF9" w:rsidR="008C1AC4" w:rsidRPr="007A21B3" w:rsidRDefault="00013CD8" w:rsidP="00EB4BD9">
      <w:pPr>
        <w:numPr>
          <w:ilvl w:val="0"/>
          <w:numId w:val="4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9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9"/>
          <w:sz w:val="24"/>
          <w:szCs w:val="24"/>
          <w:lang w:val="pl-PL"/>
        </w:rPr>
        <w:t xml:space="preserve">utrzymanie zleconych zasobów Ochrony Ludności zgodnie z art. 33 ust. 7 ustawy z dnia </w:t>
      </w:r>
      <w:r w:rsidR="004B2771" w:rsidRPr="007A21B3">
        <w:rPr>
          <w:rFonts w:ascii="Arial" w:hAnsi="Arial" w:cs="Arial"/>
          <w:color w:val="000000"/>
          <w:spacing w:val="9"/>
          <w:sz w:val="24"/>
          <w:szCs w:val="24"/>
          <w:lang w:val="pl-PL"/>
        </w:rPr>
        <w:br/>
      </w:r>
      <w:r w:rsidRPr="007A21B3">
        <w:rPr>
          <w:rFonts w:ascii="Arial" w:hAnsi="Arial" w:cs="Arial"/>
          <w:color w:val="000000"/>
          <w:spacing w:val="9"/>
          <w:sz w:val="24"/>
          <w:szCs w:val="24"/>
          <w:lang w:val="pl-PL"/>
        </w:rPr>
        <w:t>5 grudnia 2024 r. o ochronie ludności i obronie cywilnej;</w:t>
      </w:r>
    </w:p>
    <w:p w14:paraId="382A82F7" w14:textId="635CDB09" w:rsidR="008C1AC4" w:rsidRPr="007A21B3" w:rsidRDefault="00013CD8" w:rsidP="00EB4BD9">
      <w:pPr>
        <w:numPr>
          <w:ilvl w:val="0"/>
          <w:numId w:val="4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21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9"/>
          <w:sz w:val="24"/>
          <w:szCs w:val="24"/>
          <w:lang w:val="pl-PL"/>
        </w:rPr>
        <w:t xml:space="preserve">zamieszczanie otrzymanych informacji i ostrzeżeń przygotowanych dla mieszkańców </w:t>
      </w:r>
      <w:r w:rsidR="00B40B30" w:rsidRPr="007A21B3">
        <w:rPr>
          <w:rFonts w:ascii="Arial" w:hAnsi="Arial" w:cs="Arial"/>
          <w:color w:val="000000"/>
          <w:spacing w:val="9"/>
          <w:sz w:val="24"/>
          <w:szCs w:val="24"/>
          <w:lang w:val="pl-PL"/>
        </w:rPr>
        <w:t>Włocławk</w:t>
      </w:r>
      <w:r w:rsidR="001F427B" w:rsidRPr="007A21B3">
        <w:rPr>
          <w:rFonts w:ascii="Arial" w:hAnsi="Arial" w:cs="Arial"/>
          <w:color w:val="000000"/>
          <w:spacing w:val="9"/>
          <w:sz w:val="24"/>
          <w:szCs w:val="24"/>
          <w:lang w:val="pl-PL"/>
        </w:rPr>
        <w:t>a</w:t>
      </w:r>
      <w:r w:rsidRPr="007A21B3">
        <w:rPr>
          <w:rFonts w:ascii="Arial" w:hAnsi="Arial" w:cs="Arial"/>
          <w:color w:val="000000"/>
          <w:spacing w:val="9"/>
          <w:sz w:val="24"/>
          <w:szCs w:val="24"/>
          <w:lang w:val="pl-PL"/>
        </w:rPr>
        <w:t xml:space="preserve"> w systemach własnych w ramach ostrzegania i alarmowania</w:t>
      </w:r>
      <w:r w:rsidRPr="007A21B3">
        <w:rPr>
          <w:rFonts w:ascii="Arial" w:hAnsi="Arial" w:cs="Arial"/>
          <w:color w:val="000000"/>
          <w:spacing w:val="8"/>
          <w:sz w:val="24"/>
          <w:szCs w:val="24"/>
          <w:lang w:val="pl-PL"/>
        </w:rPr>
        <w:t>.</w:t>
      </w:r>
    </w:p>
    <w:p w14:paraId="18FA5747" w14:textId="77777777" w:rsidR="00EA1944" w:rsidRPr="007A21B3" w:rsidRDefault="00EA1944" w:rsidP="00EB4BD9">
      <w:pPr>
        <w:spacing w:line="276" w:lineRule="auto"/>
        <w:ind w:left="4248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59FB29A5" w14:textId="3691F896" w:rsidR="008C1AC4" w:rsidRPr="007A21B3" w:rsidRDefault="00013CD8" w:rsidP="00EB4BD9">
      <w:pPr>
        <w:spacing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z w:val="24"/>
          <w:szCs w:val="24"/>
          <w:lang w:val="pl-PL"/>
        </w:rPr>
        <w:t>§ 5.</w:t>
      </w:r>
    </w:p>
    <w:p w14:paraId="13798020" w14:textId="75AB1246" w:rsidR="008C1AC4" w:rsidRPr="007A21B3" w:rsidRDefault="00BB2F72" w:rsidP="00EB4BD9">
      <w:pPr>
        <w:spacing w:before="288" w:line="276" w:lineRule="auto"/>
        <w:rPr>
          <w:rFonts w:ascii="Arial" w:hAnsi="Arial" w:cs="Arial"/>
          <w:color w:val="000000"/>
          <w:spacing w:val="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 xml:space="preserve">Miejskiemu Przedsiębiorstwu Energetyki Cieplnej Sp. z o.o. w </w:t>
      </w:r>
      <w:r w:rsidR="00B40B30"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>Włocławku</w:t>
      </w:r>
      <w:r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 xml:space="preserve"> wyznacza się </w:t>
      </w:r>
      <w:r w:rsidRPr="007A21B3">
        <w:rPr>
          <w:rFonts w:ascii="Arial" w:hAnsi="Arial" w:cs="Arial"/>
          <w:color w:val="000000"/>
          <w:spacing w:val="-6"/>
          <w:sz w:val="24"/>
          <w:szCs w:val="24"/>
          <w:lang w:val="pl-PL"/>
        </w:rPr>
        <w:t>następujące zadania:</w:t>
      </w:r>
    </w:p>
    <w:p w14:paraId="373515A8" w14:textId="5841F610" w:rsidR="008C1AC4" w:rsidRPr="007A21B3" w:rsidRDefault="00013CD8" w:rsidP="00EB4BD9">
      <w:pPr>
        <w:numPr>
          <w:ilvl w:val="0"/>
          <w:numId w:val="28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zapewnienie ciągłości produkcji, dystrybucji oraz dostawy wytwarzanej energii </w:t>
      </w:r>
      <w:r w:rsidR="00AE1B1C" w:rsidRPr="007A21B3">
        <w:rPr>
          <w:rFonts w:ascii="Arial" w:hAnsi="Arial" w:cs="Arial"/>
          <w:color w:val="000000"/>
          <w:sz w:val="24"/>
          <w:szCs w:val="24"/>
          <w:lang w:val="pl-PL"/>
        </w:rPr>
        <w:t>cieplnej</w:t>
      </w:r>
      <w:r w:rsidRPr="007A21B3">
        <w:rPr>
          <w:rFonts w:ascii="Arial" w:hAnsi="Arial" w:cs="Arial"/>
          <w:color w:val="000000"/>
          <w:sz w:val="24"/>
          <w:szCs w:val="24"/>
          <w:lang w:val="pl-PL"/>
        </w:rPr>
        <w:t xml:space="preserve"> podczas wystąpienia zagrożeń, sytuacji kryzysowych oraz konfliktu zbrojnego;</w:t>
      </w:r>
    </w:p>
    <w:p w14:paraId="0A8C9332" w14:textId="4EA93C03" w:rsidR="008C1AC4" w:rsidRPr="007A21B3" w:rsidRDefault="00013CD8" w:rsidP="00EB4BD9">
      <w:pPr>
        <w:numPr>
          <w:ilvl w:val="0"/>
          <w:numId w:val="28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opracowywanie i przekazywanie informacji, komunikatów i ostrzeżeń w przypadku wystąpienia lub możliwości wystąpienia przerw w zaopatrzeniu mieszkańców w energię </w:t>
      </w:r>
      <w:r w:rsidR="00AE1B1C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cieplną</w:t>
      </w: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;</w:t>
      </w:r>
    </w:p>
    <w:p w14:paraId="4DF78B61" w14:textId="4D702B83" w:rsidR="008C1AC4" w:rsidRPr="007A21B3" w:rsidRDefault="00013CD8" w:rsidP="00EB4BD9">
      <w:pPr>
        <w:numPr>
          <w:ilvl w:val="0"/>
          <w:numId w:val="28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lastRenderedPageBreak/>
        <w:t xml:space="preserve">utrzymanie zleconych zasobów Ochrony Ludności zgodnie z art. 33 ust. 7 ustawy z dnia 5 grudnia </w:t>
      </w:r>
      <w:r w:rsidR="00AE1B1C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br/>
      </w: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2024 r. o ochronie ludności i obronie cywilnej;</w:t>
      </w:r>
    </w:p>
    <w:p w14:paraId="2CAAD424" w14:textId="7345669B" w:rsidR="008C1AC4" w:rsidRPr="007A21B3" w:rsidRDefault="00013CD8" w:rsidP="00EB4BD9">
      <w:pPr>
        <w:numPr>
          <w:ilvl w:val="0"/>
          <w:numId w:val="28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pacing w:val="7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zamieszczanie otrzymanych informacji i ostrzeżeń przygotowanych dla mieszkańców </w:t>
      </w:r>
      <w:r w:rsidR="00B40B30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Włocławk</w:t>
      </w:r>
      <w:r w:rsidR="001F427B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a</w:t>
      </w:r>
      <w:r w:rsidR="00AE1B1C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br/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w systemach własnych w ramach ostrzegania i alarmowania.</w:t>
      </w:r>
    </w:p>
    <w:p w14:paraId="42869240" w14:textId="6799B6AB" w:rsidR="008C1AC4" w:rsidRPr="007A21B3" w:rsidRDefault="00013CD8" w:rsidP="00EB4BD9">
      <w:pPr>
        <w:spacing w:before="324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z w:val="24"/>
          <w:szCs w:val="24"/>
          <w:lang w:val="pl-PL"/>
        </w:rPr>
        <w:t xml:space="preserve">§ </w:t>
      </w:r>
      <w:r w:rsidR="00BB2F72" w:rsidRPr="007A21B3">
        <w:rPr>
          <w:rFonts w:ascii="Arial" w:hAnsi="Arial" w:cs="Arial"/>
          <w:color w:val="000000"/>
          <w:sz w:val="24"/>
          <w:szCs w:val="24"/>
          <w:lang w:val="pl-PL"/>
        </w:rPr>
        <w:t>6</w:t>
      </w:r>
      <w:r w:rsidRPr="007A21B3">
        <w:rPr>
          <w:rFonts w:ascii="Arial" w:hAnsi="Arial" w:cs="Arial"/>
          <w:color w:val="000000"/>
          <w:sz w:val="24"/>
          <w:szCs w:val="24"/>
          <w:lang w:val="pl-PL"/>
        </w:rPr>
        <w:t>.</w:t>
      </w:r>
    </w:p>
    <w:p w14:paraId="3FA57685" w14:textId="2FF297F1" w:rsidR="008C1AC4" w:rsidRPr="007A21B3" w:rsidRDefault="00EC509C" w:rsidP="00EB4BD9">
      <w:pPr>
        <w:spacing w:before="324" w:line="276" w:lineRule="auto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Ośrodkowi Sportu i Rekreacji we Włocławku wyznacza się następujące zadania:</w:t>
      </w:r>
    </w:p>
    <w:p w14:paraId="49C09AEA" w14:textId="77777777" w:rsidR="008C1AC4" w:rsidRPr="007A21B3" w:rsidRDefault="00013CD8" w:rsidP="00EB4BD9">
      <w:pPr>
        <w:numPr>
          <w:ilvl w:val="0"/>
          <w:numId w:val="7"/>
        </w:numPr>
        <w:tabs>
          <w:tab w:val="clear" w:pos="432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udział w organizacji ewakuacji ludności z terenów objętych ewakuacją, w tym 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przygotowanie miejsc tymczasowego schronienia ewakuowanej ludności;</w:t>
      </w:r>
    </w:p>
    <w:p w14:paraId="7D03F199" w14:textId="77777777" w:rsidR="008C1AC4" w:rsidRPr="007A21B3" w:rsidRDefault="00013CD8" w:rsidP="00EB4BD9">
      <w:pPr>
        <w:numPr>
          <w:ilvl w:val="0"/>
          <w:numId w:val="7"/>
        </w:numPr>
        <w:tabs>
          <w:tab w:val="clear" w:pos="432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udostępnienie posiadanych obiektów, bazy magazynowej, parkingów i innych pomieszczeń oraz powierzchni boisk w przypadku masowej ewakuacji ludności miasta podczas wystąpienia zagrożeń, sytuacji kryzysowych lub konfliktu zbrojnego;</w:t>
      </w:r>
    </w:p>
    <w:p w14:paraId="103ABBE1" w14:textId="00245E9D" w:rsidR="008C1AC4" w:rsidRPr="007A21B3" w:rsidRDefault="00013CD8" w:rsidP="00EB4BD9">
      <w:pPr>
        <w:numPr>
          <w:ilvl w:val="0"/>
          <w:numId w:val="7"/>
        </w:numPr>
        <w:tabs>
          <w:tab w:val="clear" w:pos="432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wsparcia działań ratowniczych przez zapewnienie możliwości wykorzystania bazy transportowej, w tym łodzi do przewozu rannych i poszkodowanych oraz</w:t>
      </w:r>
      <w:r w:rsidR="00EC509C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</w:t>
      </w: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realizacji dostaw wody, żywności, środków higieny osobistej, leków i materiałów opatrunkowych podczas wystąpienia masowych zdarzeń;</w:t>
      </w:r>
    </w:p>
    <w:p w14:paraId="38465DF6" w14:textId="77777777" w:rsidR="008C1AC4" w:rsidRPr="007A21B3" w:rsidRDefault="00013CD8" w:rsidP="00EB4BD9">
      <w:pPr>
        <w:numPr>
          <w:ilvl w:val="0"/>
          <w:numId w:val="7"/>
        </w:numPr>
        <w:tabs>
          <w:tab w:val="clear" w:pos="432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utrzymanie zleconych zasobów ochrony ludności zgodnie z art. 33 ust. 7 ustawy z dnia 5 grudnia 2024 r. o ochronie ludności i obronie cywilnej;</w:t>
      </w:r>
    </w:p>
    <w:p w14:paraId="7E8F7B2F" w14:textId="417D6018" w:rsidR="008C1AC4" w:rsidRPr="007A21B3" w:rsidRDefault="00013CD8" w:rsidP="00EB4BD9">
      <w:pPr>
        <w:numPr>
          <w:ilvl w:val="0"/>
          <w:numId w:val="7"/>
        </w:numPr>
        <w:tabs>
          <w:tab w:val="clear" w:pos="432"/>
        </w:tabs>
        <w:spacing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zamieszczanie otrzymanych informacji i ostrzeżeń przygotowanych dla mieszkańców </w:t>
      </w:r>
      <w:r w:rsidR="00B40B30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Włocławk</w:t>
      </w:r>
      <w:r w:rsidR="005A72E1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a</w:t>
      </w: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</w:t>
      </w:r>
      <w:r w:rsidR="00FB78D8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br/>
      </w: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 systemach własnych w ramach ostrzegania i alarmowania.</w:t>
      </w:r>
    </w:p>
    <w:p w14:paraId="6175AB97" w14:textId="3C988FD6" w:rsidR="008C1AC4" w:rsidRPr="007A21B3" w:rsidRDefault="00013CD8" w:rsidP="00EB4BD9">
      <w:pPr>
        <w:spacing w:before="288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z w:val="24"/>
          <w:szCs w:val="24"/>
          <w:lang w:val="pl-PL"/>
        </w:rPr>
        <w:t xml:space="preserve">§ </w:t>
      </w:r>
      <w:r w:rsidR="00371177" w:rsidRPr="007A21B3">
        <w:rPr>
          <w:rFonts w:ascii="Arial" w:hAnsi="Arial" w:cs="Arial"/>
          <w:color w:val="000000"/>
          <w:sz w:val="24"/>
          <w:szCs w:val="24"/>
          <w:lang w:val="pl-PL"/>
        </w:rPr>
        <w:t>7</w:t>
      </w:r>
      <w:r w:rsidRPr="007A21B3">
        <w:rPr>
          <w:rFonts w:ascii="Arial" w:hAnsi="Arial" w:cs="Arial"/>
          <w:color w:val="000000"/>
          <w:sz w:val="24"/>
          <w:szCs w:val="24"/>
          <w:lang w:val="pl-PL"/>
        </w:rPr>
        <w:t>.</w:t>
      </w:r>
    </w:p>
    <w:p w14:paraId="7A44A0E2" w14:textId="55CF7011" w:rsidR="008C1AC4" w:rsidRPr="007A21B3" w:rsidRDefault="00246866" w:rsidP="00EB4BD9">
      <w:pPr>
        <w:spacing w:before="324" w:line="276" w:lineRule="auto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Miejskiemu Zakładowi Opieki Zdrowotnej Sp. z o.</w:t>
      </w:r>
      <w:r w:rsidR="005A72E1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o. we Włocławku 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wyznacza się następujące zadania:</w:t>
      </w:r>
    </w:p>
    <w:p w14:paraId="35DD06EC" w14:textId="77777777" w:rsidR="008C1AC4" w:rsidRPr="007A21B3" w:rsidRDefault="00013CD8" w:rsidP="00EB4BD9">
      <w:pPr>
        <w:numPr>
          <w:ilvl w:val="0"/>
          <w:numId w:val="9"/>
        </w:numPr>
        <w:tabs>
          <w:tab w:val="clear" w:pos="360"/>
        </w:tabs>
        <w:spacing w:before="36"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wsparcie udzielania pomocy doraźnej i pomocy humanitarnej w zakresie dostępu </w:t>
      </w:r>
      <w:r w:rsidRPr="007A21B3">
        <w:rPr>
          <w:rFonts w:ascii="Arial" w:hAnsi="Arial" w:cs="Arial"/>
          <w:color w:val="000000"/>
          <w:spacing w:val="-6"/>
          <w:sz w:val="24"/>
          <w:szCs w:val="24"/>
          <w:lang w:val="pl-PL"/>
        </w:rPr>
        <w:t xml:space="preserve">do produktów leczniczych i wyrobów medycznych, udzielania pierwszej pomocy, </w:t>
      </w: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kwalifikowanej pierwszej pomocy oraz świadczeń opieki zdrowotnej;</w:t>
      </w:r>
    </w:p>
    <w:p w14:paraId="7B5F5948" w14:textId="370B1843" w:rsidR="008C1AC4" w:rsidRPr="007A21B3" w:rsidRDefault="00013CD8" w:rsidP="00EB4BD9">
      <w:pPr>
        <w:numPr>
          <w:ilvl w:val="0"/>
          <w:numId w:val="9"/>
        </w:numPr>
        <w:tabs>
          <w:tab w:val="clear" w:pos="360"/>
        </w:tabs>
        <w:spacing w:before="36" w:line="276" w:lineRule="auto"/>
        <w:ind w:left="426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utrzymanie zleconych zasobów ochrony ludności zgodnie z art. 33 ust. 7 ustawy z dnia 5 grudnia 2024 r.</w:t>
      </w:r>
      <w:r w:rsidR="00993DF4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</w:t>
      </w: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ochronie ludności i obronie cywilnej;</w:t>
      </w:r>
    </w:p>
    <w:p w14:paraId="13F11F49" w14:textId="458F2156" w:rsidR="008C1AC4" w:rsidRPr="007A21B3" w:rsidRDefault="00013CD8" w:rsidP="00EB4BD9">
      <w:pPr>
        <w:numPr>
          <w:ilvl w:val="0"/>
          <w:numId w:val="9"/>
        </w:numPr>
        <w:tabs>
          <w:tab w:val="clear" w:pos="360"/>
        </w:tabs>
        <w:spacing w:before="36" w:line="276" w:lineRule="auto"/>
        <w:ind w:left="426" w:hanging="426"/>
        <w:rPr>
          <w:rFonts w:ascii="Arial" w:hAnsi="Arial" w:cs="Arial"/>
          <w:color w:val="000000"/>
          <w:spacing w:val="7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zamieszczanie otrzymanych informacji i ostrzeżeń przygotowanych dla mieszkańców </w:t>
      </w:r>
      <w:r w:rsidR="00B40B30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Włocławk</w:t>
      </w:r>
      <w:r w:rsidR="005A72E1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a</w:t>
      </w: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</w:t>
      </w:r>
      <w:r w:rsidR="00EA1944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br/>
      </w:r>
      <w:r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systemach własnych w ramach ostrzegania i alarmowania.</w:t>
      </w:r>
    </w:p>
    <w:p w14:paraId="2449FE60" w14:textId="45436428" w:rsidR="008C1AC4" w:rsidRPr="007A21B3" w:rsidRDefault="00013CD8" w:rsidP="00EB4BD9">
      <w:pPr>
        <w:spacing w:before="324" w:line="276" w:lineRule="auto"/>
        <w:rPr>
          <w:rFonts w:ascii="Arial" w:hAnsi="Arial" w:cs="Arial"/>
          <w:color w:val="000000"/>
          <w:w w:val="110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w w:val="110"/>
          <w:sz w:val="24"/>
          <w:szCs w:val="24"/>
          <w:lang w:val="pl-PL"/>
        </w:rPr>
        <w:t xml:space="preserve">§ </w:t>
      </w:r>
      <w:r w:rsidR="00E27BFE" w:rsidRPr="007A21B3">
        <w:rPr>
          <w:rFonts w:ascii="Arial" w:hAnsi="Arial" w:cs="Arial"/>
          <w:color w:val="000000"/>
          <w:sz w:val="24"/>
          <w:szCs w:val="24"/>
          <w:lang w:val="pl-PL"/>
        </w:rPr>
        <w:t>8</w:t>
      </w:r>
      <w:r w:rsidRPr="007A21B3">
        <w:rPr>
          <w:rFonts w:ascii="Arial" w:hAnsi="Arial" w:cs="Arial"/>
          <w:color w:val="000000"/>
          <w:sz w:val="24"/>
          <w:szCs w:val="24"/>
          <w:lang w:val="pl-PL"/>
        </w:rPr>
        <w:t>.</w:t>
      </w:r>
    </w:p>
    <w:p w14:paraId="45B06DF5" w14:textId="208B1B2C" w:rsidR="008C1AC4" w:rsidRPr="007A21B3" w:rsidRDefault="00013CD8" w:rsidP="00EB4BD9">
      <w:pPr>
        <w:spacing w:before="324" w:line="276" w:lineRule="auto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Straży Miejskiej w</w:t>
      </w:r>
      <w:r w:rsidR="00213C79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e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</w:t>
      </w:r>
      <w:r w:rsidR="00B40B30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Włocławku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wyznacza się następujące zadania:</w:t>
      </w:r>
    </w:p>
    <w:p w14:paraId="1C773BFA" w14:textId="77777777" w:rsidR="008C1AC4" w:rsidRPr="007A21B3" w:rsidRDefault="00013CD8" w:rsidP="00EB4BD9">
      <w:pPr>
        <w:numPr>
          <w:ilvl w:val="0"/>
          <w:numId w:val="10"/>
        </w:numPr>
        <w:tabs>
          <w:tab w:val="clear" w:pos="360"/>
        </w:tabs>
        <w:spacing w:before="36"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zapewnienie bezpieczeństwa i porządku publicznego, w szczególności w sytuacji wystąpienia zagrożeń, sytuacji kryzysowych lub konfliktu zbrojnego;</w:t>
      </w:r>
    </w:p>
    <w:p w14:paraId="2544B5D8" w14:textId="77777777" w:rsidR="008C1AC4" w:rsidRPr="007A21B3" w:rsidRDefault="00013CD8" w:rsidP="00EB4BD9">
      <w:pPr>
        <w:numPr>
          <w:ilvl w:val="0"/>
          <w:numId w:val="10"/>
        </w:numPr>
        <w:tabs>
          <w:tab w:val="clear" w:pos="360"/>
        </w:tabs>
        <w:spacing w:before="36"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lastRenderedPageBreak/>
        <w:t>udział w realizacji działań w zakresie ewakuacji ludności, zwierząt, mienia i dóbr kultury z terenów objętych ewakuacją;</w:t>
      </w:r>
    </w:p>
    <w:p w14:paraId="5800F902" w14:textId="77777777" w:rsidR="008C1AC4" w:rsidRPr="007A21B3" w:rsidRDefault="00013CD8" w:rsidP="00EB4BD9">
      <w:pPr>
        <w:numPr>
          <w:ilvl w:val="0"/>
          <w:numId w:val="10"/>
        </w:numPr>
        <w:tabs>
          <w:tab w:val="clear" w:pos="360"/>
        </w:tabs>
        <w:spacing w:before="36"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zapewnienie bezpieczeństwa funkcjonowania urzędu miasta w czasie wojny;</w:t>
      </w:r>
    </w:p>
    <w:p w14:paraId="385D9DE4" w14:textId="1EFEB849" w:rsidR="008C1AC4" w:rsidRPr="007A21B3" w:rsidRDefault="00013CD8" w:rsidP="00EB4BD9">
      <w:pPr>
        <w:numPr>
          <w:ilvl w:val="0"/>
          <w:numId w:val="10"/>
        </w:numPr>
        <w:tabs>
          <w:tab w:val="clear" w:pos="360"/>
        </w:tabs>
        <w:spacing w:before="36"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utrzymanie zleconych zasobów ochrony ludności zgodnie z art. 33 ust. 7 ustawy z dnia 5 grudnia 2024 r. </w:t>
      </w:r>
      <w:r w:rsidR="00EA1944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br/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o ochronie ludności i obronie cywilnej;</w:t>
      </w:r>
    </w:p>
    <w:p w14:paraId="7A7EF756" w14:textId="2D32780C" w:rsidR="008C1AC4" w:rsidRPr="007A21B3" w:rsidRDefault="00013CD8" w:rsidP="00EB4BD9">
      <w:pPr>
        <w:numPr>
          <w:ilvl w:val="0"/>
          <w:numId w:val="10"/>
        </w:numPr>
        <w:tabs>
          <w:tab w:val="clear" w:pos="360"/>
        </w:tabs>
        <w:spacing w:before="36" w:line="276" w:lineRule="auto"/>
        <w:ind w:left="426" w:hanging="426"/>
        <w:rPr>
          <w:rFonts w:ascii="Arial" w:hAnsi="Arial" w:cs="Arial"/>
          <w:color w:val="000000"/>
          <w:spacing w:val="7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zamieszczanie otrzymanych informacji i ostrzeżeń przygotowanych dla mieszkańców </w:t>
      </w:r>
      <w:r w:rsidR="00B40B30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Włocławk</w:t>
      </w:r>
      <w:r w:rsidR="001F427B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a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</w:t>
      </w:r>
      <w:r w:rsidR="00EA1944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br/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w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systemach własnych w ramach ostrzegania i alarmowania.</w:t>
      </w:r>
    </w:p>
    <w:p w14:paraId="6C0857F5" w14:textId="7D3F58FB" w:rsidR="008C1AC4" w:rsidRPr="007A21B3" w:rsidRDefault="00013CD8" w:rsidP="00EB4BD9">
      <w:pPr>
        <w:spacing w:before="288" w:after="360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z w:val="24"/>
          <w:szCs w:val="24"/>
          <w:lang w:val="pl-PL"/>
        </w:rPr>
        <w:t>§</w:t>
      </w:r>
      <w:r w:rsidR="00E27BFE" w:rsidRPr="007A21B3">
        <w:rPr>
          <w:rFonts w:ascii="Arial" w:hAnsi="Arial" w:cs="Arial"/>
          <w:color w:val="000000"/>
          <w:sz w:val="24"/>
          <w:szCs w:val="24"/>
          <w:lang w:val="pl-PL"/>
        </w:rPr>
        <w:t>9</w:t>
      </w:r>
      <w:r w:rsidRPr="007A21B3">
        <w:rPr>
          <w:rFonts w:ascii="Arial" w:hAnsi="Arial" w:cs="Arial"/>
          <w:color w:val="000000"/>
          <w:sz w:val="24"/>
          <w:szCs w:val="24"/>
          <w:lang w:val="pl-PL"/>
        </w:rPr>
        <w:t>.</w:t>
      </w:r>
    </w:p>
    <w:p w14:paraId="17234F70" w14:textId="1D246820" w:rsidR="008C1AC4" w:rsidRPr="007A21B3" w:rsidRDefault="00013CD8" w:rsidP="00EB4BD9">
      <w:pPr>
        <w:spacing w:line="276" w:lineRule="auto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Miejskiemu Ośrodkowi Pomocy </w:t>
      </w:r>
      <w:r w:rsidR="000977A0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Rodzinie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w</w:t>
      </w:r>
      <w:r w:rsidR="000977A0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e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</w:t>
      </w:r>
      <w:r w:rsidR="00B40B30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Włocławku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wyznacza się następujące zadania:</w:t>
      </w:r>
    </w:p>
    <w:p w14:paraId="02A4AB47" w14:textId="77777777" w:rsidR="008C1AC4" w:rsidRPr="007A21B3" w:rsidRDefault="00013CD8" w:rsidP="00EB4BD9">
      <w:pPr>
        <w:numPr>
          <w:ilvl w:val="0"/>
          <w:numId w:val="12"/>
        </w:numPr>
        <w:tabs>
          <w:tab w:val="clear" w:pos="360"/>
        </w:tabs>
        <w:spacing w:line="276" w:lineRule="auto"/>
        <w:ind w:left="426" w:right="72" w:hanging="426"/>
        <w:rPr>
          <w:rFonts w:ascii="Arial" w:hAnsi="Arial" w:cs="Arial"/>
          <w:color w:val="000000"/>
          <w:spacing w:val="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 xml:space="preserve">wsparcie realizacji działań w zakresie ewakuacji ludności, zwierząt i mienia 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z terenów objętych ewakuacją;</w:t>
      </w:r>
    </w:p>
    <w:p w14:paraId="024B7AEB" w14:textId="77777777" w:rsidR="008C1AC4" w:rsidRPr="007A21B3" w:rsidRDefault="00013CD8" w:rsidP="00EB4BD9">
      <w:pPr>
        <w:numPr>
          <w:ilvl w:val="0"/>
          <w:numId w:val="12"/>
        </w:numPr>
        <w:tabs>
          <w:tab w:val="clear" w:pos="360"/>
        </w:tabs>
        <w:spacing w:line="276" w:lineRule="auto"/>
        <w:ind w:left="426" w:right="72" w:hanging="426"/>
        <w:rPr>
          <w:rFonts w:ascii="Arial" w:hAnsi="Arial" w:cs="Arial"/>
          <w:color w:val="000000"/>
          <w:spacing w:val="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>udzielanie pomocy doraźnej i pomocy humanitarnej podczas wystąpienia zagrożeń, sytuacji kryzysowych lub konfliktu zbrojnego;</w:t>
      </w:r>
    </w:p>
    <w:p w14:paraId="24B73EB9" w14:textId="77777777" w:rsidR="008C1AC4" w:rsidRPr="007A21B3" w:rsidRDefault="00013CD8" w:rsidP="00EB4BD9">
      <w:pPr>
        <w:numPr>
          <w:ilvl w:val="0"/>
          <w:numId w:val="12"/>
        </w:numPr>
        <w:tabs>
          <w:tab w:val="clear" w:pos="360"/>
        </w:tabs>
        <w:spacing w:line="276" w:lineRule="auto"/>
        <w:ind w:left="426" w:right="72" w:hanging="426"/>
        <w:rPr>
          <w:rFonts w:ascii="Arial" w:hAnsi="Arial" w:cs="Arial"/>
          <w:color w:val="000000"/>
          <w:spacing w:val="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>wsparcie przy organizacji miejsc tymczasowego schronienia;</w:t>
      </w:r>
    </w:p>
    <w:p w14:paraId="24EE1645" w14:textId="77777777" w:rsidR="008C1AC4" w:rsidRPr="007A21B3" w:rsidRDefault="00013CD8" w:rsidP="00EB4BD9">
      <w:pPr>
        <w:numPr>
          <w:ilvl w:val="0"/>
          <w:numId w:val="12"/>
        </w:numPr>
        <w:tabs>
          <w:tab w:val="clear" w:pos="360"/>
        </w:tabs>
        <w:spacing w:line="276" w:lineRule="auto"/>
        <w:ind w:left="426" w:right="72" w:hanging="426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>tworzenie zasobów ochrony ludności niezbędnych do udzielania pomocy doraźnej i pomocy humanitarnej, obejmujących w szczególności zapasy wody, odzieży, żywności, środków sanitarnych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i higienicznych;</w:t>
      </w:r>
    </w:p>
    <w:p w14:paraId="5CD929CF" w14:textId="628A17E7" w:rsidR="008C1AC4" w:rsidRPr="007A21B3" w:rsidRDefault="004B2771" w:rsidP="00EB4BD9">
      <w:pPr>
        <w:numPr>
          <w:ilvl w:val="0"/>
          <w:numId w:val="12"/>
        </w:numPr>
        <w:tabs>
          <w:tab w:val="clear" w:pos="360"/>
        </w:tabs>
        <w:spacing w:line="276" w:lineRule="auto"/>
        <w:ind w:left="426" w:right="72" w:hanging="426"/>
        <w:rPr>
          <w:rFonts w:ascii="Arial" w:hAnsi="Arial" w:cs="Arial"/>
          <w:color w:val="000000"/>
          <w:spacing w:val="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 xml:space="preserve">utrzymanie </w:t>
      </w:r>
      <w:r w:rsidR="00CD4D20"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>zleconych zasobów ochrony ludności zgodnie z art. 33 ust. 7 ustawy z dnia 5 grudnia 2024 r. o ochronie ludności i obronie cywilnej;</w:t>
      </w:r>
    </w:p>
    <w:p w14:paraId="1225D4C0" w14:textId="7EAEC124" w:rsidR="008C1AC4" w:rsidRPr="007A21B3" w:rsidRDefault="00013CD8" w:rsidP="00EB4BD9">
      <w:pPr>
        <w:numPr>
          <w:ilvl w:val="0"/>
          <w:numId w:val="12"/>
        </w:numPr>
        <w:tabs>
          <w:tab w:val="clear" w:pos="360"/>
        </w:tabs>
        <w:spacing w:line="276" w:lineRule="auto"/>
        <w:ind w:left="426" w:right="72" w:hanging="426"/>
        <w:rPr>
          <w:rFonts w:ascii="Arial" w:hAnsi="Arial" w:cs="Arial"/>
          <w:color w:val="000000"/>
          <w:spacing w:val="6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 xml:space="preserve">zamieszczanie otrzymanych informacji i ostrzeżeń przygotowanych dla mieszkańców </w:t>
      </w:r>
      <w:r w:rsidR="00B40B30"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>Włocławk</w:t>
      </w:r>
      <w:r w:rsidR="000977A0"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>a</w:t>
      </w:r>
      <w:r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 xml:space="preserve"> </w:t>
      </w:r>
      <w:r w:rsidR="00EA1944"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br/>
      </w:r>
      <w:r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>w systemach własnych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w ramach ostrzegania i alarmowania.</w:t>
      </w:r>
    </w:p>
    <w:p w14:paraId="505F8877" w14:textId="5A93CEC3" w:rsidR="008C1AC4" w:rsidRPr="007A21B3" w:rsidRDefault="00013CD8" w:rsidP="00EB4BD9">
      <w:pPr>
        <w:spacing w:before="288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z w:val="24"/>
          <w:szCs w:val="24"/>
          <w:lang w:val="pl-PL"/>
        </w:rPr>
        <w:t>§ 1</w:t>
      </w:r>
      <w:r w:rsidR="00711CF8" w:rsidRPr="007A21B3">
        <w:rPr>
          <w:rFonts w:ascii="Arial" w:hAnsi="Arial" w:cs="Arial"/>
          <w:color w:val="000000"/>
          <w:sz w:val="24"/>
          <w:szCs w:val="24"/>
          <w:lang w:val="pl-PL"/>
        </w:rPr>
        <w:t>0</w:t>
      </w:r>
      <w:r w:rsidRPr="007A21B3">
        <w:rPr>
          <w:rFonts w:ascii="Arial" w:hAnsi="Arial" w:cs="Arial"/>
          <w:color w:val="000000"/>
          <w:sz w:val="24"/>
          <w:szCs w:val="24"/>
          <w:lang w:val="pl-PL"/>
        </w:rPr>
        <w:t>.</w:t>
      </w:r>
    </w:p>
    <w:p w14:paraId="31BB89A1" w14:textId="089FB479" w:rsidR="00711CF8" w:rsidRPr="007A21B3" w:rsidRDefault="00711CF8" w:rsidP="00EB4BD9">
      <w:pPr>
        <w:spacing w:before="324" w:line="276" w:lineRule="auto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Miejskiemu Za</w:t>
      </w:r>
      <w:r w:rsidR="00D83EAF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rządo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wi Dróg i Zieleni w Włocławku wyznacza się następujące zadania:</w:t>
      </w:r>
    </w:p>
    <w:p w14:paraId="029BA542" w14:textId="77777777" w:rsidR="00711CF8" w:rsidRPr="007A21B3" w:rsidRDefault="00711CF8" w:rsidP="00EB4BD9">
      <w:pPr>
        <w:numPr>
          <w:ilvl w:val="0"/>
          <w:numId w:val="15"/>
        </w:numPr>
        <w:tabs>
          <w:tab w:val="clear" w:pos="360"/>
        </w:tabs>
        <w:spacing w:line="276" w:lineRule="auto"/>
        <w:ind w:left="426" w:right="72" w:hanging="426"/>
        <w:rPr>
          <w:rFonts w:ascii="Arial" w:hAnsi="Arial" w:cs="Arial"/>
          <w:color w:val="000000"/>
          <w:spacing w:val="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 xml:space="preserve">wsparcie realizacji działań w zakresie ewakuacji ludności, zwierząt i mienia 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z terenów objętych ewakuacją;</w:t>
      </w:r>
    </w:p>
    <w:p w14:paraId="281F7832" w14:textId="77777777" w:rsidR="00711CF8" w:rsidRPr="007A21B3" w:rsidRDefault="00711CF8" w:rsidP="00EB4BD9">
      <w:pPr>
        <w:numPr>
          <w:ilvl w:val="0"/>
          <w:numId w:val="15"/>
        </w:numPr>
        <w:tabs>
          <w:tab w:val="clear" w:pos="360"/>
        </w:tabs>
        <w:spacing w:line="276" w:lineRule="auto"/>
        <w:ind w:left="426" w:right="72" w:hanging="426"/>
        <w:rPr>
          <w:rFonts w:ascii="Arial" w:hAnsi="Arial" w:cs="Arial"/>
          <w:color w:val="000000"/>
          <w:spacing w:val="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>utrzymanie dróg (w rozumienie ustawy o drogach publicznych) w sytuacji wystąpienia zagrożeń, sytuacji kryzysowych lub konfliktu zbrojnego;</w:t>
      </w:r>
    </w:p>
    <w:p w14:paraId="5A52D7E1" w14:textId="4C2EBA4E" w:rsidR="00711CF8" w:rsidRPr="007A21B3" w:rsidRDefault="00711CF8" w:rsidP="00EB4BD9">
      <w:pPr>
        <w:numPr>
          <w:ilvl w:val="0"/>
          <w:numId w:val="15"/>
        </w:numPr>
        <w:tabs>
          <w:tab w:val="clear" w:pos="360"/>
        </w:tabs>
        <w:spacing w:line="276" w:lineRule="auto"/>
        <w:ind w:left="426" w:right="72" w:hanging="426"/>
        <w:rPr>
          <w:rFonts w:ascii="Arial" w:hAnsi="Arial" w:cs="Arial"/>
          <w:color w:val="000000"/>
          <w:spacing w:val="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>utrzymanie zleconych zasobów ochrony ludności zgodnie z art. 33 ust. 7 ustawy z dnia 5 grudnia 2024 r. o ochronie ludności i obronie cywilnej</w:t>
      </w:r>
      <w:r w:rsidR="008F5F63"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>;</w:t>
      </w:r>
    </w:p>
    <w:p w14:paraId="3730A8AF" w14:textId="05B95DE9" w:rsidR="00711CF8" w:rsidRPr="007A21B3" w:rsidRDefault="00E53F2B" w:rsidP="00EB4BD9">
      <w:pPr>
        <w:numPr>
          <w:ilvl w:val="0"/>
          <w:numId w:val="15"/>
        </w:numPr>
        <w:tabs>
          <w:tab w:val="clear" w:pos="360"/>
        </w:tabs>
        <w:spacing w:line="276" w:lineRule="auto"/>
        <w:ind w:left="426" w:right="72" w:hanging="426"/>
        <w:rPr>
          <w:rFonts w:ascii="Arial" w:hAnsi="Arial" w:cs="Arial"/>
          <w:color w:val="000000"/>
          <w:spacing w:val="1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 xml:space="preserve">zamieszczanie </w:t>
      </w:r>
      <w:r w:rsidR="00711CF8" w:rsidRPr="007A21B3">
        <w:rPr>
          <w:rFonts w:ascii="Arial" w:hAnsi="Arial" w:cs="Arial"/>
          <w:color w:val="000000"/>
          <w:spacing w:val="4"/>
          <w:sz w:val="24"/>
          <w:szCs w:val="24"/>
          <w:lang w:val="pl-PL"/>
        </w:rPr>
        <w:t>otrzymanych informacji i ostrzeżeń przygotowanych dla mieszkańców Włocławka w systemach</w:t>
      </w:r>
      <w:r w:rsidR="00711CF8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własnych w ramach ostrzegania i alarmowania.</w:t>
      </w:r>
    </w:p>
    <w:p w14:paraId="1DDAA7C5" w14:textId="77777777" w:rsidR="007A21B3" w:rsidRDefault="007A21B3" w:rsidP="00EB4BD9">
      <w:pPr>
        <w:spacing w:before="288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36547A57" w14:textId="77777777" w:rsidR="007A21B3" w:rsidRDefault="007A21B3" w:rsidP="00EB4BD9">
      <w:pPr>
        <w:spacing w:before="288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37C4A49" w14:textId="6862EE15" w:rsidR="008C1AC4" w:rsidRPr="007A21B3" w:rsidRDefault="00013CD8" w:rsidP="00EB4BD9">
      <w:pPr>
        <w:spacing w:before="288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z w:val="24"/>
          <w:szCs w:val="24"/>
          <w:lang w:val="pl-PL"/>
        </w:rPr>
        <w:lastRenderedPageBreak/>
        <w:t>§ 1</w:t>
      </w:r>
      <w:r w:rsidR="00711CF8" w:rsidRPr="007A21B3">
        <w:rPr>
          <w:rFonts w:ascii="Arial" w:hAnsi="Arial" w:cs="Arial"/>
          <w:color w:val="000000"/>
          <w:sz w:val="24"/>
          <w:szCs w:val="24"/>
          <w:lang w:val="pl-PL"/>
        </w:rPr>
        <w:t>1</w:t>
      </w:r>
      <w:r w:rsidRPr="007A21B3">
        <w:rPr>
          <w:rFonts w:ascii="Arial" w:hAnsi="Arial" w:cs="Arial"/>
          <w:color w:val="000000"/>
          <w:sz w:val="24"/>
          <w:szCs w:val="24"/>
          <w:lang w:val="pl-PL"/>
        </w:rPr>
        <w:t>.</w:t>
      </w:r>
    </w:p>
    <w:p w14:paraId="523A82FF" w14:textId="172E3C24" w:rsidR="008C1AC4" w:rsidRPr="007A21B3" w:rsidRDefault="005C4352" w:rsidP="00EB4BD9">
      <w:pPr>
        <w:spacing w:before="360" w:line="276" w:lineRule="auto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Administracji Zasobów Komunalnych</w:t>
      </w:r>
      <w:r w:rsidR="00213C79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we Włocławku</w:t>
      </w:r>
      <w:r w:rsidR="00C044F7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, </w:t>
      </w:r>
      <w:r w:rsidR="00C044F7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Miejskiemu Towarzystwu Budownictwa Społecznego</w:t>
      </w:r>
      <w:r w:rsidR="00213C79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we Włocławku</w:t>
      </w:r>
      <w:r w:rsidR="00CE6B2C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oraz Miejskiemu Budownictwu Mieszkaniowemu</w:t>
      </w:r>
      <w:r w:rsidR="00C044F7" w:rsidRPr="007A21B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we </w:t>
      </w:r>
      <w:r w:rsidR="00B40B30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Włocławku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wyznacza się następujące zadania:</w:t>
      </w:r>
    </w:p>
    <w:p w14:paraId="29C05E7C" w14:textId="77777777" w:rsidR="008C1AC4" w:rsidRPr="007A21B3" w:rsidRDefault="00013CD8" w:rsidP="00EB4BD9">
      <w:pPr>
        <w:numPr>
          <w:ilvl w:val="0"/>
          <w:numId w:val="14"/>
        </w:numPr>
        <w:tabs>
          <w:tab w:val="clear" w:pos="360"/>
        </w:tabs>
        <w:spacing w:before="36" w:line="276" w:lineRule="auto"/>
        <w:ind w:left="426" w:right="72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planowanie niezbędnej liczby i pojemności obiektów zbiorowej ochrony, w tym miejsc doraźnego schronienia;</w:t>
      </w:r>
    </w:p>
    <w:p w14:paraId="53F57976" w14:textId="77777777" w:rsidR="008C1AC4" w:rsidRPr="007A21B3" w:rsidRDefault="00013CD8" w:rsidP="00EB4BD9">
      <w:pPr>
        <w:numPr>
          <w:ilvl w:val="0"/>
          <w:numId w:val="14"/>
        </w:numPr>
        <w:tabs>
          <w:tab w:val="clear" w:pos="360"/>
        </w:tabs>
        <w:spacing w:before="36" w:line="276" w:lineRule="auto"/>
        <w:ind w:left="426" w:right="72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współdziałanie i współpraca w zakresie organizacji miejsc tymczasowego schronienia podczas wystąpienia zagrożeń, sytuacji kryzysowych lub konfliktu zbrojnego;</w:t>
      </w:r>
    </w:p>
    <w:p w14:paraId="0B418979" w14:textId="25BECA8B" w:rsidR="008C1AC4" w:rsidRPr="007A21B3" w:rsidRDefault="00013CD8" w:rsidP="00EB4BD9">
      <w:pPr>
        <w:numPr>
          <w:ilvl w:val="0"/>
          <w:numId w:val="14"/>
        </w:numPr>
        <w:tabs>
          <w:tab w:val="clear" w:pos="360"/>
        </w:tabs>
        <w:spacing w:before="36" w:line="276" w:lineRule="auto"/>
        <w:ind w:left="426" w:right="72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udostępnienie posiadanej bazy lokalowo - mieszkaniowej w przypadku konieczności przyjęcia na teren miasta </w:t>
      </w:r>
      <w:r w:rsidR="00B40B30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Włocławku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ludności z innych miejscowości i terenów zagrożonych;</w:t>
      </w:r>
    </w:p>
    <w:p w14:paraId="6C43A61F" w14:textId="34900C53" w:rsidR="008C1AC4" w:rsidRPr="007A21B3" w:rsidRDefault="00013CD8" w:rsidP="00EB4BD9">
      <w:pPr>
        <w:numPr>
          <w:ilvl w:val="0"/>
          <w:numId w:val="14"/>
        </w:numPr>
        <w:tabs>
          <w:tab w:val="clear" w:pos="360"/>
        </w:tabs>
        <w:spacing w:before="36" w:line="276" w:lineRule="auto"/>
        <w:ind w:left="426" w:right="72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utrzymanie zleconych zasobów ochrony ludności zgodnie z art. 33 ust. 7 ustawy z dnia 5 grudnia 2024 r. </w:t>
      </w:r>
      <w:r w:rsidR="00EA1944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br/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o ochronie ludności i obronie cywilnej</w:t>
      </w:r>
      <w:r w:rsidR="00E46649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;</w:t>
      </w:r>
    </w:p>
    <w:p w14:paraId="7A48D1D1" w14:textId="521A33EA" w:rsidR="008C1AC4" w:rsidRPr="007A21B3" w:rsidRDefault="00013CD8" w:rsidP="00EB4BD9">
      <w:pPr>
        <w:numPr>
          <w:ilvl w:val="0"/>
          <w:numId w:val="14"/>
        </w:numPr>
        <w:tabs>
          <w:tab w:val="clear" w:pos="360"/>
        </w:tabs>
        <w:spacing w:before="36" w:line="276" w:lineRule="auto"/>
        <w:ind w:left="426" w:right="72" w:hanging="426"/>
        <w:rPr>
          <w:rFonts w:ascii="Arial" w:hAnsi="Arial" w:cs="Arial"/>
          <w:color w:val="000000"/>
          <w:spacing w:val="6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zamieszczanie otrzymanych informacji i ostrzeżeń przygotowanych dla mieszkańców </w:t>
      </w:r>
      <w:r w:rsidR="00B40B30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Włocławk</w:t>
      </w:r>
      <w:r w:rsidR="001F427B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a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</w:t>
      </w:r>
      <w:r w:rsidR="00E44458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br/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 systemach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własnych w ramach ostrzegania i alarmowania.</w:t>
      </w:r>
    </w:p>
    <w:p w14:paraId="61960186" w14:textId="52C56D89" w:rsidR="00D85661" w:rsidRPr="007A21B3" w:rsidRDefault="00013CD8" w:rsidP="00EB4BD9">
      <w:pPr>
        <w:spacing w:before="324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z w:val="24"/>
          <w:szCs w:val="24"/>
          <w:lang w:val="pl-PL"/>
        </w:rPr>
        <w:t>§ 1</w:t>
      </w:r>
      <w:r w:rsidR="00D0244E" w:rsidRPr="007A21B3">
        <w:rPr>
          <w:rFonts w:ascii="Arial" w:hAnsi="Arial" w:cs="Arial"/>
          <w:color w:val="000000"/>
          <w:sz w:val="24"/>
          <w:szCs w:val="24"/>
          <w:lang w:val="pl-PL"/>
        </w:rPr>
        <w:t>2</w:t>
      </w:r>
      <w:r w:rsidRPr="007A21B3">
        <w:rPr>
          <w:rFonts w:ascii="Arial" w:hAnsi="Arial" w:cs="Arial"/>
          <w:color w:val="000000"/>
          <w:sz w:val="24"/>
          <w:szCs w:val="24"/>
          <w:lang w:val="pl-PL"/>
        </w:rPr>
        <w:t>.</w:t>
      </w:r>
    </w:p>
    <w:p w14:paraId="23E200A6" w14:textId="7104FBA4" w:rsidR="005525C3" w:rsidRPr="007A21B3" w:rsidRDefault="005525C3" w:rsidP="00EB4BD9">
      <w:pPr>
        <w:spacing w:line="276" w:lineRule="auto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Miejskiej Jadłodajni </w:t>
      </w:r>
      <w:r w:rsidR="000B4F5D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„U Świętego Antoniego</w:t>
      </w:r>
      <w:r w:rsidR="00213C79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” we Włocławku</w:t>
      </w:r>
      <w:r w:rsidR="000B4F5D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wyznacza się następujące zadania:</w:t>
      </w:r>
    </w:p>
    <w:p w14:paraId="15E58145" w14:textId="122C0810" w:rsidR="00350C37" w:rsidRPr="007A21B3" w:rsidRDefault="00405D72" w:rsidP="00EB4BD9">
      <w:pPr>
        <w:numPr>
          <w:ilvl w:val="0"/>
          <w:numId w:val="22"/>
        </w:numPr>
        <w:tabs>
          <w:tab w:val="clear" w:pos="360"/>
        </w:tabs>
        <w:spacing w:before="36" w:line="276" w:lineRule="auto"/>
        <w:ind w:left="426" w:right="72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zapewnienie </w:t>
      </w:r>
      <w:r w:rsidR="005525C3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ciągłości przygotowywania i wydawania posiłków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</w:t>
      </w:r>
      <w:r w:rsidR="005525C3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– dla osób potrzebujących, ewakuowanych oraz poszkodowanych w sytuacjach kryzysowych i w czasie wojny</w:t>
      </w:r>
      <w:r w:rsidR="008F5F63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;</w:t>
      </w:r>
    </w:p>
    <w:p w14:paraId="593817B8" w14:textId="65B33325" w:rsidR="00350C37" w:rsidRPr="007A21B3" w:rsidRDefault="00405D72" w:rsidP="00EB4BD9">
      <w:pPr>
        <w:numPr>
          <w:ilvl w:val="0"/>
          <w:numId w:val="22"/>
        </w:numPr>
        <w:tabs>
          <w:tab w:val="clear" w:pos="360"/>
        </w:tabs>
        <w:spacing w:before="36" w:line="276" w:lineRule="auto"/>
        <w:ind w:left="426" w:right="72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organizacja </w:t>
      </w:r>
      <w:r w:rsidR="005525C3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żywienia zbiorowego w sytuacjach nadzwyczajnych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</w:t>
      </w:r>
      <w:r w:rsidR="005525C3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– przygotowywanie zwiększonej liczby posiłków oraz uruchamianie dodatkowych punktów wydawania żywności</w:t>
      </w:r>
      <w:r w:rsidR="008F5F63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;</w:t>
      </w:r>
    </w:p>
    <w:p w14:paraId="6F5D4888" w14:textId="617FBC69" w:rsidR="00350C37" w:rsidRPr="007A21B3" w:rsidRDefault="00405D72" w:rsidP="00EB4BD9">
      <w:pPr>
        <w:numPr>
          <w:ilvl w:val="0"/>
          <w:numId w:val="22"/>
        </w:numPr>
        <w:tabs>
          <w:tab w:val="clear" w:pos="360"/>
        </w:tabs>
        <w:spacing w:before="36" w:line="276" w:lineRule="auto"/>
        <w:ind w:left="426" w:right="72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wsparcie </w:t>
      </w:r>
      <w:r w:rsidR="005525C3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systemu pomocy społecznej i działań humanitarnych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</w:t>
      </w:r>
      <w:r w:rsidR="005525C3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– współpraca z administracją publiczną, OPS oraz organizacjami w zakresie zabezpieczenia potrzeb żywnościowych ludności</w:t>
      </w:r>
      <w:r w:rsidR="008F5F63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;</w:t>
      </w:r>
      <w:r w:rsidR="005525C3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</w:t>
      </w:r>
    </w:p>
    <w:p w14:paraId="7F1E150D" w14:textId="52F0BC05" w:rsidR="00350C37" w:rsidRPr="007A21B3" w:rsidRDefault="00405D72" w:rsidP="00EB4BD9">
      <w:pPr>
        <w:numPr>
          <w:ilvl w:val="0"/>
          <w:numId w:val="22"/>
        </w:numPr>
        <w:tabs>
          <w:tab w:val="clear" w:pos="360"/>
        </w:tabs>
        <w:spacing w:before="36" w:line="276" w:lineRule="auto"/>
        <w:ind w:left="426" w:right="72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udział </w:t>
      </w:r>
      <w:r w:rsidR="005525C3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 zabezpieczeniu ewakuacji ludności– przygotowanie posiłków na drogę oraz obsługa punktów przyjęcia osób ewakuowanyc</w:t>
      </w:r>
      <w:r w:rsidR="008F5F63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h;</w:t>
      </w:r>
    </w:p>
    <w:p w14:paraId="5E503018" w14:textId="14CF6AD9" w:rsidR="00C2723A" w:rsidRPr="007A21B3" w:rsidRDefault="004B2B3B" w:rsidP="00EB4BD9">
      <w:pPr>
        <w:numPr>
          <w:ilvl w:val="0"/>
          <w:numId w:val="22"/>
        </w:numPr>
        <w:tabs>
          <w:tab w:val="clear" w:pos="360"/>
        </w:tabs>
        <w:spacing w:before="36" w:line="276" w:lineRule="auto"/>
        <w:ind w:left="426" w:right="72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utrzymywanie </w:t>
      </w:r>
      <w:r w:rsidR="005525C3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gotowości operacyjnej do działania w kryzysie</w:t>
      </w:r>
      <w:r w:rsidR="004B2771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</w:t>
      </w:r>
      <w:r w:rsidR="005525C3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– zapewnienie zapasów żywności, organizacja zaplecza i zdolność szybkiego zwiększenia skali działania</w:t>
      </w:r>
      <w:r w:rsidR="008F5F63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;</w:t>
      </w:r>
    </w:p>
    <w:p w14:paraId="490DFEE7" w14:textId="411A218A" w:rsidR="00C2723A" w:rsidRPr="007A21B3" w:rsidRDefault="00C2723A" w:rsidP="00EB4BD9">
      <w:pPr>
        <w:numPr>
          <w:ilvl w:val="0"/>
          <w:numId w:val="22"/>
        </w:numPr>
        <w:tabs>
          <w:tab w:val="clear" w:pos="360"/>
        </w:tabs>
        <w:spacing w:before="36" w:line="276" w:lineRule="auto"/>
        <w:ind w:left="426" w:right="72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utrzymanie zleconych zasobów ochrony ludności zgodnie z art. 33 ust. 7 ustawy z dnia 5 grudnia 2024 r. 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br/>
        <w:t>o ochronie ludności i obronie cywilnej</w:t>
      </w:r>
      <w:r w:rsidR="008F5F63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;</w:t>
      </w:r>
    </w:p>
    <w:p w14:paraId="763E8223" w14:textId="2ADE8F3B" w:rsidR="00C2723A" w:rsidRPr="007A21B3" w:rsidRDefault="00C2723A" w:rsidP="00EB4BD9">
      <w:pPr>
        <w:numPr>
          <w:ilvl w:val="0"/>
          <w:numId w:val="22"/>
        </w:numPr>
        <w:tabs>
          <w:tab w:val="clear" w:pos="360"/>
        </w:tabs>
        <w:spacing w:before="36" w:line="276" w:lineRule="auto"/>
        <w:ind w:left="426" w:right="72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lastRenderedPageBreak/>
        <w:t>zamieszczanie otrzymanych informacji i ostrzeżeń przygotowanych dla mieszkańców Włocławk</w:t>
      </w:r>
      <w:r w:rsidR="001F427B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a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br/>
        <w:t>w systemach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własnych w ramach ostrzegania i alarmowania.</w:t>
      </w:r>
    </w:p>
    <w:p w14:paraId="4C1AEB49" w14:textId="77777777" w:rsidR="00C2723A" w:rsidRPr="007A21B3" w:rsidRDefault="00C2723A" w:rsidP="00EB4BD9">
      <w:pPr>
        <w:tabs>
          <w:tab w:val="decimal" w:pos="1152"/>
        </w:tabs>
        <w:spacing w:before="36" w:line="276" w:lineRule="auto"/>
        <w:ind w:right="72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</w:p>
    <w:p w14:paraId="63F03537" w14:textId="1B49ED0D" w:rsidR="00C3546C" w:rsidRPr="007A21B3" w:rsidRDefault="00C3546C" w:rsidP="00EB4BD9">
      <w:pPr>
        <w:spacing w:before="324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z w:val="24"/>
          <w:szCs w:val="24"/>
          <w:lang w:val="pl-PL"/>
        </w:rPr>
        <w:t>§ 13.</w:t>
      </w:r>
    </w:p>
    <w:p w14:paraId="2461A4F1" w14:textId="77777777" w:rsidR="001C268E" w:rsidRPr="007A21B3" w:rsidRDefault="001C268E" w:rsidP="00EB4BD9">
      <w:pPr>
        <w:spacing w:line="276" w:lineRule="auto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</w:p>
    <w:p w14:paraId="02B1334F" w14:textId="044491A0" w:rsidR="00925A81" w:rsidRPr="007A21B3" w:rsidRDefault="001C268E" w:rsidP="00EB4BD9">
      <w:pPr>
        <w:spacing w:line="276" w:lineRule="auto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PGK Saniko </w:t>
      </w:r>
      <w:r w:rsidR="00F20E87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Sp. z o. o.</w:t>
      </w:r>
      <w:r w:rsidR="00812FCD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we Włocławku</w:t>
      </w:r>
      <w:r w:rsidR="00F20E87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oraz </w:t>
      </w:r>
      <w:r w:rsidR="007E1D56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Włocławskiemu Przedsiębiorstwu Komunalnemu we Włocławku 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wyznacza się następujące zadania</w:t>
      </w:r>
      <w:r w:rsidR="00E27BFE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:</w:t>
      </w:r>
    </w:p>
    <w:p w14:paraId="1E9704B6" w14:textId="60972A5E" w:rsidR="00925A81" w:rsidRPr="007A21B3" w:rsidRDefault="004B2B3B" w:rsidP="00EB4BD9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zapewnienie </w:t>
      </w:r>
      <w:r w:rsidR="001C268E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ciągłości odbioru i zagospodarowania odpadów komunalnych</w:t>
      </w:r>
      <w:r w:rsidR="007D4968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</w:t>
      </w:r>
      <w:r w:rsidR="001C268E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– w szczególności w sytuacjach kryzysowych i zagrożeń sanitarnych, w celu zapobiegania wtórnym zagrożeniom dla zdrowia ludności</w:t>
      </w:r>
      <w:r w:rsidR="00A06C90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;</w:t>
      </w:r>
    </w:p>
    <w:p w14:paraId="1E04F558" w14:textId="19529945" w:rsidR="00925A81" w:rsidRPr="007A21B3" w:rsidRDefault="004B2B3B" w:rsidP="00EB4BD9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usuwanie </w:t>
      </w:r>
      <w:r w:rsidR="001C268E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skutków zdarzeń nadzwyczajnych</w:t>
      </w:r>
      <w:r w:rsidR="007D4968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</w:t>
      </w:r>
      <w:r w:rsidR="001C268E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– uprzątanie terenów po katastrofach, działaniach zbrojnych oraz likwidacja zanieczyszczeń i odpadów powstałych w ich wyniku</w:t>
      </w:r>
      <w:r w:rsidR="00A06C90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;</w:t>
      </w:r>
    </w:p>
    <w:p w14:paraId="0B3B7082" w14:textId="3797B6F1" w:rsidR="00925A81" w:rsidRPr="007A21B3" w:rsidRDefault="004B2B3B" w:rsidP="00EB4BD9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wsparcie </w:t>
      </w:r>
      <w:r w:rsidR="001C268E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działań ratowniczych i humanitarnych</w:t>
      </w:r>
      <w:r w:rsidR="007D4968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</w:t>
      </w:r>
      <w:r w:rsidR="001C268E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– poprzez udostępnianie sprzętu, kontenerów, transportu oraz zaplecza technicznego dla służb i administracji</w:t>
      </w:r>
      <w:r w:rsidR="00A06C90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;</w:t>
      </w:r>
    </w:p>
    <w:p w14:paraId="020C198A" w14:textId="30A6FF0A" w:rsidR="00925A81" w:rsidRPr="007A21B3" w:rsidRDefault="004B2B3B" w:rsidP="00EB4BD9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udział </w:t>
      </w:r>
      <w:r w:rsidR="001C268E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 zabezpieczeniu logistycznym ewakuacji i miejsc czasowego pobytu ludności– zapewnienie infrastruktury odpadowej (pojemniki, wywóz odpadów) oraz utrzymanie czystości w tych miejscach</w:t>
      </w:r>
      <w:r w:rsidR="00A06C90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;</w:t>
      </w:r>
    </w:p>
    <w:p w14:paraId="3A03C61F" w14:textId="4AF2ED69" w:rsidR="00C2723A" w:rsidRPr="007A21B3" w:rsidRDefault="004B2B3B" w:rsidP="00EB4BD9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utrzymywanie </w:t>
      </w:r>
      <w:r w:rsidR="001C268E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gotowości operacyjnej i współpraca z organami administracji</w:t>
      </w:r>
      <w:r w:rsidR="007D4968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</w:t>
      </w:r>
      <w:r w:rsidR="001C268E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– przygotowanie zasobów sprzętowych i kadrowych oraz realizacja zadań zgodnie z poleceniami właściwych organów w sytuacjach nadzwyczajnych i w czasie wojny</w:t>
      </w:r>
      <w:r w:rsidR="00A06C90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;</w:t>
      </w:r>
    </w:p>
    <w:p w14:paraId="6320A2C1" w14:textId="377ECA2F" w:rsidR="00C2723A" w:rsidRPr="007A21B3" w:rsidRDefault="00C2723A" w:rsidP="00EB4BD9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utrzymanie zleconych zasobów ochrony ludności zgodnie z art. 33 ust. 7 ustawy z dnia 5 grudnia 2024 r. 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br/>
        <w:t>o ochronie ludności i obronie cywilnej</w:t>
      </w:r>
      <w:r w:rsidR="00A06C90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;</w:t>
      </w:r>
    </w:p>
    <w:p w14:paraId="65C3E971" w14:textId="47DDD18F" w:rsidR="00C2723A" w:rsidRPr="007A21B3" w:rsidRDefault="00C2723A" w:rsidP="00EB4BD9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zamieszczanie otrzymanych informacji i ostrzeżeń przygotowanych dla mieszkańców Włocławk</w:t>
      </w:r>
      <w:r w:rsidR="001F427B"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a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</w:t>
      </w:r>
      <w:r w:rsidRPr="007A21B3">
        <w:rPr>
          <w:rFonts w:ascii="Arial" w:hAnsi="Arial" w:cs="Arial"/>
          <w:color w:val="000000"/>
          <w:spacing w:val="-4"/>
          <w:sz w:val="24"/>
          <w:szCs w:val="24"/>
          <w:lang w:val="pl-PL"/>
        </w:rPr>
        <w:br/>
        <w:t>w systemach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własnych w ramach ostrzegania i alarmowania.</w:t>
      </w:r>
    </w:p>
    <w:p w14:paraId="390A935B" w14:textId="77777777" w:rsidR="00C2723A" w:rsidRPr="007A21B3" w:rsidRDefault="00C2723A" w:rsidP="00EB4BD9">
      <w:pPr>
        <w:pStyle w:val="Akapitzlist"/>
        <w:spacing w:line="276" w:lineRule="auto"/>
        <w:ind w:left="1134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</w:p>
    <w:p w14:paraId="5E0927D6" w14:textId="3DCE4576" w:rsidR="00086695" w:rsidRPr="007A21B3" w:rsidRDefault="00C3546C" w:rsidP="00EB4BD9">
      <w:pPr>
        <w:spacing w:before="360" w:line="276" w:lineRule="auto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z w:val="24"/>
          <w:szCs w:val="24"/>
          <w:lang w:val="pl-PL"/>
        </w:rPr>
        <w:t>§ 14.</w:t>
      </w:r>
    </w:p>
    <w:p w14:paraId="654BF6A8" w14:textId="6A571BFD" w:rsidR="007A2936" w:rsidRPr="007A21B3" w:rsidRDefault="004B2B3B" w:rsidP="00EB4BD9">
      <w:pPr>
        <w:spacing w:before="360" w:line="276" w:lineRule="auto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Spółce </w:t>
      </w:r>
      <w:r w:rsidR="00C54928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„Baz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a</w:t>
      </w:r>
      <w:r w:rsidR="00C54928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” </w:t>
      </w:r>
      <w:r w:rsidR="00244FCF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Sp. z o. o.</w:t>
      </w:r>
      <w:r w:rsidR="00812FCD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we Włocławku</w:t>
      </w:r>
      <w:r w:rsidR="00086695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wyznacza się następujące zadania:</w:t>
      </w:r>
    </w:p>
    <w:p w14:paraId="12F374AF" w14:textId="347B4963" w:rsidR="007A2936" w:rsidRPr="007A21B3" w:rsidRDefault="00CD4D20" w:rsidP="00EB4BD9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organizacj</w:t>
      </w:r>
      <w:r w:rsidR="007D4968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a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</w:t>
      </w:r>
      <w:r w:rsidR="0059682B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doraźnego grzebania zmarłych</w:t>
      </w:r>
      <w:r w:rsidR="00AE6C0B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w przypadku wystąpienia zdarzeń masowych lub konfliktu zbrojneg</w:t>
      </w:r>
      <w:r w:rsidR="00A06C90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o;</w:t>
      </w:r>
    </w:p>
    <w:p w14:paraId="33EA3A4E" w14:textId="78BB1B8D" w:rsidR="00A548DC" w:rsidRPr="007A21B3" w:rsidRDefault="00CD4D20" w:rsidP="00EB4BD9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organizacj</w:t>
      </w:r>
      <w:r w:rsidR="007D4968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a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</w:t>
      </w:r>
      <w:r w:rsidR="00AA0787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i zabezpieczanie miejsc grzebalnych na cmentarzu komunalnym</w:t>
      </w:r>
      <w:r w:rsidR="00D633E5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, a w sytuacji braku miejsc tworzenie nowych obszarów do grzebania zmarłych</w:t>
      </w:r>
      <w:r w:rsidR="00A06C90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;</w:t>
      </w:r>
    </w:p>
    <w:p w14:paraId="7340C5A0" w14:textId="17CDB38A" w:rsidR="00A548DC" w:rsidRPr="007A21B3" w:rsidRDefault="00A548DC" w:rsidP="00EB4BD9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utrzymanie zleconych zasobów ochrony ludności zgodnie z art. 33 ust. 7 ustawy z dnia 5 grudnia 2024 r. 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br/>
        <w:t>o ochronie ludności i obronie cywilnej</w:t>
      </w:r>
      <w:r w:rsidR="00A06C90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;</w:t>
      </w:r>
    </w:p>
    <w:p w14:paraId="5976F7B6" w14:textId="3D68F634" w:rsidR="007D3F6E" w:rsidRPr="007A21B3" w:rsidRDefault="00A548DC" w:rsidP="00EB4BD9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lastRenderedPageBreak/>
        <w:t>zamieszczanie otrzymanych informacji i ostrzeżeń przygotowanych dla mieszkańców Włocławk</w:t>
      </w:r>
      <w:r w:rsidR="001F427B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a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br/>
        <w:t>w systemach własnych w ramach ostrzegania i alarmowania</w:t>
      </w:r>
      <w:r w:rsidR="00A06C90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.</w:t>
      </w:r>
    </w:p>
    <w:p w14:paraId="26BC4A6D" w14:textId="1A7D7179" w:rsidR="001B69F6" w:rsidRDefault="001B69F6" w:rsidP="00EB4BD9">
      <w:pPr>
        <w:spacing w:before="360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z w:val="24"/>
          <w:szCs w:val="24"/>
          <w:lang w:val="pl-PL"/>
        </w:rPr>
        <w:t>§ 1</w:t>
      </w:r>
      <w:r w:rsidR="002A23D0" w:rsidRPr="007A21B3">
        <w:rPr>
          <w:rFonts w:ascii="Arial" w:hAnsi="Arial" w:cs="Arial"/>
          <w:color w:val="000000"/>
          <w:sz w:val="24"/>
          <w:szCs w:val="24"/>
          <w:lang w:val="pl-PL"/>
        </w:rPr>
        <w:t>5</w:t>
      </w:r>
      <w:r w:rsidRPr="007A21B3">
        <w:rPr>
          <w:rFonts w:ascii="Arial" w:hAnsi="Arial" w:cs="Arial"/>
          <w:color w:val="000000"/>
          <w:sz w:val="24"/>
          <w:szCs w:val="24"/>
          <w:lang w:val="pl-PL"/>
        </w:rPr>
        <w:t>.</w:t>
      </w:r>
    </w:p>
    <w:p w14:paraId="554742FC" w14:textId="77777777" w:rsidR="007A21B3" w:rsidRPr="007A21B3" w:rsidRDefault="007A21B3" w:rsidP="00EB4BD9">
      <w:pPr>
        <w:spacing w:before="360" w:line="276" w:lineRule="auto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</w:p>
    <w:p w14:paraId="30554A85" w14:textId="07566D63" w:rsidR="00485FBD" w:rsidRPr="007A21B3" w:rsidRDefault="001B69F6" w:rsidP="00EB4BD9">
      <w:pPr>
        <w:spacing w:line="276" w:lineRule="auto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Placówkom oświatowym wskazanym w </w:t>
      </w:r>
      <w:r w:rsidRPr="007A21B3">
        <w:rPr>
          <w:rFonts w:ascii="Arial" w:hAnsi="Arial" w:cs="Arial"/>
          <w:color w:val="000000"/>
          <w:sz w:val="24"/>
          <w:szCs w:val="24"/>
          <w:lang w:val="pl-PL"/>
        </w:rPr>
        <w:t>§1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ust. 1</w:t>
      </w:r>
      <w:r w:rsidR="00927577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6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-</w:t>
      </w:r>
      <w:r w:rsidR="00927577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42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, wyznacza się następujące zadania:</w:t>
      </w:r>
    </w:p>
    <w:p w14:paraId="69EAE139" w14:textId="7D9AA267" w:rsidR="001B69F6" w:rsidRPr="007A21B3" w:rsidRDefault="001B69F6" w:rsidP="00EB4BD9">
      <w:pPr>
        <w:pStyle w:val="Akapitzlist"/>
        <w:numPr>
          <w:ilvl w:val="0"/>
          <w:numId w:val="26"/>
        </w:numPr>
        <w:spacing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organizacja miejsc ewakuacji i przyjęcia ludności, obejmująca przygotowanie, dostosowanie oraz utrzymanie budynków szkół zapewniających tymczasowe schronienie, a także zapewnienie sprawnego przebiegu ewakuacji i bezpiecznego zakwaterowania ludności w przypadku wystąpienia sytuacji kryzysowej;</w:t>
      </w:r>
    </w:p>
    <w:p w14:paraId="72CF33AD" w14:textId="7A4A81CB" w:rsidR="001B69F6" w:rsidRPr="007A21B3" w:rsidRDefault="001B69F6" w:rsidP="00EB4BD9">
      <w:pPr>
        <w:pStyle w:val="Akapitzlist"/>
        <w:numPr>
          <w:ilvl w:val="0"/>
          <w:numId w:val="26"/>
        </w:numPr>
        <w:spacing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edukacja społeczeństwa w zakresie umiejętności przetrwania w sytuacjach kryzysowych poprzez informowanie i instruowanie oraz promowanie bezpiecznych </w:t>
      </w:r>
      <w:proofErr w:type="spellStart"/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zachowań</w:t>
      </w:r>
      <w:proofErr w:type="spellEnd"/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w sytuacji zagrożenia;</w:t>
      </w:r>
    </w:p>
    <w:p w14:paraId="62333FC0" w14:textId="77777777" w:rsidR="00485FBD" w:rsidRPr="007A21B3" w:rsidRDefault="001B69F6" w:rsidP="00EB4BD9">
      <w:pPr>
        <w:pStyle w:val="Akapitzlist"/>
        <w:numPr>
          <w:ilvl w:val="0"/>
          <w:numId w:val="26"/>
        </w:numPr>
        <w:spacing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współpraca z innymi podmiotami w zakresie ochrony ludności;</w:t>
      </w:r>
    </w:p>
    <w:p w14:paraId="75BCD21F" w14:textId="1A20FA1D" w:rsidR="00016D57" w:rsidRPr="007A21B3" w:rsidRDefault="00485FBD" w:rsidP="00EB4BD9">
      <w:pPr>
        <w:pStyle w:val="Akapitzlist"/>
        <w:numPr>
          <w:ilvl w:val="0"/>
          <w:numId w:val="26"/>
        </w:numPr>
        <w:spacing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utrzymanie zleconych zasobów ochrony ludności zgodnie z </w:t>
      </w:r>
      <w:r w:rsidR="007D3F6E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art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. 33 ust. 7 ustawy z dnia 5 grudnia 2024 r. 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br/>
        <w:t>o ochronie ludności i obronie cywilnej</w:t>
      </w:r>
      <w:r w:rsidR="00B50E94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;</w:t>
      </w:r>
    </w:p>
    <w:p w14:paraId="637DBE94" w14:textId="42DC5835" w:rsidR="00016D57" w:rsidRPr="007A21B3" w:rsidRDefault="00016D57" w:rsidP="00EB4BD9">
      <w:pPr>
        <w:pStyle w:val="Akapitzlist"/>
        <w:numPr>
          <w:ilvl w:val="0"/>
          <w:numId w:val="26"/>
        </w:numPr>
        <w:spacing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zamieszczanie otrzymanych informacji i ostrzeżeń przygotowanych dla mieszkańców Włocławk</w:t>
      </w:r>
      <w:r w:rsidR="001F427B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a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br/>
        <w:t>w systemach własnych w ramach ostrzegania i alarmowania.</w:t>
      </w:r>
    </w:p>
    <w:p w14:paraId="7B861FC5" w14:textId="77777777" w:rsidR="00016D57" w:rsidRPr="007A21B3" w:rsidRDefault="00016D57" w:rsidP="00EB4BD9">
      <w:pPr>
        <w:pStyle w:val="Akapitzlist"/>
        <w:spacing w:line="276" w:lineRule="auto"/>
        <w:ind w:left="1065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</w:p>
    <w:p w14:paraId="5DFAC721" w14:textId="2973ADC3" w:rsidR="003E09EC" w:rsidRDefault="003E09EC" w:rsidP="00EB4BD9">
      <w:pPr>
        <w:spacing w:line="276" w:lineRule="auto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§ 16.</w:t>
      </w:r>
    </w:p>
    <w:p w14:paraId="50622CA7" w14:textId="77777777" w:rsidR="007A21B3" w:rsidRPr="007A21B3" w:rsidRDefault="007A21B3" w:rsidP="00EB4BD9">
      <w:pPr>
        <w:spacing w:line="276" w:lineRule="auto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</w:p>
    <w:p w14:paraId="78B629B5" w14:textId="33A44CCA" w:rsidR="003E09EC" w:rsidRPr="007A21B3" w:rsidRDefault="007D3F6E" w:rsidP="00EB4BD9">
      <w:pPr>
        <w:spacing w:line="276" w:lineRule="auto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Poradni Psychologiczno-Pedagogicznej we Włocławku</w:t>
      </w:r>
      <w:r w:rsidR="003E09EC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wyznacza się następujące zadania:</w:t>
      </w:r>
    </w:p>
    <w:p w14:paraId="7F6AF418" w14:textId="77777777" w:rsidR="003E09EC" w:rsidRPr="007A21B3" w:rsidRDefault="003E09EC" w:rsidP="00EB4BD9">
      <w:pPr>
        <w:spacing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1)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ab/>
        <w:t>wsparcie realizacji działań w zakresie ewakuacji ludności, zwierząt i mienia z terenów objętych ewakuacją;</w:t>
      </w:r>
    </w:p>
    <w:p w14:paraId="452339ED" w14:textId="28E420A7" w:rsidR="003E09EC" w:rsidRPr="007A21B3" w:rsidRDefault="003E09EC" w:rsidP="00EB4BD9">
      <w:pPr>
        <w:spacing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2)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ab/>
        <w:t xml:space="preserve">wsparcie realizowanej pomocy doraźnej i humanitarnej poprzez udzielanie pomocy psychologicznej poszkodowanej ludności na terenie miasta </w:t>
      </w:r>
      <w:r w:rsidR="006D5909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Włocławek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;</w:t>
      </w:r>
    </w:p>
    <w:p w14:paraId="737200A7" w14:textId="77777777" w:rsidR="003E09EC" w:rsidRPr="007A21B3" w:rsidRDefault="003E09EC" w:rsidP="00EB4BD9">
      <w:pPr>
        <w:spacing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3)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ab/>
        <w:t>wsparcie przy organizacji miejsc tymczasowego schronienia;</w:t>
      </w:r>
    </w:p>
    <w:p w14:paraId="778FF269" w14:textId="416C960E" w:rsidR="003E09EC" w:rsidRPr="007A21B3" w:rsidRDefault="003E09EC" w:rsidP="00EB4BD9">
      <w:pPr>
        <w:spacing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4)</w:t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ab/>
        <w:t xml:space="preserve">utrzymanie zleconych zasobów ochrony ludności zgodnie z art. 33 ust. 7 ustawy z dnia 5 grudnia </w:t>
      </w:r>
      <w:r w:rsidR="00E17B4A"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br/>
      </w:r>
      <w:r w:rsidRPr="007A21B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2024 r. o ochronie ludności i obronie cywilnej.</w:t>
      </w:r>
    </w:p>
    <w:p w14:paraId="1B367E03" w14:textId="77777777" w:rsidR="00460920" w:rsidRPr="007A21B3" w:rsidRDefault="00460920" w:rsidP="00EB4BD9">
      <w:pPr>
        <w:spacing w:line="276" w:lineRule="auto"/>
        <w:ind w:left="426" w:hanging="426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</w:p>
    <w:p w14:paraId="1AB41CAF" w14:textId="2F9A8D0B" w:rsidR="00BE1BD6" w:rsidRDefault="006E7E1C" w:rsidP="00EB4BD9">
      <w:pPr>
        <w:spacing w:line="276" w:lineRule="auto"/>
        <w:rPr>
          <w:rFonts w:ascii="Arial" w:hAnsi="Arial" w:cs="Arial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spacing w:val="-5"/>
          <w:sz w:val="24"/>
          <w:szCs w:val="24"/>
          <w:lang w:val="pl-PL"/>
        </w:rPr>
        <w:t>§ 17.</w:t>
      </w:r>
    </w:p>
    <w:p w14:paraId="0120CB02" w14:textId="77777777" w:rsidR="007A21B3" w:rsidRPr="007A21B3" w:rsidRDefault="007A21B3" w:rsidP="00EB4BD9">
      <w:pPr>
        <w:spacing w:line="276" w:lineRule="auto"/>
        <w:rPr>
          <w:rFonts w:ascii="Arial" w:hAnsi="Arial" w:cs="Arial"/>
          <w:spacing w:val="-5"/>
          <w:sz w:val="24"/>
          <w:szCs w:val="24"/>
          <w:lang w:val="pl-PL"/>
        </w:rPr>
      </w:pPr>
    </w:p>
    <w:p w14:paraId="032B1D65" w14:textId="25DBC2B7" w:rsidR="00825454" w:rsidRPr="007A21B3" w:rsidRDefault="00BE1BD6" w:rsidP="00EB4BD9">
      <w:p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7A21B3">
        <w:rPr>
          <w:rFonts w:ascii="Arial" w:hAnsi="Arial" w:cs="Arial"/>
          <w:spacing w:val="-5"/>
          <w:sz w:val="24"/>
          <w:szCs w:val="24"/>
          <w:lang w:val="pl-PL"/>
        </w:rPr>
        <w:t>Wykonanie</w:t>
      </w:r>
      <w:r w:rsidR="00993DF4" w:rsidRPr="007A21B3">
        <w:rPr>
          <w:rFonts w:ascii="Arial" w:hAnsi="Arial" w:cs="Arial"/>
          <w:spacing w:val="-5"/>
          <w:sz w:val="24"/>
          <w:szCs w:val="24"/>
          <w:lang w:val="pl-PL"/>
        </w:rPr>
        <w:t xml:space="preserve"> </w:t>
      </w:r>
      <w:r w:rsidR="006350B2" w:rsidRPr="007A21B3">
        <w:rPr>
          <w:rFonts w:ascii="Arial" w:hAnsi="Arial" w:cs="Arial"/>
          <w:spacing w:val="-5"/>
          <w:sz w:val="24"/>
          <w:szCs w:val="24"/>
          <w:lang w:val="pl-PL"/>
        </w:rPr>
        <w:t xml:space="preserve">zarządzenia </w:t>
      </w:r>
      <w:r w:rsidRPr="007A21B3">
        <w:rPr>
          <w:rFonts w:ascii="Arial" w:hAnsi="Arial" w:cs="Arial"/>
          <w:spacing w:val="-5"/>
          <w:sz w:val="24"/>
          <w:szCs w:val="24"/>
          <w:lang w:val="pl-PL"/>
        </w:rPr>
        <w:t xml:space="preserve">powierza się dyrektorowi </w:t>
      </w:r>
      <w:r w:rsidRPr="007A21B3">
        <w:rPr>
          <w:rFonts w:ascii="Arial" w:hAnsi="Arial" w:cs="Arial"/>
          <w:sz w:val="24"/>
          <w:szCs w:val="24"/>
          <w:lang w:val="pl-PL"/>
        </w:rPr>
        <w:t>Wydziału Zarządzania Kryzysowego</w:t>
      </w:r>
      <w:r w:rsidR="003D24E5" w:rsidRPr="007A21B3">
        <w:rPr>
          <w:rFonts w:ascii="Arial" w:hAnsi="Arial" w:cs="Arial"/>
          <w:sz w:val="24"/>
          <w:szCs w:val="24"/>
          <w:lang w:val="pl-PL"/>
        </w:rPr>
        <w:t xml:space="preserve"> </w:t>
      </w:r>
      <w:r w:rsidR="003D24E5" w:rsidRPr="007A21B3">
        <w:rPr>
          <w:rFonts w:ascii="Arial" w:hAnsi="Arial" w:cs="Arial"/>
          <w:sz w:val="24"/>
          <w:szCs w:val="24"/>
          <w:lang w:val="pl-PL"/>
        </w:rPr>
        <w:br/>
      </w:r>
      <w:r w:rsidRPr="007A21B3">
        <w:rPr>
          <w:rFonts w:ascii="Arial" w:hAnsi="Arial" w:cs="Arial"/>
          <w:sz w:val="24"/>
          <w:szCs w:val="24"/>
          <w:lang w:val="pl-PL"/>
        </w:rPr>
        <w:t>i</w:t>
      </w:r>
      <w:r w:rsidR="003D24E5" w:rsidRPr="007A21B3">
        <w:rPr>
          <w:rFonts w:ascii="Arial" w:hAnsi="Arial" w:cs="Arial"/>
          <w:sz w:val="24"/>
          <w:szCs w:val="24"/>
          <w:lang w:val="pl-PL"/>
        </w:rPr>
        <w:t xml:space="preserve"> </w:t>
      </w:r>
      <w:r w:rsidRPr="007A21B3">
        <w:rPr>
          <w:rFonts w:ascii="Arial" w:hAnsi="Arial" w:cs="Arial"/>
          <w:sz w:val="24"/>
          <w:szCs w:val="24"/>
          <w:lang w:val="pl-PL"/>
        </w:rPr>
        <w:t>Bezpieczeństwa</w:t>
      </w:r>
      <w:r w:rsidR="00825454" w:rsidRPr="007A21B3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00812424" w14:textId="77777777" w:rsidR="00460920" w:rsidRPr="007A21B3" w:rsidRDefault="00460920" w:rsidP="00EB4BD9">
      <w:pPr>
        <w:spacing w:line="276" w:lineRule="auto"/>
        <w:rPr>
          <w:rFonts w:ascii="Arial" w:hAnsi="Arial" w:cs="Arial"/>
          <w:sz w:val="24"/>
          <w:szCs w:val="24"/>
          <w:lang w:val="pl-PL"/>
        </w:rPr>
      </w:pPr>
    </w:p>
    <w:p w14:paraId="2CF8FC79" w14:textId="7554291B" w:rsidR="006350B2" w:rsidRDefault="00825454" w:rsidP="00EB4BD9">
      <w:pPr>
        <w:spacing w:line="276" w:lineRule="auto"/>
        <w:rPr>
          <w:rFonts w:ascii="Arial" w:hAnsi="Arial" w:cs="Arial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spacing w:val="-5"/>
          <w:sz w:val="24"/>
          <w:szCs w:val="24"/>
          <w:lang w:val="pl-PL"/>
        </w:rPr>
        <w:t>§ 1</w:t>
      </w:r>
      <w:r w:rsidR="006350B2" w:rsidRPr="007A21B3">
        <w:rPr>
          <w:rFonts w:ascii="Arial" w:hAnsi="Arial" w:cs="Arial"/>
          <w:spacing w:val="-5"/>
          <w:sz w:val="24"/>
          <w:szCs w:val="24"/>
          <w:lang w:val="pl-PL"/>
        </w:rPr>
        <w:t>8</w:t>
      </w:r>
      <w:r w:rsidRPr="007A21B3">
        <w:rPr>
          <w:rFonts w:ascii="Arial" w:hAnsi="Arial" w:cs="Arial"/>
          <w:spacing w:val="-5"/>
          <w:sz w:val="24"/>
          <w:szCs w:val="24"/>
          <w:lang w:val="pl-PL"/>
        </w:rPr>
        <w:t>.</w:t>
      </w:r>
    </w:p>
    <w:p w14:paraId="6A943DC0" w14:textId="77777777" w:rsidR="007A21B3" w:rsidRPr="007A21B3" w:rsidRDefault="007A21B3" w:rsidP="00EB4BD9">
      <w:pPr>
        <w:spacing w:line="276" w:lineRule="auto"/>
        <w:rPr>
          <w:rFonts w:ascii="Arial" w:hAnsi="Arial" w:cs="Arial"/>
          <w:spacing w:val="-5"/>
          <w:sz w:val="24"/>
          <w:szCs w:val="24"/>
          <w:lang w:val="pl-PL"/>
        </w:rPr>
      </w:pPr>
    </w:p>
    <w:p w14:paraId="590424DD" w14:textId="52DF2DF1" w:rsidR="00631490" w:rsidRPr="007A21B3" w:rsidRDefault="006350B2" w:rsidP="007A21B3">
      <w:pPr>
        <w:spacing w:line="276" w:lineRule="auto"/>
        <w:rPr>
          <w:rFonts w:ascii="Arial" w:hAnsi="Arial" w:cs="Arial"/>
          <w:spacing w:val="-5"/>
          <w:sz w:val="24"/>
          <w:szCs w:val="24"/>
          <w:lang w:val="pl-PL"/>
        </w:rPr>
      </w:pPr>
      <w:r w:rsidRPr="007A21B3">
        <w:rPr>
          <w:rFonts w:ascii="Arial" w:hAnsi="Arial" w:cs="Arial"/>
          <w:spacing w:val="-5"/>
          <w:sz w:val="24"/>
          <w:szCs w:val="24"/>
          <w:lang w:val="pl-PL"/>
        </w:rPr>
        <w:t xml:space="preserve">Zarządzenie </w:t>
      </w:r>
      <w:r w:rsidR="007F4FAA" w:rsidRPr="007A21B3">
        <w:rPr>
          <w:rFonts w:ascii="Arial" w:hAnsi="Arial" w:cs="Arial"/>
          <w:spacing w:val="-5"/>
          <w:sz w:val="24"/>
          <w:szCs w:val="24"/>
          <w:lang w:val="pl-PL"/>
        </w:rPr>
        <w:t xml:space="preserve">wchodzi w życie z dniem podpisania . </w:t>
      </w:r>
    </w:p>
    <w:p w14:paraId="67AA5110" w14:textId="44D9924C" w:rsidR="00A27240" w:rsidRPr="007A21B3" w:rsidRDefault="00A27240" w:rsidP="00BC1A2B">
      <w:pPr>
        <w:pStyle w:val="Nagwek1"/>
        <w:rPr>
          <w:rFonts w:cs="Arial"/>
          <w:szCs w:val="24"/>
          <w:lang w:val="pl-PL"/>
        </w:rPr>
      </w:pPr>
      <w:r w:rsidRPr="007A21B3">
        <w:rPr>
          <w:rFonts w:cs="Arial"/>
          <w:szCs w:val="24"/>
          <w:lang w:val="pl-PL"/>
        </w:rPr>
        <w:lastRenderedPageBreak/>
        <w:t>UZASADNIENI</w:t>
      </w:r>
      <w:r w:rsidR="00631490" w:rsidRPr="007A21B3">
        <w:rPr>
          <w:rFonts w:cs="Arial"/>
          <w:szCs w:val="24"/>
          <w:lang w:val="pl-PL"/>
        </w:rPr>
        <w:t>E</w:t>
      </w:r>
    </w:p>
    <w:p w14:paraId="552620DD" w14:textId="77777777" w:rsidR="00631490" w:rsidRPr="007A21B3" w:rsidRDefault="00631490" w:rsidP="00631490">
      <w:pPr>
        <w:rPr>
          <w:rFonts w:ascii="Arial" w:hAnsi="Arial" w:cs="Arial"/>
          <w:sz w:val="24"/>
          <w:szCs w:val="24"/>
          <w:lang w:val="pl-PL"/>
        </w:rPr>
      </w:pPr>
    </w:p>
    <w:p w14:paraId="0BF4C7DB" w14:textId="47EB8E7D" w:rsidR="00A27240" w:rsidRPr="007A21B3" w:rsidRDefault="00A27240" w:rsidP="00A27240">
      <w:pPr>
        <w:spacing w:line="256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7A21B3">
        <w:rPr>
          <w:rFonts w:ascii="Arial" w:hAnsi="Arial" w:cs="Arial"/>
          <w:sz w:val="24"/>
          <w:szCs w:val="24"/>
          <w:lang w:val="pl-PL"/>
        </w:rPr>
        <w:t>Wydanie niniejszego zarządzenia jest następstwem wejścia w życie ustawy z dnia 5 grudnia 2024 r. o ochronie ludności i obronie cywilnej, w szczególności art. 18 tej ustawy, który określa zasady wyznaczania podmiotów ochrony ludności.</w:t>
      </w:r>
    </w:p>
    <w:p w14:paraId="48A3C565" w14:textId="77777777" w:rsidR="00A27240" w:rsidRPr="007A21B3" w:rsidRDefault="00A27240" w:rsidP="00A27240">
      <w:pPr>
        <w:spacing w:line="256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7A21B3">
        <w:rPr>
          <w:rFonts w:ascii="Arial" w:hAnsi="Arial" w:cs="Arial"/>
          <w:sz w:val="24"/>
          <w:szCs w:val="24"/>
          <w:lang w:val="pl-PL"/>
        </w:rPr>
        <w:t>Zgodnie z powołanym przepisem Prezydent Miasta Włocławek jako organ ochrony ludności jest uprawniony do wyznaczania podmiotów realizujących zadania z zakresu ochrony ludności oraz określania zakresu ich działania i zasad współpracy. Wprowadzenie niniejszego zarządzenia ma na celu zapewnienie sprawnego funkcjonowania systemu ochrony ludności na poziomie Miasta Włocławek oraz właściwe przygotowanie do realizacji zadań w sytuacjach zagrożeń.</w:t>
      </w:r>
    </w:p>
    <w:p w14:paraId="153637EF" w14:textId="77777777" w:rsidR="00A27240" w:rsidRPr="007A21B3" w:rsidRDefault="00A27240" w:rsidP="00EB4BD9">
      <w:pPr>
        <w:spacing w:line="276" w:lineRule="auto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</w:p>
    <w:sectPr w:rsidR="00A27240" w:rsidRPr="007A21B3">
      <w:pgSz w:w="11918" w:h="16854"/>
      <w:pgMar w:top="1480" w:right="1371" w:bottom="1364" w:left="137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34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7A3592"/>
    <w:multiLevelType w:val="multilevel"/>
    <w:tmpl w:val="27D8FFB4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 Narrow" w:hAnsi="Arial Narrow" w:hint="default"/>
        <w:strike w:val="0"/>
        <w:color w:val="000000"/>
        <w:spacing w:val="-5"/>
        <w:w w:val="100"/>
        <w:sz w:val="24"/>
        <w:szCs w:val="2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826D0"/>
    <w:multiLevelType w:val="hybridMultilevel"/>
    <w:tmpl w:val="DEC23D46"/>
    <w:lvl w:ilvl="0" w:tplc="FFFFFFFF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A2E48"/>
    <w:multiLevelType w:val="multilevel"/>
    <w:tmpl w:val="40CE874C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 Narrow" w:hAnsi="Arial Narrow" w:hint="default"/>
        <w:strike w:val="0"/>
        <w:color w:val="000000"/>
        <w:spacing w:val="-4"/>
        <w:w w:val="100"/>
        <w:sz w:val="24"/>
        <w:szCs w:val="3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615BE5"/>
    <w:multiLevelType w:val="multilevel"/>
    <w:tmpl w:val="2ADEDE2E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 Narrow" w:hAnsi="Arial Narrow" w:hint="default"/>
        <w:strike w:val="0"/>
        <w:color w:val="000000"/>
        <w:spacing w:val="-3"/>
        <w:w w:val="100"/>
        <w:sz w:val="24"/>
        <w:szCs w:val="3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34780E"/>
    <w:multiLevelType w:val="multilevel"/>
    <w:tmpl w:val="1020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45838"/>
    <w:multiLevelType w:val="multilevel"/>
    <w:tmpl w:val="B9AA390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 Narrow" w:hAnsi="Arial Narrow" w:hint="default"/>
        <w:strike w:val="0"/>
        <w:color w:val="000000"/>
        <w:spacing w:val="9"/>
        <w:w w:val="100"/>
        <w:sz w:val="24"/>
        <w:szCs w:val="3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0F6F95"/>
    <w:multiLevelType w:val="multilevel"/>
    <w:tmpl w:val="186E9A12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 Narrow" w:hAnsi="Arial Narrow" w:hint="default"/>
        <w:strike w:val="0"/>
        <w:color w:val="000000"/>
        <w:spacing w:val="4"/>
        <w:w w:val="100"/>
        <w:sz w:val="24"/>
        <w:szCs w:val="3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82E2A"/>
    <w:multiLevelType w:val="multilevel"/>
    <w:tmpl w:val="70AE2E5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 Narrow" w:hAnsi="Arial Narrow" w:hint="default"/>
        <w:strike w:val="0"/>
        <w:color w:val="000000"/>
        <w:spacing w:val="4"/>
        <w:w w:val="100"/>
        <w:sz w:val="24"/>
        <w:szCs w:val="3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590C8A"/>
    <w:multiLevelType w:val="hybridMultilevel"/>
    <w:tmpl w:val="A698B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B6B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B40420B"/>
    <w:multiLevelType w:val="multilevel"/>
    <w:tmpl w:val="FB1279A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 Narrow" w:hAnsi="Arial Narrow" w:hint="default"/>
        <w:strike w:val="0"/>
        <w:color w:val="000000"/>
        <w:spacing w:val="-3"/>
        <w:w w:val="100"/>
        <w:sz w:val="24"/>
        <w:szCs w:val="3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5B38EE"/>
    <w:multiLevelType w:val="multilevel"/>
    <w:tmpl w:val="03C4C62C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4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475CA2"/>
    <w:multiLevelType w:val="multilevel"/>
    <w:tmpl w:val="0FFC8F32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7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A57FCF"/>
    <w:multiLevelType w:val="multilevel"/>
    <w:tmpl w:val="EB942A1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6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FE79C0"/>
    <w:multiLevelType w:val="hybridMultilevel"/>
    <w:tmpl w:val="6A9EBFCE"/>
    <w:lvl w:ilvl="0" w:tplc="3092C1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076AB9"/>
    <w:multiLevelType w:val="multilevel"/>
    <w:tmpl w:val="2F46E70E"/>
    <w:lvl w:ilvl="0">
      <w:start w:val="1"/>
      <w:numFmt w:val="decimal"/>
      <w:lvlText w:val="%1)"/>
      <w:lvlJc w:val="left"/>
      <w:pPr>
        <w:tabs>
          <w:tab w:val="num" w:pos="360"/>
        </w:tabs>
        <w:ind w:left="720" w:firstLine="0"/>
      </w:pPr>
      <w:rPr>
        <w:rFonts w:ascii="Arial Narrow" w:hAnsi="Arial Narrow" w:hint="default"/>
        <w:strike w:val="0"/>
        <w:color w:val="000000"/>
        <w:spacing w:val="-3"/>
        <w:w w:val="100"/>
        <w:sz w:val="24"/>
        <w:szCs w:val="36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9BC3FB9"/>
    <w:multiLevelType w:val="multilevel"/>
    <w:tmpl w:val="9FBC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D95EE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671403B"/>
    <w:multiLevelType w:val="hybridMultilevel"/>
    <w:tmpl w:val="DEC23D46"/>
    <w:lvl w:ilvl="0" w:tplc="4290088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F2A28"/>
    <w:multiLevelType w:val="multilevel"/>
    <w:tmpl w:val="ECF403B2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4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863BB5"/>
    <w:multiLevelType w:val="multilevel"/>
    <w:tmpl w:val="CE1C7D7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 Narrow" w:hAnsi="Arial Narrow" w:hint="default"/>
        <w:strike w:val="0"/>
        <w:color w:val="000000"/>
        <w:spacing w:val="-5"/>
        <w:w w:val="100"/>
        <w:sz w:val="24"/>
        <w:szCs w:val="3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344DFF"/>
    <w:multiLevelType w:val="multilevel"/>
    <w:tmpl w:val="CD82A06C"/>
    <w:lvl w:ilvl="0">
      <w:start w:val="4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3D2B22"/>
    <w:multiLevelType w:val="multilevel"/>
    <w:tmpl w:val="2B48C7C6"/>
    <w:lvl w:ilvl="0">
      <w:start w:val="4"/>
      <w:numFmt w:val="decimal"/>
      <w:lvlText w:val="%1)"/>
      <w:lvlJc w:val="left"/>
      <w:pPr>
        <w:tabs>
          <w:tab w:val="num" w:pos="360"/>
        </w:tabs>
        <w:ind w:left="720" w:firstLine="0"/>
      </w:pPr>
      <w:rPr>
        <w:rFonts w:ascii="Tahoma" w:hAnsi="Tahoma" w:hint="default"/>
        <w:strike w:val="0"/>
        <w:color w:val="000000"/>
        <w:spacing w:val="20"/>
        <w:w w:val="100"/>
        <w:sz w:val="20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C640B6B"/>
    <w:multiLevelType w:val="multilevel"/>
    <w:tmpl w:val="233E6F5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 Narrow" w:hAnsi="Arial Narrow" w:hint="default"/>
        <w:strike w:val="0"/>
        <w:color w:val="000000"/>
        <w:spacing w:val="-5"/>
        <w:w w:val="100"/>
        <w:sz w:val="24"/>
        <w:szCs w:val="3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DA4BD5"/>
    <w:multiLevelType w:val="hybridMultilevel"/>
    <w:tmpl w:val="2002646C"/>
    <w:lvl w:ilvl="0" w:tplc="0DDABD84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54EAD"/>
    <w:multiLevelType w:val="multilevel"/>
    <w:tmpl w:val="719E436E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 Narrow" w:hAnsi="Arial Narrow" w:hint="default"/>
        <w:strike w:val="0"/>
        <w:color w:val="000000"/>
        <w:spacing w:val="-4"/>
        <w:w w:val="100"/>
        <w:sz w:val="24"/>
        <w:szCs w:val="3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3909B1"/>
    <w:multiLevelType w:val="multilevel"/>
    <w:tmpl w:val="F1D2C4AA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Arial Narrow" w:hAnsi="Arial Narrow" w:hint="default"/>
        <w:strike w:val="0"/>
        <w:color w:val="000000"/>
        <w:spacing w:val="-3"/>
        <w:w w:val="100"/>
        <w:sz w:val="24"/>
        <w:szCs w:val="3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3172771">
    <w:abstractNumId w:val="1"/>
  </w:num>
  <w:num w:numId="2" w16cid:durableId="1579247281">
    <w:abstractNumId w:val="21"/>
  </w:num>
  <w:num w:numId="3" w16cid:durableId="157120437">
    <w:abstractNumId w:val="23"/>
  </w:num>
  <w:num w:numId="4" w16cid:durableId="1875119216">
    <w:abstractNumId w:val="6"/>
  </w:num>
  <w:num w:numId="5" w16cid:durableId="1139491516">
    <w:abstractNumId w:val="11"/>
  </w:num>
  <w:num w:numId="6" w16cid:durableId="179972727">
    <w:abstractNumId w:val="13"/>
  </w:num>
  <w:num w:numId="7" w16cid:durableId="1833138192">
    <w:abstractNumId w:val="27"/>
  </w:num>
  <w:num w:numId="8" w16cid:durableId="1041780737">
    <w:abstractNumId w:val="22"/>
  </w:num>
  <w:num w:numId="9" w16cid:durableId="2083602142">
    <w:abstractNumId w:val="4"/>
  </w:num>
  <w:num w:numId="10" w16cid:durableId="1387602716">
    <w:abstractNumId w:val="24"/>
  </w:num>
  <w:num w:numId="11" w16cid:durableId="1127771814">
    <w:abstractNumId w:val="14"/>
  </w:num>
  <w:num w:numId="12" w16cid:durableId="390006362">
    <w:abstractNumId w:val="8"/>
  </w:num>
  <w:num w:numId="13" w16cid:durableId="1286690946">
    <w:abstractNumId w:val="20"/>
  </w:num>
  <w:num w:numId="14" w16cid:durableId="391126774">
    <w:abstractNumId w:val="26"/>
  </w:num>
  <w:num w:numId="15" w16cid:durableId="1578972949">
    <w:abstractNumId w:val="7"/>
  </w:num>
  <w:num w:numId="16" w16cid:durableId="1421952414">
    <w:abstractNumId w:val="17"/>
  </w:num>
  <w:num w:numId="17" w16cid:durableId="726758263">
    <w:abstractNumId w:val="5"/>
  </w:num>
  <w:num w:numId="18" w16cid:durableId="588004002">
    <w:abstractNumId w:val="0"/>
  </w:num>
  <w:num w:numId="19" w16cid:durableId="1574271097">
    <w:abstractNumId w:val="25"/>
  </w:num>
  <w:num w:numId="20" w16cid:durableId="2013529325">
    <w:abstractNumId w:val="10"/>
  </w:num>
  <w:num w:numId="21" w16cid:durableId="283511318">
    <w:abstractNumId w:val="19"/>
  </w:num>
  <w:num w:numId="22" w16cid:durableId="816458549">
    <w:abstractNumId w:val="3"/>
  </w:num>
  <w:num w:numId="23" w16cid:durableId="905065290">
    <w:abstractNumId w:val="12"/>
  </w:num>
  <w:num w:numId="24" w16cid:durableId="209850961">
    <w:abstractNumId w:val="18"/>
  </w:num>
  <w:num w:numId="25" w16cid:durableId="742601928">
    <w:abstractNumId w:val="2"/>
  </w:num>
  <w:num w:numId="26" w16cid:durableId="1004744214">
    <w:abstractNumId w:val="9"/>
  </w:num>
  <w:num w:numId="27" w16cid:durableId="1658918640">
    <w:abstractNumId w:val="15"/>
  </w:num>
  <w:num w:numId="28" w16cid:durableId="11632812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C4"/>
    <w:rsid w:val="00013CD8"/>
    <w:rsid w:val="00015EAC"/>
    <w:rsid w:val="00016D57"/>
    <w:rsid w:val="00030B60"/>
    <w:rsid w:val="00032798"/>
    <w:rsid w:val="00086695"/>
    <w:rsid w:val="00095E25"/>
    <w:rsid w:val="000977A0"/>
    <w:rsid w:val="00097974"/>
    <w:rsid w:val="000B4F5D"/>
    <w:rsid w:val="000C62F4"/>
    <w:rsid w:val="000F385A"/>
    <w:rsid w:val="001718D1"/>
    <w:rsid w:val="0018249A"/>
    <w:rsid w:val="001A31BF"/>
    <w:rsid w:val="001A4326"/>
    <w:rsid w:val="001B69F6"/>
    <w:rsid w:val="001C268E"/>
    <w:rsid w:val="001D0650"/>
    <w:rsid w:val="001D7DC4"/>
    <w:rsid w:val="001E20C6"/>
    <w:rsid w:val="001F427B"/>
    <w:rsid w:val="00201B1E"/>
    <w:rsid w:val="00203833"/>
    <w:rsid w:val="00213C79"/>
    <w:rsid w:val="00244FCF"/>
    <w:rsid w:val="00246866"/>
    <w:rsid w:val="002514E4"/>
    <w:rsid w:val="002671CE"/>
    <w:rsid w:val="002A23D0"/>
    <w:rsid w:val="002A45B7"/>
    <w:rsid w:val="002B1945"/>
    <w:rsid w:val="002C00B5"/>
    <w:rsid w:val="002D0BFD"/>
    <w:rsid w:val="002E544B"/>
    <w:rsid w:val="00305353"/>
    <w:rsid w:val="00312BA0"/>
    <w:rsid w:val="0031670F"/>
    <w:rsid w:val="00341467"/>
    <w:rsid w:val="00350953"/>
    <w:rsid w:val="00350C37"/>
    <w:rsid w:val="00357C3A"/>
    <w:rsid w:val="00371177"/>
    <w:rsid w:val="00372F6B"/>
    <w:rsid w:val="003731E9"/>
    <w:rsid w:val="00380B19"/>
    <w:rsid w:val="00380D48"/>
    <w:rsid w:val="003D01DE"/>
    <w:rsid w:val="003D24E5"/>
    <w:rsid w:val="003E09EC"/>
    <w:rsid w:val="00405D72"/>
    <w:rsid w:val="00410F94"/>
    <w:rsid w:val="00460920"/>
    <w:rsid w:val="00485FBD"/>
    <w:rsid w:val="0049030C"/>
    <w:rsid w:val="00492348"/>
    <w:rsid w:val="004A58B9"/>
    <w:rsid w:val="004B0F5A"/>
    <w:rsid w:val="004B2771"/>
    <w:rsid w:val="004B2B3B"/>
    <w:rsid w:val="00517FF7"/>
    <w:rsid w:val="005525C3"/>
    <w:rsid w:val="00563426"/>
    <w:rsid w:val="0059682B"/>
    <w:rsid w:val="005A72E1"/>
    <w:rsid w:val="005C4352"/>
    <w:rsid w:val="005D4D00"/>
    <w:rsid w:val="005F6F2C"/>
    <w:rsid w:val="00611311"/>
    <w:rsid w:val="00631490"/>
    <w:rsid w:val="006350B2"/>
    <w:rsid w:val="00647B59"/>
    <w:rsid w:val="0065189B"/>
    <w:rsid w:val="006521F6"/>
    <w:rsid w:val="00655DD9"/>
    <w:rsid w:val="006760D7"/>
    <w:rsid w:val="0068660D"/>
    <w:rsid w:val="006A3453"/>
    <w:rsid w:val="006D5909"/>
    <w:rsid w:val="006E7E1C"/>
    <w:rsid w:val="00711CF8"/>
    <w:rsid w:val="00721F3B"/>
    <w:rsid w:val="00736F51"/>
    <w:rsid w:val="0078701D"/>
    <w:rsid w:val="007907ED"/>
    <w:rsid w:val="007A21B3"/>
    <w:rsid w:val="007A2936"/>
    <w:rsid w:val="007D3F6E"/>
    <w:rsid w:val="007D4968"/>
    <w:rsid w:val="007E1D56"/>
    <w:rsid w:val="007E6897"/>
    <w:rsid w:val="007E6E81"/>
    <w:rsid w:val="007F4FAA"/>
    <w:rsid w:val="00806D8C"/>
    <w:rsid w:val="00812FCD"/>
    <w:rsid w:val="00815EB4"/>
    <w:rsid w:val="00825454"/>
    <w:rsid w:val="008279A0"/>
    <w:rsid w:val="00844648"/>
    <w:rsid w:val="008872BF"/>
    <w:rsid w:val="00890F3A"/>
    <w:rsid w:val="00897D9A"/>
    <w:rsid w:val="008C1AC4"/>
    <w:rsid w:val="008D01FB"/>
    <w:rsid w:val="008D1957"/>
    <w:rsid w:val="008D6FDA"/>
    <w:rsid w:val="008E2209"/>
    <w:rsid w:val="008F5F63"/>
    <w:rsid w:val="008F76A2"/>
    <w:rsid w:val="00920865"/>
    <w:rsid w:val="00925A81"/>
    <w:rsid w:val="009266F9"/>
    <w:rsid w:val="00927577"/>
    <w:rsid w:val="00960A10"/>
    <w:rsid w:val="00973987"/>
    <w:rsid w:val="00980AC0"/>
    <w:rsid w:val="00993DF4"/>
    <w:rsid w:val="009B5817"/>
    <w:rsid w:val="009F4E52"/>
    <w:rsid w:val="00A02695"/>
    <w:rsid w:val="00A04645"/>
    <w:rsid w:val="00A05047"/>
    <w:rsid w:val="00A06C90"/>
    <w:rsid w:val="00A27240"/>
    <w:rsid w:val="00A548DC"/>
    <w:rsid w:val="00A639D6"/>
    <w:rsid w:val="00A65A22"/>
    <w:rsid w:val="00AA0787"/>
    <w:rsid w:val="00AB1B94"/>
    <w:rsid w:val="00AE1B1C"/>
    <w:rsid w:val="00AE6C0B"/>
    <w:rsid w:val="00AF0324"/>
    <w:rsid w:val="00B271B4"/>
    <w:rsid w:val="00B3200E"/>
    <w:rsid w:val="00B40B30"/>
    <w:rsid w:val="00B50E94"/>
    <w:rsid w:val="00B619CE"/>
    <w:rsid w:val="00B7303B"/>
    <w:rsid w:val="00B864A8"/>
    <w:rsid w:val="00BB0AD9"/>
    <w:rsid w:val="00BB2F72"/>
    <w:rsid w:val="00BC1A2B"/>
    <w:rsid w:val="00BD37A3"/>
    <w:rsid w:val="00BE1BD6"/>
    <w:rsid w:val="00BE1CA3"/>
    <w:rsid w:val="00BE2F45"/>
    <w:rsid w:val="00BF730E"/>
    <w:rsid w:val="00C01148"/>
    <w:rsid w:val="00C044F7"/>
    <w:rsid w:val="00C05E0C"/>
    <w:rsid w:val="00C12E5B"/>
    <w:rsid w:val="00C2723A"/>
    <w:rsid w:val="00C3546C"/>
    <w:rsid w:val="00C54928"/>
    <w:rsid w:val="00C91143"/>
    <w:rsid w:val="00CA515F"/>
    <w:rsid w:val="00CB3AC3"/>
    <w:rsid w:val="00CD4D20"/>
    <w:rsid w:val="00CE6B2C"/>
    <w:rsid w:val="00CE78B6"/>
    <w:rsid w:val="00CF1E1B"/>
    <w:rsid w:val="00CF56C4"/>
    <w:rsid w:val="00D0244E"/>
    <w:rsid w:val="00D05DED"/>
    <w:rsid w:val="00D4459D"/>
    <w:rsid w:val="00D60194"/>
    <w:rsid w:val="00D633E5"/>
    <w:rsid w:val="00D6420E"/>
    <w:rsid w:val="00D83EAF"/>
    <w:rsid w:val="00D85661"/>
    <w:rsid w:val="00DC78C1"/>
    <w:rsid w:val="00E02886"/>
    <w:rsid w:val="00E13462"/>
    <w:rsid w:val="00E17B4A"/>
    <w:rsid w:val="00E2492E"/>
    <w:rsid w:val="00E27BFE"/>
    <w:rsid w:val="00E44458"/>
    <w:rsid w:val="00E46649"/>
    <w:rsid w:val="00E506EF"/>
    <w:rsid w:val="00E53F2B"/>
    <w:rsid w:val="00E91768"/>
    <w:rsid w:val="00EA1944"/>
    <w:rsid w:val="00EA2485"/>
    <w:rsid w:val="00EA7716"/>
    <w:rsid w:val="00EB06F4"/>
    <w:rsid w:val="00EB4BD9"/>
    <w:rsid w:val="00EC00FC"/>
    <w:rsid w:val="00EC509C"/>
    <w:rsid w:val="00ED05C7"/>
    <w:rsid w:val="00EF4E86"/>
    <w:rsid w:val="00EF6B59"/>
    <w:rsid w:val="00F20E87"/>
    <w:rsid w:val="00F27DBA"/>
    <w:rsid w:val="00F45345"/>
    <w:rsid w:val="00F8329E"/>
    <w:rsid w:val="00FA001B"/>
    <w:rsid w:val="00FA73BC"/>
    <w:rsid w:val="00FB78D8"/>
    <w:rsid w:val="00FC030A"/>
    <w:rsid w:val="00F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38FC"/>
  <w15:docId w15:val="{31FB5F0B-7C98-4C8B-B8A2-7BF7A600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660D"/>
    <w:pPr>
      <w:keepNext/>
      <w:keepLines/>
      <w:spacing w:before="240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link w:val="Nagwek2Znak"/>
    <w:uiPriority w:val="9"/>
    <w:qFormat/>
    <w:rsid w:val="00A639D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E1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639D6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Bezodstpw">
    <w:name w:val="No Spacing"/>
    <w:uiPriority w:val="1"/>
    <w:qFormat/>
    <w:rsid w:val="00F45345"/>
  </w:style>
  <w:style w:type="character" w:customStyle="1" w:styleId="Nagwek1Znak">
    <w:name w:val="Nagłówek 1 Znak"/>
    <w:basedOn w:val="Domylnaczcionkaakapitu"/>
    <w:link w:val="Nagwek1"/>
    <w:uiPriority w:val="9"/>
    <w:rsid w:val="0068660D"/>
    <w:rPr>
      <w:rFonts w:ascii="Arial" w:eastAsiaTheme="majorEastAsia" w:hAnsi="Arial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92FAE-9B85-4BF8-B3E2-56C04435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2395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ZARZĄDZENIE...PREZYDENTA MIASTA WŁOCŁAWEK Z DNIA .....</vt:lpstr>
    </vt:vector>
  </TitlesOfParts>
  <Company/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ZARZĄDZENIE...PREZYDENTA MIASTA WŁOCŁAWEK Z DNIA .....</dc:title>
  <dc:creator>Kamil Łucki</dc:creator>
  <cp:keywords>ZARZĄDZENIE</cp:keywords>
  <cp:lastModifiedBy>Łukasz Stolarski</cp:lastModifiedBy>
  <cp:revision>3</cp:revision>
  <cp:lastPrinted>2026-06-01T07:09:00Z</cp:lastPrinted>
  <dcterms:created xsi:type="dcterms:W3CDTF">2026-06-01T09:58:00Z</dcterms:created>
  <dcterms:modified xsi:type="dcterms:W3CDTF">2026-06-01T10:40:00Z</dcterms:modified>
</cp:coreProperties>
</file>