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8A24C" w14:textId="7A14425A" w:rsidR="00EE62BE" w:rsidRPr="00EE62BE" w:rsidRDefault="00EE62BE" w:rsidP="00EE62BE">
      <w:pPr>
        <w:spacing w:after="0" w:line="240" w:lineRule="auto"/>
        <w:rPr>
          <w:rFonts w:ascii="Arial" w:hAnsi="Arial" w:cs="Arial"/>
        </w:rPr>
      </w:pPr>
      <w:r w:rsidRPr="00EE62BE">
        <w:rPr>
          <w:rFonts w:ascii="Arial" w:hAnsi="Arial" w:cs="Arial"/>
        </w:rPr>
        <w:t xml:space="preserve">Włocławek, 20 sierpnia 2026 r. </w:t>
      </w:r>
    </w:p>
    <w:p w14:paraId="654DA59F" w14:textId="77777777" w:rsidR="00EE62BE" w:rsidRPr="00EE62BE" w:rsidRDefault="00EE62BE" w:rsidP="00EE62BE">
      <w:pPr>
        <w:spacing w:after="0" w:line="240" w:lineRule="auto"/>
        <w:rPr>
          <w:rFonts w:ascii="Arial" w:hAnsi="Arial" w:cs="Arial"/>
        </w:rPr>
      </w:pPr>
    </w:p>
    <w:p w14:paraId="6ED7A857" w14:textId="77777777" w:rsidR="00EE62BE" w:rsidRPr="00EE62BE" w:rsidRDefault="00EE62BE" w:rsidP="00EE62BE">
      <w:pPr>
        <w:spacing w:after="0" w:line="240" w:lineRule="auto"/>
        <w:rPr>
          <w:rFonts w:ascii="Arial" w:hAnsi="Arial" w:cs="Arial"/>
        </w:rPr>
      </w:pPr>
      <w:r w:rsidRPr="00EE62BE">
        <w:rPr>
          <w:rFonts w:ascii="Arial" w:hAnsi="Arial" w:cs="Arial"/>
        </w:rPr>
        <w:t xml:space="preserve"> S.6220.8.2026</w:t>
      </w:r>
    </w:p>
    <w:p w14:paraId="6261FACE" w14:textId="77777777" w:rsidR="00EE62BE" w:rsidRPr="00EE62BE" w:rsidRDefault="00EE62BE" w:rsidP="00EE62BE">
      <w:pPr>
        <w:spacing w:after="0" w:line="240" w:lineRule="auto"/>
        <w:rPr>
          <w:rFonts w:ascii="Arial" w:hAnsi="Arial" w:cs="Arial"/>
          <w:b/>
        </w:rPr>
      </w:pPr>
    </w:p>
    <w:p w14:paraId="63DF8B92" w14:textId="77777777" w:rsidR="00EE62BE" w:rsidRPr="00EE62BE" w:rsidRDefault="00EE62BE" w:rsidP="00EE62BE">
      <w:pPr>
        <w:spacing w:after="0" w:line="240" w:lineRule="auto"/>
        <w:rPr>
          <w:rFonts w:ascii="Arial" w:hAnsi="Arial" w:cs="Arial"/>
          <w:b/>
        </w:rPr>
      </w:pPr>
    </w:p>
    <w:p w14:paraId="4D1A1E65" w14:textId="6EE0C6FC" w:rsidR="00EE62BE" w:rsidRPr="00EE62BE" w:rsidRDefault="00EE62BE" w:rsidP="00EE62BE">
      <w:pPr>
        <w:spacing w:after="0" w:line="240" w:lineRule="auto"/>
        <w:rPr>
          <w:rFonts w:ascii="Arial" w:hAnsi="Arial" w:cs="Arial"/>
          <w:b/>
        </w:rPr>
      </w:pPr>
      <w:r w:rsidRPr="00EE62BE">
        <w:rPr>
          <w:rFonts w:ascii="Arial" w:hAnsi="Arial" w:cs="Arial"/>
          <w:b/>
        </w:rPr>
        <w:t>Decyzja</w:t>
      </w:r>
      <w:r>
        <w:rPr>
          <w:rFonts w:ascii="Arial" w:hAnsi="Arial" w:cs="Arial"/>
          <w:b/>
        </w:rPr>
        <w:t xml:space="preserve"> </w:t>
      </w:r>
      <w:r w:rsidRPr="00EE62BE">
        <w:rPr>
          <w:rFonts w:ascii="Arial" w:hAnsi="Arial" w:cs="Arial"/>
          <w:b/>
        </w:rPr>
        <w:t>o środowiskowych uwarunkowaniach</w:t>
      </w:r>
    </w:p>
    <w:p w14:paraId="7E0CDB69" w14:textId="77777777" w:rsidR="00EE62BE" w:rsidRPr="00EE62BE" w:rsidRDefault="00EE62BE" w:rsidP="00EE62BE">
      <w:pPr>
        <w:spacing w:after="0" w:line="240" w:lineRule="auto"/>
        <w:rPr>
          <w:rFonts w:ascii="Arial" w:hAnsi="Arial" w:cs="Arial"/>
        </w:rPr>
      </w:pPr>
    </w:p>
    <w:p w14:paraId="4E4A395D" w14:textId="52F25ABF" w:rsidR="00EE62BE" w:rsidRPr="00EE62BE" w:rsidRDefault="00EE62BE" w:rsidP="00EE62BE">
      <w:pPr>
        <w:spacing w:after="0" w:line="240" w:lineRule="auto"/>
        <w:rPr>
          <w:rFonts w:ascii="Arial" w:hAnsi="Arial" w:cs="Arial"/>
        </w:rPr>
      </w:pPr>
      <w:r w:rsidRPr="00EE62BE">
        <w:rPr>
          <w:rFonts w:ascii="Arial" w:hAnsi="Arial" w:cs="Arial"/>
        </w:rPr>
        <w:t xml:space="preserve">Na podstawie art. 75 ust. 1 pkt 4 w związku z art. 71 ust. 2 pkt 2, art. 84, art. 85 ustawy z dnia 3 października 2008 r. o udostępnianiu informacji o środowisku, udziale społeczeństwa w ochronie środowiska oraz o ocenach oddziaływania na środowisko (Dz. U. z 2026 r., poz. 670 j.t.), </w:t>
      </w:r>
      <w:r>
        <w:rPr>
          <w:rFonts w:ascii="Arial" w:hAnsi="Arial" w:cs="Arial"/>
        </w:rPr>
        <w:t xml:space="preserve"> </w:t>
      </w:r>
      <w:r w:rsidRPr="00EE62BE">
        <w:rPr>
          <w:rFonts w:ascii="Arial" w:hAnsi="Arial" w:cs="Arial"/>
        </w:rPr>
        <w:t xml:space="preserve">w związku z art. 104 ustawy z dnia 14 czerwca 1960 r. Kodeks postępowania administracyjnego (Dz. U. z 2025 r., poz. 1691), a także § 3 ust. 1 pkt 58 lit. b)  rozporządzenia Rady Ministrów z dnia 10 września 2019 r. w sprawie przedsięwzięć mogących znacząco oddziaływać na środowisko (Dz. U. z 2019 r., poz. 1839 j.t.), po rozpatrzeniu wniosku Inwestora: Kujawsko – Pomorskie Inwestycje Medyczne Sp. z o.o. Plac Teatralny 2, 87-100 Toruń, reprezentowanego przez pełnomocnika Pana Sławomira Trelińskiego </w:t>
      </w:r>
    </w:p>
    <w:p w14:paraId="1087861F" w14:textId="77777777" w:rsidR="00EE62BE" w:rsidRPr="00EE62BE" w:rsidRDefault="00EE62BE" w:rsidP="00EE62BE">
      <w:pPr>
        <w:spacing w:after="0" w:line="240" w:lineRule="auto"/>
        <w:rPr>
          <w:rFonts w:ascii="Arial" w:hAnsi="Arial" w:cs="Arial"/>
        </w:rPr>
      </w:pPr>
      <w:r w:rsidRPr="00EE62BE">
        <w:rPr>
          <w:rFonts w:ascii="Arial" w:hAnsi="Arial" w:cs="Arial"/>
        </w:rPr>
        <w:t xml:space="preserve"> </w:t>
      </w:r>
    </w:p>
    <w:p w14:paraId="3A3104DD" w14:textId="77777777" w:rsidR="00EE62BE" w:rsidRPr="00EE62BE" w:rsidRDefault="00EE62BE" w:rsidP="00EE62BE">
      <w:pPr>
        <w:spacing w:after="0" w:line="240" w:lineRule="auto"/>
        <w:rPr>
          <w:rFonts w:ascii="Arial" w:hAnsi="Arial" w:cs="Arial"/>
          <w:b/>
        </w:rPr>
      </w:pPr>
      <w:r w:rsidRPr="00EE62BE">
        <w:rPr>
          <w:rFonts w:ascii="Arial" w:hAnsi="Arial" w:cs="Arial"/>
          <w:b/>
        </w:rPr>
        <w:t>orzekam</w:t>
      </w:r>
    </w:p>
    <w:p w14:paraId="05947592" w14:textId="77777777" w:rsidR="00EE62BE" w:rsidRPr="00EE62BE" w:rsidRDefault="00EE62BE" w:rsidP="00EE62BE">
      <w:pPr>
        <w:spacing w:after="0" w:line="240" w:lineRule="auto"/>
        <w:rPr>
          <w:rFonts w:ascii="Arial" w:hAnsi="Arial" w:cs="Arial"/>
          <w:b/>
        </w:rPr>
      </w:pPr>
    </w:p>
    <w:p w14:paraId="2B6F0901" w14:textId="77777777" w:rsidR="00EE62BE" w:rsidRPr="00EE62BE" w:rsidRDefault="00EE62BE" w:rsidP="00EE62BE">
      <w:pPr>
        <w:spacing w:after="0" w:line="240" w:lineRule="auto"/>
        <w:rPr>
          <w:rFonts w:ascii="Arial" w:hAnsi="Arial" w:cs="Arial"/>
          <w:b/>
          <w:bCs/>
        </w:rPr>
      </w:pPr>
      <w:r w:rsidRPr="00EE62BE">
        <w:rPr>
          <w:rFonts w:ascii="Arial" w:hAnsi="Arial" w:cs="Arial"/>
        </w:rPr>
        <w:t>I. Brak potrzeby przeprowadzenia oceny oddziaływania na środowisko dla przedsięwzięcia pn.:</w:t>
      </w:r>
      <w:r w:rsidRPr="00EE62BE">
        <w:rPr>
          <w:rFonts w:ascii="Arial" w:hAnsi="Arial" w:cs="Arial"/>
          <w:b/>
        </w:rPr>
        <w:t xml:space="preserve"> </w:t>
      </w:r>
      <w:r w:rsidRPr="00EE62BE">
        <w:rPr>
          <w:rFonts w:ascii="Arial" w:hAnsi="Arial" w:cs="Arial"/>
          <w:b/>
          <w:bCs/>
        </w:rPr>
        <w:t>„</w:t>
      </w:r>
      <w:bookmarkStart w:id="0" w:name="_Hlk216085262"/>
      <w:bookmarkStart w:id="1" w:name="_Hlk156391495"/>
      <w:r w:rsidRPr="00EE62BE">
        <w:rPr>
          <w:rFonts w:ascii="Arial" w:hAnsi="Arial" w:cs="Arial"/>
          <w:b/>
          <w:bCs/>
        </w:rPr>
        <w:t>Budowa parkingu wielopoziomowego otwartego dla potrzeb Wojewódzkiego Szpitala Specjalistycznego im. bł. ks. J. Popiełuszki we Włocławku w ramach inwestycji pn. Podniesienie jakości usług zdrowotnych oraz zwiększenie dostępu do tych usług medycznych w Wojewódzkim Szpitalu Specjalistycznym im. bł. ks. J. Popiełuszki we Włocławku – budowa parkingu wielopoziomowego”</w:t>
      </w:r>
      <w:bookmarkEnd w:id="0"/>
    </w:p>
    <w:bookmarkEnd w:id="1"/>
    <w:p w14:paraId="5DB93039" w14:textId="77777777" w:rsidR="00EE62BE" w:rsidRPr="00EE62BE" w:rsidRDefault="00EE62BE" w:rsidP="00EE62BE">
      <w:pPr>
        <w:spacing w:after="0" w:line="240" w:lineRule="auto"/>
        <w:rPr>
          <w:rFonts w:ascii="Arial" w:hAnsi="Arial" w:cs="Arial"/>
        </w:rPr>
      </w:pPr>
    </w:p>
    <w:p w14:paraId="247BD1C7" w14:textId="77777777" w:rsidR="00EE62BE" w:rsidRPr="00EE62BE" w:rsidRDefault="00EE62BE" w:rsidP="00EE62BE">
      <w:pPr>
        <w:spacing w:after="0" w:line="240" w:lineRule="auto"/>
        <w:rPr>
          <w:rFonts w:ascii="Arial" w:hAnsi="Arial" w:cs="Arial"/>
        </w:rPr>
      </w:pPr>
      <w:r w:rsidRPr="00EE62BE">
        <w:rPr>
          <w:rFonts w:ascii="Arial" w:hAnsi="Arial" w:cs="Arial"/>
        </w:rPr>
        <w:t xml:space="preserve">II. Zgodnie z treścią art. 64 ust. 3a ustawy </w:t>
      </w:r>
      <w:r w:rsidRPr="00EE62BE">
        <w:rPr>
          <w:rFonts w:ascii="Arial" w:hAnsi="Arial" w:cs="Arial"/>
          <w:iCs/>
        </w:rPr>
        <w:t>o udostępnianiu informacji o środowisku, udziale społeczeństwa w ochronie środowiska oraz o ocenach oddziaływania na środowisko</w:t>
      </w:r>
      <w:r w:rsidRPr="00EE62BE">
        <w:rPr>
          <w:rFonts w:ascii="Arial" w:hAnsi="Arial" w:cs="Arial"/>
          <w:i/>
        </w:rPr>
        <w:t xml:space="preserve">, </w:t>
      </w:r>
      <w:r w:rsidRPr="00EE62BE">
        <w:rPr>
          <w:rFonts w:ascii="Arial" w:hAnsi="Arial" w:cs="Arial"/>
        </w:rPr>
        <w:t>wskazuję:</w:t>
      </w:r>
    </w:p>
    <w:p w14:paraId="3D2B7551" w14:textId="77777777" w:rsidR="00EE62BE" w:rsidRPr="00EE62BE" w:rsidRDefault="00EE62BE" w:rsidP="00EE62BE">
      <w:pPr>
        <w:numPr>
          <w:ilvl w:val="0"/>
          <w:numId w:val="1"/>
        </w:numPr>
        <w:spacing w:after="0" w:line="240" w:lineRule="auto"/>
        <w:rPr>
          <w:rFonts w:ascii="Arial" w:hAnsi="Arial" w:cs="Arial"/>
        </w:rPr>
      </w:pPr>
      <w:r w:rsidRPr="00EE62BE">
        <w:rPr>
          <w:rFonts w:ascii="Arial" w:hAnsi="Arial" w:cs="Arial"/>
        </w:rPr>
        <w:t xml:space="preserve">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 nałożone przez </w:t>
      </w:r>
      <w:r w:rsidRPr="00EE62BE">
        <w:rPr>
          <w:rFonts w:ascii="Arial" w:hAnsi="Arial" w:cs="Arial"/>
          <w:b/>
          <w:bCs/>
        </w:rPr>
        <w:t>Regionalnego Dyrektora Ochrony Środowiska w Bydgoszczy postanowieniem z dnia 28.07.2026 r., znak: WOO.4220.281.2025.JM.3:</w:t>
      </w:r>
    </w:p>
    <w:p w14:paraId="47407CD7" w14:textId="77777777" w:rsidR="00EE62BE" w:rsidRPr="00EE62BE" w:rsidRDefault="00EE62BE" w:rsidP="00EE62BE">
      <w:pPr>
        <w:numPr>
          <w:ilvl w:val="0"/>
          <w:numId w:val="2"/>
        </w:numPr>
        <w:spacing w:after="0" w:line="240" w:lineRule="auto"/>
        <w:rPr>
          <w:rFonts w:ascii="Arial" w:hAnsi="Arial" w:cs="Arial"/>
          <w:bCs/>
        </w:rPr>
      </w:pPr>
      <w:r w:rsidRPr="00EE62BE">
        <w:rPr>
          <w:rFonts w:ascii="Arial" w:hAnsi="Arial" w:cs="Arial"/>
          <w:bCs/>
        </w:rPr>
        <w:t>W celu zabezpieczenia gruntu oraz wód podziemnych i powierzchniowych przed zanieczyszczeniem substancjami ropopochodnymi, podczas realizacji inwestycji, używać wyłącznie sprawnego sprzętu i monitorować ewentualne wycieki substancji ropopochodnych, które mogą powstać w wyniku awarii oraz zapewnić dostępność sorbentów. W przypadku wycieku substancji niebezpiecznych, zanieczyszczony grunt lub zużyty sorbent zebrać i przekazać uprawnionym odbiorcom odpadów.</w:t>
      </w:r>
    </w:p>
    <w:p w14:paraId="10022AD6" w14:textId="77777777" w:rsidR="00EE62BE" w:rsidRPr="00EE62BE" w:rsidRDefault="00EE62BE" w:rsidP="00EE62BE">
      <w:pPr>
        <w:numPr>
          <w:ilvl w:val="0"/>
          <w:numId w:val="2"/>
        </w:numPr>
        <w:spacing w:after="0" w:line="240" w:lineRule="auto"/>
        <w:rPr>
          <w:rFonts w:ascii="Arial" w:hAnsi="Arial" w:cs="Arial"/>
          <w:bCs/>
        </w:rPr>
      </w:pPr>
      <w:r w:rsidRPr="00EE62BE">
        <w:rPr>
          <w:rFonts w:ascii="Arial" w:hAnsi="Arial" w:cs="Arial"/>
          <w:bCs/>
        </w:rPr>
        <w:t>Zaplecze budowy, w tym miejsca składowania materiałów budowlanych lub postoju pojazdów i maszyn zorganizować na terenie utwardzonym lub posiadającym uszczelnioną powierzchnię.</w:t>
      </w:r>
    </w:p>
    <w:p w14:paraId="3E320858" w14:textId="77777777" w:rsidR="00EE62BE" w:rsidRPr="00EE62BE" w:rsidRDefault="00EE62BE" w:rsidP="00EE62BE">
      <w:pPr>
        <w:numPr>
          <w:ilvl w:val="0"/>
          <w:numId w:val="2"/>
        </w:numPr>
        <w:spacing w:after="0" w:line="240" w:lineRule="auto"/>
        <w:rPr>
          <w:rFonts w:ascii="Arial" w:hAnsi="Arial" w:cs="Arial"/>
          <w:bCs/>
        </w:rPr>
      </w:pPr>
      <w:r w:rsidRPr="00EE62BE">
        <w:rPr>
          <w:rFonts w:ascii="Arial" w:hAnsi="Arial" w:cs="Arial"/>
          <w:bCs/>
        </w:rPr>
        <w:t xml:space="preserve">Wycinkę drzew i krzewów kolidujących z realizacją planowanego przedsięwzięcia prowadzić poza okresem lęgowym ptaków, przypadającym od 1 marca do 31 sierpnia. Prowadzenie przedmiotowych prac w okresie lęgowym jest możliwe wyłącznie pod warunkiem potwierdzenia przez specjalistę przyrodnika, ornitologa braku aktywnych lęgów ptaków w obrębie przeznaczonych do usunięcia drzew i krzewów. Kontrola powinna zostać przeprowadzona nie wcześniej niż 2 dni przed rozpoczęciem prac. </w:t>
      </w:r>
      <w:r w:rsidRPr="00EE62BE">
        <w:rPr>
          <w:rFonts w:ascii="Arial" w:hAnsi="Arial" w:cs="Arial"/>
          <w:bCs/>
        </w:rPr>
        <w:br/>
        <w:t xml:space="preserve">W przypadku wykrycia lęgów gatunków chronionych, wycinka nie może być </w:t>
      </w:r>
      <w:r w:rsidRPr="00EE62BE">
        <w:rPr>
          <w:rFonts w:ascii="Arial" w:hAnsi="Arial" w:cs="Arial"/>
          <w:bCs/>
        </w:rPr>
        <w:lastRenderedPageBreak/>
        <w:t>przeprowadzona do czasu stwierdzenia przez nadzór ornitologiczny wyprowadzenia młodych z gniazda.</w:t>
      </w:r>
    </w:p>
    <w:p w14:paraId="2076DF14" w14:textId="77777777" w:rsidR="00EE62BE" w:rsidRPr="00EE62BE" w:rsidRDefault="00EE62BE" w:rsidP="00EE62BE">
      <w:pPr>
        <w:numPr>
          <w:ilvl w:val="0"/>
          <w:numId w:val="2"/>
        </w:numPr>
        <w:spacing w:after="0" w:line="240" w:lineRule="auto"/>
        <w:rPr>
          <w:rFonts w:ascii="Arial" w:hAnsi="Arial" w:cs="Arial"/>
          <w:bCs/>
        </w:rPr>
      </w:pPr>
      <w:r w:rsidRPr="00EE62BE">
        <w:rPr>
          <w:rFonts w:ascii="Arial" w:hAnsi="Arial" w:cs="Arial"/>
          <w:bCs/>
        </w:rPr>
        <w:t xml:space="preserve">Planowaną wycinkę ograniczyć do niezbędnego minimum, usuwając wyłącznie drzewa </w:t>
      </w:r>
      <w:r w:rsidRPr="00EE62BE">
        <w:rPr>
          <w:rFonts w:ascii="Arial" w:hAnsi="Arial" w:cs="Arial"/>
          <w:bCs/>
        </w:rPr>
        <w:br/>
        <w:t>i krzewy kolidujące z inwestycją.</w:t>
      </w:r>
    </w:p>
    <w:p w14:paraId="0B58C435" w14:textId="77777777" w:rsidR="00EE62BE" w:rsidRPr="00EE62BE" w:rsidRDefault="00EE62BE" w:rsidP="00EE62BE">
      <w:pPr>
        <w:numPr>
          <w:ilvl w:val="0"/>
          <w:numId w:val="2"/>
        </w:numPr>
        <w:spacing w:after="0" w:line="240" w:lineRule="auto"/>
        <w:rPr>
          <w:rFonts w:ascii="Arial" w:hAnsi="Arial" w:cs="Arial"/>
          <w:bCs/>
        </w:rPr>
      </w:pPr>
      <w:r w:rsidRPr="00EE62BE">
        <w:rPr>
          <w:rFonts w:ascii="Arial" w:hAnsi="Arial" w:cs="Arial"/>
          <w:bCs/>
        </w:rPr>
        <w:t>Za usunięte drzewa i krzewy wykonać nasadzenia zastępcze w następujący sposób:</w:t>
      </w:r>
    </w:p>
    <w:p w14:paraId="676BD2BC" w14:textId="77777777" w:rsidR="00EE62BE" w:rsidRPr="00EE62BE" w:rsidRDefault="00EE62BE" w:rsidP="00EE62BE">
      <w:pPr>
        <w:numPr>
          <w:ilvl w:val="0"/>
          <w:numId w:val="3"/>
        </w:numPr>
        <w:spacing w:after="0" w:line="240" w:lineRule="auto"/>
        <w:rPr>
          <w:rFonts w:ascii="Arial" w:hAnsi="Arial" w:cs="Arial"/>
          <w:bCs/>
        </w:rPr>
      </w:pPr>
      <w:r w:rsidRPr="00EE62BE">
        <w:rPr>
          <w:rFonts w:ascii="Arial" w:hAnsi="Arial" w:cs="Arial"/>
          <w:bCs/>
        </w:rPr>
        <w:t>za każde usunięte drzewo o obwodzie pnia do 100 cm, mierzonym na wysokości 130 cm, posadzić co najmniej jedno drzewo,</w:t>
      </w:r>
    </w:p>
    <w:p w14:paraId="2E8059F4" w14:textId="77777777" w:rsidR="00EE62BE" w:rsidRPr="00EE62BE" w:rsidRDefault="00EE62BE" w:rsidP="00EE62BE">
      <w:pPr>
        <w:numPr>
          <w:ilvl w:val="0"/>
          <w:numId w:val="3"/>
        </w:numPr>
        <w:spacing w:after="0" w:line="240" w:lineRule="auto"/>
        <w:rPr>
          <w:rFonts w:ascii="Arial" w:hAnsi="Arial" w:cs="Arial"/>
          <w:bCs/>
        </w:rPr>
      </w:pPr>
      <w:r w:rsidRPr="00EE62BE">
        <w:rPr>
          <w:rFonts w:ascii="Arial" w:hAnsi="Arial" w:cs="Arial"/>
          <w:bCs/>
        </w:rPr>
        <w:t xml:space="preserve">za każde usunięte drzewo o obwodzie pnia powyżej 100 cm, mierzonym </w:t>
      </w:r>
      <w:r w:rsidRPr="00EE62BE">
        <w:rPr>
          <w:rFonts w:ascii="Arial" w:hAnsi="Arial" w:cs="Arial"/>
          <w:bCs/>
        </w:rPr>
        <w:br/>
        <w:t>na wysokości 130 cm, posadzić co najmniej dwa drzewa,</w:t>
      </w:r>
    </w:p>
    <w:p w14:paraId="0D07AF73" w14:textId="77777777" w:rsidR="00EE62BE" w:rsidRPr="00EE62BE" w:rsidRDefault="00EE62BE" w:rsidP="00EE62BE">
      <w:pPr>
        <w:numPr>
          <w:ilvl w:val="0"/>
          <w:numId w:val="3"/>
        </w:numPr>
        <w:spacing w:after="0" w:line="240" w:lineRule="auto"/>
        <w:rPr>
          <w:rFonts w:ascii="Arial" w:hAnsi="Arial" w:cs="Arial"/>
          <w:bCs/>
        </w:rPr>
      </w:pPr>
      <w:r w:rsidRPr="00EE62BE">
        <w:rPr>
          <w:rFonts w:ascii="Arial" w:hAnsi="Arial" w:cs="Arial"/>
          <w:bCs/>
        </w:rPr>
        <w:t>za każdy 1 m² usuniętych krzewów posadzić co najmniej jeden krzew lub jedno drzewo.</w:t>
      </w:r>
    </w:p>
    <w:p w14:paraId="7AE27F07" w14:textId="77777777" w:rsidR="00EE62BE" w:rsidRPr="00EE62BE" w:rsidRDefault="00EE62BE" w:rsidP="00EE62BE">
      <w:pPr>
        <w:spacing w:after="0" w:line="240" w:lineRule="auto"/>
        <w:rPr>
          <w:rFonts w:ascii="Arial" w:hAnsi="Arial" w:cs="Arial"/>
          <w:bCs/>
        </w:rPr>
      </w:pPr>
      <w:r w:rsidRPr="00EE62BE">
        <w:rPr>
          <w:rFonts w:ascii="Arial" w:hAnsi="Arial" w:cs="Arial"/>
          <w:bCs/>
        </w:rPr>
        <w:t xml:space="preserve">Do </w:t>
      </w:r>
      <w:proofErr w:type="spellStart"/>
      <w:r w:rsidRPr="00EE62BE">
        <w:rPr>
          <w:rFonts w:ascii="Arial" w:hAnsi="Arial" w:cs="Arial"/>
          <w:bCs/>
        </w:rPr>
        <w:t>nasadzeń</w:t>
      </w:r>
      <w:proofErr w:type="spellEnd"/>
      <w:r w:rsidRPr="00EE62BE">
        <w:rPr>
          <w:rFonts w:ascii="Arial" w:hAnsi="Arial" w:cs="Arial"/>
          <w:bCs/>
        </w:rPr>
        <w:t xml:space="preserve"> stosować wyłącznie gatunki rodzime, właściwe siedliskowo, np. sosna zwyczajna, lipa drobnolistna, dereń świdwa, kalina koralowa. Ww. nasadzenia wprowadzić na terenie inwestycji.</w:t>
      </w:r>
    </w:p>
    <w:p w14:paraId="5E302ED8" w14:textId="77777777" w:rsidR="00EE62BE" w:rsidRPr="00EE62BE" w:rsidRDefault="00EE62BE" w:rsidP="00EE62BE">
      <w:pPr>
        <w:numPr>
          <w:ilvl w:val="0"/>
          <w:numId w:val="2"/>
        </w:numPr>
        <w:spacing w:after="0" w:line="240" w:lineRule="auto"/>
        <w:rPr>
          <w:rFonts w:ascii="Arial" w:hAnsi="Arial" w:cs="Arial"/>
          <w:bCs/>
        </w:rPr>
      </w:pPr>
      <w:r w:rsidRPr="00EE62BE">
        <w:rPr>
          <w:rFonts w:ascii="Arial" w:hAnsi="Arial" w:cs="Arial"/>
          <w:bCs/>
        </w:rPr>
        <w:t xml:space="preserve">Prowadzić monitoring udatności wprowadzonych </w:t>
      </w:r>
      <w:proofErr w:type="spellStart"/>
      <w:r w:rsidRPr="00EE62BE">
        <w:rPr>
          <w:rFonts w:ascii="Arial" w:hAnsi="Arial" w:cs="Arial"/>
          <w:bCs/>
        </w:rPr>
        <w:t>nasadzeń</w:t>
      </w:r>
      <w:proofErr w:type="spellEnd"/>
      <w:r w:rsidRPr="00EE62BE">
        <w:rPr>
          <w:rFonts w:ascii="Arial" w:hAnsi="Arial" w:cs="Arial"/>
          <w:bCs/>
        </w:rPr>
        <w:t xml:space="preserve"> drzew i krzewów przez okres co najmniej 3 lat oraz w razie potrzeby dokonywać </w:t>
      </w:r>
      <w:proofErr w:type="spellStart"/>
      <w:r w:rsidRPr="00EE62BE">
        <w:rPr>
          <w:rFonts w:ascii="Arial" w:hAnsi="Arial" w:cs="Arial"/>
          <w:bCs/>
        </w:rPr>
        <w:t>nasadzeń</w:t>
      </w:r>
      <w:proofErr w:type="spellEnd"/>
      <w:r w:rsidRPr="00EE62BE">
        <w:rPr>
          <w:rFonts w:ascii="Arial" w:hAnsi="Arial" w:cs="Arial"/>
          <w:bCs/>
        </w:rPr>
        <w:t xml:space="preserve"> uzupełniających, </w:t>
      </w:r>
      <w:r w:rsidRPr="00EE62BE">
        <w:rPr>
          <w:rFonts w:ascii="Arial" w:hAnsi="Arial" w:cs="Arial"/>
          <w:bCs/>
        </w:rPr>
        <w:br/>
        <w:t xml:space="preserve">w miejscach obumarłych sadzonek, zapewniając trwałość wykonanych </w:t>
      </w:r>
      <w:proofErr w:type="spellStart"/>
      <w:r w:rsidRPr="00EE62BE">
        <w:rPr>
          <w:rFonts w:ascii="Arial" w:hAnsi="Arial" w:cs="Arial"/>
          <w:bCs/>
        </w:rPr>
        <w:t>nasadzeń</w:t>
      </w:r>
      <w:proofErr w:type="spellEnd"/>
      <w:r w:rsidRPr="00EE62BE">
        <w:rPr>
          <w:rFonts w:ascii="Arial" w:hAnsi="Arial" w:cs="Arial"/>
          <w:bCs/>
        </w:rPr>
        <w:t xml:space="preserve">. </w:t>
      </w:r>
      <w:r w:rsidRPr="00EE62BE">
        <w:rPr>
          <w:rFonts w:ascii="Arial" w:hAnsi="Arial" w:cs="Arial"/>
          <w:bCs/>
        </w:rPr>
        <w:br/>
        <w:t>W przypadku stosowania palików i taśm stabilizujących sadzonki, usunąć je niezwłocznie po przyjęciu się sadzonki i ustabilizowaniu drzewa, celem wyeliminowania zagrożenia wrastania taśm w pień oraz pochylania drzew przez paliki.</w:t>
      </w:r>
    </w:p>
    <w:p w14:paraId="798205AF" w14:textId="77777777" w:rsidR="00EE62BE" w:rsidRPr="00EE62BE" w:rsidRDefault="00EE62BE" w:rsidP="00EE62BE">
      <w:pPr>
        <w:numPr>
          <w:ilvl w:val="0"/>
          <w:numId w:val="2"/>
        </w:numPr>
        <w:spacing w:after="0" w:line="240" w:lineRule="auto"/>
        <w:rPr>
          <w:rFonts w:ascii="Arial" w:hAnsi="Arial" w:cs="Arial"/>
          <w:bCs/>
        </w:rPr>
      </w:pPr>
      <w:r w:rsidRPr="00EE62BE">
        <w:rPr>
          <w:rFonts w:ascii="Arial" w:hAnsi="Arial" w:cs="Arial"/>
          <w:bCs/>
        </w:rPr>
        <w:t>Każdorazowo przed podjęciem prac przeprowadzić kontrolę terenu robót (w tym wykopów) pod kątem uwięzionych w nich małych zwierząt, które w razie konieczności będą odławiane i wypuszczane w innym, bezpiecznym miejscu. Kontrole te prowadzić mogą, np. pracownicy uprzednio przeszkoleni w zakresie zoologicznym.</w:t>
      </w:r>
    </w:p>
    <w:p w14:paraId="0C20F606" w14:textId="77777777" w:rsidR="00EE62BE" w:rsidRPr="00EE62BE" w:rsidRDefault="00EE62BE" w:rsidP="00EE62BE">
      <w:pPr>
        <w:numPr>
          <w:ilvl w:val="0"/>
          <w:numId w:val="2"/>
        </w:numPr>
        <w:spacing w:after="0" w:line="240" w:lineRule="auto"/>
        <w:rPr>
          <w:rFonts w:ascii="Arial" w:hAnsi="Arial" w:cs="Arial"/>
          <w:bCs/>
        </w:rPr>
      </w:pPr>
      <w:r w:rsidRPr="00EE62BE">
        <w:rPr>
          <w:rFonts w:ascii="Arial" w:hAnsi="Arial" w:cs="Arial"/>
          <w:bCs/>
        </w:rPr>
        <w:t xml:space="preserve">Zadrzewienia pozostające w zasięgu prac i niepodlegające usunięciu zabezpieczyć </w:t>
      </w:r>
      <w:r w:rsidRPr="00EE62BE">
        <w:rPr>
          <w:rFonts w:ascii="Arial" w:hAnsi="Arial" w:cs="Arial"/>
          <w:bCs/>
        </w:rPr>
        <w:br/>
        <w:t>na czas prowadzenia robót przed przypadkowym uszkodzeniem, np. poprzez:</w:t>
      </w:r>
    </w:p>
    <w:p w14:paraId="678B09F0" w14:textId="77777777" w:rsidR="00EE62BE" w:rsidRPr="00EE62BE" w:rsidRDefault="00EE62BE" w:rsidP="00EE62BE">
      <w:pPr>
        <w:numPr>
          <w:ilvl w:val="0"/>
          <w:numId w:val="4"/>
        </w:numPr>
        <w:spacing w:after="0" w:line="240" w:lineRule="auto"/>
        <w:rPr>
          <w:rFonts w:ascii="Arial" w:hAnsi="Arial" w:cs="Arial"/>
          <w:bCs/>
        </w:rPr>
      </w:pPr>
      <w:r w:rsidRPr="00EE62BE">
        <w:rPr>
          <w:rFonts w:ascii="Arial" w:hAnsi="Arial" w:cs="Arial"/>
          <w:bCs/>
        </w:rPr>
        <w:t>odeskowanie pni drzew,</w:t>
      </w:r>
    </w:p>
    <w:p w14:paraId="5C091A25" w14:textId="77777777" w:rsidR="00EE62BE" w:rsidRPr="00EE62BE" w:rsidRDefault="00EE62BE" w:rsidP="00EE62BE">
      <w:pPr>
        <w:numPr>
          <w:ilvl w:val="0"/>
          <w:numId w:val="4"/>
        </w:numPr>
        <w:spacing w:after="0" w:line="240" w:lineRule="auto"/>
        <w:rPr>
          <w:rFonts w:ascii="Arial" w:hAnsi="Arial" w:cs="Arial"/>
          <w:bCs/>
        </w:rPr>
      </w:pPr>
      <w:r w:rsidRPr="00EE62BE">
        <w:rPr>
          <w:rFonts w:ascii="Arial" w:hAnsi="Arial" w:cs="Arial"/>
          <w:bCs/>
        </w:rPr>
        <w:t>wygrodzenie obszaru występowania krzewów,</w:t>
      </w:r>
    </w:p>
    <w:p w14:paraId="643CF51A" w14:textId="77777777" w:rsidR="00EE62BE" w:rsidRPr="00EE62BE" w:rsidRDefault="00EE62BE" w:rsidP="00EE62BE">
      <w:pPr>
        <w:numPr>
          <w:ilvl w:val="0"/>
          <w:numId w:val="4"/>
        </w:numPr>
        <w:spacing w:after="0" w:line="240" w:lineRule="auto"/>
        <w:rPr>
          <w:rFonts w:ascii="Arial" w:hAnsi="Arial" w:cs="Arial"/>
          <w:bCs/>
        </w:rPr>
      </w:pPr>
      <w:r w:rsidRPr="00EE62BE">
        <w:rPr>
          <w:rFonts w:ascii="Arial" w:hAnsi="Arial" w:cs="Arial"/>
          <w:bCs/>
        </w:rPr>
        <w:t>zastosowanie mat ograniczających transpirację oraz prowadzenie wykopów w ich sąsiedztwie krótkimi odcinkami, ograniczając czas otwarcia wykopów, w celu ochrony bryły korzeniowej przed przesuszeniem,</w:t>
      </w:r>
    </w:p>
    <w:p w14:paraId="1193C35C" w14:textId="77777777" w:rsidR="00EE62BE" w:rsidRPr="00EE62BE" w:rsidRDefault="00EE62BE" w:rsidP="00EE62BE">
      <w:pPr>
        <w:numPr>
          <w:ilvl w:val="0"/>
          <w:numId w:val="4"/>
        </w:numPr>
        <w:spacing w:after="0" w:line="240" w:lineRule="auto"/>
        <w:rPr>
          <w:rFonts w:ascii="Arial" w:hAnsi="Arial" w:cs="Arial"/>
          <w:bCs/>
        </w:rPr>
      </w:pPr>
      <w:r w:rsidRPr="00EE62BE">
        <w:rPr>
          <w:rFonts w:ascii="Arial" w:hAnsi="Arial" w:cs="Arial"/>
          <w:bCs/>
        </w:rPr>
        <w:t>prowadzenie prac w bezpośrednim sąsiedztwie systemów korzeniowych drzew i krzewów w sposób ręczny, o ile pozwala na to technologia prac. Powstałe ewentualne uszkodzenia mechaniczne pni i korzeni zabezpieczyć preparatem grzybobójczym.</w:t>
      </w:r>
    </w:p>
    <w:p w14:paraId="6CBA5CE3" w14:textId="77777777" w:rsidR="00EE62BE" w:rsidRPr="00EE62BE" w:rsidRDefault="00EE62BE" w:rsidP="00EE62BE">
      <w:pPr>
        <w:numPr>
          <w:ilvl w:val="0"/>
          <w:numId w:val="4"/>
        </w:numPr>
        <w:spacing w:after="0" w:line="240" w:lineRule="auto"/>
        <w:rPr>
          <w:rFonts w:ascii="Arial" w:hAnsi="Arial" w:cs="Arial"/>
          <w:bCs/>
        </w:rPr>
      </w:pPr>
      <w:r w:rsidRPr="00EE62BE">
        <w:rPr>
          <w:rFonts w:ascii="Arial" w:hAnsi="Arial" w:cs="Arial"/>
          <w:bCs/>
        </w:rPr>
        <w:t>organizowanie zaplecza budowy lub miejsc postoju maszyn i składowania materiałów poza zasięgiem rzutu koron drzew.</w:t>
      </w:r>
    </w:p>
    <w:p w14:paraId="448A60B5" w14:textId="77777777" w:rsidR="00EE62BE" w:rsidRPr="00EE62BE" w:rsidRDefault="00EE62BE" w:rsidP="00EE62BE">
      <w:pPr>
        <w:spacing w:after="0" w:line="240" w:lineRule="auto"/>
        <w:rPr>
          <w:rFonts w:ascii="Arial" w:hAnsi="Arial" w:cs="Arial"/>
        </w:rPr>
      </w:pPr>
    </w:p>
    <w:p w14:paraId="0BACDD7E" w14:textId="34D0A960" w:rsidR="00EE62BE" w:rsidRPr="00EE62BE" w:rsidRDefault="00EE62BE" w:rsidP="00EE62BE">
      <w:pPr>
        <w:numPr>
          <w:ilvl w:val="0"/>
          <w:numId w:val="1"/>
        </w:numPr>
        <w:spacing w:after="0" w:line="240" w:lineRule="auto"/>
        <w:rPr>
          <w:rFonts w:ascii="Arial" w:hAnsi="Arial" w:cs="Arial"/>
        </w:rPr>
      </w:pPr>
      <w:r w:rsidRPr="00EE62BE">
        <w:rPr>
          <w:rFonts w:ascii="Arial" w:hAnsi="Arial" w:cs="Arial"/>
        </w:rPr>
        <w:t xml:space="preserve">Wymagania dotyczące ochrony środowiska konieczne do uwzględnienia w dokumentacji wymaganej do wydania decyzji, o których mowa w art. 72 ust. 1 </w:t>
      </w:r>
      <w:proofErr w:type="spellStart"/>
      <w:r w:rsidRPr="00EE62BE">
        <w:rPr>
          <w:rFonts w:ascii="Arial" w:hAnsi="Arial" w:cs="Arial"/>
        </w:rPr>
        <w:t>uouioś</w:t>
      </w:r>
      <w:proofErr w:type="spellEnd"/>
      <w:r w:rsidRPr="00EE62BE">
        <w:rPr>
          <w:rFonts w:ascii="Arial" w:hAnsi="Arial" w:cs="Arial"/>
        </w:rPr>
        <w:t xml:space="preserve">, w szczególności </w:t>
      </w:r>
      <w:r>
        <w:rPr>
          <w:rFonts w:ascii="Arial" w:hAnsi="Arial" w:cs="Arial"/>
        </w:rPr>
        <w:t xml:space="preserve"> </w:t>
      </w:r>
      <w:r w:rsidRPr="00EE62BE">
        <w:rPr>
          <w:rFonts w:ascii="Arial" w:hAnsi="Arial" w:cs="Arial"/>
        </w:rPr>
        <w:t xml:space="preserve">w projekcie zagospodarowania działki lub terenu lub projekcie architektoniczno-budowlanym, </w:t>
      </w:r>
      <w:r>
        <w:rPr>
          <w:rFonts w:ascii="Arial" w:hAnsi="Arial" w:cs="Arial"/>
        </w:rPr>
        <w:t xml:space="preserve"> </w:t>
      </w:r>
      <w:r w:rsidRPr="00EE62BE">
        <w:rPr>
          <w:rFonts w:ascii="Arial" w:hAnsi="Arial" w:cs="Arial"/>
        </w:rPr>
        <w:t xml:space="preserve">w przypadku decyzji, o których mowa w art. 72 ust. 1 pkt 1, 10, 14, 18, 23, 26, 27 i 29 </w:t>
      </w:r>
      <w:proofErr w:type="spellStart"/>
      <w:r w:rsidRPr="00EE62BE">
        <w:rPr>
          <w:rFonts w:ascii="Arial" w:hAnsi="Arial" w:cs="Arial"/>
        </w:rPr>
        <w:t>uouioś</w:t>
      </w:r>
      <w:proofErr w:type="spellEnd"/>
      <w:r w:rsidRPr="00EE62BE">
        <w:rPr>
          <w:rFonts w:ascii="Arial" w:hAnsi="Arial" w:cs="Arial"/>
        </w:rPr>
        <w:t xml:space="preserve">, nałożone przez </w:t>
      </w:r>
      <w:r w:rsidRPr="00EE62BE">
        <w:rPr>
          <w:rFonts w:ascii="Arial" w:hAnsi="Arial" w:cs="Arial"/>
          <w:b/>
          <w:bCs/>
        </w:rPr>
        <w:t>Regionalnego Dyrektora Ochrony Środowiska w Bydgoszczy postanowieniem z dnia 28.07.2026 r., znak: WOO.4220.281.2025.JM.3:</w:t>
      </w:r>
    </w:p>
    <w:p w14:paraId="01B9E72B" w14:textId="77777777" w:rsidR="00EE62BE" w:rsidRPr="00EE62BE" w:rsidRDefault="00EE62BE" w:rsidP="00EE62BE">
      <w:pPr>
        <w:numPr>
          <w:ilvl w:val="0"/>
          <w:numId w:val="5"/>
        </w:numPr>
        <w:spacing w:after="0" w:line="240" w:lineRule="auto"/>
        <w:rPr>
          <w:rFonts w:ascii="Arial" w:hAnsi="Arial" w:cs="Arial"/>
        </w:rPr>
      </w:pPr>
      <w:r w:rsidRPr="00EE62BE">
        <w:rPr>
          <w:rFonts w:ascii="Arial" w:hAnsi="Arial" w:cs="Arial"/>
        </w:rPr>
        <w:lastRenderedPageBreak/>
        <w:t>Ścieki bytowe odprowadzać na etapie eksploatacji inwestycji do miejskiej sieci kanalizacji sanitarnej.</w:t>
      </w:r>
    </w:p>
    <w:p w14:paraId="53E61F88" w14:textId="77777777" w:rsidR="00EE62BE" w:rsidRPr="00EE62BE" w:rsidRDefault="00EE62BE" w:rsidP="00EE62BE">
      <w:pPr>
        <w:numPr>
          <w:ilvl w:val="0"/>
          <w:numId w:val="5"/>
        </w:numPr>
        <w:spacing w:after="0" w:line="240" w:lineRule="auto"/>
        <w:rPr>
          <w:rFonts w:ascii="Arial" w:hAnsi="Arial" w:cs="Arial"/>
        </w:rPr>
      </w:pPr>
      <w:r w:rsidRPr="00EE62BE">
        <w:rPr>
          <w:rFonts w:ascii="Arial" w:hAnsi="Arial" w:cs="Arial"/>
        </w:rPr>
        <w:t>Wody opadowe i roztopowe z powierzchni utwardzonych odprowadzać do miejskiej kanalizacji deszczowej, po uprzednim podczyszczeniu w osadniku i separatorze substancji ropopochodnych.</w:t>
      </w:r>
    </w:p>
    <w:p w14:paraId="3E54861E" w14:textId="77777777" w:rsidR="00EE62BE" w:rsidRPr="00EE62BE" w:rsidRDefault="00EE62BE" w:rsidP="00EE62BE">
      <w:pPr>
        <w:spacing w:after="0" w:line="240" w:lineRule="auto"/>
        <w:rPr>
          <w:rFonts w:ascii="Arial" w:hAnsi="Arial" w:cs="Arial"/>
        </w:rPr>
      </w:pPr>
    </w:p>
    <w:p w14:paraId="4BA9F1FB" w14:textId="77777777" w:rsidR="00EE62BE" w:rsidRPr="00EE62BE" w:rsidRDefault="00EE62BE" w:rsidP="00EE62BE">
      <w:pPr>
        <w:numPr>
          <w:ilvl w:val="0"/>
          <w:numId w:val="1"/>
        </w:numPr>
        <w:spacing w:after="0" w:line="240" w:lineRule="auto"/>
        <w:rPr>
          <w:rFonts w:ascii="Arial" w:hAnsi="Arial" w:cs="Arial"/>
        </w:rPr>
      </w:pPr>
      <w:r w:rsidRPr="00EE62BE">
        <w:rPr>
          <w:rFonts w:ascii="Arial" w:hAnsi="Arial" w:cs="Arial"/>
        </w:rPr>
        <w:t xml:space="preserve">Wymagania i warunki, o których mowa w art. 82 ust. 1 pkt 1 lit. b ustawy </w:t>
      </w:r>
      <w:proofErr w:type="spellStart"/>
      <w:r w:rsidRPr="00EE62BE">
        <w:rPr>
          <w:rFonts w:ascii="Arial" w:hAnsi="Arial" w:cs="Arial"/>
        </w:rPr>
        <w:t>ooś</w:t>
      </w:r>
      <w:proofErr w:type="spellEnd"/>
      <w:r w:rsidRPr="00EE62BE">
        <w:rPr>
          <w:rFonts w:ascii="Arial" w:hAnsi="Arial" w:cs="Arial"/>
        </w:rPr>
        <w:t xml:space="preserve"> oraz nałożenie obowiązku działań, o których mowa w art. 82 ust. 1 pkt 2 lit. b ustawy </w:t>
      </w:r>
      <w:proofErr w:type="spellStart"/>
      <w:r w:rsidRPr="00EE62BE">
        <w:rPr>
          <w:rFonts w:ascii="Arial" w:hAnsi="Arial" w:cs="Arial"/>
        </w:rPr>
        <w:t>ooś</w:t>
      </w:r>
      <w:proofErr w:type="spellEnd"/>
      <w:r w:rsidRPr="00EE62BE">
        <w:rPr>
          <w:rFonts w:ascii="Arial" w:hAnsi="Arial" w:cs="Arial"/>
        </w:rPr>
        <w:t>, nałożone przez</w:t>
      </w:r>
      <w:r w:rsidRPr="00EE62BE">
        <w:rPr>
          <w:rFonts w:ascii="Arial" w:hAnsi="Arial" w:cs="Arial"/>
          <w:i/>
          <w:iCs/>
        </w:rPr>
        <w:t xml:space="preserve"> </w:t>
      </w:r>
      <w:r w:rsidRPr="00EE62BE">
        <w:rPr>
          <w:rFonts w:ascii="Arial" w:hAnsi="Arial" w:cs="Arial"/>
          <w:b/>
          <w:bCs/>
        </w:rPr>
        <w:t>Państwowe Gospodarstwo Wodne</w:t>
      </w:r>
      <w:r w:rsidRPr="00EE62BE">
        <w:rPr>
          <w:rFonts w:ascii="Arial" w:hAnsi="Arial" w:cs="Arial"/>
          <w:b/>
          <w:bCs/>
          <w:i/>
          <w:iCs/>
        </w:rPr>
        <w:t xml:space="preserve"> </w:t>
      </w:r>
      <w:r w:rsidRPr="00EE62BE">
        <w:rPr>
          <w:rFonts w:ascii="Arial" w:hAnsi="Arial" w:cs="Arial"/>
          <w:b/>
          <w:bCs/>
        </w:rPr>
        <w:t>Wody Polskie, Zarząd Zlewni we Włocławku  w piśmie  z dnia 08.06.2026 r. znak:WK..ZZŚ.4130.1.95.2026:</w:t>
      </w:r>
    </w:p>
    <w:p w14:paraId="51B51628" w14:textId="77777777" w:rsidR="00EE62BE" w:rsidRPr="00EE62BE" w:rsidRDefault="00EE62BE" w:rsidP="00EE62BE">
      <w:pPr>
        <w:numPr>
          <w:ilvl w:val="0"/>
          <w:numId w:val="6"/>
        </w:numPr>
        <w:spacing w:after="0" w:line="240" w:lineRule="auto"/>
        <w:rPr>
          <w:rFonts w:ascii="Arial" w:hAnsi="Arial" w:cs="Arial"/>
        </w:rPr>
      </w:pPr>
      <w:r w:rsidRPr="00EE62BE">
        <w:rPr>
          <w:rFonts w:ascii="Arial" w:hAnsi="Arial" w:cs="Arial"/>
        </w:rPr>
        <w:t>Roboty ziemne należy prowadzić w sposób uniemożliwiający przedostawanie się substancji ropopochodnych do gruntu i wód powierzchniowych.</w:t>
      </w:r>
    </w:p>
    <w:p w14:paraId="2B1FCC8E" w14:textId="77777777" w:rsidR="00EE62BE" w:rsidRPr="00EE62BE" w:rsidRDefault="00EE62BE" w:rsidP="00EE62BE">
      <w:pPr>
        <w:numPr>
          <w:ilvl w:val="0"/>
          <w:numId w:val="6"/>
        </w:numPr>
        <w:spacing w:after="0" w:line="240" w:lineRule="auto"/>
        <w:rPr>
          <w:rFonts w:ascii="Arial" w:hAnsi="Arial" w:cs="Arial"/>
        </w:rPr>
      </w:pPr>
      <w:r w:rsidRPr="00EE62BE">
        <w:rPr>
          <w:rFonts w:ascii="Arial" w:hAnsi="Arial" w:cs="Arial"/>
        </w:rPr>
        <w:t xml:space="preserve">Do realizacji przedmiotowej inwestycji stosować urządzenia i sprzęt budowlany sprawny technicznie, spełniający wymogi dopuszczające do użytku, który zapewni ochronę środowiska </w:t>
      </w:r>
      <w:proofErr w:type="spellStart"/>
      <w:r w:rsidRPr="00EE62BE">
        <w:rPr>
          <w:rFonts w:ascii="Arial" w:hAnsi="Arial" w:cs="Arial"/>
        </w:rPr>
        <w:t>gruntowowodnego</w:t>
      </w:r>
      <w:proofErr w:type="spellEnd"/>
      <w:r w:rsidRPr="00EE62BE">
        <w:rPr>
          <w:rFonts w:ascii="Arial" w:hAnsi="Arial" w:cs="Arial"/>
        </w:rPr>
        <w:t xml:space="preserve"> przed zanieczyszczeniem.</w:t>
      </w:r>
    </w:p>
    <w:p w14:paraId="7DF73D1F" w14:textId="43FE913B" w:rsidR="00EE62BE" w:rsidRPr="00EE62BE" w:rsidRDefault="00EE62BE" w:rsidP="00EE62BE">
      <w:pPr>
        <w:numPr>
          <w:ilvl w:val="0"/>
          <w:numId w:val="6"/>
        </w:numPr>
        <w:spacing w:after="0" w:line="240" w:lineRule="auto"/>
        <w:rPr>
          <w:rFonts w:ascii="Arial" w:hAnsi="Arial" w:cs="Arial"/>
        </w:rPr>
      </w:pPr>
      <w:r w:rsidRPr="00EE62BE">
        <w:rPr>
          <w:rFonts w:ascii="Arial" w:hAnsi="Arial" w:cs="Arial"/>
        </w:rPr>
        <w:t>Zaplecze budowy, a w szczególności miejsca postoju, tankowania i naprawy pojazdów i maszyn oraz składowania materiałów i surowców zlokalizować na terenie zabezpieczonym przed potencjalnym zanieczyszczeniem środowiska gruntowo-wodnego substancjami ropopochodnymi.</w:t>
      </w:r>
    </w:p>
    <w:p w14:paraId="10F0D0CA" w14:textId="77777777" w:rsidR="00EE62BE" w:rsidRPr="00EE62BE" w:rsidRDefault="00EE62BE" w:rsidP="00EE62BE">
      <w:pPr>
        <w:numPr>
          <w:ilvl w:val="0"/>
          <w:numId w:val="6"/>
        </w:numPr>
        <w:spacing w:after="0" w:line="240" w:lineRule="auto"/>
        <w:rPr>
          <w:rFonts w:ascii="Arial" w:hAnsi="Arial" w:cs="Arial"/>
        </w:rPr>
      </w:pPr>
      <w:r w:rsidRPr="00EE62BE">
        <w:rPr>
          <w:rFonts w:ascii="Arial" w:hAnsi="Arial" w:cs="Arial"/>
        </w:rPr>
        <w:t xml:space="preserve">Teren inwestycji wyposażyć w sorbenty właściwe w zakresie rodzaju i ilości </w:t>
      </w:r>
      <w:r w:rsidRPr="00EE62BE">
        <w:rPr>
          <w:rFonts w:ascii="Arial" w:hAnsi="Arial" w:cs="Arial"/>
        </w:rPr>
        <w:br/>
        <w:t>do potencjalnego zagrożenia mogącego wystąpić w następstwie sytuacji awaryjnych.</w:t>
      </w:r>
    </w:p>
    <w:p w14:paraId="0186990C" w14:textId="77777777" w:rsidR="00EE62BE" w:rsidRPr="00EE62BE" w:rsidRDefault="00EE62BE" w:rsidP="00EE62BE">
      <w:pPr>
        <w:numPr>
          <w:ilvl w:val="0"/>
          <w:numId w:val="6"/>
        </w:numPr>
        <w:spacing w:after="0" w:line="240" w:lineRule="auto"/>
        <w:rPr>
          <w:rFonts w:ascii="Arial" w:hAnsi="Arial" w:cs="Arial"/>
        </w:rPr>
      </w:pPr>
      <w:r w:rsidRPr="00EE62BE">
        <w:rPr>
          <w:rFonts w:ascii="Arial" w:hAnsi="Arial" w:cs="Arial"/>
        </w:rPr>
        <w:t>W sytuacjach awaryjnych, takich jak np. wyciek paliwa, podjąć natychmiastowe działania w celu usunięcia awarii oraz usunięcia zanieczyszczonego gruntu; zanieczyszczony grunt należy przekazać podmiotom uprawnionym do jego rekultywacji.</w:t>
      </w:r>
    </w:p>
    <w:p w14:paraId="23AA15A9" w14:textId="77777777" w:rsidR="00EE62BE" w:rsidRPr="00EE62BE" w:rsidRDefault="00EE62BE" w:rsidP="00EE62BE">
      <w:pPr>
        <w:numPr>
          <w:ilvl w:val="0"/>
          <w:numId w:val="6"/>
        </w:numPr>
        <w:spacing w:after="0" w:line="240" w:lineRule="auto"/>
        <w:rPr>
          <w:rFonts w:ascii="Arial" w:hAnsi="Arial" w:cs="Arial"/>
        </w:rPr>
      </w:pPr>
      <w:r w:rsidRPr="00EE62BE">
        <w:rPr>
          <w:rFonts w:ascii="Arial" w:hAnsi="Arial" w:cs="Arial"/>
        </w:rPr>
        <w:t>Zaopatrzenie w wodę na potrzeby inwestycji realizować z przyłącza miejskiej sieci wodociągowej, zgodnie z warunkami technicznymi wydanymi przez zarządcę sieci.</w:t>
      </w:r>
    </w:p>
    <w:p w14:paraId="4F0DC5FE" w14:textId="77777777" w:rsidR="00EE62BE" w:rsidRPr="00EE62BE" w:rsidRDefault="00EE62BE" w:rsidP="00EE62BE">
      <w:pPr>
        <w:numPr>
          <w:ilvl w:val="0"/>
          <w:numId w:val="6"/>
        </w:numPr>
        <w:spacing w:after="0" w:line="240" w:lineRule="auto"/>
        <w:rPr>
          <w:rFonts w:ascii="Arial" w:hAnsi="Arial" w:cs="Arial"/>
        </w:rPr>
      </w:pPr>
      <w:r w:rsidRPr="00EE62BE">
        <w:rPr>
          <w:rFonts w:ascii="Arial" w:hAnsi="Arial" w:cs="Arial"/>
        </w:rPr>
        <w:t>Ścieki socjalno-bytowe odprowadzać do sieci kanalizacji sanitarnej zgodnie z warunkami technicznymi wydanymi przez zarządcę sieci.</w:t>
      </w:r>
    </w:p>
    <w:p w14:paraId="5E717F32" w14:textId="77777777" w:rsidR="00EE62BE" w:rsidRPr="00EE62BE" w:rsidRDefault="00EE62BE" w:rsidP="00EE62BE">
      <w:pPr>
        <w:numPr>
          <w:ilvl w:val="0"/>
          <w:numId w:val="6"/>
        </w:numPr>
        <w:spacing w:after="0" w:line="240" w:lineRule="auto"/>
        <w:rPr>
          <w:rFonts w:ascii="Arial" w:hAnsi="Arial" w:cs="Arial"/>
        </w:rPr>
      </w:pPr>
      <w:r w:rsidRPr="00EE62BE">
        <w:rPr>
          <w:rFonts w:ascii="Arial" w:hAnsi="Arial" w:cs="Arial"/>
        </w:rPr>
        <w:t>Wody opadowe i roztopowe z terenów parkingu odprowadzać do kanalizacji deszczowej, po wcześniejszym podczyszczeniu w separatorze substancji ropopochodnych.</w:t>
      </w:r>
    </w:p>
    <w:p w14:paraId="4329821F" w14:textId="77777777" w:rsidR="00EE62BE" w:rsidRPr="00EE62BE" w:rsidRDefault="00EE62BE" w:rsidP="00EE62BE">
      <w:pPr>
        <w:numPr>
          <w:ilvl w:val="0"/>
          <w:numId w:val="6"/>
        </w:numPr>
        <w:spacing w:after="0" w:line="240" w:lineRule="auto"/>
        <w:rPr>
          <w:rFonts w:ascii="Arial" w:hAnsi="Arial" w:cs="Arial"/>
        </w:rPr>
      </w:pPr>
      <w:r w:rsidRPr="00EE62BE">
        <w:rPr>
          <w:rFonts w:ascii="Arial" w:hAnsi="Arial" w:cs="Arial"/>
        </w:rPr>
        <w:t>Zapewnić stałą konserwację urządzeń podczyszczających wody opadowe z terenów objętych przedmiotową inwestycją w celu sprawnego działania tych urządzeń oraz wysokiej skuteczności podczyszczania wód opadowych i roztopowych.</w:t>
      </w:r>
    </w:p>
    <w:p w14:paraId="2A71BAC0" w14:textId="77777777" w:rsidR="00EE62BE" w:rsidRPr="00EE62BE" w:rsidRDefault="00EE62BE" w:rsidP="00EE62BE">
      <w:pPr>
        <w:numPr>
          <w:ilvl w:val="0"/>
          <w:numId w:val="6"/>
        </w:numPr>
        <w:spacing w:after="0" w:line="240" w:lineRule="auto"/>
        <w:rPr>
          <w:rFonts w:ascii="Arial" w:hAnsi="Arial" w:cs="Arial"/>
        </w:rPr>
      </w:pPr>
      <w:r w:rsidRPr="00EE62BE">
        <w:rPr>
          <w:rFonts w:ascii="Arial" w:hAnsi="Arial" w:cs="Arial"/>
        </w:rPr>
        <w:t>W przypadku stwierdzenia konieczności odwodnienia wykopów, prace te prowadzić bez konieczności trwałego obniżania poziomu wód gruntowych, ograniczyć czas odwadniania wykopu do minimum oraz wpływ ww. prac do terenu działki inwestycyjnej; wody z ewentualnego odwodnienia zagospodarować zgodnie z obowiązującymi przepisami.</w:t>
      </w:r>
    </w:p>
    <w:p w14:paraId="68162945" w14:textId="77777777" w:rsidR="00EE62BE" w:rsidRPr="00EE62BE" w:rsidRDefault="00EE62BE" w:rsidP="00EE62BE">
      <w:pPr>
        <w:numPr>
          <w:ilvl w:val="0"/>
          <w:numId w:val="6"/>
        </w:numPr>
        <w:spacing w:after="0" w:line="240" w:lineRule="auto"/>
        <w:rPr>
          <w:rFonts w:ascii="Arial" w:hAnsi="Arial" w:cs="Arial"/>
        </w:rPr>
      </w:pPr>
      <w:r w:rsidRPr="00EE62BE">
        <w:rPr>
          <w:rFonts w:ascii="Arial" w:hAnsi="Arial" w:cs="Arial"/>
        </w:rPr>
        <w:t xml:space="preserve"> Masy ziemne powstające w wyniku prowadzenia prac budowlanych składować na terenie inwestycji do późniejszego wykorzystania w sposób niepowodujący zakłócenia warunków odpływu wód opadowych, a także niezmieniający warunków gruntowo-wodnych.</w:t>
      </w:r>
    </w:p>
    <w:p w14:paraId="353A2DE2" w14:textId="1816579B" w:rsidR="00EE62BE" w:rsidRPr="00EE62BE" w:rsidRDefault="00EE62BE" w:rsidP="00EE62BE">
      <w:pPr>
        <w:numPr>
          <w:ilvl w:val="0"/>
          <w:numId w:val="6"/>
        </w:numPr>
        <w:spacing w:after="0" w:line="240" w:lineRule="auto"/>
        <w:rPr>
          <w:rFonts w:ascii="Arial" w:hAnsi="Arial" w:cs="Arial"/>
        </w:rPr>
      </w:pPr>
      <w:r w:rsidRPr="00EE62BE">
        <w:rPr>
          <w:rFonts w:ascii="Arial" w:hAnsi="Arial" w:cs="Arial"/>
        </w:rPr>
        <w:t>Odpady powstające na etapie realizacji i funkcjonowania przedsięwzięcia należy segregować i magazynować w wydzielonym miejscu, na szczelnym podłożu, w szczelnych i oznakowanych pojemnikach, kontenerach, a następnie przekazywać uprawnionym odbiorcom.</w:t>
      </w:r>
    </w:p>
    <w:p w14:paraId="13FF0D92" w14:textId="77777777" w:rsidR="00EE62BE" w:rsidRPr="00EE62BE" w:rsidRDefault="00EE62BE" w:rsidP="00EE62BE">
      <w:pPr>
        <w:spacing w:after="0" w:line="240" w:lineRule="auto"/>
        <w:rPr>
          <w:rFonts w:ascii="Arial" w:hAnsi="Arial" w:cs="Arial"/>
          <w:bCs/>
        </w:rPr>
      </w:pPr>
    </w:p>
    <w:p w14:paraId="3AB8650B" w14:textId="1E6DE0EC" w:rsidR="00EE62BE" w:rsidRPr="00EE62BE" w:rsidRDefault="00EE62BE" w:rsidP="00EE62BE">
      <w:pPr>
        <w:numPr>
          <w:ilvl w:val="0"/>
          <w:numId w:val="1"/>
        </w:numPr>
        <w:spacing w:after="0" w:line="240" w:lineRule="auto"/>
        <w:rPr>
          <w:rFonts w:ascii="Arial" w:hAnsi="Arial" w:cs="Arial"/>
        </w:rPr>
      </w:pPr>
      <w:r w:rsidRPr="00EE62BE">
        <w:rPr>
          <w:rFonts w:ascii="Arial" w:hAnsi="Arial" w:cs="Arial"/>
        </w:rPr>
        <w:t>Wymagania i warunki konieczne do uwzględnienia w decyzji o środowiskowych uwarunkowaniach, nałożone przez</w:t>
      </w:r>
      <w:r w:rsidRPr="00EE62BE">
        <w:rPr>
          <w:rFonts w:ascii="Arial" w:hAnsi="Arial" w:cs="Arial"/>
          <w:b/>
          <w:bCs/>
        </w:rPr>
        <w:t xml:space="preserve"> Państwowego Powiatowego Inspektora </w:t>
      </w:r>
      <w:r w:rsidRPr="00EE62BE">
        <w:rPr>
          <w:rFonts w:ascii="Arial" w:hAnsi="Arial" w:cs="Arial"/>
          <w:b/>
          <w:bCs/>
        </w:rPr>
        <w:lastRenderedPageBreak/>
        <w:t>Sanitarnego we Włocławku w piśmie z dnia 16.06.2026 r. znak:</w:t>
      </w:r>
      <w:r>
        <w:rPr>
          <w:rFonts w:ascii="Arial" w:hAnsi="Arial" w:cs="Arial"/>
          <w:b/>
          <w:bCs/>
        </w:rPr>
        <w:t xml:space="preserve"> </w:t>
      </w:r>
      <w:r w:rsidRPr="00EE62BE">
        <w:rPr>
          <w:rFonts w:ascii="Arial" w:hAnsi="Arial" w:cs="Arial"/>
          <w:b/>
          <w:bCs/>
        </w:rPr>
        <w:t>NNZ.42.1401.2026:</w:t>
      </w:r>
    </w:p>
    <w:p w14:paraId="4F092A04" w14:textId="77777777" w:rsidR="00EE62BE" w:rsidRPr="00EE62BE" w:rsidRDefault="00EE62BE" w:rsidP="00EE62BE">
      <w:pPr>
        <w:numPr>
          <w:ilvl w:val="0"/>
          <w:numId w:val="7"/>
        </w:numPr>
        <w:spacing w:after="0" w:line="240" w:lineRule="auto"/>
        <w:rPr>
          <w:rFonts w:ascii="Arial" w:hAnsi="Arial" w:cs="Arial"/>
          <w:bCs/>
        </w:rPr>
      </w:pPr>
      <w:r w:rsidRPr="00EE62BE">
        <w:rPr>
          <w:rFonts w:ascii="Arial" w:hAnsi="Arial" w:cs="Arial"/>
          <w:bCs/>
        </w:rPr>
        <w:t>Z uwagi na lokalizację działki w granicach terenu ochrony pośredniej ujęcia wód podziemnych „</w:t>
      </w:r>
      <w:proofErr w:type="spellStart"/>
      <w:r w:rsidRPr="00EE62BE">
        <w:rPr>
          <w:rFonts w:ascii="Arial" w:hAnsi="Arial" w:cs="Arial"/>
          <w:bCs/>
        </w:rPr>
        <w:t>Zazamcze</w:t>
      </w:r>
      <w:proofErr w:type="spellEnd"/>
      <w:r w:rsidRPr="00EE62BE">
        <w:rPr>
          <w:rFonts w:ascii="Arial" w:hAnsi="Arial" w:cs="Arial"/>
          <w:bCs/>
        </w:rPr>
        <w:t>” we Włocławku, ustanowionej Rozporządzeniem Nr 26/2015 Dyrektora Regionalnego Zarządu Gospodarki Wodnej w Warszawie z dnia 25.11.2015 r. należy przestrzegać zakazów określonych w ww. rozporządzeniu.</w:t>
      </w:r>
    </w:p>
    <w:p w14:paraId="2D9DBF2F" w14:textId="785A9001" w:rsidR="00EE62BE" w:rsidRPr="00EE62BE" w:rsidRDefault="00EE62BE" w:rsidP="00EE62BE">
      <w:pPr>
        <w:numPr>
          <w:ilvl w:val="0"/>
          <w:numId w:val="7"/>
        </w:numPr>
        <w:spacing w:after="0" w:line="240" w:lineRule="auto"/>
        <w:rPr>
          <w:rFonts w:ascii="Arial" w:hAnsi="Arial" w:cs="Arial"/>
          <w:bCs/>
        </w:rPr>
      </w:pPr>
      <w:r w:rsidRPr="00EE62BE">
        <w:rPr>
          <w:rFonts w:ascii="Arial" w:hAnsi="Arial" w:cs="Arial"/>
          <w:bCs/>
        </w:rPr>
        <w:t>Prowadzenie robót budowlanych ziemnych musi odbywać się ze szczególną ostrożnością, aby uniemożliwić penetrację zanieczyszczonych wód opadowych do gruntu i wód podziemnych.</w:t>
      </w:r>
    </w:p>
    <w:p w14:paraId="17BC3EDA" w14:textId="45536123" w:rsidR="00EE62BE" w:rsidRPr="00EE62BE" w:rsidRDefault="00EE62BE" w:rsidP="00EE62BE">
      <w:pPr>
        <w:numPr>
          <w:ilvl w:val="0"/>
          <w:numId w:val="7"/>
        </w:numPr>
        <w:spacing w:after="0" w:line="240" w:lineRule="auto"/>
        <w:rPr>
          <w:rFonts w:ascii="Arial" w:hAnsi="Arial" w:cs="Arial"/>
          <w:bCs/>
        </w:rPr>
      </w:pPr>
      <w:r w:rsidRPr="00EE62BE">
        <w:rPr>
          <w:rFonts w:ascii="Arial" w:hAnsi="Arial" w:cs="Arial"/>
          <w:bCs/>
        </w:rPr>
        <w:t>Podczas prac budowlanych należy przestrzegać obowiązujących przepisów w zakresie bezpieczeństwa i higieny pracy, w szczególności rozporządzenia Ministra Infrastruktury z dnia 6 lutego 2003 r. w sprawie bezpieczeństwa i higieny pracy podczas wykonywania robót budowlanych (Dz. U. z 2003 r. Nr 47 poz. 401).</w:t>
      </w:r>
    </w:p>
    <w:p w14:paraId="2BC3DD54" w14:textId="7B6D44DC" w:rsidR="00EE62BE" w:rsidRPr="00EE62BE" w:rsidRDefault="00EE62BE" w:rsidP="00EE62BE">
      <w:pPr>
        <w:numPr>
          <w:ilvl w:val="0"/>
          <w:numId w:val="7"/>
        </w:numPr>
        <w:spacing w:after="0" w:line="240" w:lineRule="auto"/>
        <w:rPr>
          <w:rFonts w:ascii="Arial" w:hAnsi="Arial" w:cs="Arial"/>
          <w:bCs/>
        </w:rPr>
      </w:pPr>
      <w:r w:rsidRPr="00EE62BE">
        <w:rPr>
          <w:rFonts w:ascii="Arial" w:hAnsi="Arial" w:cs="Arial"/>
        </w:rPr>
        <w:t>W fazie realizacji przedsięwzięcia używać sprzętu i maszyn sprawnych technicznie,</w:t>
      </w:r>
      <w:r w:rsidRPr="00EE62BE">
        <w:rPr>
          <w:rFonts w:ascii="Arial" w:hAnsi="Arial" w:cs="Arial"/>
          <w:bCs/>
        </w:rPr>
        <w:t xml:space="preserve"> </w:t>
      </w:r>
      <w:r w:rsidRPr="00EE62BE">
        <w:rPr>
          <w:rFonts w:ascii="Arial" w:hAnsi="Arial" w:cs="Arial"/>
        </w:rPr>
        <w:t>poddawanych kontroli szczelności układów zawierających płyny eksploatacyjne. Plac</w:t>
      </w:r>
      <w:r w:rsidRPr="00EE62BE">
        <w:rPr>
          <w:rFonts w:ascii="Arial" w:hAnsi="Arial" w:cs="Arial"/>
          <w:bCs/>
        </w:rPr>
        <w:t xml:space="preserve"> </w:t>
      </w:r>
      <w:r w:rsidRPr="00EE62BE">
        <w:rPr>
          <w:rFonts w:ascii="Arial" w:hAnsi="Arial" w:cs="Arial"/>
        </w:rPr>
        <w:t>budowy wyposażyć w środki neutralizujące i absorbujące substancje niebezpieczne, a</w:t>
      </w:r>
      <w:r w:rsidRPr="00EE62BE">
        <w:rPr>
          <w:rFonts w:ascii="Arial" w:hAnsi="Arial" w:cs="Arial"/>
          <w:bCs/>
        </w:rPr>
        <w:t xml:space="preserve"> </w:t>
      </w:r>
      <w:r w:rsidRPr="00EE62BE">
        <w:rPr>
          <w:rFonts w:ascii="Arial" w:hAnsi="Arial" w:cs="Arial"/>
        </w:rPr>
        <w:t>wymianę płynów eksploatacyjnych i tankowanie realizować w miejscach do tego</w:t>
      </w:r>
      <w:r w:rsidRPr="00EE62BE">
        <w:rPr>
          <w:rFonts w:ascii="Arial" w:hAnsi="Arial" w:cs="Arial"/>
          <w:bCs/>
        </w:rPr>
        <w:t xml:space="preserve"> </w:t>
      </w:r>
      <w:r w:rsidRPr="00EE62BE">
        <w:rPr>
          <w:rFonts w:ascii="Arial" w:hAnsi="Arial" w:cs="Arial"/>
        </w:rPr>
        <w:t>wyznaczonych.</w:t>
      </w:r>
    </w:p>
    <w:p w14:paraId="140EB8D5" w14:textId="77777777" w:rsidR="00EE62BE" w:rsidRPr="00EE62BE" w:rsidRDefault="00EE62BE" w:rsidP="00EE62BE">
      <w:pPr>
        <w:numPr>
          <w:ilvl w:val="0"/>
          <w:numId w:val="7"/>
        </w:numPr>
        <w:spacing w:after="0" w:line="240" w:lineRule="auto"/>
        <w:rPr>
          <w:rFonts w:ascii="Arial" w:hAnsi="Arial" w:cs="Arial"/>
          <w:bCs/>
        </w:rPr>
      </w:pPr>
      <w:r w:rsidRPr="00EE62BE">
        <w:rPr>
          <w:rFonts w:ascii="Arial" w:hAnsi="Arial" w:cs="Arial"/>
        </w:rPr>
        <w:t>W miejscu budowy zorganizować zaplecze socjalne oraz zapewnić przenośne kabiny</w:t>
      </w:r>
      <w:r w:rsidRPr="00EE62BE">
        <w:rPr>
          <w:rFonts w:ascii="Arial" w:hAnsi="Arial" w:cs="Arial"/>
          <w:bCs/>
        </w:rPr>
        <w:t xml:space="preserve"> </w:t>
      </w:r>
      <w:r w:rsidRPr="00EE62BE">
        <w:rPr>
          <w:rFonts w:ascii="Arial" w:hAnsi="Arial" w:cs="Arial"/>
        </w:rPr>
        <w:t>sanitarne typu TOI-TOI, a zgromadzone ścieki bytowe przekazywać uprawnionym</w:t>
      </w:r>
      <w:r w:rsidRPr="00EE62BE">
        <w:rPr>
          <w:rFonts w:ascii="Arial" w:hAnsi="Arial" w:cs="Arial"/>
          <w:bCs/>
        </w:rPr>
        <w:t xml:space="preserve"> </w:t>
      </w:r>
      <w:r w:rsidRPr="00EE62BE">
        <w:rPr>
          <w:rFonts w:ascii="Arial" w:hAnsi="Arial" w:cs="Arial"/>
        </w:rPr>
        <w:t>podmiotom.</w:t>
      </w:r>
    </w:p>
    <w:p w14:paraId="13D58AA4" w14:textId="2AC24F69" w:rsidR="00EE62BE" w:rsidRPr="00EE62BE" w:rsidRDefault="00EE62BE" w:rsidP="00EE62BE">
      <w:pPr>
        <w:numPr>
          <w:ilvl w:val="0"/>
          <w:numId w:val="7"/>
        </w:numPr>
        <w:spacing w:after="0" w:line="240" w:lineRule="auto"/>
        <w:rPr>
          <w:rFonts w:ascii="Arial" w:hAnsi="Arial" w:cs="Arial"/>
          <w:bCs/>
        </w:rPr>
      </w:pPr>
      <w:r w:rsidRPr="00EE62BE">
        <w:rPr>
          <w:rFonts w:ascii="Arial" w:hAnsi="Arial" w:cs="Arial"/>
        </w:rPr>
        <w:t>Inwestycja powinna być projektowana zgodnie z ustawą Prawo budowlane z dnia 7</w:t>
      </w:r>
      <w:r w:rsidRPr="00EE62BE">
        <w:rPr>
          <w:rFonts w:ascii="Arial" w:hAnsi="Arial" w:cs="Arial"/>
          <w:bCs/>
        </w:rPr>
        <w:t xml:space="preserve"> </w:t>
      </w:r>
      <w:r w:rsidRPr="00EE62BE">
        <w:rPr>
          <w:rFonts w:ascii="Arial" w:hAnsi="Arial" w:cs="Arial"/>
        </w:rPr>
        <w:t xml:space="preserve">lipca 1994 r. (Dz. U. z 2026 r. poz. 524 z </w:t>
      </w:r>
      <w:proofErr w:type="spellStart"/>
      <w:r w:rsidRPr="00EE62BE">
        <w:rPr>
          <w:rFonts w:ascii="Arial" w:hAnsi="Arial" w:cs="Arial"/>
        </w:rPr>
        <w:t>późn</w:t>
      </w:r>
      <w:proofErr w:type="spellEnd"/>
      <w:r w:rsidRPr="00EE62BE">
        <w:rPr>
          <w:rFonts w:ascii="Arial" w:hAnsi="Arial" w:cs="Arial"/>
        </w:rPr>
        <w:t>. zm.), uwzględniać wymogi</w:t>
      </w:r>
      <w:r w:rsidRPr="00EE62BE">
        <w:rPr>
          <w:rFonts w:ascii="Arial" w:hAnsi="Arial" w:cs="Arial"/>
          <w:bCs/>
        </w:rPr>
        <w:t xml:space="preserve"> </w:t>
      </w:r>
      <w:r w:rsidRPr="00EE62BE">
        <w:rPr>
          <w:rFonts w:ascii="Arial" w:hAnsi="Arial" w:cs="Arial"/>
        </w:rPr>
        <w:t>rozporządzenia Ministra Infrastruktury z dnia 12 kwietnia 2002 r. w sprawie warunków</w:t>
      </w:r>
      <w:r w:rsidRPr="00EE62BE">
        <w:rPr>
          <w:rFonts w:ascii="Arial" w:hAnsi="Arial" w:cs="Arial"/>
          <w:bCs/>
        </w:rPr>
        <w:t xml:space="preserve"> </w:t>
      </w:r>
      <w:r w:rsidRPr="00EE62BE">
        <w:rPr>
          <w:rFonts w:ascii="Arial" w:hAnsi="Arial" w:cs="Arial"/>
        </w:rPr>
        <w:t>technicznych, jakim powinny odpowiadać budynki i ich usytuowanie (Dz.U. z 2022 r.</w:t>
      </w:r>
      <w:r w:rsidRPr="00EE62BE">
        <w:rPr>
          <w:rFonts w:ascii="Arial" w:hAnsi="Arial" w:cs="Arial"/>
          <w:bCs/>
        </w:rPr>
        <w:t xml:space="preserve"> </w:t>
      </w:r>
      <w:r w:rsidRPr="00EE62BE">
        <w:rPr>
          <w:rFonts w:ascii="Arial" w:hAnsi="Arial" w:cs="Arial"/>
        </w:rPr>
        <w:t xml:space="preserve">poz. 1225 z </w:t>
      </w:r>
      <w:proofErr w:type="spellStart"/>
      <w:r w:rsidRPr="00EE62BE">
        <w:rPr>
          <w:rFonts w:ascii="Arial" w:hAnsi="Arial" w:cs="Arial"/>
        </w:rPr>
        <w:t>późn</w:t>
      </w:r>
      <w:proofErr w:type="spellEnd"/>
      <w:r w:rsidRPr="00EE62BE">
        <w:rPr>
          <w:rFonts w:ascii="Arial" w:hAnsi="Arial" w:cs="Arial"/>
        </w:rPr>
        <w:t>. zm.) oraz innych szczególnych przepisów budowlanych dla tego typu</w:t>
      </w:r>
      <w:r w:rsidRPr="00EE62BE">
        <w:rPr>
          <w:rFonts w:ascii="Arial" w:hAnsi="Arial" w:cs="Arial"/>
          <w:bCs/>
        </w:rPr>
        <w:t xml:space="preserve"> </w:t>
      </w:r>
      <w:r w:rsidRPr="00EE62BE">
        <w:rPr>
          <w:rFonts w:ascii="Arial" w:hAnsi="Arial" w:cs="Arial"/>
        </w:rPr>
        <w:t>inwestycji i zostać wykonana zgodnie z projektem budowlanym, dla którego należy</w:t>
      </w:r>
      <w:r w:rsidRPr="00EE62BE">
        <w:rPr>
          <w:rFonts w:ascii="Arial" w:hAnsi="Arial" w:cs="Arial"/>
          <w:bCs/>
        </w:rPr>
        <w:t xml:space="preserve"> </w:t>
      </w:r>
      <w:r w:rsidRPr="00EE62BE">
        <w:rPr>
          <w:rFonts w:ascii="Arial" w:hAnsi="Arial" w:cs="Arial"/>
        </w:rPr>
        <w:t>uzyskać niezbędne uzgodnienia i pozwolenia.</w:t>
      </w:r>
    </w:p>
    <w:p w14:paraId="02345F18" w14:textId="77777777" w:rsidR="00EE62BE" w:rsidRPr="00EE62BE" w:rsidRDefault="00EE62BE" w:rsidP="00EE62BE">
      <w:pPr>
        <w:spacing w:after="0" w:line="240" w:lineRule="auto"/>
        <w:rPr>
          <w:rFonts w:ascii="Arial" w:hAnsi="Arial" w:cs="Arial"/>
          <w:bCs/>
        </w:rPr>
      </w:pPr>
    </w:p>
    <w:p w14:paraId="2E30C0F6" w14:textId="77777777" w:rsidR="00EE62BE" w:rsidRPr="00EE62BE" w:rsidRDefault="00EE62BE" w:rsidP="00EE62BE">
      <w:pPr>
        <w:spacing w:after="0" w:line="240" w:lineRule="auto"/>
        <w:rPr>
          <w:rFonts w:ascii="Arial" w:hAnsi="Arial" w:cs="Arial"/>
          <w:b/>
        </w:rPr>
      </w:pPr>
      <w:r w:rsidRPr="00EE62BE">
        <w:rPr>
          <w:rFonts w:ascii="Arial" w:hAnsi="Arial" w:cs="Arial"/>
          <w:b/>
        </w:rPr>
        <w:t>Uzasadnienie</w:t>
      </w:r>
    </w:p>
    <w:p w14:paraId="1F675B6A" w14:textId="77777777" w:rsidR="00EE62BE" w:rsidRPr="00EE62BE" w:rsidRDefault="00EE62BE" w:rsidP="00EE62BE">
      <w:pPr>
        <w:spacing w:after="0" w:line="240" w:lineRule="auto"/>
        <w:rPr>
          <w:rFonts w:ascii="Arial" w:hAnsi="Arial" w:cs="Arial"/>
          <w:b/>
        </w:rPr>
      </w:pPr>
    </w:p>
    <w:p w14:paraId="5B2AA4E8" w14:textId="77777777" w:rsidR="00EE62BE" w:rsidRPr="00EE62BE" w:rsidRDefault="00EE62BE" w:rsidP="00EE62BE">
      <w:pPr>
        <w:spacing w:after="0" w:line="240" w:lineRule="auto"/>
        <w:rPr>
          <w:rFonts w:ascii="Arial" w:hAnsi="Arial" w:cs="Arial"/>
          <w:b/>
          <w:bCs/>
        </w:rPr>
      </w:pPr>
      <w:r w:rsidRPr="00EE62BE">
        <w:rPr>
          <w:rFonts w:ascii="Arial" w:hAnsi="Arial" w:cs="Arial"/>
        </w:rPr>
        <w:t>W dniu 04.05.2026 r. do tut. organu wpłynął wniosek z dnia 29.04.2026 r. Inwestora: Kujawsko – Pomorskie Inwestycje Medyczne Sp.  z o.o. Plac Teatralny 2, 87-100 Toruń, reprezentowanego przez pełnomocnika Pana Sławomira Trelińskiego o wydanie decyzji o środowiskowych uwarunkowaniach dla przedsięwzięcia pn.:</w:t>
      </w:r>
      <w:r w:rsidRPr="00EE62BE">
        <w:rPr>
          <w:rFonts w:ascii="Arial" w:hAnsi="Arial" w:cs="Arial"/>
          <w:b/>
        </w:rPr>
        <w:t xml:space="preserve"> </w:t>
      </w:r>
      <w:r w:rsidRPr="00EE62BE">
        <w:rPr>
          <w:rFonts w:ascii="Arial" w:hAnsi="Arial" w:cs="Arial"/>
        </w:rPr>
        <w:t>„Budowa parkingu wielopoziomowego otwartego dla potrzeb Wojewódzkiego Szpitala Specjalistycznego im. bł. ks. J. Popiełuszki we Włocławku w ramach inwestycji pn. Podniesienie jakości usług zdrowotnych oraz zwiększenie dostępu do tych usług medycznych w Wojewódzkim Szpitalu Specjalistycznym im. bł. ks. J. Popiełuszki we Włocławku – budowa parkingu wielopoziomowego”.</w:t>
      </w:r>
    </w:p>
    <w:p w14:paraId="0E05495A" w14:textId="29F7A455" w:rsidR="00EE62BE" w:rsidRPr="00EE62BE" w:rsidRDefault="00EE62BE" w:rsidP="00EE62BE">
      <w:pPr>
        <w:spacing w:after="0" w:line="240" w:lineRule="auto"/>
        <w:rPr>
          <w:rFonts w:ascii="Arial" w:hAnsi="Arial" w:cs="Arial"/>
        </w:rPr>
      </w:pPr>
      <w:r w:rsidRPr="00EE62BE">
        <w:rPr>
          <w:rFonts w:ascii="Arial" w:hAnsi="Arial" w:cs="Arial"/>
        </w:rPr>
        <w:br/>
        <w:t xml:space="preserve">Do wniosku o wydanie decyzji o środowiskowych uwarunkowaniach wnioskodawca załączył kartę informacyjną przedsięwzięcia oraz pozostałe załączniki. </w:t>
      </w:r>
    </w:p>
    <w:p w14:paraId="7BDBB8D7" w14:textId="77777777" w:rsidR="00EE62BE" w:rsidRPr="00EE62BE" w:rsidRDefault="00EE62BE" w:rsidP="00EE62BE">
      <w:pPr>
        <w:spacing w:after="0" w:line="240" w:lineRule="auto"/>
        <w:rPr>
          <w:rFonts w:ascii="Arial" w:hAnsi="Arial" w:cs="Arial"/>
        </w:rPr>
      </w:pPr>
    </w:p>
    <w:p w14:paraId="374F0452" w14:textId="77777777" w:rsidR="00EE62BE" w:rsidRPr="00EE62BE" w:rsidRDefault="00EE62BE" w:rsidP="00EE62BE">
      <w:pPr>
        <w:spacing w:after="0" w:line="240" w:lineRule="auto"/>
        <w:rPr>
          <w:rFonts w:ascii="Arial" w:hAnsi="Arial" w:cs="Arial"/>
        </w:rPr>
      </w:pPr>
      <w:r w:rsidRPr="00EE62BE">
        <w:rPr>
          <w:rFonts w:ascii="Arial" w:hAnsi="Arial" w:cs="Arial"/>
        </w:rPr>
        <w:t>Dane o złożonym wniosku zostały umieszczone w publicznie dostępnym wykazie danych o dokumentach prowadzonym przez Prezydenta Miasta Włocławek poprzez zamieszczenie na stronie internetowej Urzędu Miasta Włocławek w Biuletynie Informacji Publicznej.</w:t>
      </w:r>
    </w:p>
    <w:p w14:paraId="6D658D23" w14:textId="77777777" w:rsidR="00EE62BE" w:rsidRPr="00EE62BE" w:rsidRDefault="00EE62BE" w:rsidP="00EE62BE">
      <w:pPr>
        <w:spacing w:after="0" w:line="240" w:lineRule="auto"/>
        <w:rPr>
          <w:rFonts w:ascii="Arial" w:hAnsi="Arial" w:cs="Arial"/>
        </w:rPr>
      </w:pPr>
    </w:p>
    <w:p w14:paraId="6BE45F43" w14:textId="62A62D3D" w:rsidR="00EE62BE" w:rsidRPr="00EE62BE" w:rsidRDefault="00EE62BE" w:rsidP="00EE62BE">
      <w:pPr>
        <w:spacing w:after="0" w:line="240" w:lineRule="auto"/>
        <w:rPr>
          <w:rFonts w:ascii="Arial" w:hAnsi="Arial" w:cs="Arial"/>
        </w:rPr>
      </w:pPr>
      <w:r w:rsidRPr="00EE62BE">
        <w:rPr>
          <w:rFonts w:ascii="Arial" w:hAnsi="Arial" w:cs="Arial"/>
        </w:rPr>
        <w:t xml:space="preserve">Planowane przedsięwzięcie zostało zakwalifikowane do kategorii przedsięwzięć, o których mowa w art. 71 ust. 2 pkt 2 ustawy z dnia 3 października 2008 r. o udostępnieniu informacji o środowisku i jego ochronie, udziale społeczeństwa w ochronie środowiska oraz o ocenach </w:t>
      </w:r>
      <w:r w:rsidRPr="00EE62BE">
        <w:rPr>
          <w:rFonts w:ascii="Arial" w:hAnsi="Arial" w:cs="Arial"/>
        </w:rPr>
        <w:lastRenderedPageBreak/>
        <w:t>oddziaływania na środowisko (Dz. U. z 2026 r., poz. 670 j.t.). Ponadto przedmiotowe przedsięwzięcie sklasyfikowane zostało w rozporządzeniu Rady Ministrów z dnia 10 września 2019 r. w sprawie przedsięwzięć mogących znacząco oddziaływać na środowisko (Dz. U. z 2019 r., poz. 1839 j.t.) do § 3 ust. 1 pkt 58 lit. b) jako: „garaże, parkingi samochodowe lub zespoły parkingów, w tym na potrzeby planowanych, realizowanych lub zrealizowanych przedsięwzięć, o których mowa w pkt 52, 54, 55-57 i 59, wraz z towarzyszącą im infrastrukturą, o powierzchni użytkowej nie mniejszej niż 1,0 ha na obszarach innych niż wymienione w lit. a”.</w:t>
      </w:r>
    </w:p>
    <w:p w14:paraId="33278EBE" w14:textId="77777777" w:rsidR="00EE62BE" w:rsidRPr="00EE62BE" w:rsidRDefault="00EE62BE" w:rsidP="00EE62BE">
      <w:pPr>
        <w:spacing w:after="0" w:line="240" w:lineRule="auto"/>
        <w:rPr>
          <w:rFonts w:ascii="Arial" w:hAnsi="Arial" w:cs="Arial"/>
        </w:rPr>
      </w:pPr>
    </w:p>
    <w:p w14:paraId="0F9BDD2D" w14:textId="77777777" w:rsidR="00EE62BE" w:rsidRPr="00EE62BE" w:rsidRDefault="00EE62BE" w:rsidP="00EE62BE">
      <w:pPr>
        <w:spacing w:after="0" w:line="240" w:lineRule="auto"/>
        <w:rPr>
          <w:rFonts w:ascii="Arial" w:hAnsi="Arial" w:cs="Arial"/>
        </w:rPr>
      </w:pPr>
      <w:r w:rsidRPr="00EE62BE">
        <w:rPr>
          <w:rFonts w:ascii="Arial" w:hAnsi="Arial" w:cs="Arial"/>
        </w:rPr>
        <w:t xml:space="preserve">Biorąc pod uwagę powyższą kwalifikację stwierdzono, że jest to przedsięwzięcie mogące potencjalnie znacząco oddziaływać na środowisko, dla którego raport o oddziaływaniu na środowisko może być wymagany.  </w:t>
      </w:r>
    </w:p>
    <w:p w14:paraId="6980CC21" w14:textId="77777777" w:rsidR="00EE62BE" w:rsidRPr="00EE62BE" w:rsidRDefault="00EE62BE" w:rsidP="00EE62BE">
      <w:pPr>
        <w:spacing w:after="0" w:line="240" w:lineRule="auto"/>
        <w:rPr>
          <w:rFonts w:ascii="Arial" w:hAnsi="Arial" w:cs="Arial"/>
        </w:rPr>
      </w:pPr>
    </w:p>
    <w:p w14:paraId="0D240474" w14:textId="77777777" w:rsidR="00EE62BE" w:rsidRPr="00EE62BE" w:rsidRDefault="00EE62BE" w:rsidP="00EE62BE">
      <w:pPr>
        <w:spacing w:after="0" w:line="240" w:lineRule="auto"/>
        <w:rPr>
          <w:rFonts w:ascii="Arial" w:hAnsi="Arial" w:cs="Arial"/>
        </w:rPr>
      </w:pPr>
      <w:r w:rsidRPr="00EE62BE">
        <w:rPr>
          <w:rFonts w:ascii="Arial" w:hAnsi="Arial" w:cs="Arial"/>
        </w:rPr>
        <w:t>Pismem  z dnia 07.05.2026 r. znak: S.6220.8.2026 zawiadomiono strony o wszczęciu postępowania administracyjnego. W wyznaczonym 14 –dniowym terminie nie zostały zgłoszone żadne uwagi i wnioski, co do realizacji planowanej inwestycji.</w:t>
      </w:r>
    </w:p>
    <w:p w14:paraId="39CB9049" w14:textId="77777777" w:rsidR="00EE62BE" w:rsidRPr="00EE62BE" w:rsidRDefault="00EE62BE" w:rsidP="00EE62BE">
      <w:pPr>
        <w:spacing w:after="0" w:line="240" w:lineRule="auto"/>
        <w:rPr>
          <w:rFonts w:ascii="Arial" w:hAnsi="Arial" w:cs="Arial"/>
        </w:rPr>
      </w:pPr>
    </w:p>
    <w:p w14:paraId="516B188F" w14:textId="6FBD86A6" w:rsidR="00EE62BE" w:rsidRPr="00EE62BE" w:rsidRDefault="00EE62BE" w:rsidP="00EE62BE">
      <w:pPr>
        <w:spacing w:after="0" w:line="240" w:lineRule="auto"/>
        <w:rPr>
          <w:rFonts w:ascii="Arial" w:hAnsi="Arial" w:cs="Arial"/>
        </w:rPr>
      </w:pPr>
      <w:r w:rsidRPr="00EE62BE">
        <w:rPr>
          <w:rFonts w:ascii="Arial" w:hAnsi="Arial" w:cs="Arial"/>
        </w:rPr>
        <w:t>Pismami z dnia 07.05.2026 r. znak: S.6220.8.2026 tut. organ wystąpił o opinię dotyczącą obowiązku przeprowadzenia oceny oddziaływania na środowisko oraz w przypadku stwierdzenia takiej potrzeby, o określenie zakresu raportu o oddziaływaniu na środowisko do Regionalnego Dyrektora Ochrony Środowiska w Bydgoszczy, Państwowego Powiatowego Inspektora Sanitarnego we Włocławku oraz Państwowego Gospodarstwa Wodnego Zarząd Zlewni we Włocławku.</w:t>
      </w:r>
    </w:p>
    <w:p w14:paraId="149A1033" w14:textId="77777777" w:rsidR="00EE62BE" w:rsidRPr="00EE62BE" w:rsidRDefault="00EE62BE" w:rsidP="00EE62BE">
      <w:pPr>
        <w:spacing w:after="0" w:line="240" w:lineRule="auto"/>
        <w:rPr>
          <w:rFonts w:ascii="Arial" w:hAnsi="Arial" w:cs="Arial"/>
        </w:rPr>
      </w:pPr>
    </w:p>
    <w:p w14:paraId="756C3DBB" w14:textId="54E377BA" w:rsidR="00EE62BE" w:rsidRPr="00EE62BE" w:rsidRDefault="00EE62BE" w:rsidP="00EE62BE">
      <w:pPr>
        <w:spacing w:after="0" w:line="240" w:lineRule="auto"/>
        <w:rPr>
          <w:rFonts w:ascii="Arial" w:hAnsi="Arial" w:cs="Arial"/>
        </w:rPr>
      </w:pPr>
      <w:r w:rsidRPr="00EE62BE">
        <w:rPr>
          <w:rFonts w:ascii="Arial" w:hAnsi="Arial" w:cs="Arial"/>
        </w:rPr>
        <w:t>Pismem z dnia 15.05.2026 r. znak: WK.ZZŚ.4130.1.95.2026 Zarząd Zlewni we Włocławku wystąpił do tut. organu o uzupełnienie braków w piśmie Prezydenta Miasta Włocławek z dnia 07.05.2026 r. znak: S.6220.8.2026 poprzez dołączenie karty informacyjnej przedsięwzięcia podpisanej przez autora lub kierującego zespołem autorów. Uzupełnienia zostały przekazane przy piśmie  z dnia 18.05.2026 r. znak: S.6220.8.2026.</w:t>
      </w:r>
    </w:p>
    <w:p w14:paraId="54891A88" w14:textId="77777777" w:rsidR="00EE62BE" w:rsidRPr="00EE62BE" w:rsidRDefault="00EE62BE" w:rsidP="00EE62BE">
      <w:pPr>
        <w:spacing w:after="0" w:line="240" w:lineRule="auto"/>
        <w:rPr>
          <w:rFonts w:ascii="Arial" w:hAnsi="Arial" w:cs="Arial"/>
        </w:rPr>
      </w:pPr>
    </w:p>
    <w:p w14:paraId="2ACBA6F4" w14:textId="66188C0D" w:rsidR="00EE62BE" w:rsidRPr="00EE62BE" w:rsidRDefault="00EE62BE" w:rsidP="00EE62BE">
      <w:pPr>
        <w:spacing w:after="0" w:line="240" w:lineRule="auto"/>
        <w:rPr>
          <w:rFonts w:ascii="Arial" w:hAnsi="Arial" w:cs="Arial"/>
        </w:rPr>
      </w:pPr>
      <w:r w:rsidRPr="00EE62BE">
        <w:rPr>
          <w:rFonts w:ascii="Arial" w:hAnsi="Arial" w:cs="Arial"/>
        </w:rPr>
        <w:t>Pismem z dnia 25.05.2026 r. znak: NNZ.42.1401.2026 Państwowy Powiatowy Inspektor Sanitarny we Włocławku zwrócił się do Prezydenta Miasta Włocławek o przekazanie dodatkowych informacji niezbędnych do wydania opinii. Pismo to zostało przekazane do pełnomocnika Inwestora, przy piśmie tut. organu z dnia 26.05.2026 r. znak: S.6220.8.2026.</w:t>
      </w:r>
    </w:p>
    <w:p w14:paraId="61D0A66C" w14:textId="77777777" w:rsidR="00EE62BE" w:rsidRPr="00EE62BE" w:rsidRDefault="00EE62BE" w:rsidP="00EE62BE">
      <w:pPr>
        <w:spacing w:after="0" w:line="240" w:lineRule="auto"/>
        <w:rPr>
          <w:rFonts w:ascii="Arial" w:hAnsi="Arial" w:cs="Arial"/>
        </w:rPr>
      </w:pPr>
    </w:p>
    <w:p w14:paraId="1C8D5787" w14:textId="56C1C063" w:rsidR="00EE62BE" w:rsidRPr="00EE62BE" w:rsidRDefault="00EE62BE" w:rsidP="00EE62BE">
      <w:pPr>
        <w:spacing w:after="0" w:line="240" w:lineRule="auto"/>
        <w:rPr>
          <w:rFonts w:ascii="Arial" w:hAnsi="Arial" w:cs="Arial"/>
        </w:rPr>
      </w:pPr>
      <w:r w:rsidRPr="00EE62BE">
        <w:rPr>
          <w:rFonts w:ascii="Arial" w:hAnsi="Arial" w:cs="Arial"/>
        </w:rPr>
        <w:t>Pismem z dnia 25.05.2026 r. znak: WOO.4220.281.2026.JM Regionalny Dyrektor Ochrony Środowiska w Bydgoszczy wezwaniem Nr 1 wezwał Prezydenta Miasta Włocławek do uzupełnienia karty informacyjnej przedsięwzięcia. Wezwanie to zostało przekazane do pełnomocnika Inwestora, przy piśmie tut. organu z dnia 27.05.2026 r. znak: S.6220.8.2026.</w:t>
      </w:r>
    </w:p>
    <w:p w14:paraId="756384CC" w14:textId="77777777" w:rsidR="00EE62BE" w:rsidRPr="00EE62BE" w:rsidRDefault="00EE62BE" w:rsidP="00EE62BE">
      <w:pPr>
        <w:spacing w:after="0" w:line="240" w:lineRule="auto"/>
        <w:rPr>
          <w:rFonts w:ascii="Arial" w:hAnsi="Arial" w:cs="Arial"/>
        </w:rPr>
      </w:pPr>
    </w:p>
    <w:p w14:paraId="05EA6D24" w14:textId="7C3BBF2A" w:rsidR="00EE62BE" w:rsidRPr="00EE62BE" w:rsidRDefault="00EE62BE" w:rsidP="00EE62BE">
      <w:pPr>
        <w:spacing w:after="0" w:line="240" w:lineRule="auto"/>
        <w:rPr>
          <w:rFonts w:ascii="Arial" w:hAnsi="Arial" w:cs="Arial"/>
        </w:rPr>
      </w:pPr>
      <w:r w:rsidRPr="00EE62BE">
        <w:rPr>
          <w:rFonts w:ascii="Arial" w:hAnsi="Arial" w:cs="Arial"/>
        </w:rPr>
        <w:t>Pismem z dnia 26.05.2026 r. znak: WK.ZZŚ.4130.1.95.2026 Zarząd Zlewni we Włocławku wystąpił do tut. organu o uzupełnienie braków w przedłożonej dokumentacji. Pismo to zostało przekazane do pełnomocnika Inwestora, przy piśmie tut. organu z dnia 27.05.2026 r. znak: S.6220.8.2026.</w:t>
      </w:r>
    </w:p>
    <w:p w14:paraId="750C63BF" w14:textId="77777777" w:rsidR="00EE62BE" w:rsidRDefault="00EE62BE" w:rsidP="00EE62BE">
      <w:pPr>
        <w:spacing w:after="0" w:line="240" w:lineRule="auto"/>
        <w:rPr>
          <w:rFonts w:ascii="Arial" w:hAnsi="Arial" w:cs="Arial"/>
        </w:rPr>
      </w:pPr>
    </w:p>
    <w:p w14:paraId="0D69A844" w14:textId="775B9E4E" w:rsidR="00EE62BE" w:rsidRPr="00EE62BE" w:rsidRDefault="00EE62BE" w:rsidP="00EE62BE">
      <w:pPr>
        <w:spacing w:after="0" w:line="240" w:lineRule="auto"/>
        <w:rPr>
          <w:rFonts w:ascii="Arial" w:hAnsi="Arial" w:cs="Arial"/>
        </w:rPr>
      </w:pPr>
      <w:r w:rsidRPr="00EE62BE">
        <w:rPr>
          <w:rFonts w:ascii="Arial" w:hAnsi="Arial" w:cs="Arial"/>
        </w:rPr>
        <w:t xml:space="preserve">Pismem z dnia 01.06.2026 r. pełnomocnik Inwestora </w:t>
      </w:r>
      <w:r w:rsidRPr="00EE62BE">
        <w:rPr>
          <w:rFonts w:ascii="Arial" w:hAnsi="Arial" w:cs="Arial"/>
          <w:bCs/>
        </w:rPr>
        <w:t xml:space="preserve">przedłożył uzupełnienia do karty informacyjnej przedsięwzięcia, które zostały przekazane do </w:t>
      </w:r>
      <w:r w:rsidRPr="00EE62BE">
        <w:rPr>
          <w:rFonts w:ascii="Arial" w:hAnsi="Arial" w:cs="Arial"/>
        </w:rPr>
        <w:t>Państwowego Powiatowego Inspektora Sanitarnego we Włocławku oraz Zarządu Zlewni we Włocławku,  przy piśmie tut. organu z dnia 02.06.2026 r. znak: S.6220.8.2026.</w:t>
      </w:r>
    </w:p>
    <w:p w14:paraId="56EE9EFC" w14:textId="77777777" w:rsidR="00EE62BE" w:rsidRDefault="00EE62BE" w:rsidP="00EE62BE">
      <w:pPr>
        <w:spacing w:after="0" w:line="240" w:lineRule="auto"/>
        <w:rPr>
          <w:rFonts w:ascii="Arial" w:hAnsi="Arial" w:cs="Arial"/>
        </w:rPr>
      </w:pPr>
    </w:p>
    <w:p w14:paraId="2968F64C" w14:textId="1B561D17" w:rsidR="00EE62BE" w:rsidRPr="00EE62BE" w:rsidRDefault="00EE62BE" w:rsidP="00EE62BE">
      <w:pPr>
        <w:spacing w:after="0" w:line="240" w:lineRule="auto"/>
        <w:rPr>
          <w:rFonts w:ascii="Arial" w:hAnsi="Arial" w:cs="Arial"/>
        </w:rPr>
      </w:pPr>
      <w:r w:rsidRPr="00EE62BE">
        <w:rPr>
          <w:rFonts w:ascii="Arial" w:hAnsi="Arial" w:cs="Arial"/>
        </w:rPr>
        <w:t xml:space="preserve">Także pismem z dnia 02.06.2026 r. znak: S.6220.8.2026 uzupełnienia przygotowane przez Pana Sławomira Trelińskiego na wezwania Zarządu Zlewni we Włocławku oraz Państwowego Powiatowego Inspektora Sanitarnego we Włocławku przekazano do Regionalnego Dyrektora Ochrony Środowiska w Bydgoszczy, jako dodatkowy materiał w analizowanej sprawie. </w:t>
      </w:r>
    </w:p>
    <w:p w14:paraId="3ABD80ED" w14:textId="51A6B247" w:rsidR="00EE62BE" w:rsidRPr="00EE62BE" w:rsidRDefault="00EE62BE" w:rsidP="00EE62BE">
      <w:pPr>
        <w:spacing w:after="0" w:line="240" w:lineRule="auto"/>
        <w:rPr>
          <w:rFonts w:ascii="Arial" w:hAnsi="Arial" w:cs="Arial"/>
        </w:rPr>
      </w:pPr>
      <w:r w:rsidRPr="00EE62BE">
        <w:rPr>
          <w:rFonts w:ascii="Arial" w:hAnsi="Arial" w:cs="Arial"/>
        </w:rPr>
        <w:lastRenderedPageBreak/>
        <w:t>Pismem z dnia 08.06.2026 r. znak: WK.ZZŚ.4130.1.95.2026 Zarząd Zlewni we Włocławku nie stwierdził  potrzeby przeprowadzenia oceny oddziaływania na środowisko, zgłaszając warunki, które zostały wpisane do niniejszej decyzji.</w:t>
      </w:r>
    </w:p>
    <w:p w14:paraId="1307CA3C" w14:textId="77777777" w:rsidR="00EE62BE" w:rsidRPr="00EE62BE" w:rsidRDefault="00EE62BE" w:rsidP="00EE62BE">
      <w:pPr>
        <w:spacing w:after="0" w:line="240" w:lineRule="auto"/>
        <w:rPr>
          <w:rFonts w:ascii="Arial" w:hAnsi="Arial" w:cs="Arial"/>
        </w:rPr>
      </w:pPr>
    </w:p>
    <w:p w14:paraId="2CE613E0" w14:textId="77777777" w:rsidR="00EE62BE" w:rsidRPr="00EE62BE" w:rsidRDefault="00EE62BE" w:rsidP="00EE62BE">
      <w:pPr>
        <w:spacing w:after="0" w:line="240" w:lineRule="auto"/>
        <w:rPr>
          <w:rFonts w:ascii="Arial" w:hAnsi="Arial" w:cs="Arial"/>
        </w:rPr>
      </w:pPr>
    </w:p>
    <w:p w14:paraId="11953512" w14:textId="03122D1B" w:rsidR="00EE62BE" w:rsidRPr="00EE62BE" w:rsidRDefault="00EE62BE" w:rsidP="00EE62BE">
      <w:pPr>
        <w:spacing w:after="0" w:line="240" w:lineRule="auto"/>
        <w:rPr>
          <w:rFonts w:ascii="Arial" w:hAnsi="Arial" w:cs="Arial"/>
        </w:rPr>
      </w:pPr>
      <w:r w:rsidRPr="00EE62BE">
        <w:rPr>
          <w:rFonts w:ascii="Arial" w:hAnsi="Arial" w:cs="Arial"/>
        </w:rPr>
        <w:t xml:space="preserve">Pismem z dnia 16.06.2026 r. znak: NNZ.42.1401.2026 Państwowy Powiatowy Inspektor Sanitarny we Włocławku wyraził opinię, że dla realizacji planowanej inwestycji, nie ma potrzeby przeprowadzenia  oceny oddziaływania na środowisko, zgłaszając warunki, które zostały wpisane do niniejszej decyzji. </w:t>
      </w:r>
    </w:p>
    <w:p w14:paraId="2421ABF6" w14:textId="77777777" w:rsidR="00EE62BE" w:rsidRPr="00EE62BE" w:rsidRDefault="00EE62BE" w:rsidP="00EE62BE">
      <w:pPr>
        <w:spacing w:after="0" w:line="240" w:lineRule="auto"/>
        <w:rPr>
          <w:rFonts w:ascii="Arial" w:hAnsi="Arial" w:cs="Arial"/>
        </w:rPr>
      </w:pPr>
    </w:p>
    <w:p w14:paraId="3ACECD97" w14:textId="6B591A15" w:rsidR="00EE62BE" w:rsidRPr="00EE62BE" w:rsidRDefault="00EE62BE" w:rsidP="00EE62BE">
      <w:pPr>
        <w:spacing w:after="0" w:line="240" w:lineRule="auto"/>
        <w:rPr>
          <w:rFonts w:ascii="Arial" w:hAnsi="Arial" w:cs="Arial"/>
        </w:rPr>
      </w:pPr>
      <w:r w:rsidRPr="00EE62BE">
        <w:rPr>
          <w:rFonts w:ascii="Arial" w:hAnsi="Arial" w:cs="Arial"/>
        </w:rPr>
        <w:t>Pismem z dnia 18.06.2026 r. pełnomocnik Inwestora przekazał do tut. organu wyjaśnienia do karty informacyjnej przedsięwzięcia na wezwanie Nr 1 Regionalny Dyrektor Ochrony Środowiska w Bydgoszczy.</w:t>
      </w:r>
    </w:p>
    <w:p w14:paraId="2AB1EFCD" w14:textId="77777777" w:rsidR="00EE62BE" w:rsidRPr="00EE62BE" w:rsidRDefault="00EE62BE" w:rsidP="00EE62BE">
      <w:pPr>
        <w:spacing w:after="0" w:line="240" w:lineRule="auto"/>
        <w:rPr>
          <w:rFonts w:ascii="Arial" w:hAnsi="Arial" w:cs="Arial"/>
        </w:rPr>
      </w:pPr>
    </w:p>
    <w:p w14:paraId="07494C11" w14:textId="47C787A5" w:rsidR="00EE62BE" w:rsidRPr="00EE62BE" w:rsidRDefault="00EE62BE" w:rsidP="00EE62BE">
      <w:pPr>
        <w:spacing w:after="0" w:line="240" w:lineRule="auto"/>
        <w:rPr>
          <w:rFonts w:ascii="Arial" w:hAnsi="Arial" w:cs="Arial"/>
        </w:rPr>
      </w:pPr>
      <w:r w:rsidRPr="00EE62BE">
        <w:rPr>
          <w:rFonts w:ascii="Arial" w:hAnsi="Arial" w:cs="Arial"/>
        </w:rPr>
        <w:t>Pismem z dnia 18.06.2026 r. znak: S.6220.8.2026 Prezydent Miasta Włocławek przekazał wyjaśnienia do Regionalnego Dyrektora Ochrony Środowiska w Bydgoszczy. Uzupełnienia te zostały także przekazane do Zarząd Zlewni we Włocławku oraz do Państwowego Powiatowego Inspektora Sanitarnego we Włocławku, w celu zajęcia stanowiska, tj. podtrzymania bądź zmiany swoich opinii wydanych w przedmiotowej sprawie.</w:t>
      </w:r>
    </w:p>
    <w:p w14:paraId="21F7CB52" w14:textId="77777777" w:rsidR="00EE62BE" w:rsidRPr="00EE62BE" w:rsidRDefault="00EE62BE" w:rsidP="00EE62BE">
      <w:pPr>
        <w:spacing w:after="0" w:line="240" w:lineRule="auto"/>
        <w:rPr>
          <w:rFonts w:ascii="Arial" w:hAnsi="Arial" w:cs="Arial"/>
        </w:rPr>
      </w:pPr>
    </w:p>
    <w:p w14:paraId="3A3FC389" w14:textId="4CAB9A0F" w:rsidR="00EE62BE" w:rsidRPr="00EE62BE" w:rsidRDefault="00EE62BE" w:rsidP="00EE62BE">
      <w:pPr>
        <w:spacing w:after="0" w:line="240" w:lineRule="auto"/>
        <w:rPr>
          <w:rFonts w:ascii="Arial" w:hAnsi="Arial" w:cs="Arial"/>
        </w:rPr>
      </w:pPr>
      <w:r w:rsidRPr="00EE62BE">
        <w:rPr>
          <w:rFonts w:ascii="Arial" w:hAnsi="Arial" w:cs="Arial"/>
        </w:rPr>
        <w:t>Pismem z dnia 02.07.2026 r. znak: WOO.4220.281.2026.JM.2 Regionalny Dyrektor Ochrony Środowiska w Bydgoszczy wezwaniem Nr 2 ponownie wezwał Prezydenta Miasta Włocławek do uzupełnienia karty informacyjnej przedsięwzięcia. Wezwanie to zostało przekazane do pełnomocnika Inwestora, przy piśmie tut. organu z dnia 07.07.2026 r. znak: S.6220.8.2026.</w:t>
      </w:r>
    </w:p>
    <w:p w14:paraId="3B3D21D5" w14:textId="77777777" w:rsidR="00EE62BE" w:rsidRPr="00EE62BE" w:rsidRDefault="00EE62BE" w:rsidP="00EE62BE">
      <w:pPr>
        <w:spacing w:after="0" w:line="240" w:lineRule="auto"/>
        <w:rPr>
          <w:rFonts w:ascii="Arial" w:hAnsi="Arial" w:cs="Arial"/>
        </w:rPr>
      </w:pPr>
    </w:p>
    <w:p w14:paraId="3347B1A9" w14:textId="6E421879" w:rsidR="00EE62BE" w:rsidRPr="00EE62BE" w:rsidRDefault="00EE62BE" w:rsidP="00EE62BE">
      <w:pPr>
        <w:spacing w:after="0" w:line="240" w:lineRule="auto"/>
        <w:rPr>
          <w:rFonts w:ascii="Arial" w:hAnsi="Arial" w:cs="Arial"/>
        </w:rPr>
      </w:pPr>
      <w:r w:rsidRPr="00EE62BE">
        <w:rPr>
          <w:rFonts w:ascii="Arial" w:hAnsi="Arial" w:cs="Arial"/>
        </w:rPr>
        <w:t>Pismem z dnia 02.07.2026 r. znak: NNZ.42.1401.2026 Państwowy Powiatowy Inspektor Sanitarny we Włocławku podtrzymał swoją opinię wyrażoną w piśmie - opinii z dnia 16.06.2026 r. znak: NNZ.42.1401.2026</w:t>
      </w:r>
    </w:p>
    <w:p w14:paraId="60776C98" w14:textId="77777777" w:rsidR="00EE62BE" w:rsidRPr="00EE62BE" w:rsidRDefault="00EE62BE" w:rsidP="00EE62BE">
      <w:pPr>
        <w:spacing w:after="0" w:line="240" w:lineRule="auto"/>
        <w:rPr>
          <w:rFonts w:ascii="Arial" w:hAnsi="Arial" w:cs="Arial"/>
        </w:rPr>
      </w:pPr>
    </w:p>
    <w:p w14:paraId="608DF901" w14:textId="58A3D8E1" w:rsidR="00EE62BE" w:rsidRPr="00EE62BE" w:rsidRDefault="00EE62BE" w:rsidP="00EE62BE">
      <w:pPr>
        <w:spacing w:after="0" w:line="240" w:lineRule="auto"/>
        <w:rPr>
          <w:rFonts w:ascii="Arial" w:hAnsi="Arial" w:cs="Arial"/>
        </w:rPr>
      </w:pPr>
      <w:r w:rsidRPr="00EE62BE">
        <w:rPr>
          <w:rFonts w:ascii="Arial" w:hAnsi="Arial" w:cs="Arial"/>
        </w:rPr>
        <w:t>Zawiadomieniem z dnia 07.07.2026 r. znak: S.6220.8.2026 Prezydent Miasta Włocławek powiadomił strony postępowania o przedłużeniu terminu załatwienia sprawy do dnia 31.08.2026 r., z uwagi na konieczność uzyskania uzgodnienia przez Regionalnego Dyrektora Ochrony Środowiska w Bydgoszczy.</w:t>
      </w:r>
    </w:p>
    <w:p w14:paraId="202E10B6" w14:textId="77777777" w:rsidR="00EE62BE" w:rsidRDefault="00EE62BE" w:rsidP="00EE62BE">
      <w:pPr>
        <w:spacing w:after="0" w:line="240" w:lineRule="auto"/>
        <w:rPr>
          <w:rFonts w:ascii="Arial" w:hAnsi="Arial" w:cs="Arial"/>
        </w:rPr>
      </w:pPr>
    </w:p>
    <w:p w14:paraId="419689E2" w14:textId="20C4278D" w:rsidR="00EE62BE" w:rsidRPr="00EE62BE" w:rsidRDefault="00EE62BE" w:rsidP="00EE62BE">
      <w:pPr>
        <w:spacing w:after="0" w:line="240" w:lineRule="auto"/>
        <w:rPr>
          <w:rFonts w:ascii="Arial" w:hAnsi="Arial" w:cs="Arial"/>
        </w:rPr>
      </w:pPr>
      <w:r w:rsidRPr="00EE62BE">
        <w:rPr>
          <w:rFonts w:ascii="Arial" w:hAnsi="Arial" w:cs="Arial"/>
        </w:rPr>
        <w:t>Pismem  z dnia 07.07.2026 r. (wpływ do tut. organu w dniu 14.07.2026 r.) pełnomocnik Inwestora przekazał do tut. organu wyjaśnienia do karty informacyjnej przedsięwzięcia na wezwanie Nr 2 Regionalnego Dyrektora Ochrony Środowiska w Bydgoszczy.</w:t>
      </w:r>
    </w:p>
    <w:p w14:paraId="473479DE" w14:textId="77777777" w:rsidR="00EE62BE" w:rsidRPr="00EE62BE" w:rsidRDefault="00EE62BE" w:rsidP="00EE62BE">
      <w:pPr>
        <w:spacing w:after="0" w:line="240" w:lineRule="auto"/>
        <w:rPr>
          <w:rFonts w:ascii="Arial" w:hAnsi="Arial" w:cs="Arial"/>
        </w:rPr>
      </w:pPr>
    </w:p>
    <w:p w14:paraId="43342086" w14:textId="60420D98" w:rsidR="00EE62BE" w:rsidRPr="00EE62BE" w:rsidRDefault="00EE62BE" w:rsidP="00EE62BE">
      <w:pPr>
        <w:spacing w:after="0" w:line="240" w:lineRule="auto"/>
        <w:rPr>
          <w:rFonts w:ascii="Arial" w:hAnsi="Arial" w:cs="Arial"/>
        </w:rPr>
      </w:pPr>
      <w:r w:rsidRPr="00EE62BE">
        <w:rPr>
          <w:rFonts w:ascii="Arial" w:hAnsi="Arial" w:cs="Arial"/>
        </w:rPr>
        <w:t xml:space="preserve">Pismem z dnia 14.07.2026 r. znak: S.6220.8.2026 Prezydent Miasta Włocławek przekazał wyjaśnienia do Regionalnego Dyrektora Ochrony Środowiska w Bydgoszczy. Uzupełnienia te zostały także przekazane do Zarząd Zlewni we Włocławku oraz do Państwowego Powiatowego Inspektora Sanitarnego </w:t>
      </w:r>
      <w:r>
        <w:rPr>
          <w:rFonts w:ascii="Arial" w:hAnsi="Arial" w:cs="Arial"/>
        </w:rPr>
        <w:t xml:space="preserve"> </w:t>
      </w:r>
      <w:r w:rsidRPr="00EE62BE">
        <w:rPr>
          <w:rFonts w:ascii="Arial" w:hAnsi="Arial" w:cs="Arial"/>
        </w:rPr>
        <w:t xml:space="preserve">we Włocławku, w celu zajęcia stanowiska, tj. podtrzymania bądź zmiany swoich opinii wydanych </w:t>
      </w:r>
      <w:r>
        <w:rPr>
          <w:rFonts w:ascii="Arial" w:hAnsi="Arial" w:cs="Arial"/>
        </w:rPr>
        <w:t xml:space="preserve"> </w:t>
      </w:r>
      <w:r w:rsidRPr="00EE62BE">
        <w:rPr>
          <w:rFonts w:ascii="Arial" w:hAnsi="Arial" w:cs="Arial"/>
        </w:rPr>
        <w:t>w przedmiotowej sprawie.</w:t>
      </w:r>
    </w:p>
    <w:p w14:paraId="41D09D94" w14:textId="77777777" w:rsidR="00EE62BE" w:rsidRPr="00EE62BE" w:rsidRDefault="00EE62BE" w:rsidP="00EE62BE">
      <w:pPr>
        <w:spacing w:after="0" w:line="240" w:lineRule="auto"/>
        <w:rPr>
          <w:rFonts w:ascii="Arial" w:hAnsi="Arial" w:cs="Arial"/>
        </w:rPr>
      </w:pPr>
    </w:p>
    <w:p w14:paraId="7B3A1BFE" w14:textId="611075A1" w:rsidR="00EE62BE" w:rsidRPr="00EE62BE" w:rsidRDefault="00EE62BE" w:rsidP="00EE62BE">
      <w:pPr>
        <w:spacing w:after="0" w:line="240" w:lineRule="auto"/>
        <w:rPr>
          <w:rFonts w:ascii="Arial" w:hAnsi="Arial" w:cs="Arial"/>
        </w:rPr>
      </w:pPr>
      <w:r w:rsidRPr="00EE62BE">
        <w:rPr>
          <w:rFonts w:ascii="Arial" w:hAnsi="Arial" w:cs="Arial"/>
        </w:rPr>
        <w:t>Pismem z dnia 27.07.2026 r. znak: NNZ.42.1401.2026 Państwowy Powiatowy Inspektor Sanitarny we Włocławku podtrzymał swoją opinię wyrażoną w piśmie - opinii z dnia 16.06.2026 r. znak: NNZ.42.1401.2026</w:t>
      </w:r>
    </w:p>
    <w:p w14:paraId="7F50C852" w14:textId="77777777" w:rsidR="00EE62BE" w:rsidRPr="00EE62BE" w:rsidRDefault="00EE62BE" w:rsidP="00EE62BE">
      <w:pPr>
        <w:spacing w:after="0" w:line="240" w:lineRule="auto"/>
        <w:rPr>
          <w:rFonts w:ascii="Arial" w:hAnsi="Arial" w:cs="Arial"/>
        </w:rPr>
      </w:pPr>
    </w:p>
    <w:p w14:paraId="5921E51A" w14:textId="77777777" w:rsidR="00EE62BE" w:rsidRPr="00EE62BE" w:rsidRDefault="00EE62BE" w:rsidP="00EE62BE">
      <w:pPr>
        <w:spacing w:after="0" w:line="240" w:lineRule="auto"/>
        <w:rPr>
          <w:rFonts w:ascii="Arial" w:hAnsi="Arial" w:cs="Arial"/>
        </w:rPr>
      </w:pPr>
      <w:r w:rsidRPr="00EE62BE">
        <w:rPr>
          <w:rFonts w:ascii="Arial" w:hAnsi="Arial" w:cs="Arial"/>
        </w:rPr>
        <w:t xml:space="preserve">Postanowieniem z dnia 28.07.2026 r. znak: WOO.4220.281.2026.JM.3 Regionalny Dyrektor Ochrony Środowiska w Bydgoszczy wyraził opinię, że dla realizacji planowanej inwestycji, nie istnieje konieczność  przeprowadzenia oceny oddziaływania na środowisko, określając wymagania dotyczące ochrony środowiska konieczne do uwzględnienia w decyzji o środowiskowych uwarunkowaniach, w szczególności istotne warunki korzystania ze środowiska w fazie realizacji i eksploatacji lub użytkowania przedsięwzięcia, ze szczególnym uwzględnieniem konieczności ochrony cennych wartości przyrodniczych, zasobów </w:t>
      </w:r>
      <w:r w:rsidRPr="00EE62BE">
        <w:rPr>
          <w:rFonts w:ascii="Arial" w:hAnsi="Arial" w:cs="Arial"/>
        </w:rPr>
        <w:lastRenderedPageBreak/>
        <w:t xml:space="preserve">naturalnych i zabytków oraz wymagania niezbędne do uwzględnienia </w:t>
      </w:r>
      <w:r w:rsidRPr="00EE62BE">
        <w:rPr>
          <w:rFonts w:ascii="Arial" w:hAnsi="Arial" w:cs="Arial"/>
        </w:rPr>
        <w:br/>
        <w:t xml:space="preserve">w szczególności w projekcie zagospodarowania działki  lub terenu lub w projekcie </w:t>
      </w:r>
      <w:proofErr w:type="spellStart"/>
      <w:r w:rsidRPr="00EE62BE">
        <w:rPr>
          <w:rFonts w:ascii="Arial" w:hAnsi="Arial" w:cs="Arial"/>
        </w:rPr>
        <w:t>architektoniczno</w:t>
      </w:r>
      <w:proofErr w:type="spellEnd"/>
      <w:r w:rsidRPr="00EE62BE">
        <w:rPr>
          <w:rFonts w:ascii="Arial" w:hAnsi="Arial" w:cs="Arial"/>
        </w:rPr>
        <w:t xml:space="preserve"> -budowanym. Warunki te zostały wpisane w sentencji niniejszej decyzji.</w:t>
      </w:r>
    </w:p>
    <w:p w14:paraId="045F0545" w14:textId="77777777" w:rsidR="00EE62BE" w:rsidRPr="00EE62BE" w:rsidRDefault="00EE62BE" w:rsidP="00EE62BE">
      <w:pPr>
        <w:spacing w:after="0" w:line="240" w:lineRule="auto"/>
        <w:rPr>
          <w:rFonts w:ascii="Arial" w:hAnsi="Arial" w:cs="Arial"/>
        </w:rPr>
      </w:pPr>
    </w:p>
    <w:p w14:paraId="4C59CDFB" w14:textId="4F7D9387" w:rsidR="00EE62BE" w:rsidRPr="00EE62BE" w:rsidRDefault="00EE62BE" w:rsidP="00EE62BE">
      <w:pPr>
        <w:spacing w:after="0" w:line="240" w:lineRule="auto"/>
        <w:rPr>
          <w:rFonts w:ascii="Arial" w:hAnsi="Arial" w:cs="Arial"/>
        </w:rPr>
      </w:pPr>
      <w:r w:rsidRPr="00EE62BE">
        <w:rPr>
          <w:rFonts w:ascii="Arial" w:hAnsi="Arial" w:cs="Arial"/>
        </w:rPr>
        <w:t xml:space="preserve">Ponadto, Regionalny Dyrektor Ochrony Środowiska w Bydgoszczy, pismem z dnia 28.07.2026 r. znak: WOO.4220.281.2026.JM.4 zwrócił się z prośbą do tut. organu o powiadomienie stron postępowania o wydanym ww. postanowieniu. </w:t>
      </w:r>
    </w:p>
    <w:p w14:paraId="2C3FEC94" w14:textId="77777777" w:rsidR="00EE62BE" w:rsidRPr="00EE62BE" w:rsidRDefault="00EE62BE" w:rsidP="00EE62BE">
      <w:pPr>
        <w:spacing w:after="0" w:line="240" w:lineRule="auto"/>
        <w:rPr>
          <w:rFonts w:ascii="Arial" w:hAnsi="Arial" w:cs="Arial"/>
        </w:rPr>
      </w:pPr>
    </w:p>
    <w:p w14:paraId="2B63ADCD" w14:textId="77777777" w:rsidR="00EE62BE" w:rsidRPr="00EE62BE" w:rsidRDefault="00EE62BE" w:rsidP="00EE62BE">
      <w:pPr>
        <w:spacing w:after="0" w:line="240" w:lineRule="auto"/>
        <w:rPr>
          <w:rFonts w:ascii="Arial" w:hAnsi="Arial" w:cs="Arial"/>
        </w:rPr>
      </w:pPr>
      <w:r w:rsidRPr="00EE62BE">
        <w:rPr>
          <w:rFonts w:ascii="Arial" w:hAnsi="Arial" w:cs="Arial"/>
        </w:rPr>
        <w:t>Pismem z dnia 12.08.2026 r. znak: WK.ZZŚ.4130.1.95.2026  Zarząd Zlewni we Włocławku podtrzymał swoją opinię wyrażoną w piśmie - opinii z dnia 08.06.2026 r. znak: : WK.ZZŚ.4130.1.95.2026.</w:t>
      </w:r>
    </w:p>
    <w:p w14:paraId="2A0F689E" w14:textId="77777777" w:rsidR="00EE62BE" w:rsidRPr="00EE62BE" w:rsidRDefault="00EE62BE" w:rsidP="00EE62BE">
      <w:pPr>
        <w:spacing w:after="0" w:line="240" w:lineRule="auto"/>
        <w:rPr>
          <w:rFonts w:ascii="Arial" w:hAnsi="Arial" w:cs="Arial"/>
        </w:rPr>
      </w:pPr>
    </w:p>
    <w:p w14:paraId="2C2D3264" w14:textId="77777777" w:rsidR="00EE62BE" w:rsidRPr="00EE62BE" w:rsidRDefault="00EE62BE" w:rsidP="00EE62BE">
      <w:pPr>
        <w:spacing w:after="0" w:line="240" w:lineRule="auto"/>
        <w:rPr>
          <w:rFonts w:ascii="Arial" w:hAnsi="Arial" w:cs="Arial"/>
        </w:rPr>
      </w:pPr>
      <w:r w:rsidRPr="00EE62BE">
        <w:rPr>
          <w:rFonts w:ascii="Arial" w:hAnsi="Arial" w:cs="Arial"/>
        </w:rPr>
        <w:t>Dopełniono także procedury określonej w art. 10 ustawy Kodeks postępowania administracyjnego, mianowicie w dniu 12.08.2026 r. znak: S.6220.8.2026 zawiadomiono strony o zakończeniu postępowania. W wyznaczonym 7 –dniowym terminie nie zostały zgłoszone żadne uwagi i wnioski, co do realizacji planowanej inwestycji.</w:t>
      </w:r>
    </w:p>
    <w:p w14:paraId="5CF2FA9F" w14:textId="77777777" w:rsidR="00EE62BE" w:rsidRPr="00EE62BE" w:rsidRDefault="00EE62BE" w:rsidP="00EE62BE">
      <w:pPr>
        <w:spacing w:after="0" w:line="240" w:lineRule="auto"/>
        <w:rPr>
          <w:rFonts w:ascii="Arial" w:hAnsi="Arial" w:cs="Arial"/>
        </w:rPr>
      </w:pPr>
    </w:p>
    <w:p w14:paraId="70858CDC" w14:textId="1F918D6B" w:rsidR="00EE62BE" w:rsidRPr="00EE62BE" w:rsidRDefault="00EE62BE" w:rsidP="00EE62BE">
      <w:pPr>
        <w:spacing w:after="0" w:line="240" w:lineRule="auto"/>
        <w:rPr>
          <w:rFonts w:ascii="Arial" w:hAnsi="Arial" w:cs="Arial"/>
        </w:rPr>
      </w:pPr>
      <w:r w:rsidRPr="00EE62BE">
        <w:rPr>
          <w:rFonts w:ascii="Arial" w:hAnsi="Arial" w:cs="Arial"/>
        </w:rPr>
        <w:t xml:space="preserve">Analizując opinie i uzgodnienia organów współdziałających w procedurze wydawania decyzji </w:t>
      </w:r>
      <w:r w:rsidRPr="00EE62BE">
        <w:rPr>
          <w:rFonts w:ascii="Arial" w:hAnsi="Arial" w:cs="Arial"/>
        </w:rPr>
        <w:br/>
        <w:t>o środowiskowych uwarunkowaniach, tj.: Regionalnego Dyrektora Ochrony Środowiska w Bydgoszczy, Państwowego Powiatowego Inspektora Sanitarnego we Włocławku oraz Zarządu Zlewni we Włocławku, tut. organ wziął pod uwagę rodzaj, skalę oraz usytuowanie planowanego przedsięwzięcia i stwierdził, że przedmiotowa inwestycja nie będzie miała negatywnego wpływu na poszczególne elementy środowiska, dlatego też nie zachodzi konieczność przeprowadzenia oceny oddziaływania przedsięwzięcia na środowisko.</w:t>
      </w:r>
    </w:p>
    <w:p w14:paraId="4E79D1BA" w14:textId="77777777" w:rsidR="00EE62BE" w:rsidRPr="00EE62BE" w:rsidRDefault="00EE62BE" w:rsidP="00EE62BE">
      <w:pPr>
        <w:spacing w:after="0" w:line="240" w:lineRule="auto"/>
        <w:rPr>
          <w:rFonts w:ascii="Arial" w:hAnsi="Arial" w:cs="Arial"/>
        </w:rPr>
      </w:pPr>
    </w:p>
    <w:p w14:paraId="326FA583" w14:textId="2DEB0083" w:rsidR="00EE62BE" w:rsidRPr="00EE62BE" w:rsidRDefault="00EE62BE" w:rsidP="00EE62BE">
      <w:pPr>
        <w:spacing w:after="0" w:line="240" w:lineRule="auto"/>
        <w:rPr>
          <w:rFonts w:ascii="Arial" w:hAnsi="Arial" w:cs="Arial"/>
        </w:rPr>
      </w:pPr>
      <w:r w:rsidRPr="00EE62BE">
        <w:rPr>
          <w:rFonts w:ascii="Arial" w:hAnsi="Arial" w:cs="Arial"/>
        </w:rPr>
        <w:t>Zgodnie z art. 85 ust. 2 pkt 2 ustawy o udostępnieniu informacji o środowisku i jego ochronie, udziale społeczeństwa w ochronie środowiska oraz o ocenach oddziaływania na środowisko</w:t>
      </w:r>
      <w:r w:rsidRPr="00EE62BE">
        <w:rPr>
          <w:rFonts w:ascii="Arial" w:hAnsi="Arial" w:cs="Arial"/>
          <w:i/>
        </w:rPr>
        <w:t xml:space="preserve">, </w:t>
      </w:r>
      <w:r w:rsidRPr="00EE62BE">
        <w:rPr>
          <w:rFonts w:ascii="Arial" w:hAnsi="Arial" w:cs="Arial"/>
        </w:rPr>
        <w:t>w niniejszym postępowaniu uwzględniono zapisy art. 63 ust. 1 cytowanej ustawy, tj.:</w:t>
      </w:r>
    </w:p>
    <w:p w14:paraId="002D5D5F" w14:textId="77777777" w:rsidR="00EE62BE" w:rsidRPr="00EE62BE" w:rsidRDefault="00EE62BE" w:rsidP="00EE62BE">
      <w:pPr>
        <w:spacing w:after="0" w:line="240" w:lineRule="auto"/>
        <w:rPr>
          <w:rFonts w:ascii="Arial" w:hAnsi="Arial" w:cs="Arial"/>
        </w:rPr>
      </w:pPr>
      <w:bookmarkStart w:id="2" w:name="_Hlk155333507"/>
    </w:p>
    <w:p w14:paraId="6763C3A0" w14:textId="77777777" w:rsidR="00EE62BE" w:rsidRPr="00EE62BE" w:rsidRDefault="00EE62BE" w:rsidP="00EE62BE">
      <w:pPr>
        <w:spacing w:after="0" w:line="240" w:lineRule="auto"/>
        <w:rPr>
          <w:rFonts w:ascii="Arial" w:hAnsi="Arial" w:cs="Arial"/>
        </w:rPr>
      </w:pPr>
      <w:r w:rsidRPr="00EE62BE">
        <w:rPr>
          <w:rFonts w:ascii="Arial" w:hAnsi="Arial" w:cs="Arial"/>
        </w:rPr>
        <w:t>Celem przedsięwzięcia jest budowa parkingu sześciokondygnacyjnego na 472 miejsca postojowe. Powierzchnia użytkowa planowanego parkingu, tj.: suma powierzchni zabudowy i powierzchni zajętej przez pozostałe kondygnacje nadziemne i podziemne mierzone po obrysie zewnętrznym rzutu poziomego obiektu budowlanego, wynosi ok. 13000 m</w:t>
      </w:r>
      <w:r w:rsidRPr="00EE62BE">
        <w:rPr>
          <w:rFonts w:ascii="Arial" w:hAnsi="Arial" w:cs="Arial"/>
          <w:vertAlign w:val="superscript"/>
        </w:rPr>
        <w:t>2</w:t>
      </w:r>
      <w:r w:rsidRPr="00EE62BE">
        <w:rPr>
          <w:rFonts w:ascii="Arial" w:hAnsi="Arial" w:cs="Arial"/>
        </w:rPr>
        <w:t>.</w:t>
      </w:r>
    </w:p>
    <w:p w14:paraId="7954C137" w14:textId="77777777" w:rsidR="00EE62BE" w:rsidRPr="00EE62BE" w:rsidRDefault="00EE62BE" w:rsidP="00EE62BE">
      <w:pPr>
        <w:spacing w:after="0" w:line="240" w:lineRule="auto"/>
        <w:rPr>
          <w:rFonts w:ascii="Arial" w:hAnsi="Arial" w:cs="Arial"/>
        </w:rPr>
      </w:pPr>
    </w:p>
    <w:p w14:paraId="43855F61" w14:textId="2B7F75BC" w:rsidR="00EE62BE" w:rsidRPr="00EE62BE" w:rsidRDefault="00EE62BE" w:rsidP="00EE62BE">
      <w:pPr>
        <w:spacing w:after="0" w:line="240" w:lineRule="auto"/>
        <w:rPr>
          <w:rFonts w:ascii="Arial" w:hAnsi="Arial" w:cs="Arial"/>
          <w:bCs/>
        </w:rPr>
      </w:pPr>
      <w:r w:rsidRPr="00EE62BE">
        <w:rPr>
          <w:rFonts w:ascii="Arial" w:hAnsi="Arial" w:cs="Arial"/>
        </w:rPr>
        <w:t>Obszar planowanego zamierzenia inwestycyjnego znajduje się w terenie, dla którego nie obowiązują zapisy miejscowego planu zagospodarowania przestrzennego miasta Włocławek. Zgodnie z zapisami aktualnie obowiązującego „Studium uwarunkowań i kierunków zagospodarowania przestrzennego miasta Włocławek”, przyjętego Uchwałą</w:t>
      </w:r>
      <w:r w:rsidRPr="00EE62BE">
        <w:rPr>
          <w:rFonts w:ascii="Arial" w:hAnsi="Arial" w:cs="Arial"/>
          <w:bCs/>
        </w:rPr>
        <w:t xml:space="preserve"> Nr 103/XI/2007 Rady Miasta Włocławek z dnia 29 października 2007 r., działka inwestycyjna o numerze ewidencyjnym </w:t>
      </w:r>
      <w:r w:rsidRPr="00EE62BE">
        <w:rPr>
          <w:rFonts w:ascii="Arial" w:hAnsi="Arial" w:cs="Arial"/>
        </w:rPr>
        <w:t xml:space="preserve">nr 2/39 obręb Włocławek KM 124/1, </w:t>
      </w:r>
      <w:r w:rsidRPr="00EE62BE">
        <w:rPr>
          <w:rFonts w:ascii="Arial" w:hAnsi="Arial" w:cs="Arial"/>
          <w:bCs/>
        </w:rPr>
        <w:t>znajduje się w obszarze o przeznaczeniu „obszary usługowe” (U).</w:t>
      </w:r>
      <w:r w:rsidRPr="00EE62BE">
        <w:rPr>
          <w:rFonts w:ascii="Arial" w:hAnsi="Arial" w:cs="Arial"/>
          <w:b/>
          <w:bCs/>
        </w:rPr>
        <w:t xml:space="preserve"> </w:t>
      </w:r>
      <w:r w:rsidRPr="00EE62BE">
        <w:rPr>
          <w:rFonts w:ascii="Arial" w:hAnsi="Arial" w:cs="Arial"/>
        </w:rPr>
        <w:t>W związku z powyższym, ww. planowana inwestycja</w:t>
      </w:r>
      <w:r w:rsidRPr="00EE62BE">
        <w:rPr>
          <w:rFonts w:ascii="Arial" w:hAnsi="Arial" w:cs="Arial"/>
          <w:i/>
        </w:rPr>
        <w:t xml:space="preserve">, </w:t>
      </w:r>
      <w:r w:rsidRPr="00EE62BE">
        <w:rPr>
          <w:rFonts w:ascii="Arial" w:hAnsi="Arial" w:cs="Arial"/>
        </w:rPr>
        <w:t>będzie zgodna z zapisami aktualnie obowiązującego Studium uwarunkowań i kierunków zagospodarowania przestrzennego miasta Włocławek w zakresie funkcji.</w:t>
      </w:r>
    </w:p>
    <w:p w14:paraId="6EA8E494" w14:textId="77777777" w:rsidR="00EE62BE" w:rsidRPr="00EE62BE" w:rsidRDefault="00EE62BE" w:rsidP="00EE62BE">
      <w:pPr>
        <w:spacing w:after="0" w:line="240" w:lineRule="auto"/>
        <w:rPr>
          <w:rFonts w:ascii="Arial" w:hAnsi="Arial" w:cs="Arial"/>
        </w:rPr>
      </w:pPr>
    </w:p>
    <w:p w14:paraId="6055E186" w14:textId="53D48676" w:rsidR="00EE62BE" w:rsidRPr="00EE62BE" w:rsidRDefault="00EE62BE" w:rsidP="00EE62BE">
      <w:pPr>
        <w:spacing w:after="0" w:line="240" w:lineRule="auto"/>
        <w:rPr>
          <w:rFonts w:ascii="Arial" w:hAnsi="Arial" w:cs="Arial"/>
        </w:rPr>
      </w:pPr>
      <w:r w:rsidRPr="00EE62BE">
        <w:rPr>
          <w:rFonts w:ascii="Arial" w:hAnsi="Arial" w:cs="Arial"/>
        </w:rPr>
        <w:t xml:space="preserve">Parking zaplanowano jako obiekt otwarty. Przeznaczony będzie głównie dla osób z zewnątrz, klientów, pacjentów i odwiedzających. Na dachu parkingu i ścianie południowej przewidziano montaż paneli fotowoltaicznych. W parkingu zaprojektowano pomieszczenia gospodarcze i techniczne związane z działaniem parkingu (pomieszczenie gospodarcze, pompownia przeciwpożarowa, rozdzielnia elektryczna). Wjazd i wyjazd na parking od północy, bezpośrednio od ulicy </w:t>
      </w:r>
      <w:proofErr w:type="spellStart"/>
      <w:r w:rsidRPr="00EE62BE">
        <w:rPr>
          <w:rFonts w:ascii="Arial" w:hAnsi="Arial" w:cs="Arial"/>
        </w:rPr>
        <w:t>Wienieckiej</w:t>
      </w:r>
      <w:proofErr w:type="spellEnd"/>
      <w:r w:rsidRPr="00EE62BE">
        <w:rPr>
          <w:rFonts w:ascii="Arial" w:hAnsi="Arial" w:cs="Arial"/>
        </w:rPr>
        <w:t xml:space="preserve"> bez możliwości wjazdu na teren szpitala.</w:t>
      </w:r>
    </w:p>
    <w:p w14:paraId="59B9B0EA" w14:textId="77777777" w:rsidR="00EE62BE" w:rsidRPr="00EE62BE" w:rsidRDefault="00EE62BE" w:rsidP="00EE62BE">
      <w:pPr>
        <w:spacing w:after="0" w:line="240" w:lineRule="auto"/>
        <w:rPr>
          <w:rFonts w:ascii="Arial" w:hAnsi="Arial" w:cs="Arial"/>
        </w:rPr>
      </w:pPr>
    </w:p>
    <w:p w14:paraId="43C4D5AD" w14:textId="311AC557" w:rsidR="00EE62BE" w:rsidRPr="00EE62BE" w:rsidRDefault="00EE62BE" w:rsidP="00EE62BE">
      <w:pPr>
        <w:spacing w:after="0" w:line="240" w:lineRule="auto"/>
        <w:rPr>
          <w:rFonts w:ascii="Arial" w:hAnsi="Arial" w:cs="Arial"/>
        </w:rPr>
      </w:pPr>
      <w:r w:rsidRPr="00EE62BE">
        <w:rPr>
          <w:rFonts w:ascii="Arial" w:hAnsi="Arial" w:cs="Arial"/>
        </w:rPr>
        <w:t xml:space="preserve">Na terenie projektowanego zadania nie występują obszary: wodno-błotne, inne obszary o płytkim zaleganiu wód podziemnych, w tym siedliska łęgowe oraz ujścia rzek, obszary wybrzeży i środowisko morskie, obszary górskie lub leśne; obszary objęte ochroną, w tym strefy ochronne ujęć wód i obszary ochronne zbiorników wód śródlądowych; obszary </w:t>
      </w:r>
      <w:r w:rsidRPr="00EE62BE">
        <w:rPr>
          <w:rFonts w:ascii="Arial" w:hAnsi="Arial" w:cs="Arial"/>
        </w:rPr>
        <w:lastRenderedPageBreak/>
        <w:t>wymagające specjalnej ochrony ze względu na występowanie gatunków roślin, grzybów i zwierząt lub ich siedlisk lub siedlisk przyrodniczych objętych ochroną, w tym obszary Natura 2000 oraz pozostałe formy ochrony przyrody, obszary na których standardy jakości środowiska zostały przekroczone lub istnieje prawdopodobieństwo ich przekroczenia, obszary o krajobrazie mającym znaczenie historyczne, kulturowe lub archeologiczne, przylegające do jezior, jak również obszary ochrony uzdrowiskowej.</w:t>
      </w:r>
    </w:p>
    <w:p w14:paraId="7146316D" w14:textId="77777777" w:rsidR="00EE62BE" w:rsidRPr="00EE62BE" w:rsidRDefault="00EE62BE" w:rsidP="00EE62BE">
      <w:pPr>
        <w:spacing w:after="0" w:line="240" w:lineRule="auto"/>
        <w:rPr>
          <w:rFonts w:ascii="Arial" w:hAnsi="Arial" w:cs="Arial"/>
        </w:rPr>
      </w:pPr>
    </w:p>
    <w:p w14:paraId="2CE30BCC" w14:textId="6B116575" w:rsidR="00EE62BE" w:rsidRPr="00EE62BE" w:rsidRDefault="00EE62BE" w:rsidP="00EE62BE">
      <w:pPr>
        <w:spacing w:after="0" w:line="240" w:lineRule="auto"/>
        <w:rPr>
          <w:rFonts w:ascii="Arial" w:hAnsi="Arial" w:cs="Arial"/>
        </w:rPr>
      </w:pPr>
      <w:r w:rsidRPr="00EE62BE">
        <w:rPr>
          <w:rFonts w:ascii="Arial" w:hAnsi="Arial" w:cs="Arial"/>
        </w:rPr>
        <w:t xml:space="preserve">Zgodnie z uchwałą nr LIX/806/23 Sejmiku Województwa Kujawsko-Pomorskiego z dnia 26 czerwca 2023 r. w sprawie określenia programu ochrony powietrza w zakresie pyłu zawieszonego PM10, PM2,5 oraz </w:t>
      </w:r>
      <w:proofErr w:type="spellStart"/>
      <w:r w:rsidRPr="00EE62BE">
        <w:rPr>
          <w:rFonts w:ascii="Arial" w:hAnsi="Arial" w:cs="Arial"/>
        </w:rPr>
        <w:t>benzo</w:t>
      </w:r>
      <w:proofErr w:type="spellEnd"/>
      <w:r w:rsidRPr="00EE62BE">
        <w:rPr>
          <w:rFonts w:ascii="Arial" w:hAnsi="Arial" w:cs="Arial"/>
        </w:rPr>
        <w:t>(a)</w:t>
      </w:r>
      <w:proofErr w:type="spellStart"/>
      <w:r w:rsidRPr="00EE62BE">
        <w:rPr>
          <w:rFonts w:ascii="Arial" w:hAnsi="Arial" w:cs="Arial"/>
        </w:rPr>
        <w:t>pirenu</w:t>
      </w:r>
      <w:proofErr w:type="spellEnd"/>
      <w:r w:rsidRPr="00EE62BE">
        <w:rPr>
          <w:rFonts w:ascii="Arial" w:hAnsi="Arial" w:cs="Arial"/>
        </w:rPr>
        <w:t xml:space="preserve"> dla strefy aglomeracja bydgoska – aktualizacja (Dz. Urz. Woj. Kuj.-Pom. z 2023 r., poz. 4383), na terenie planowanego zamierzenia nie wystąpiły obszary przekroczeń: średniodobowego poziomu dopuszczalnego pyłu zawieszonego PM10, średniorocznego poziomu dopuszczalnego pyłu zawieszonego PM2,5 oraz średniorocznego poziomu docelowego </w:t>
      </w:r>
      <w:proofErr w:type="spellStart"/>
      <w:r w:rsidRPr="00EE62BE">
        <w:rPr>
          <w:rFonts w:ascii="Arial" w:hAnsi="Arial" w:cs="Arial"/>
        </w:rPr>
        <w:t>benzo</w:t>
      </w:r>
      <w:proofErr w:type="spellEnd"/>
      <w:r w:rsidRPr="00EE62BE">
        <w:rPr>
          <w:rFonts w:ascii="Arial" w:hAnsi="Arial" w:cs="Arial"/>
        </w:rPr>
        <w:t>(a)</w:t>
      </w:r>
      <w:proofErr w:type="spellStart"/>
      <w:r w:rsidRPr="00EE62BE">
        <w:rPr>
          <w:rFonts w:ascii="Arial" w:hAnsi="Arial" w:cs="Arial"/>
        </w:rPr>
        <w:t>pirenu</w:t>
      </w:r>
      <w:proofErr w:type="spellEnd"/>
      <w:r w:rsidRPr="00EE62BE">
        <w:rPr>
          <w:rFonts w:ascii="Arial" w:hAnsi="Arial" w:cs="Arial"/>
        </w:rPr>
        <w:t xml:space="preserve"> w 2021 r.</w:t>
      </w:r>
    </w:p>
    <w:p w14:paraId="1D486BDA" w14:textId="77777777" w:rsidR="00EE62BE" w:rsidRPr="00EE62BE" w:rsidRDefault="00EE62BE" w:rsidP="00EE62BE">
      <w:pPr>
        <w:spacing w:after="0" w:line="240" w:lineRule="auto"/>
        <w:rPr>
          <w:rFonts w:ascii="Arial" w:hAnsi="Arial" w:cs="Arial"/>
        </w:rPr>
      </w:pPr>
    </w:p>
    <w:p w14:paraId="7E5E3C65" w14:textId="77777777" w:rsidR="00EE62BE" w:rsidRPr="00EE62BE" w:rsidRDefault="00EE62BE" w:rsidP="00EE62BE">
      <w:pPr>
        <w:spacing w:after="0" w:line="240" w:lineRule="auto"/>
        <w:rPr>
          <w:rFonts w:ascii="Arial" w:hAnsi="Arial" w:cs="Arial"/>
        </w:rPr>
      </w:pPr>
      <w:r w:rsidRPr="00EE62BE">
        <w:rPr>
          <w:rFonts w:ascii="Arial" w:hAnsi="Arial" w:cs="Arial"/>
        </w:rPr>
        <w:t>Teren, na którym planowane jest zamierzenie, nie charakteryzował się przekroczeniami w badanym zakresie. Zaproponowana technologia nie zagrozi przekroczeniem standardów. Biorąc pod uwagę skalę przedsięwzięcia, nie przewiduje się, aby wpłynęło ono na pogorszenie obecnej sytuacji.</w:t>
      </w:r>
    </w:p>
    <w:p w14:paraId="003FE35C" w14:textId="77777777" w:rsidR="00EE62BE" w:rsidRPr="00EE62BE" w:rsidRDefault="00EE62BE" w:rsidP="00EE62BE">
      <w:pPr>
        <w:spacing w:after="0" w:line="240" w:lineRule="auto"/>
        <w:rPr>
          <w:rFonts w:ascii="Arial" w:hAnsi="Arial" w:cs="Arial"/>
        </w:rPr>
      </w:pPr>
    </w:p>
    <w:p w14:paraId="2E01ECDB" w14:textId="77777777" w:rsidR="00EE62BE" w:rsidRPr="00EE62BE" w:rsidRDefault="00EE62BE" w:rsidP="00EE62BE">
      <w:pPr>
        <w:spacing w:after="0" w:line="240" w:lineRule="auto"/>
        <w:rPr>
          <w:rFonts w:ascii="Arial" w:hAnsi="Arial" w:cs="Arial"/>
        </w:rPr>
      </w:pPr>
      <w:r w:rsidRPr="00EE62BE">
        <w:rPr>
          <w:rFonts w:ascii="Arial" w:hAnsi="Arial" w:cs="Arial"/>
        </w:rPr>
        <w:t>Zgodnie z uzupełnieniem Kip, etap realizacji przedsięwzięcia będzie się wiązał z wykonaniem wykopów do głębokości 1,4 m p.p.t. W kwietniu 2026 r. na omawianym terenie wykonano badania, w tym odwierty o głębokości 12 m p.p.t. każdy.</w:t>
      </w:r>
    </w:p>
    <w:p w14:paraId="1AE85C63" w14:textId="77777777" w:rsidR="00EE62BE" w:rsidRPr="00EE62BE" w:rsidRDefault="00EE62BE" w:rsidP="00EE62BE">
      <w:pPr>
        <w:spacing w:after="0" w:line="240" w:lineRule="auto"/>
        <w:rPr>
          <w:rFonts w:ascii="Arial" w:hAnsi="Arial" w:cs="Arial"/>
        </w:rPr>
      </w:pPr>
    </w:p>
    <w:p w14:paraId="3E8E4DCB" w14:textId="3756A3EF" w:rsidR="00EE62BE" w:rsidRPr="00EE62BE" w:rsidRDefault="00EE62BE" w:rsidP="00EE62BE">
      <w:pPr>
        <w:spacing w:after="0" w:line="240" w:lineRule="auto"/>
        <w:rPr>
          <w:rFonts w:ascii="Arial" w:hAnsi="Arial" w:cs="Arial"/>
        </w:rPr>
      </w:pPr>
      <w:r w:rsidRPr="00EE62BE">
        <w:rPr>
          <w:rFonts w:ascii="Arial" w:hAnsi="Arial" w:cs="Arial"/>
        </w:rPr>
        <w:t xml:space="preserve">Na całym obszarze badań, na powierzchni terenu znajdują się grunty antropogeniczne sięgające do głębokości 0,5 m p.p.t. Grunty te budują piaski drobne w stanie </w:t>
      </w:r>
      <w:proofErr w:type="spellStart"/>
      <w:r w:rsidRPr="00EE62BE">
        <w:rPr>
          <w:rFonts w:ascii="Arial" w:hAnsi="Arial" w:cs="Arial"/>
        </w:rPr>
        <w:t>średniozagęszczonym</w:t>
      </w:r>
      <w:proofErr w:type="spellEnd"/>
      <w:r w:rsidRPr="00EE62BE">
        <w:rPr>
          <w:rFonts w:ascii="Arial" w:hAnsi="Arial" w:cs="Arial"/>
        </w:rPr>
        <w:t xml:space="preserve">, zmieszane z glebą i miejscami także ze żwirem. Poniżej występują grunty piaszczyste (sypkie) w stanie </w:t>
      </w:r>
      <w:proofErr w:type="spellStart"/>
      <w:r w:rsidRPr="00EE62BE">
        <w:rPr>
          <w:rFonts w:ascii="Arial" w:hAnsi="Arial" w:cs="Arial"/>
        </w:rPr>
        <w:t>średniozagęszczonym</w:t>
      </w:r>
      <w:proofErr w:type="spellEnd"/>
      <w:r w:rsidRPr="00EE62BE">
        <w:rPr>
          <w:rFonts w:ascii="Arial" w:hAnsi="Arial" w:cs="Arial"/>
        </w:rPr>
        <w:t>, po stronie zachodniej sięgające do głębokości 5,2-5,3 m p.p.t., natomiast po stronie wschodniej schodzą one do głębokości 8,8-9,5 m p.p.t. Generalnie można określić, że w górnej części znajdują się piaski drobne i średnie sięgające do głębokości 4,1-4,5 m p.p.t., podścielone piaskami grubymi z domieszką żwiru lub piaskami średnimi z domieszką piasku grubego, po stronie wschodniej podścielone piaskami drobnymi, lokalnie piaskami z pyłem. Pod warstwą piasków stwierdzono grunty spoiste w stanach od twardoplastycznego po miękkoplastyczny, jednak dominują grunty w stanie plastycznym. Grunty spoiste występują w postaci pyłów, pyłów z piaskiem, rzadziej pyłów z iłem (glin pylastych). Nie zostały one przewiercone i sięgały do głębokości 12 m p.p.t. Pył oraz pył z piaskiem w stanie twardoplastycznym zostały nawiercone w dwóch otworach po zachodniej stronie parkingu i miały</w:t>
      </w:r>
      <w:r>
        <w:rPr>
          <w:rFonts w:ascii="Arial" w:hAnsi="Arial" w:cs="Arial"/>
        </w:rPr>
        <w:t xml:space="preserve"> </w:t>
      </w:r>
      <w:r w:rsidRPr="00EE62BE">
        <w:rPr>
          <w:rFonts w:ascii="Arial" w:hAnsi="Arial" w:cs="Arial"/>
        </w:rPr>
        <w:t xml:space="preserve">miąższość 1-1,5 m, a ich strop znajdował się na głębokości 5,2-5,3 m p.p.t., natomiast pył w stanie miękkoplastycznym stwierdzono w jednym otworze po wschodniej stronie, na głębokości 9,5 m p.p.t., a jego miąższość wynosiła 0,5 m. W południowej części obszaru badań, na głębokościach 6,4-8,8 m p.p.t., grunty spoiste i sypkie tworzą wzajemne przewarstwienia o miąższościach 0,5-1,1 m. Stwierdzone grunty sypkie w stanie </w:t>
      </w:r>
      <w:proofErr w:type="spellStart"/>
      <w:r w:rsidRPr="00EE62BE">
        <w:rPr>
          <w:rFonts w:ascii="Arial" w:hAnsi="Arial" w:cs="Arial"/>
        </w:rPr>
        <w:t>średniozagęszczonym</w:t>
      </w:r>
      <w:proofErr w:type="spellEnd"/>
      <w:r w:rsidRPr="00EE62BE">
        <w:rPr>
          <w:rFonts w:ascii="Arial" w:hAnsi="Arial" w:cs="Arial"/>
        </w:rPr>
        <w:t xml:space="preserve"> w całości są nośne i </w:t>
      </w:r>
      <w:proofErr w:type="spellStart"/>
      <w:r w:rsidRPr="00EE62BE">
        <w:rPr>
          <w:rFonts w:ascii="Arial" w:hAnsi="Arial" w:cs="Arial"/>
        </w:rPr>
        <w:t>niewysadzinowe</w:t>
      </w:r>
      <w:proofErr w:type="spellEnd"/>
      <w:r w:rsidRPr="00EE62BE">
        <w:rPr>
          <w:rFonts w:ascii="Arial" w:hAnsi="Arial" w:cs="Arial"/>
        </w:rPr>
        <w:t xml:space="preserve">. Grunty spoiste </w:t>
      </w:r>
      <w:r>
        <w:rPr>
          <w:rFonts w:ascii="Arial" w:hAnsi="Arial" w:cs="Arial"/>
        </w:rPr>
        <w:t xml:space="preserve"> </w:t>
      </w:r>
      <w:r w:rsidRPr="00EE62BE">
        <w:rPr>
          <w:rFonts w:ascii="Arial" w:hAnsi="Arial" w:cs="Arial"/>
        </w:rPr>
        <w:t xml:space="preserve">w stanie twardoplastycznym i plastycznym są nośne, bardzo </w:t>
      </w:r>
      <w:proofErr w:type="spellStart"/>
      <w:r w:rsidRPr="00EE62BE">
        <w:rPr>
          <w:rFonts w:ascii="Arial" w:hAnsi="Arial" w:cs="Arial"/>
        </w:rPr>
        <w:t>wysadzinowe</w:t>
      </w:r>
      <w:proofErr w:type="spellEnd"/>
      <w:r w:rsidRPr="00EE62BE">
        <w:rPr>
          <w:rFonts w:ascii="Arial" w:hAnsi="Arial" w:cs="Arial"/>
        </w:rPr>
        <w:t>. Jednakże normowa głębokość przemarzania gruntów dla omawianego rejonu wynosi 1 m p.p.t., dlatego zagrożenie występuje tylko podczas wykonywania wykopów w okresie zimowym. Jedynie grunty w stanie miękkoplastycznym są nienośne (słabonośne), jednak ze względu na ich małą miąższość i lokalne rozprzestrzenienie nie powinny one mieć wpływu na poziom posadowienia inwestycji. Zwierciadło wód gruntowych zostało nawiercone na głębokościach 4,1-4,9 m p.p.t. Ponadto, w gruntach spoistych zaobserwowano sporadyczne sączenia, którą mogą wpływać na uplastycznienie się gruntów spoistych, dlatego zaleca się zastosowanie izolacji przeciwwilgociowej dla fundamentów oraz wykonywanie prac ziemnych w okresach</w:t>
      </w:r>
      <w:r w:rsidR="00C36A2B">
        <w:rPr>
          <w:rFonts w:ascii="Arial" w:hAnsi="Arial" w:cs="Arial"/>
        </w:rPr>
        <w:t xml:space="preserve"> </w:t>
      </w:r>
      <w:r w:rsidRPr="00EE62BE">
        <w:rPr>
          <w:rFonts w:ascii="Arial" w:hAnsi="Arial" w:cs="Arial"/>
        </w:rPr>
        <w:t>bezdeszczowych, a także zabezpieczenie dna wykopu przed wpływem opadów atmosferycznych i wód gruntowych. W przypadku pojawienia się w wykopie wód pochodzących z sączeń, należy je natychmiast odpompować z wykopu.</w:t>
      </w:r>
    </w:p>
    <w:p w14:paraId="744B3EA8" w14:textId="77777777" w:rsidR="00EE62BE" w:rsidRPr="00EE62BE" w:rsidRDefault="00EE62BE" w:rsidP="00EE62BE">
      <w:pPr>
        <w:spacing w:after="0" w:line="240" w:lineRule="auto"/>
        <w:rPr>
          <w:rFonts w:ascii="Arial" w:hAnsi="Arial" w:cs="Arial"/>
        </w:rPr>
      </w:pPr>
    </w:p>
    <w:p w14:paraId="05AFB20A" w14:textId="77777777" w:rsidR="00EE62BE" w:rsidRPr="00EE62BE" w:rsidRDefault="00EE62BE" w:rsidP="00EE62BE">
      <w:pPr>
        <w:spacing w:after="0" w:line="240" w:lineRule="auto"/>
        <w:rPr>
          <w:rFonts w:ascii="Arial" w:hAnsi="Arial" w:cs="Arial"/>
        </w:rPr>
      </w:pPr>
      <w:r w:rsidRPr="00EE62BE">
        <w:rPr>
          <w:rFonts w:ascii="Arial" w:hAnsi="Arial" w:cs="Arial"/>
        </w:rPr>
        <w:t>Biorąc pod uwagę powyższe, prowadzone wykopy nie powinny wymagać odwadniania, a tym samym nie zakłada się możliwości naruszenia istniejących warstw wodonośnych. Zakres prowadzonych robót nie spowoduje zakłócenia lub zmiany przepływu wód powierzchniowych i podziemnych.</w:t>
      </w:r>
    </w:p>
    <w:p w14:paraId="404DD89D" w14:textId="77777777" w:rsidR="00EE62BE" w:rsidRPr="00EE62BE" w:rsidRDefault="00EE62BE" w:rsidP="00EE62BE">
      <w:pPr>
        <w:spacing w:after="0" w:line="240" w:lineRule="auto"/>
        <w:rPr>
          <w:rFonts w:ascii="Arial" w:hAnsi="Arial" w:cs="Arial"/>
        </w:rPr>
      </w:pPr>
    </w:p>
    <w:p w14:paraId="057BD49B" w14:textId="77777777" w:rsidR="00EE62BE" w:rsidRPr="00EE62BE" w:rsidRDefault="00EE62BE" w:rsidP="00EE62BE">
      <w:pPr>
        <w:spacing w:after="0" w:line="240" w:lineRule="auto"/>
        <w:rPr>
          <w:rFonts w:ascii="Arial" w:hAnsi="Arial" w:cs="Arial"/>
        </w:rPr>
      </w:pPr>
      <w:r w:rsidRPr="00EE62BE">
        <w:rPr>
          <w:rFonts w:ascii="Arial" w:hAnsi="Arial" w:cs="Arial"/>
        </w:rPr>
        <w:t>Podczas realizacji oraz użytkowania przedsięwzięcia, woda będzie pobierana z instalacji wodociągowej znajdującej się na terenie szpitala.</w:t>
      </w:r>
    </w:p>
    <w:p w14:paraId="7A98026A" w14:textId="77777777" w:rsidR="00EE62BE" w:rsidRPr="00EE62BE" w:rsidRDefault="00EE62BE" w:rsidP="00EE62BE">
      <w:pPr>
        <w:spacing w:after="0" w:line="240" w:lineRule="auto"/>
        <w:rPr>
          <w:rFonts w:ascii="Arial" w:hAnsi="Arial" w:cs="Arial"/>
        </w:rPr>
      </w:pPr>
    </w:p>
    <w:p w14:paraId="34A1A0FB" w14:textId="77777777" w:rsidR="00EE62BE" w:rsidRPr="00EE62BE" w:rsidRDefault="00EE62BE" w:rsidP="00EE62BE">
      <w:pPr>
        <w:spacing w:after="0" w:line="240" w:lineRule="auto"/>
        <w:rPr>
          <w:rFonts w:ascii="Arial" w:hAnsi="Arial" w:cs="Arial"/>
        </w:rPr>
      </w:pPr>
      <w:r w:rsidRPr="00EE62BE">
        <w:rPr>
          <w:rFonts w:ascii="Arial" w:hAnsi="Arial" w:cs="Arial"/>
        </w:rPr>
        <w:t>Eksploatacja zamierzenia będzie się wiązać z niewielkim poborem wody na cele socjalno- bytowe, w ilości około 0,3 m</w:t>
      </w:r>
      <w:r w:rsidRPr="00EE62BE">
        <w:rPr>
          <w:rFonts w:ascii="Arial" w:hAnsi="Arial" w:cs="Arial"/>
          <w:vertAlign w:val="superscript"/>
        </w:rPr>
        <w:t>3</w:t>
      </w:r>
      <w:r w:rsidRPr="00EE62BE">
        <w:rPr>
          <w:rFonts w:ascii="Arial" w:hAnsi="Arial" w:cs="Arial"/>
        </w:rPr>
        <w:t xml:space="preserve"> na dobę, ponieważ wykonany zostanie węzeł sanitarny dla obsługi parkingu.</w:t>
      </w:r>
    </w:p>
    <w:p w14:paraId="37A99C6B" w14:textId="77777777" w:rsidR="00EE62BE" w:rsidRPr="00EE62BE" w:rsidRDefault="00EE62BE" w:rsidP="00EE62BE">
      <w:pPr>
        <w:spacing w:after="0" w:line="240" w:lineRule="auto"/>
        <w:rPr>
          <w:rFonts w:ascii="Arial" w:hAnsi="Arial" w:cs="Arial"/>
        </w:rPr>
      </w:pPr>
    </w:p>
    <w:p w14:paraId="00E2898B" w14:textId="11DBD96D" w:rsidR="00EE62BE" w:rsidRPr="00EE62BE" w:rsidRDefault="00EE62BE" w:rsidP="00EE62BE">
      <w:pPr>
        <w:spacing w:after="0" w:line="240" w:lineRule="auto"/>
        <w:rPr>
          <w:rFonts w:ascii="Arial" w:hAnsi="Arial" w:cs="Arial"/>
        </w:rPr>
      </w:pPr>
      <w:r w:rsidRPr="00EE62BE">
        <w:rPr>
          <w:rFonts w:ascii="Arial" w:hAnsi="Arial" w:cs="Arial"/>
        </w:rPr>
        <w:t>Na etapie realizacji zadania zostaną wykorzystane przenośne toalety z bezodpływowym zbiornikiem na ścieki, których opróżnianiem zajmować się będzie specjalistyczna firma, posiadająca stosowne zezwolenie.</w:t>
      </w:r>
    </w:p>
    <w:p w14:paraId="0DC356B7" w14:textId="77777777" w:rsidR="00EE62BE" w:rsidRPr="00EE62BE" w:rsidRDefault="00EE62BE" w:rsidP="00EE62BE">
      <w:pPr>
        <w:spacing w:after="0" w:line="240" w:lineRule="auto"/>
        <w:rPr>
          <w:rFonts w:ascii="Arial" w:hAnsi="Arial" w:cs="Arial"/>
        </w:rPr>
      </w:pPr>
    </w:p>
    <w:p w14:paraId="19E26D52" w14:textId="77777777" w:rsidR="00EE62BE" w:rsidRPr="00EE62BE" w:rsidRDefault="00EE62BE" w:rsidP="00EE62BE">
      <w:pPr>
        <w:spacing w:after="0" w:line="240" w:lineRule="auto"/>
        <w:rPr>
          <w:rFonts w:ascii="Arial" w:hAnsi="Arial" w:cs="Arial"/>
        </w:rPr>
      </w:pPr>
      <w:r w:rsidRPr="00EE62BE">
        <w:rPr>
          <w:rFonts w:ascii="Arial" w:hAnsi="Arial" w:cs="Arial"/>
        </w:rPr>
        <w:t>Ścieki bytowe, powstające podczas użytkowania zamierzenia będą odprowadzane do miejskiej sieci kanalizacji sanitarnej, w ilości zbliżonej do poboru wody na cele socjalno-bytowe.</w:t>
      </w:r>
    </w:p>
    <w:p w14:paraId="1E88A2AB" w14:textId="77777777" w:rsidR="00EE62BE" w:rsidRPr="00EE62BE" w:rsidRDefault="00EE62BE" w:rsidP="00EE62BE">
      <w:pPr>
        <w:spacing w:after="0" w:line="240" w:lineRule="auto"/>
        <w:rPr>
          <w:rFonts w:ascii="Arial" w:hAnsi="Arial" w:cs="Arial"/>
        </w:rPr>
      </w:pPr>
    </w:p>
    <w:p w14:paraId="7AD53AF8" w14:textId="77777777" w:rsidR="00EE62BE" w:rsidRPr="00EE62BE" w:rsidRDefault="00EE62BE" w:rsidP="00EE62BE">
      <w:pPr>
        <w:spacing w:after="0" w:line="240" w:lineRule="auto"/>
        <w:rPr>
          <w:rFonts w:ascii="Arial" w:hAnsi="Arial" w:cs="Arial"/>
        </w:rPr>
      </w:pPr>
      <w:r w:rsidRPr="00EE62BE">
        <w:rPr>
          <w:rFonts w:ascii="Arial" w:hAnsi="Arial" w:cs="Arial"/>
        </w:rPr>
        <w:t xml:space="preserve">Przedsięwzięcie nie będzie wiązać się z generowaniem ścieków przemysłowych. </w:t>
      </w:r>
    </w:p>
    <w:p w14:paraId="6144312B" w14:textId="77777777" w:rsidR="00EE62BE" w:rsidRPr="00EE62BE" w:rsidRDefault="00EE62BE" w:rsidP="00EE62BE">
      <w:pPr>
        <w:spacing w:after="0" w:line="240" w:lineRule="auto"/>
        <w:rPr>
          <w:rFonts w:ascii="Arial" w:hAnsi="Arial" w:cs="Arial"/>
        </w:rPr>
      </w:pPr>
    </w:p>
    <w:p w14:paraId="101F249A" w14:textId="77777777" w:rsidR="00EE62BE" w:rsidRPr="00EE62BE" w:rsidRDefault="00EE62BE" w:rsidP="00EE62BE">
      <w:pPr>
        <w:spacing w:after="0" w:line="240" w:lineRule="auto"/>
        <w:rPr>
          <w:rFonts w:ascii="Arial" w:hAnsi="Arial" w:cs="Arial"/>
        </w:rPr>
      </w:pPr>
      <w:r w:rsidRPr="00EE62BE">
        <w:rPr>
          <w:rFonts w:ascii="Arial" w:hAnsi="Arial" w:cs="Arial"/>
        </w:rPr>
        <w:t>Wody opadowe  i roztopowe z powierzchni utwardzonych będą odprowadzane do miejskiej kanalizacji deszczowej, po uprzednim podczyszczeniu w osadniku i separatorze substancji ropopochodnych.</w:t>
      </w:r>
    </w:p>
    <w:p w14:paraId="15CBE397" w14:textId="77777777" w:rsidR="00EE62BE" w:rsidRPr="00EE62BE" w:rsidRDefault="00EE62BE" w:rsidP="00EE62BE">
      <w:pPr>
        <w:spacing w:after="0" w:line="240" w:lineRule="auto"/>
        <w:rPr>
          <w:rFonts w:ascii="Arial" w:hAnsi="Arial" w:cs="Arial"/>
        </w:rPr>
      </w:pPr>
    </w:p>
    <w:p w14:paraId="49E6E1CF" w14:textId="77777777" w:rsidR="00EE62BE" w:rsidRPr="00EE62BE" w:rsidRDefault="00EE62BE" w:rsidP="00EE62BE">
      <w:pPr>
        <w:spacing w:after="0" w:line="240" w:lineRule="auto"/>
        <w:rPr>
          <w:rFonts w:ascii="Arial" w:hAnsi="Arial" w:cs="Arial"/>
        </w:rPr>
      </w:pPr>
      <w:r w:rsidRPr="00EE62BE">
        <w:rPr>
          <w:rFonts w:ascii="Arial" w:hAnsi="Arial" w:cs="Arial"/>
        </w:rPr>
        <w:t>Przedmiotowa inwestycja zlokalizowana jest w obszarze dorzecza Wisły, zgodnie z rozporządzeniem Ministra Infrastruktury z dnia 4 listopada 2022 r. w sprawie Planu gospodarowania wodami na obszarze dorzecza Wisły (Dz. U. z 2023 r., poz. 300 j.t.).</w:t>
      </w:r>
    </w:p>
    <w:p w14:paraId="3971A6C1" w14:textId="77777777" w:rsidR="00EE62BE" w:rsidRPr="00EE62BE" w:rsidRDefault="00EE62BE" w:rsidP="00EE62BE">
      <w:pPr>
        <w:spacing w:after="0" w:line="240" w:lineRule="auto"/>
        <w:rPr>
          <w:rFonts w:ascii="Arial" w:hAnsi="Arial" w:cs="Arial"/>
        </w:rPr>
      </w:pPr>
    </w:p>
    <w:p w14:paraId="58170ACF" w14:textId="77777777" w:rsidR="00EE62BE" w:rsidRPr="00EE62BE" w:rsidRDefault="00EE62BE" w:rsidP="00EE62BE">
      <w:pPr>
        <w:spacing w:after="0" w:line="240" w:lineRule="auto"/>
        <w:rPr>
          <w:rFonts w:ascii="Arial" w:hAnsi="Arial" w:cs="Arial"/>
        </w:rPr>
      </w:pPr>
      <w:r w:rsidRPr="00EE62BE">
        <w:rPr>
          <w:rFonts w:ascii="Arial" w:hAnsi="Arial" w:cs="Arial"/>
        </w:rPr>
        <w:t>Zamierzenie znajduje się w obszarze jednolitej części wód podziemnych oznaczonej europejskim kodem PLGW200047, zaliczonej do regionu wodnego Środkowej Wisły.</w:t>
      </w:r>
    </w:p>
    <w:p w14:paraId="07069918" w14:textId="77777777" w:rsidR="00EE62BE" w:rsidRPr="00EE62BE" w:rsidRDefault="00EE62BE" w:rsidP="00EE62BE">
      <w:pPr>
        <w:spacing w:after="0" w:line="240" w:lineRule="auto"/>
        <w:rPr>
          <w:rFonts w:ascii="Arial" w:hAnsi="Arial" w:cs="Arial"/>
        </w:rPr>
      </w:pPr>
    </w:p>
    <w:p w14:paraId="232BE4CB" w14:textId="3A30D6A8" w:rsidR="00EE62BE" w:rsidRPr="00EE62BE" w:rsidRDefault="00EE62BE" w:rsidP="00EE62BE">
      <w:pPr>
        <w:spacing w:after="0" w:line="240" w:lineRule="auto"/>
        <w:rPr>
          <w:rFonts w:ascii="Arial" w:hAnsi="Arial" w:cs="Arial"/>
        </w:rPr>
      </w:pPr>
      <w:r w:rsidRPr="00EE62BE">
        <w:rPr>
          <w:rFonts w:ascii="Arial" w:hAnsi="Arial" w:cs="Arial"/>
        </w:rPr>
        <w:t xml:space="preserve">Zgodnie z rozporządzeniem Ministra Infrastruktury z dnia 4 listopada 2022 r. w sprawie Planu gospodarowania wodami na obszarze dorzecza Wisły, stan ogólny tej </w:t>
      </w:r>
      <w:proofErr w:type="spellStart"/>
      <w:r w:rsidRPr="00EE62BE">
        <w:rPr>
          <w:rFonts w:ascii="Arial" w:hAnsi="Arial" w:cs="Arial"/>
        </w:rPr>
        <w:t>JCWPd</w:t>
      </w:r>
      <w:proofErr w:type="spellEnd"/>
      <w:r w:rsidRPr="00EE62BE">
        <w:rPr>
          <w:rFonts w:ascii="Arial" w:hAnsi="Arial" w:cs="Arial"/>
        </w:rPr>
        <w:t xml:space="preserve"> oceniono jako dobry (stan chemiczny: dobry; stan ilościowy: dobry). Rozpatrywana jednolita część wód podziemnych jest zagrożona ilościowo ryzykiem nieosiągnięcia celów środowiskowych, tj. utrzymania dobrego stanu chemicznego i dobrego stanu ilościowego wód podziemnych.</w:t>
      </w:r>
    </w:p>
    <w:p w14:paraId="65F506A0" w14:textId="77777777" w:rsidR="00EE62BE" w:rsidRPr="00EE62BE" w:rsidRDefault="00EE62BE" w:rsidP="00EE62BE">
      <w:pPr>
        <w:spacing w:after="0" w:line="240" w:lineRule="auto"/>
        <w:rPr>
          <w:rFonts w:ascii="Arial" w:hAnsi="Arial" w:cs="Arial"/>
        </w:rPr>
      </w:pPr>
    </w:p>
    <w:p w14:paraId="040C21E3" w14:textId="4DC6660C" w:rsidR="00EE62BE" w:rsidRPr="00EE62BE" w:rsidRDefault="00EE62BE" w:rsidP="00EE62BE">
      <w:pPr>
        <w:spacing w:after="0" w:line="240" w:lineRule="auto"/>
        <w:rPr>
          <w:rFonts w:ascii="Arial" w:hAnsi="Arial" w:cs="Arial"/>
        </w:rPr>
      </w:pPr>
      <w:r w:rsidRPr="00EE62BE">
        <w:rPr>
          <w:rFonts w:ascii="Arial" w:hAnsi="Arial" w:cs="Arial"/>
        </w:rPr>
        <w:t xml:space="preserve">Inwestycja znajduje się w obszarze zlewni jednolitej części wód powierzchniowych oznaczonej europejskim kodem PLRW2000112789 – „Zgłowiączka od jez. Głuszyńskiego do ujścia”, zaliczonej do regionu wodnego Środkowej Wisły. Zgodnie z rozporządzeniem Ministra Infrastruktury z dnia 4 listopada 2022 r. w sprawie Planu gospodarowania wodami na obszarze dorzecza Wisły, ta JCWP posiada status naturalnej części wód, której stan ogólny oceniono jako zły (stan ekologiczny: zły, stan chemiczny: poniżej dobrego). Rozpatrywana jednolita część wód powierzchniowych jest zagrożona ryzykiem nieosiągnięcia celów środowiskowych, tj. osiągnięcia dobrego stanu ekologicznego oraz zapewnienia drożności cieku dla migracji ichtiofauny o ile jest monitorowany wskaźnik </w:t>
      </w:r>
      <w:proofErr w:type="spellStart"/>
      <w:r w:rsidRPr="00EE62BE">
        <w:rPr>
          <w:rFonts w:ascii="Arial" w:hAnsi="Arial" w:cs="Arial"/>
        </w:rPr>
        <w:t>diadromiczny</w:t>
      </w:r>
      <w:proofErr w:type="spellEnd"/>
      <w:r w:rsidRPr="00EE62BE">
        <w:rPr>
          <w:rFonts w:ascii="Arial" w:hAnsi="Arial" w:cs="Arial"/>
        </w:rPr>
        <w:t xml:space="preserve"> D i osiągnięcia dobrego stanu chemicznego wód powierzchniowych.</w:t>
      </w:r>
    </w:p>
    <w:p w14:paraId="607CBB4F" w14:textId="77777777" w:rsidR="00EE62BE" w:rsidRPr="00EE62BE" w:rsidRDefault="00EE62BE" w:rsidP="00EE62BE">
      <w:pPr>
        <w:spacing w:after="0" w:line="240" w:lineRule="auto"/>
        <w:rPr>
          <w:rFonts w:ascii="Arial" w:hAnsi="Arial" w:cs="Arial"/>
        </w:rPr>
      </w:pPr>
    </w:p>
    <w:p w14:paraId="2C2AA83B" w14:textId="77777777" w:rsidR="00EE62BE" w:rsidRPr="00EE62BE" w:rsidRDefault="00EE62BE" w:rsidP="00EE62BE">
      <w:pPr>
        <w:spacing w:after="0" w:line="240" w:lineRule="auto"/>
        <w:rPr>
          <w:rFonts w:ascii="Arial" w:hAnsi="Arial" w:cs="Arial"/>
        </w:rPr>
      </w:pPr>
    </w:p>
    <w:p w14:paraId="7B84B3CD" w14:textId="77777777" w:rsidR="00EE62BE" w:rsidRPr="00EE62BE" w:rsidRDefault="00EE62BE" w:rsidP="00EE62BE">
      <w:pPr>
        <w:spacing w:after="0" w:line="240" w:lineRule="auto"/>
        <w:rPr>
          <w:rFonts w:ascii="Arial" w:hAnsi="Arial" w:cs="Arial"/>
        </w:rPr>
      </w:pPr>
      <w:r w:rsidRPr="00EE62BE">
        <w:rPr>
          <w:rFonts w:ascii="Arial" w:hAnsi="Arial" w:cs="Arial"/>
        </w:rPr>
        <w:t>Teren realizacji przedsięwzięcia znajduje się:</w:t>
      </w:r>
    </w:p>
    <w:p w14:paraId="2CF2AD8B" w14:textId="77777777" w:rsidR="00EE62BE" w:rsidRPr="00EE62BE" w:rsidRDefault="00EE62BE" w:rsidP="00EE62BE">
      <w:pPr>
        <w:spacing w:after="0" w:line="240" w:lineRule="auto"/>
        <w:rPr>
          <w:rFonts w:ascii="Arial" w:hAnsi="Arial" w:cs="Arial"/>
        </w:rPr>
      </w:pPr>
      <w:r w:rsidRPr="00EE62BE">
        <w:rPr>
          <w:rFonts w:ascii="Arial" w:hAnsi="Arial" w:cs="Arial"/>
        </w:rPr>
        <w:t>- w granicach głównego zbiornika wód podziemnych nr 220 „Pradolina rzeki Środkowa Wisła (Włocławek-Płock)”,</w:t>
      </w:r>
    </w:p>
    <w:p w14:paraId="74F880E3" w14:textId="77777777" w:rsidR="00EE62BE" w:rsidRPr="00EE62BE" w:rsidRDefault="00EE62BE" w:rsidP="00EE62BE">
      <w:pPr>
        <w:spacing w:after="0" w:line="240" w:lineRule="auto"/>
        <w:rPr>
          <w:rFonts w:ascii="Arial" w:hAnsi="Arial" w:cs="Arial"/>
        </w:rPr>
      </w:pPr>
      <w:r w:rsidRPr="00EE62BE">
        <w:rPr>
          <w:rFonts w:ascii="Arial" w:hAnsi="Arial" w:cs="Arial"/>
        </w:rPr>
        <w:lastRenderedPageBreak/>
        <w:t>-  poza obszarami szczególnego zagrożenia powodzią,</w:t>
      </w:r>
    </w:p>
    <w:p w14:paraId="7C758B08" w14:textId="4F45B76B" w:rsidR="00EE62BE" w:rsidRPr="00EE62BE" w:rsidRDefault="00EE62BE" w:rsidP="00EE62BE">
      <w:pPr>
        <w:spacing w:after="0" w:line="240" w:lineRule="auto"/>
        <w:rPr>
          <w:rFonts w:ascii="Arial" w:hAnsi="Arial" w:cs="Arial"/>
        </w:rPr>
      </w:pPr>
      <w:r w:rsidRPr="00EE62BE">
        <w:rPr>
          <w:rFonts w:ascii="Arial" w:hAnsi="Arial" w:cs="Arial"/>
        </w:rPr>
        <w:t>- w granicach strefy ochrony pośredniej ujęcia wód podziemnych „</w:t>
      </w:r>
      <w:proofErr w:type="spellStart"/>
      <w:r w:rsidRPr="00EE62BE">
        <w:rPr>
          <w:rFonts w:ascii="Arial" w:hAnsi="Arial" w:cs="Arial"/>
        </w:rPr>
        <w:t>Zazamcze</w:t>
      </w:r>
      <w:proofErr w:type="spellEnd"/>
      <w:r w:rsidRPr="00EE62BE">
        <w:rPr>
          <w:rFonts w:ascii="Arial" w:hAnsi="Arial" w:cs="Arial"/>
        </w:rPr>
        <w:t>” we Włocławku, gdzie obowiązują zapisy rozporządzenia nr 26/2015 Dyrektora Regionalnego Zarządu Gospodarki Wodnej w Warszawie z dnia 16 listopada 2015 r. w sprawie ustanowienia strefy ochronnej ujęcia wód podziemnych „</w:t>
      </w:r>
      <w:proofErr w:type="spellStart"/>
      <w:r w:rsidRPr="00EE62BE">
        <w:rPr>
          <w:rFonts w:ascii="Arial" w:hAnsi="Arial" w:cs="Arial"/>
        </w:rPr>
        <w:t>Zazamcze</w:t>
      </w:r>
      <w:proofErr w:type="spellEnd"/>
      <w:r w:rsidRPr="00EE62BE">
        <w:rPr>
          <w:rFonts w:ascii="Arial" w:hAnsi="Arial" w:cs="Arial"/>
        </w:rPr>
        <w:t>” we Włocławku (Dz. Urz. Woj. Kuj.-Pom. z 2015 r., poz. 3643).</w:t>
      </w:r>
    </w:p>
    <w:p w14:paraId="4463BACD" w14:textId="77777777" w:rsidR="00EE62BE" w:rsidRPr="00EE62BE" w:rsidRDefault="00EE62BE" w:rsidP="00EE62BE">
      <w:pPr>
        <w:spacing w:after="0" w:line="240" w:lineRule="auto"/>
        <w:rPr>
          <w:rFonts w:ascii="Arial" w:hAnsi="Arial" w:cs="Arial"/>
        </w:rPr>
      </w:pPr>
    </w:p>
    <w:p w14:paraId="41021EEB" w14:textId="77777777" w:rsidR="00EE62BE" w:rsidRPr="00EE62BE" w:rsidRDefault="00EE62BE" w:rsidP="00EE62BE">
      <w:pPr>
        <w:spacing w:after="0" w:line="240" w:lineRule="auto"/>
        <w:rPr>
          <w:rFonts w:ascii="Arial" w:hAnsi="Arial" w:cs="Arial"/>
        </w:rPr>
      </w:pPr>
      <w:r w:rsidRPr="00EE62BE">
        <w:rPr>
          <w:rFonts w:ascii="Arial" w:hAnsi="Arial" w:cs="Arial"/>
        </w:rPr>
        <w:t>Omawiane zamierzenie nie naruszy zakazów obowiązujących w ww. strefie ochronnej ujęcia.</w:t>
      </w:r>
    </w:p>
    <w:p w14:paraId="0968EC0D" w14:textId="77777777" w:rsidR="00EE62BE" w:rsidRPr="00EE62BE" w:rsidRDefault="00EE62BE" w:rsidP="00EE62BE">
      <w:pPr>
        <w:spacing w:after="0" w:line="240" w:lineRule="auto"/>
        <w:rPr>
          <w:rFonts w:ascii="Arial" w:hAnsi="Arial" w:cs="Arial"/>
        </w:rPr>
      </w:pPr>
    </w:p>
    <w:p w14:paraId="19345790" w14:textId="409A74A3" w:rsidR="00EE62BE" w:rsidRPr="00EE62BE" w:rsidRDefault="00EE62BE" w:rsidP="00EE62BE">
      <w:pPr>
        <w:spacing w:after="0" w:line="240" w:lineRule="auto"/>
        <w:rPr>
          <w:rFonts w:ascii="Arial" w:hAnsi="Arial" w:cs="Arial"/>
        </w:rPr>
      </w:pPr>
      <w:r w:rsidRPr="00EE62BE">
        <w:rPr>
          <w:rFonts w:ascii="Arial" w:hAnsi="Arial" w:cs="Arial"/>
        </w:rPr>
        <w:t xml:space="preserve">Ponadto, teren realizacji przedsięwzięcia wyznaczony został w odległości około 160 m od szpitalnego ujęcia wód podziemnych wraz z wyznaczoną dla niego strefą ochrony bezpośredniej (działka </w:t>
      </w:r>
      <w:proofErr w:type="spellStart"/>
      <w:r w:rsidRPr="00EE62BE">
        <w:rPr>
          <w:rFonts w:ascii="Arial" w:hAnsi="Arial" w:cs="Arial"/>
        </w:rPr>
        <w:t>ewid</w:t>
      </w:r>
      <w:proofErr w:type="spellEnd"/>
      <w:r w:rsidRPr="00EE62BE">
        <w:rPr>
          <w:rFonts w:ascii="Arial" w:hAnsi="Arial" w:cs="Arial"/>
        </w:rPr>
        <w:t>. nr 2/38 obręb 1241 Włocławek – KM 124/1).</w:t>
      </w:r>
    </w:p>
    <w:p w14:paraId="080FE291" w14:textId="77777777" w:rsidR="00EE62BE" w:rsidRPr="00EE62BE" w:rsidRDefault="00EE62BE" w:rsidP="00EE62BE">
      <w:pPr>
        <w:spacing w:after="0" w:line="240" w:lineRule="auto"/>
        <w:rPr>
          <w:rFonts w:ascii="Arial" w:hAnsi="Arial" w:cs="Arial"/>
        </w:rPr>
      </w:pPr>
    </w:p>
    <w:p w14:paraId="64739171" w14:textId="77777777" w:rsidR="00EE62BE" w:rsidRPr="00EE62BE" w:rsidRDefault="00EE62BE" w:rsidP="00EE62BE">
      <w:pPr>
        <w:spacing w:after="0" w:line="240" w:lineRule="auto"/>
        <w:rPr>
          <w:rFonts w:ascii="Arial" w:hAnsi="Arial" w:cs="Arial"/>
        </w:rPr>
      </w:pPr>
      <w:r w:rsidRPr="00EE62BE">
        <w:rPr>
          <w:rFonts w:ascii="Arial" w:hAnsi="Arial" w:cs="Arial"/>
        </w:rPr>
        <w:t>Biorąc pod uwagę planowaną skalę oraz zakres, a także proponowane rozwiązania z zakresu gospodarki wodno-ściekowej, przedmiotowa inwestycja nie powinna wywierać negatywnego wpływu na ilość bądź jakość ujmowanych wód podziemnych.</w:t>
      </w:r>
    </w:p>
    <w:p w14:paraId="409F81CE" w14:textId="77777777" w:rsidR="00EE62BE" w:rsidRPr="00EE62BE" w:rsidRDefault="00EE62BE" w:rsidP="00EE62BE">
      <w:pPr>
        <w:spacing w:after="0" w:line="240" w:lineRule="auto"/>
        <w:rPr>
          <w:rFonts w:ascii="Arial" w:hAnsi="Arial" w:cs="Arial"/>
        </w:rPr>
      </w:pPr>
    </w:p>
    <w:p w14:paraId="424388F0" w14:textId="77777777" w:rsidR="00EE62BE" w:rsidRPr="00EE62BE" w:rsidRDefault="00EE62BE" w:rsidP="00EE62BE">
      <w:pPr>
        <w:spacing w:after="0" w:line="240" w:lineRule="auto"/>
        <w:rPr>
          <w:rFonts w:ascii="Arial" w:hAnsi="Arial" w:cs="Arial"/>
        </w:rPr>
      </w:pPr>
      <w:r w:rsidRPr="00EE62BE">
        <w:rPr>
          <w:rFonts w:ascii="Arial" w:hAnsi="Arial" w:cs="Arial"/>
        </w:rPr>
        <w:t>Z uwagi na rodzaj, zakres i lokalizację przedsięwzięcia stwierdza się, że przy zastosowaniu rozwiązań opisanych w przedłożonej dokumentacji, jego realizacja i eksploatacja nie wpłynie negatywnie na ryzyko nieosiągnięcia celów środowiskowych zawartych w Planie gospodarowania wodami na obszarze dorzecza Wisły. Omawiane zadanie pozostanie również bez wpływu na wyznaczony dla JCWP cel środowiskowy dotyczący zapewnienia drożności cieku dla migracji ichtiofauny, ponieważ rzeka Zgłowiączka przepływa w odległości 0,8 km od terenu realizacji przedsięwzięcia, w związku z czym w jej obrębie nie będą prowadzone jakiekolwiek prace.</w:t>
      </w:r>
    </w:p>
    <w:p w14:paraId="33E93582" w14:textId="77777777" w:rsidR="00EE62BE" w:rsidRPr="00EE62BE" w:rsidRDefault="00EE62BE" w:rsidP="00EE62BE">
      <w:pPr>
        <w:spacing w:after="0" w:line="240" w:lineRule="auto"/>
        <w:rPr>
          <w:rFonts w:ascii="Arial" w:hAnsi="Arial" w:cs="Arial"/>
        </w:rPr>
      </w:pPr>
    </w:p>
    <w:p w14:paraId="14B6794C" w14:textId="77777777" w:rsidR="00EE62BE" w:rsidRPr="00EE62BE" w:rsidRDefault="00EE62BE" w:rsidP="00EE62BE">
      <w:pPr>
        <w:spacing w:after="0" w:line="240" w:lineRule="auto"/>
        <w:rPr>
          <w:rFonts w:ascii="Arial" w:hAnsi="Arial" w:cs="Arial"/>
        </w:rPr>
      </w:pPr>
      <w:r w:rsidRPr="00EE62BE">
        <w:rPr>
          <w:rFonts w:ascii="Arial" w:hAnsi="Arial" w:cs="Arial"/>
        </w:rPr>
        <w:t>Biorąc pod uwagę fakt, iż realizacja inwestycji wiązała się będzie z koniecznością przeprowadzenia prac budowlano-montażowych, prace te zostaną wykonane ze szczególną ostrożnością, z zastosowaniem technologii możliwie jak najmniej uciążliwej dla najbliższego sąsiedztwa i środowiska. Sprzęt wykorzystywany podczas prac realizacyjnych będzie sprawny technicznie. Ponadto, na placu budowy zostanie zapewniona dostępność środków do usuwania ewentualnych wycieków substancji ropopochodnych, np. sorbentów, które cechują się dużą chłonnością.</w:t>
      </w:r>
    </w:p>
    <w:p w14:paraId="37580D82" w14:textId="77777777" w:rsidR="00EE62BE" w:rsidRPr="00EE62BE" w:rsidRDefault="00EE62BE" w:rsidP="00EE62BE">
      <w:pPr>
        <w:spacing w:after="0" w:line="240" w:lineRule="auto"/>
        <w:rPr>
          <w:rFonts w:ascii="Arial" w:hAnsi="Arial" w:cs="Arial"/>
        </w:rPr>
      </w:pPr>
    </w:p>
    <w:p w14:paraId="480B1735" w14:textId="00797938" w:rsidR="00EE62BE" w:rsidRPr="00EE62BE" w:rsidRDefault="00EE62BE" w:rsidP="00EE62BE">
      <w:pPr>
        <w:spacing w:after="0" w:line="240" w:lineRule="auto"/>
        <w:rPr>
          <w:rFonts w:ascii="Arial" w:hAnsi="Arial" w:cs="Arial"/>
        </w:rPr>
      </w:pPr>
      <w:r w:rsidRPr="00EE62BE">
        <w:rPr>
          <w:rFonts w:ascii="Arial" w:hAnsi="Arial" w:cs="Arial"/>
        </w:rPr>
        <w:t>Zaplecze budowy, w tym miejsca składowania materiałów budowlanych lub postoju pojazdów i maszyn zostaną zorganizowane na terenie utwardzonym lub posiadającym uszczelnioną powierzchnię, co znacznie ograniczy ryzyko zanieczyszczenia środowiska wodno-gruntowego.</w:t>
      </w:r>
    </w:p>
    <w:p w14:paraId="6C862411" w14:textId="77777777" w:rsidR="00EE62BE" w:rsidRPr="00EE62BE" w:rsidRDefault="00EE62BE" w:rsidP="00EE62BE">
      <w:pPr>
        <w:spacing w:after="0" w:line="240" w:lineRule="auto"/>
        <w:rPr>
          <w:rFonts w:ascii="Arial" w:hAnsi="Arial" w:cs="Arial"/>
        </w:rPr>
      </w:pPr>
    </w:p>
    <w:p w14:paraId="71229BE1" w14:textId="081084AA" w:rsidR="00EE62BE" w:rsidRPr="00EE62BE" w:rsidRDefault="00EE62BE" w:rsidP="00EE62BE">
      <w:pPr>
        <w:spacing w:after="0" w:line="240" w:lineRule="auto"/>
        <w:rPr>
          <w:rFonts w:ascii="Arial" w:hAnsi="Arial" w:cs="Arial"/>
        </w:rPr>
      </w:pPr>
      <w:r w:rsidRPr="00EE62BE">
        <w:rPr>
          <w:rFonts w:ascii="Arial" w:hAnsi="Arial" w:cs="Arial"/>
        </w:rPr>
        <w:t>Na etapie realizacji inwestycji głównym źródłem odpadów będą prace ziemne i budowlane związane z wykonaniem nowych obiektów. Przewiduje się również powstanie odpadów opakowaniowych w postaci odpadów opakowań z papieru i tektury, z tworzyw sztucznych i metalu, a także tych związanych z zapleczem socjalno-bytowym pracowników. Wytwórcami odpadów powstających w wyniku realizacji zamierzenia będą firmy świadczące usługę prac realizacyjnych, posiadające stosowne zezwolenia z zakresu gospodarki odpadami, chyba że umowa o świadczenie usługi stanowić będzie inaczej. Firmy te będą odpowiedzialne za gospodarowanie wytworzonymi odpadami.</w:t>
      </w:r>
    </w:p>
    <w:p w14:paraId="57C302BE" w14:textId="77777777" w:rsidR="00EE62BE" w:rsidRPr="00EE62BE" w:rsidRDefault="00EE62BE" w:rsidP="00EE62BE">
      <w:pPr>
        <w:spacing w:after="0" w:line="240" w:lineRule="auto"/>
        <w:rPr>
          <w:rFonts w:ascii="Arial" w:hAnsi="Arial" w:cs="Arial"/>
        </w:rPr>
      </w:pPr>
    </w:p>
    <w:p w14:paraId="6F4D248A" w14:textId="77777777" w:rsidR="00EE62BE" w:rsidRPr="00EE62BE" w:rsidRDefault="00EE62BE" w:rsidP="00EE62BE">
      <w:pPr>
        <w:spacing w:after="0" w:line="240" w:lineRule="auto"/>
        <w:rPr>
          <w:rFonts w:ascii="Arial" w:hAnsi="Arial" w:cs="Arial"/>
        </w:rPr>
      </w:pPr>
      <w:r w:rsidRPr="00EE62BE">
        <w:rPr>
          <w:rFonts w:ascii="Arial" w:hAnsi="Arial" w:cs="Arial"/>
        </w:rPr>
        <w:t>Powstające w trakcie prac realizacyjnych odpady będą magazynowane selektywnie na terenie utwardzonym, w wydzielonym do tego miejscu na placu budowy i przekazywane odbiorcom posiadającym decyzje administracyjne zezwalające na ich odbiór. Plac budowy wyposażony zostanie w niezbędną ilość pojemników, kontenerów itp. do czasowego magazynowania wytworzonych odpadów.</w:t>
      </w:r>
    </w:p>
    <w:p w14:paraId="7D7FA316" w14:textId="77777777" w:rsidR="00EE62BE" w:rsidRPr="00EE62BE" w:rsidRDefault="00EE62BE" w:rsidP="00EE62BE">
      <w:pPr>
        <w:spacing w:after="0" w:line="240" w:lineRule="auto"/>
        <w:rPr>
          <w:rFonts w:ascii="Arial" w:hAnsi="Arial" w:cs="Arial"/>
        </w:rPr>
      </w:pPr>
    </w:p>
    <w:p w14:paraId="24A084FF" w14:textId="77777777" w:rsidR="00EE62BE" w:rsidRPr="00EE62BE" w:rsidRDefault="00EE62BE" w:rsidP="00EE62BE">
      <w:pPr>
        <w:spacing w:after="0" w:line="240" w:lineRule="auto"/>
        <w:rPr>
          <w:rFonts w:ascii="Arial" w:hAnsi="Arial" w:cs="Arial"/>
        </w:rPr>
      </w:pPr>
      <w:r w:rsidRPr="00EE62BE">
        <w:rPr>
          <w:rFonts w:ascii="Arial" w:hAnsi="Arial" w:cs="Arial"/>
        </w:rPr>
        <w:lastRenderedPageBreak/>
        <w:t>Powstałe w wyniku prac ziemnych masy niezanieczyszczonej ziemi wykorzystane zostaną na terenie inwestycji do zasypania wykopów i niwelacji terenu.</w:t>
      </w:r>
    </w:p>
    <w:p w14:paraId="3D1AE3CF" w14:textId="77777777" w:rsidR="00EE62BE" w:rsidRPr="00EE62BE" w:rsidRDefault="00EE62BE" w:rsidP="00EE62BE">
      <w:pPr>
        <w:spacing w:after="0" w:line="240" w:lineRule="auto"/>
        <w:rPr>
          <w:rFonts w:ascii="Arial" w:hAnsi="Arial" w:cs="Arial"/>
        </w:rPr>
      </w:pPr>
    </w:p>
    <w:p w14:paraId="257B078E" w14:textId="77777777" w:rsidR="00C36A2B" w:rsidRDefault="00EE62BE" w:rsidP="00EE62BE">
      <w:pPr>
        <w:spacing w:after="0" w:line="240" w:lineRule="auto"/>
        <w:rPr>
          <w:rFonts w:ascii="Arial" w:hAnsi="Arial" w:cs="Arial"/>
        </w:rPr>
      </w:pPr>
      <w:r w:rsidRPr="00EE62BE">
        <w:rPr>
          <w:rFonts w:ascii="Arial" w:hAnsi="Arial" w:cs="Arial"/>
        </w:rPr>
        <w:t xml:space="preserve">Na etapie eksploatacji zamierzenia powstawanie odpadów będzie wynikało z funkcjonowania obiektu. </w:t>
      </w:r>
      <w:r w:rsidRPr="00EE62BE">
        <w:rPr>
          <w:rFonts w:ascii="Arial" w:hAnsi="Arial" w:cs="Arial"/>
        </w:rPr>
        <w:br/>
      </w:r>
    </w:p>
    <w:p w14:paraId="4BA24661" w14:textId="7CBE2414" w:rsidR="00EE62BE" w:rsidRPr="00EE62BE" w:rsidRDefault="00EE62BE" w:rsidP="00EE62BE">
      <w:pPr>
        <w:spacing w:after="0" w:line="240" w:lineRule="auto"/>
        <w:rPr>
          <w:rFonts w:ascii="Arial" w:hAnsi="Arial" w:cs="Arial"/>
        </w:rPr>
      </w:pPr>
      <w:r w:rsidRPr="00EE62BE">
        <w:rPr>
          <w:rFonts w:ascii="Arial" w:hAnsi="Arial" w:cs="Arial"/>
        </w:rPr>
        <w:t>W uzupełnieniu Kip z dnia 18 czerwca 2026 r. wskazano, że podczas użytkowania inwestycji może powstać jedynie odpad o kodzie 15 02 02* Sorbenty, materiały filtracyjne (w tym filtry olejowe nieujęte gdzie indziej), tkaniny do wycierania (np. czyściwo) i ubrania ochronne zanieczyszczone substancjami niebezpiecznymi. Odpad ten magazynowany będzie w pomieszczeniu magazynu energii, w sposób uniemożliwiający przedostanie się substancji do środowiska poprzez gromadzenie go na terenie utwardzonym, w pomieszczeniu zamkniętym, zabezpieczonym przed dostępem osób postronnych.</w:t>
      </w:r>
    </w:p>
    <w:p w14:paraId="2B72CA56" w14:textId="77777777" w:rsidR="00EE62BE" w:rsidRPr="00EE62BE" w:rsidRDefault="00EE62BE" w:rsidP="00EE62BE">
      <w:pPr>
        <w:spacing w:after="0" w:line="240" w:lineRule="auto"/>
        <w:rPr>
          <w:rFonts w:ascii="Arial" w:hAnsi="Arial" w:cs="Arial"/>
        </w:rPr>
      </w:pPr>
    </w:p>
    <w:p w14:paraId="6DC90993" w14:textId="584C8CDA" w:rsidR="00EE62BE" w:rsidRPr="00EE62BE" w:rsidRDefault="00EE62BE" w:rsidP="00EE62BE">
      <w:pPr>
        <w:spacing w:after="0" w:line="240" w:lineRule="auto"/>
        <w:rPr>
          <w:rFonts w:ascii="Arial" w:hAnsi="Arial" w:cs="Arial"/>
        </w:rPr>
      </w:pPr>
      <w:r w:rsidRPr="00EE62BE">
        <w:rPr>
          <w:rFonts w:ascii="Arial" w:hAnsi="Arial" w:cs="Arial"/>
        </w:rPr>
        <w:t>Urządzenia służące do podczyszczania będą cyklicznie czyszczone z osadów i zawiesin. Zgodnie z wyjaśnieniami do Kip, usługa czyszczenia separatora zostanie zlecona firmom zewnętrznym na podstawie umowy lub potwierdzonych zleceń. W przypadku odpadów powstających w wyniku świadczenia przez firmy zewnętrzne usług w zakresie rozbiórki obiektów, czyszczenia zbiorników lub urządzeń oraz sprzątania, konserwacji i napraw, na podstawie przepisów ustawy z dnia 14 grudnia 2012 r. o odpadach (Dz. U. z 2023 r., poz. 1587 ze zm.) wytwórcą tych odpadów jest podmiot, który świadczy tę usługę, chyba że umowa o świadczenie tych usług stanowi inaczej.</w:t>
      </w:r>
    </w:p>
    <w:p w14:paraId="54813F6B" w14:textId="77777777" w:rsidR="00EE62BE" w:rsidRPr="00EE62BE" w:rsidRDefault="00EE62BE" w:rsidP="00EE62BE">
      <w:pPr>
        <w:spacing w:after="0" w:line="240" w:lineRule="auto"/>
        <w:rPr>
          <w:rFonts w:ascii="Arial" w:hAnsi="Arial" w:cs="Arial"/>
        </w:rPr>
      </w:pPr>
    </w:p>
    <w:p w14:paraId="7D6ABED0" w14:textId="77777777" w:rsidR="00EE62BE" w:rsidRPr="00EE62BE" w:rsidRDefault="00EE62BE" w:rsidP="00EE62BE">
      <w:pPr>
        <w:spacing w:after="0" w:line="240" w:lineRule="auto"/>
        <w:rPr>
          <w:rFonts w:ascii="Arial" w:hAnsi="Arial" w:cs="Arial"/>
        </w:rPr>
      </w:pPr>
      <w:r w:rsidRPr="00EE62BE">
        <w:rPr>
          <w:rFonts w:ascii="Arial" w:hAnsi="Arial" w:cs="Arial"/>
        </w:rPr>
        <w:t>Rodzaj i ilość wytwarzanych odpadów nie będą miały znaczącego negatywnego wpływu na środowisko przy zachowaniu podstawowych zasad gospodarowania odpadami, tj. hierarchii sposobów postępowania z odpadami zawartej w art. 17 ww. ustawy o odpadach.</w:t>
      </w:r>
    </w:p>
    <w:p w14:paraId="032734B1" w14:textId="77777777" w:rsidR="00EE62BE" w:rsidRPr="00EE62BE" w:rsidRDefault="00EE62BE" w:rsidP="00EE62BE">
      <w:pPr>
        <w:spacing w:after="0" w:line="240" w:lineRule="auto"/>
        <w:rPr>
          <w:rFonts w:ascii="Arial" w:hAnsi="Arial" w:cs="Arial"/>
        </w:rPr>
      </w:pPr>
    </w:p>
    <w:p w14:paraId="121D18FC" w14:textId="77777777" w:rsidR="00EE62BE" w:rsidRPr="00EE62BE" w:rsidRDefault="00EE62BE" w:rsidP="00EE62BE">
      <w:pPr>
        <w:spacing w:after="0" w:line="240" w:lineRule="auto"/>
        <w:rPr>
          <w:rFonts w:ascii="Arial" w:hAnsi="Arial" w:cs="Arial"/>
        </w:rPr>
      </w:pPr>
      <w:r w:rsidRPr="00EE62BE">
        <w:rPr>
          <w:rFonts w:ascii="Arial" w:hAnsi="Arial" w:cs="Arial"/>
        </w:rPr>
        <w:t>Najbliższy budynek mieszkalny wielorodzinny chroniony akustycznie znajduje się w odległości ok. 150 metrów w kierunku wschodnim od granicy terenu parkingu wielopoziomowego.</w:t>
      </w:r>
    </w:p>
    <w:p w14:paraId="01543540" w14:textId="77777777" w:rsidR="00EE62BE" w:rsidRPr="00EE62BE" w:rsidRDefault="00EE62BE" w:rsidP="00EE62BE">
      <w:pPr>
        <w:spacing w:after="0" w:line="240" w:lineRule="auto"/>
        <w:rPr>
          <w:rFonts w:ascii="Arial" w:hAnsi="Arial" w:cs="Arial"/>
        </w:rPr>
      </w:pPr>
    </w:p>
    <w:p w14:paraId="168B7720" w14:textId="77777777" w:rsidR="00EE62BE" w:rsidRPr="00EE62BE" w:rsidRDefault="00EE62BE" w:rsidP="00EE62BE">
      <w:pPr>
        <w:spacing w:after="0" w:line="240" w:lineRule="auto"/>
        <w:rPr>
          <w:rFonts w:ascii="Arial" w:hAnsi="Arial" w:cs="Arial"/>
        </w:rPr>
      </w:pPr>
      <w:r w:rsidRPr="00EE62BE">
        <w:rPr>
          <w:rFonts w:ascii="Arial" w:hAnsi="Arial" w:cs="Arial"/>
        </w:rPr>
        <w:t xml:space="preserve">W fazie budowy inwestycji emisja hałasu będzie związana z pracą maszyn i urządzeń wykorzystywanych podczas prac budowlanych. Wielkość emisji hałasu na tym etapie będzie zależała głównie od liczby źródeł hałasu oraz rozkładu i czasu pracy tych źródeł. Wykonanie prac wymaga użycia różnorodnych maszyn budowlanych takich jak, koparki, spycharki, dźwigi, samochody ciężarowe transportujące surowce itp. </w:t>
      </w:r>
    </w:p>
    <w:p w14:paraId="7F65B3CE" w14:textId="77777777" w:rsidR="00EE62BE" w:rsidRPr="00EE62BE" w:rsidRDefault="00EE62BE" w:rsidP="00EE62BE">
      <w:pPr>
        <w:spacing w:after="0" w:line="240" w:lineRule="auto"/>
        <w:rPr>
          <w:rFonts w:ascii="Arial" w:hAnsi="Arial" w:cs="Arial"/>
        </w:rPr>
      </w:pPr>
    </w:p>
    <w:p w14:paraId="7BAFDF7B" w14:textId="77777777" w:rsidR="00EE62BE" w:rsidRPr="00EE62BE" w:rsidRDefault="00EE62BE" w:rsidP="00EE62BE">
      <w:pPr>
        <w:spacing w:after="0" w:line="240" w:lineRule="auto"/>
        <w:rPr>
          <w:rFonts w:ascii="Arial" w:hAnsi="Arial" w:cs="Arial"/>
        </w:rPr>
      </w:pPr>
      <w:r w:rsidRPr="00EE62BE">
        <w:rPr>
          <w:rFonts w:ascii="Arial" w:hAnsi="Arial" w:cs="Arial"/>
        </w:rPr>
        <w:t>Podczas budowy wytwarzany hałas będzie odznaczać się dużą zmiennością czasową jak również jego natężeniem. Rozkład czasowy emitowanego hałasu będzie dotyczył pory dnia, kiedy to będą wykonywane prace. Jednocześnie, zmienność czasowa będzie uzależniona od postępów wykonywanych prac oraz harmonogramu ich wykonywania.</w:t>
      </w:r>
    </w:p>
    <w:p w14:paraId="251D5AA9" w14:textId="77777777" w:rsidR="00EE62BE" w:rsidRPr="00EE62BE" w:rsidRDefault="00EE62BE" w:rsidP="00EE62BE">
      <w:pPr>
        <w:spacing w:after="0" w:line="240" w:lineRule="auto"/>
        <w:rPr>
          <w:rFonts w:ascii="Arial" w:hAnsi="Arial" w:cs="Arial"/>
        </w:rPr>
      </w:pPr>
    </w:p>
    <w:p w14:paraId="722BCB4D" w14:textId="77777777" w:rsidR="00EE62BE" w:rsidRPr="00EE62BE" w:rsidRDefault="00EE62BE" w:rsidP="00EE62BE">
      <w:pPr>
        <w:spacing w:after="0" w:line="240" w:lineRule="auto"/>
        <w:rPr>
          <w:rFonts w:ascii="Arial" w:hAnsi="Arial" w:cs="Arial"/>
        </w:rPr>
      </w:pPr>
      <w:r w:rsidRPr="00EE62BE">
        <w:rPr>
          <w:rFonts w:ascii="Arial" w:hAnsi="Arial" w:cs="Arial"/>
        </w:rPr>
        <w:t>Eksploatacja planowanej inwestycji będzie wiązać się z emisją hałasu do środowiska, której jedynym źródłem będą pojazdy osobowe dojeżdżające i poruszające się po terenie parkingu wielopoziomowego.</w:t>
      </w:r>
    </w:p>
    <w:p w14:paraId="152334DF" w14:textId="77777777" w:rsidR="00EE62BE" w:rsidRPr="00EE62BE" w:rsidRDefault="00EE62BE" w:rsidP="00EE62BE">
      <w:pPr>
        <w:spacing w:after="0" w:line="240" w:lineRule="auto"/>
        <w:rPr>
          <w:rFonts w:ascii="Arial" w:hAnsi="Arial" w:cs="Arial"/>
        </w:rPr>
      </w:pPr>
    </w:p>
    <w:p w14:paraId="02B01812" w14:textId="77777777" w:rsidR="00EE62BE" w:rsidRPr="00EE62BE" w:rsidRDefault="00EE62BE" w:rsidP="00EE62BE">
      <w:pPr>
        <w:spacing w:after="0" w:line="240" w:lineRule="auto"/>
        <w:rPr>
          <w:rFonts w:ascii="Arial" w:hAnsi="Arial" w:cs="Arial"/>
        </w:rPr>
      </w:pPr>
      <w:r w:rsidRPr="00EE62BE">
        <w:rPr>
          <w:rFonts w:ascii="Arial" w:hAnsi="Arial" w:cs="Arial"/>
        </w:rPr>
        <w:t>Na elewacjach najbliżej położonej zabudowy chronionej akustycznie (zabudowa mieszkaniowa wielorodzinna), wyznaczono punkty oceny akustycznej, w których dokonano obliczeń równoważnego poziomu dźwięku z terenu przedmiotowej inwestycji. Punkty wyznaczono na wszystkich kondygnacjach narażonych na hałas.</w:t>
      </w:r>
    </w:p>
    <w:p w14:paraId="389821D6" w14:textId="77777777" w:rsidR="00EE62BE" w:rsidRPr="00EE62BE" w:rsidRDefault="00EE62BE" w:rsidP="00EE62BE">
      <w:pPr>
        <w:spacing w:after="0" w:line="240" w:lineRule="auto"/>
        <w:rPr>
          <w:rFonts w:ascii="Arial" w:hAnsi="Arial" w:cs="Arial"/>
        </w:rPr>
      </w:pPr>
    </w:p>
    <w:p w14:paraId="3F56EA88" w14:textId="77777777" w:rsidR="00EE62BE" w:rsidRPr="00EE62BE" w:rsidRDefault="00EE62BE" w:rsidP="00EE62BE">
      <w:pPr>
        <w:spacing w:after="0" w:line="240" w:lineRule="auto"/>
        <w:rPr>
          <w:rFonts w:ascii="Arial" w:hAnsi="Arial" w:cs="Arial"/>
        </w:rPr>
      </w:pPr>
      <w:r w:rsidRPr="00EE62BE">
        <w:rPr>
          <w:rFonts w:ascii="Arial" w:hAnsi="Arial" w:cs="Arial"/>
        </w:rPr>
        <w:t>Wyniki przeprowadzonych analiz wskazują, że równoważne poziomy dźwięku w trakcie eksploatacji przedmiotowej inwestycji nie będą przekraczać wartości dopuszczalnych hałasu przy najbliższej zabudowie podlegającej ochronie przed hałasem.</w:t>
      </w:r>
    </w:p>
    <w:p w14:paraId="04704172" w14:textId="77777777" w:rsidR="00EE62BE" w:rsidRPr="00EE62BE" w:rsidRDefault="00EE62BE" w:rsidP="00EE62BE">
      <w:pPr>
        <w:spacing w:after="0" w:line="240" w:lineRule="auto"/>
        <w:rPr>
          <w:rFonts w:ascii="Arial" w:hAnsi="Arial" w:cs="Arial"/>
        </w:rPr>
      </w:pPr>
    </w:p>
    <w:p w14:paraId="618B6451" w14:textId="77777777" w:rsidR="00EE62BE" w:rsidRPr="00EE62BE" w:rsidRDefault="00EE62BE" w:rsidP="00EE62BE">
      <w:pPr>
        <w:spacing w:after="0" w:line="240" w:lineRule="auto"/>
        <w:rPr>
          <w:rFonts w:ascii="Arial" w:hAnsi="Arial" w:cs="Arial"/>
        </w:rPr>
      </w:pPr>
      <w:r w:rsidRPr="00EE62BE">
        <w:rPr>
          <w:rFonts w:ascii="Arial" w:hAnsi="Arial" w:cs="Arial"/>
        </w:rPr>
        <w:lastRenderedPageBreak/>
        <w:t xml:space="preserve">W okresie realizacji inwestycji wystąpią uciążliwości typowe dla placów budów średniej wielkości, spowodowane pracą maszyn budowlanych, zwiększonym natężeniem ruchu pojazdów i wykonawstwem robót ziemnych. Emitowane będą zanieczyszczenia gazowe (wchodzące w skład spalin emitowanych przez silniki spalinowe pojazdów i maszyn roboczych) i pyły. Emisja zachodzić będzie w godzinach pracy, a ilość emitowanych zanieczyszczeń zależeć będzie od czasu pracy urządzeń. Biorąc pod uwagę zakres przewidywanych prac można stwierdzić, że emisja zanieczyszczeń do powietrza będzie stanem przejściowym, odwracalnym, który ustanie z chwilą zakończenia prac i nie spowoduje istotnych zmian </w:t>
      </w:r>
      <w:r w:rsidRPr="00EE62BE">
        <w:rPr>
          <w:rFonts w:ascii="Arial" w:hAnsi="Arial" w:cs="Arial"/>
        </w:rPr>
        <w:br/>
        <w:t>w stanie powietrza.</w:t>
      </w:r>
    </w:p>
    <w:p w14:paraId="3B945037" w14:textId="77777777" w:rsidR="00EE62BE" w:rsidRPr="00EE62BE" w:rsidRDefault="00EE62BE" w:rsidP="00EE62BE">
      <w:pPr>
        <w:spacing w:after="0" w:line="240" w:lineRule="auto"/>
        <w:rPr>
          <w:rFonts w:ascii="Arial" w:hAnsi="Arial" w:cs="Arial"/>
        </w:rPr>
      </w:pPr>
    </w:p>
    <w:p w14:paraId="43D63130" w14:textId="0BC477BE" w:rsidR="00EE62BE" w:rsidRPr="00EE62BE" w:rsidRDefault="00EE62BE" w:rsidP="00EE62BE">
      <w:pPr>
        <w:spacing w:after="0" w:line="240" w:lineRule="auto"/>
        <w:rPr>
          <w:rFonts w:ascii="Arial" w:hAnsi="Arial" w:cs="Arial"/>
        </w:rPr>
      </w:pPr>
      <w:r w:rsidRPr="00EE62BE">
        <w:rPr>
          <w:rFonts w:ascii="Arial" w:hAnsi="Arial" w:cs="Arial"/>
        </w:rPr>
        <w:t>Na etapie eksploatacji parkingu emisja zanieczyszczeń do powietrza związana będzie jedynie ze spalaniem paliw w silnikach pojazdów parkujących na terenie parkingu.</w:t>
      </w:r>
    </w:p>
    <w:p w14:paraId="0B29C4CC" w14:textId="77777777" w:rsidR="00EE62BE" w:rsidRPr="00EE62BE" w:rsidRDefault="00EE62BE" w:rsidP="00EE62BE">
      <w:pPr>
        <w:spacing w:after="0" w:line="240" w:lineRule="auto"/>
        <w:rPr>
          <w:rFonts w:ascii="Arial" w:hAnsi="Arial" w:cs="Arial"/>
        </w:rPr>
      </w:pPr>
    </w:p>
    <w:p w14:paraId="5C6F8F17" w14:textId="0B326C39" w:rsidR="00EE62BE" w:rsidRPr="00EE62BE" w:rsidRDefault="00EE62BE" w:rsidP="00EE62BE">
      <w:pPr>
        <w:spacing w:after="0" w:line="240" w:lineRule="auto"/>
        <w:rPr>
          <w:rFonts w:ascii="Arial" w:hAnsi="Arial" w:cs="Arial"/>
        </w:rPr>
      </w:pPr>
      <w:r w:rsidRPr="00EE62BE">
        <w:rPr>
          <w:rFonts w:ascii="Arial" w:hAnsi="Arial" w:cs="Arial"/>
        </w:rPr>
        <w:t>Oddziaływanie źródeł emisji nie spowoduje przekroczenia dopuszczalnych poziomów substancji w powietrzu i wartości odniesienia, poza terenem, do którego inwestor posiada tytuł prawny. Nie przewiduje się również żadnego oddziaływania na obszary podlegające ochronie.</w:t>
      </w:r>
    </w:p>
    <w:p w14:paraId="3ED13C0C" w14:textId="77777777" w:rsidR="00EE62BE" w:rsidRPr="00EE62BE" w:rsidRDefault="00EE62BE" w:rsidP="00EE62BE">
      <w:pPr>
        <w:spacing w:after="0" w:line="240" w:lineRule="auto"/>
        <w:rPr>
          <w:rFonts w:ascii="Arial" w:hAnsi="Arial" w:cs="Arial"/>
        </w:rPr>
      </w:pPr>
    </w:p>
    <w:p w14:paraId="7BF97844" w14:textId="77777777" w:rsidR="00EE62BE" w:rsidRPr="00EE62BE" w:rsidRDefault="00EE62BE" w:rsidP="00EE62BE">
      <w:pPr>
        <w:spacing w:after="0" w:line="240" w:lineRule="auto"/>
        <w:rPr>
          <w:rFonts w:ascii="Arial" w:hAnsi="Arial" w:cs="Arial"/>
        </w:rPr>
      </w:pPr>
      <w:r w:rsidRPr="00EE62BE">
        <w:rPr>
          <w:rFonts w:ascii="Arial" w:hAnsi="Arial" w:cs="Arial"/>
        </w:rPr>
        <w:t>Przedsięwzięcie będzie zlokalizowane poza obszarami chronionymi w myśl ustawy z dnia 16 kwietnia 2004 r. o ochronie przyrody (Dz. U. z 2026 r., poz. 13 ze zm.), w tym poza wyznaczonymi, mającymi znaczenie dla Wspólnoty i projektowanymi przekazanymi do Komisji Europejskiej obszarami Natura 2000.</w:t>
      </w:r>
    </w:p>
    <w:p w14:paraId="2C87B5BA" w14:textId="77777777" w:rsidR="00EE62BE" w:rsidRPr="00EE62BE" w:rsidRDefault="00EE62BE" w:rsidP="00EE62BE">
      <w:pPr>
        <w:spacing w:after="0" w:line="240" w:lineRule="auto"/>
        <w:rPr>
          <w:rFonts w:ascii="Arial" w:hAnsi="Arial" w:cs="Arial"/>
        </w:rPr>
      </w:pPr>
    </w:p>
    <w:p w14:paraId="6D535F22" w14:textId="77777777" w:rsidR="00EE62BE" w:rsidRPr="00EE62BE" w:rsidRDefault="00EE62BE" w:rsidP="00EE62BE">
      <w:pPr>
        <w:spacing w:after="0" w:line="240" w:lineRule="auto"/>
        <w:rPr>
          <w:rFonts w:ascii="Arial" w:hAnsi="Arial" w:cs="Arial"/>
        </w:rPr>
      </w:pPr>
      <w:r w:rsidRPr="00EE62BE">
        <w:rPr>
          <w:rFonts w:ascii="Arial" w:hAnsi="Arial" w:cs="Arial"/>
        </w:rPr>
        <w:t>Realizacja inwestycji wiąże się z koniecznością usunięcia do 18 drzew oraz 49,5 m</w:t>
      </w:r>
      <w:r w:rsidRPr="00EE62BE">
        <w:rPr>
          <w:rFonts w:ascii="Arial" w:hAnsi="Arial" w:cs="Arial"/>
          <w:vertAlign w:val="superscript"/>
        </w:rPr>
        <w:t>2</w:t>
      </w:r>
      <w:r w:rsidRPr="00EE62BE">
        <w:rPr>
          <w:rFonts w:ascii="Arial" w:hAnsi="Arial" w:cs="Arial"/>
        </w:rPr>
        <w:t xml:space="preserve"> krzewów, przy czym przewidziano wykonanie </w:t>
      </w:r>
      <w:proofErr w:type="spellStart"/>
      <w:r w:rsidRPr="00EE62BE">
        <w:rPr>
          <w:rFonts w:ascii="Arial" w:hAnsi="Arial" w:cs="Arial"/>
        </w:rPr>
        <w:t>nasadzeń</w:t>
      </w:r>
      <w:proofErr w:type="spellEnd"/>
      <w:r w:rsidRPr="00EE62BE">
        <w:rPr>
          <w:rFonts w:ascii="Arial" w:hAnsi="Arial" w:cs="Arial"/>
        </w:rPr>
        <w:t xml:space="preserve"> zastępczych w zakresie odpowiadającym skali planowanej wycinki. W ramach </w:t>
      </w:r>
      <w:proofErr w:type="spellStart"/>
      <w:r w:rsidRPr="00EE62BE">
        <w:rPr>
          <w:rFonts w:ascii="Arial" w:hAnsi="Arial" w:cs="Arial"/>
        </w:rPr>
        <w:t>nasadzeń</w:t>
      </w:r>
      <w:proofErr w:type="spellEnd"/>
      <w:r w:rsidRPr="00EE62BE">
        <w:rPr>
          <w:rFonts w:ascii="Arial" w:hAnsi="Arial" w:cs="Arial"/>
        </w:rPr>
        <w:t xml:space="preserve"> należy preferować gatunki rodzime, właściwe dla lokalnych warunków siedliskowych.</w:t>
      </w:r>
    </w:p>
    <w:p w14:paraId="32758EE4" w14:textId="77777777" w:rsidR="00EE62BE" w:rsidRPr="00EE62BE" w:rsidRDefault="00EE62BE" w:rsidP="00EE62BE">
      <w:pPr>
        <w:spacing w:after="0" w:line="240" w:lineRule="auto"/>
        <w:rPr>
          <w:rFonts w:ascii="Arial" w:hAnsi="Arial" w:cs="Arial"/>
        </w:rPr>
      </w:pPr>
    </w:p>
    <w:p w14:paraId="62F79E43" w14:textId="77777777" w:rsidR="00EE62BE" w:rsidRPr="00EE62BE" w:rsidRDefault="00EE62BE" w:rsidP="00EE62BE">
      <w:pPr>
        <w:spacing w:after="0" w:line="240" w:lineRule="auto"/>
        <w:rPr>
          <w:rFonts w:ascii="Arial" w:hAnsi="Arial" w:cs="Arial"/>
        </w:rPr>
      </w:pPr>
      <w:r w:rsidRPr="00EE62BE">
        <w:rPr>
          <w:rFonts w:ascii="Arial" w:hAnsi="Arial" w:cs="Arial"/>
        </w:rPr>
        <w:t>Mając na celu ograniczenie ryzyka zniszczenia lęgów, wskazano potrzebę przeprowadzenia kontroli przez specjalistę przed przystąpieniem do wycinki. W celu ograniczenia ryzyka uwięzienia oraz przypadkowego uśmiercania płazów i innych drobnych zwierząt, wskazano konieczność prowadzenia systematycznych kontroli wykopów oraz kontroli terenu przed jego zajęciem.</w:t>
      </w:r>
    </w:p>
    <w:p w14:paraId="507F5D96" w14:textId="77777777" w:rsidR="00EE62BE" w:rsidRPr="00EE62BE" w:rsidRDefault="00EE62BE" w:rsidP="00EE62BE">
      <w:pPr>
        <w:spacing w:after="0" w:line="240" w:lineRule="auto"/>
        <w:rPr>
          <w:rFonts w:ascii="Arial" w:hAnsi="Arial" w:cs="Arial"/>
        </w:rPr>
      </w:pPr>
    </w:p>
    <w:p w14:paraId="413616E3" w14:textId="77777777" w:rsidR="00EE62BE" w:rsidRPr="00EE62BE" w:rsidRDefault="00EE62BE" w:rsidP="00EE62BE">
      <w:pPr>
        <w:spacing w:after="0" w:line="240" w:lineRule="auto"/>
        <w:rPr>
          <w:rFonts w:ascii="Arial" w:hAnsi="Arial" w:cs="Arial"/>
        </w:rPr>
      </w:pPr>
      <w:r w:rsidRPr="00EE62BE">
        <w:rPr>
          <w:rFonts w:ascii="Arial" w:hAnsi="Arial" w:cs="Arial"/>
        </w:rPr>
        <w:t>Wobec drzew występujących w sąsiedztwie prowadzonych prac, niepodlegających wycince, zaplanowane zostały zabiegi zabezpieczające przed ich uszkodzeniem.</w:t>
      </w:r>
    </w:p>
    <w:p w14:paraId="5318E2AC" w14:textId="77777777" w:rsidR="00EE62BE" w:rsidRPr="00EE62BE" w:rsidRDefault="00EE62BE" w:rsidP="00EE62BE">
      <w:pPr>
        <w:spacing w:after="0" w:line="240" w:lineRule="auto"/>
        <w:rPr>
          <w:rFonts w:ascii="Arial" w:hAnsi="Arial" w:cs="Arial"/>
        </w:rPr>
      </w:pPr>
    </w:p>
    <w:p w14:paraId="7CBCC303" w14:textId="286E8307" w:rsidR="00EE62BE" w:rsidRPr="00EE62BE" w:rsidRDefault="00EE62BE" w:rsidP="00EE62BE">
      <w:pPr>
        <w:spacing w:after="0" w:line="240" w:lineRule="auto"/>
        <w:rPr>
          <w:rFonts w:ascii="Arial" w:hAnsi="Arial" w:cs="Arial"/>
        </w:rPr>
      </w:pPr>
      <w:r w:rsidRPr="00EE62BE">
        <w:rPr>
          <w:rFonts w:ascii="Arial" w:hAnsi="Arial" w:cs="Arial"/>
        </w:rPr>
        <w:t>Na podstawie przeprowadzonej analizy przedłożonej dokumentacji, w tym Kip wraz z uzupełnieniami ustalono, że realizacja oraz eksploatacja inwestycji nie będzie powodować niekorzystnego wpływu na środowisko przyrodnicze ani na krajobraz. Zastosowane działania minimalizujące wyeliminują zidentyfikowane zagrożenia w odniesieniu do stwierdzonych elementów środowiska.</w:t>
      </w:r>
    </w:p>
    <w:p w14:paraId="709244D2" w14:textId="77777777" w:rsidR="00EE62BE" w:rsidRPr="00EE62BE" w:rsidRDefault="00EE62BE" w:rsidP="00EE62BE">
      <w:pPr>
        <w:spacing w:after="0" w:line="240" w:lineRule="auto"/>
        <w:rPr>
          <w:rFonts w:ascii="Arial" w:hAnsi="Arial" w:cs="Arial"/>
        </w:rPr>
      </w:pPr>
    </w:p>
    <w:p w14:paraId="36671A82" w14:textId="77777777" w:rsidR="00EE62BE" w:rsidRPr="00EE62BE" w:rsidRDefault="00EE62BE" w:rsidP="00EE62BE">
      <w:pPr>
        <w:spacing w:after="0" w:line="240" w:lineRule="auto"/>
        <w:rPr>
          <w:rFonts w:ascii="Arial" w:hAnsi="Arial" w:cs="Arial"/>
        </w:rPr>
      </w:pPr>
      <w:r w:rsidRPr="00EE62BE">
        <w:rPr>
          <w:rFonts w:ascii="Arial" w:hAnsi="Arial" w:cs="Arial"/>
        </w:rPr>
        <w:t>W związku z tym nie stwierdza się znacząco negatywnego oddziaływania na obszary objęte formami ochrony przyrody, w tym obszary Natura 2000. Przedsięwzięcie uzgadnia się w opiniowanym zakresie, określając wskazane powyżej warunki.</w:t>
      </w:r>
    </w:p>
    <w:p w14:paraId="2C70CE8F" w14:textId="77777777" w:rsidR="00EE62BE" w:rsidRPr="00EE62BE" w:rsidRDefault="00EE62BE" w:rsidP="00EE62BE">
      <w:pPr>
        <w:spacing w:after="0" w:line="240" w:lineRule="auto"/>
        <w:rPr>
          <w:rFonts w:ascii="Arial" w:hAnsi="Arial" w:cs="Arial"/>
        </w:rPr>
      </w:pPr>
    </w:p>
    <w:p w14:paraId="7EB11BE9" w14:textId="32A55F7D" w:rsidR="00EE62BE" w:rsidRPr="00EE62BE" w:rsidRDefault="00EE62BE" w:rsidP="00EE62BE">
      <w:pPr>
        <w:spacing w:after="0" w:line="240" w:lineRule="auto"/>
        <w:rPr>
          <w:rFonts w:ascii="Arial" w:hAnsi="Arial" w:cs="Arial"/>
        </w:rPr>
      </w:pPr>
      <w:r w:rsidRPr="00EE62BE">
        <w:rPr>
          <w:rFonts w:ascii="Arial" w:hAnsi="Arial" w:cs="Arial"/>
        </w:rPr>
        <w:t>W przypadku, jeśli skutkiem robót budowlanych bądź innych prac związanych z realizacją zamierzenia będzie podjęcie czynności objętych zakazami względem gatunków chronionych zwierząt, roślin oraz grzybów, wynikającymi z art. 51 i art. 52 ww. ustawy o ochronie przyrody, Inwestor lub Wykonawca są zobowiązani do uzyskania zgody na wykonanie czynności podlegających zakazom na zasadach określonych w art. 56 ww. ustawy o ochronie przyrody.</w:t>
      </w:r>
    </w:p>
    <w:p w14:paraId="6B88C349" w14:textId="77777777" w:rsidR="00EE62BE" w:rsidRPr="00EE62BE" w:rsidRDefault="00EE62BE" w:rsidP="00EE62BE">
      <w:pPr>
        <w:spacing w:after="0" w:line="240" w:lineRule="auto"/>
        <w:rPr>
          <w:rFonts w:ascii="Arial" w:hAnsi="Arial" w:cs="Arial"/>
        </w:rPr>
      </w:pPr>
    </w:p>
    <w:p w14:paraId="78B8BB48" w14:textId="77777777" w:rsidR="00EE62BE" w:rsidRPr="00EE62BE" w:rsidRDefault="00EE62BE" w:rsidP="00EE62BE">
      <w:pPr>
        <w:spacing w:after="0" w:line="240" w:lineRule="auto"/>
        <w:rPr>
          <w:rFonts w:ascii="Arial" w:hAnsi="Arial" w:cs="Arial"/>
        </w:rPr>
      </w:pPr>
      <w:r w:rsidRPr="00EE62BE">
        <w:rPr>
          <w:rFonts w:ascii="Arial" w:hAnsi="Arial" w:cs="Arial"/>
        </w:rPr>
        <w:lastRenderedPageBreak/>
        <w:t>Zadanie, ze względu na swój lokalny zasięg, nie wiąże się z oddziaływaniem transgranicznym.</w:t>
      </w:r>
    </w:p>
    <w:p w14:paraId="61F5AB6C" w14:textId="77777777" w:rsidR="00EE62BE" w:rsidRPr="00EE62BE" w:rsidRDefault="00EE62BE" w:rsidP="00EE62BE">
      <w:pPr>
        <w:spacing w:after="0" w:line="240" w:lineRule="auto"/>
        <w:rPr>
          <w:rFonts w:ascii="Arial" w:hAnsi="Arial" w:cs="Arial"/>
        </w:rPr>
      </w:pPr>
    </w:p>
    <w:p w14:paraId="28BE283A" w14:textId="0D4CFDE1" w:rsidR="00EE62BE" w:rsidRPr="00EE62BE" w:rsidRDefault="00EE62BE" w:rsidP="00EE62BE">
      <w:pPr>
        <w:spacing w:after="0" w:line="240" w:lineRule="auto"/>
        <w:rPr>
          <w:rFonts w:ascii="Arial" w:hAnsi="Arial" w:cs="Arial"/>
        </w:rPr>
      </w:pPr>
      <w:r w:rsidRPr="00EE62BE">
        <w:rPr>
          <w:rFonts w:ascii="Arial" w:hAnsi="Arial" w:cs="Arial"/>
        </w:rPr>
        <w:t xml:space="preserve">Przy określaniu negatywnych oddziaływań, uwzględniono wzajemne powiązania poszczególnych elementów środowiska oraz interakcje pośrednie wynikające z tych powiązań. Analiza oddziaływania na środowisko objęła więc efekty skumulowane, związane z potencjalną degradacją kilku elementów środowiska. </w:t>
      </w:r>
    </w:p>
    <w:p w14:paraId="2219F251" w14:textId="77777777" w:rsidR="00EE62BE" w:rsidRPr="00EE62BE" w:rsidRDefault="00EE62BE" w:rsidP="00EE62BE">
      <w:pPr>
        <w:spacing w:after="0" w:line="240" w:lineRule="auto"/>
        <w:rPr>
          <w:rFonts w:ascii="Arial" w:hAnsi="Arial" w:cs="Arial"/>
        </w:rPr>
      </w:pPr>
    </w:p>
    <w:p w14:paraId="5871DE92" w14:textId="77777777" w:rsidR="00EE62BE" w:rsidRPr="00EE62BE" w:rsidRDefault="00EE62BE" w:rsidP="00EE62BE">
      <w:pPr>
        <w:spacing w:after="0" w:line="240" w:lineRule="auto"/>
        <w:rPr>
          <w:rFonts w:ascii="Arial" w:hAnsi="Arial" w:cs="Arial"/>
        </w:rPr>
      </w:pPr>
      <w:r w:rsidRPr="00EE62BE">
        <w:rPr>
          <w:rFonts w:ascii="Arial" w:hAnsi="Arial" w:cs="Arial"/>
        </w:rPr>
        <w:t>Przeanalizowano ryzyko wystąpienia efektu skumulowanego oddziaływania dla niniejszego przedsięwzięcia. Na podstawie informacji zawartych w Kip stwierdzono, że nie wystąpią oddziaływania skumulowane.</w:t>
      </w:r>
    </w:p>
    <w:p w14:paraId="23747C61" w14:textId="77777777" w:rsidR="00EE62BE" w:rsidRPr="00EE62BE" w:rsidRDefault="00EE62BE" w:rsidP="00EE62BE">
      <w:pPr>
        <w:spacing w:after="0" w:line="240" w:lineRule="auto"/>
        <w:rPr>
          <w:rFonts w:ascii="Arial" w:hAnsi="Arial" w:cs="Arial"/>
        </w:rPr>
      </w:pPr>
    </w:p>
    <w:p w14:paraId="46D459F3" w14:textId="77777777" w:rsidR="00EE62BE" w:rsidRPr="00EE62BE" w:rsidRDefault="00EE62BE" w:rsidP="00EE62BE">
      <w:pPr>
        <w:spacing w:after="0" w:line="240" w:lineRule="auto"/>
        <w:rPr>
          <w:rFonts w:ascii="Arial" w:hAnsi="Arial" w:cs="Arial"/>
        </w:rPr>
      </w:pPr>
      <w:r w:rsidRPr="00EE62BE">
        <w:rPr>
          <w:rFonts w:ascii="Arial" w:hAnsi="Arial" w:cs="Arial"/>
        </w:rPr>
        <w:t>Reasumując, uznano, iż zastosowanie zaproponowanych w przedłożonej Kip wraz z uzupełnieniem, rozwiązań technicznych, technologicznych i organizacyjnych, zapewni ochronę środowiska na etapie realizacji i eksploatacji zadania.</w:t>
      </w:r>
    </w:p>
    <w:p w14:paraId="5B8B8868" w14:textId="77777777" w:rsidR="00EE62BE" w:rsidRPr="00EE62BE" w:rsidRDefault="00EE62BE" w:rsidP="00EE62BE">
      <w:pPr>
        <w:spacing w:after="0" w:line="240" w:lineRule="auto"/>
        <w:rPr>
          <w:rFonts w:ascii="Arial" w:hAnsi="Arial" w:cs="Arial"/>
        </w:rPr>
      </w:pPr>
    </w:p>
    <w:bookmarkEnd w:id="2"/>
    <w:p w14:paraId="12FCE26A" w14:textId="5DB44E71" w:rsidR="00EE62BE" w:rsidRPr="00EE62BE" w:rsidRDefault="00EE62BE" w:rsidP="00EE62BE">
      <w:pPr>
        <w:spacing w:after="0" w:line="240" w:lineRule="auto"/>
        <w:rPr>
          <w:rFonts w:ascii="Arial" w:hAnsi="Arial" w:cs="Arial"/>
        </w:rPr>
      </w:pPr>
      <w:r w:rsidRPr="00EE62BE">
        <w:rPr>
          <w:rFonts w:ascii="Arial" w:hAnsi="Arial" w:cs="Arial"/>
        </w:rPr>
        <w:t xml:space="preserve">Tut. organ analizując uwarunkowania, o których mowa w art. 63 ust. 1 </w:t>
      </w:r>
      <w:r w:rsidRPr="00EE62BE">
        <w:rPr>
          <w:rFonts w:ascii="Arial" w:hAnsi="Arial" w:cs="Arial"/>
          <w:i/>
          <w:iCs/>
        </w:rPr>
        <w:t xml:space="preserve">ustawy </w:t>
      </w:r>
      <w:r w:rsidRPr="00EE62BE">
        <w:rPr>
          <w:rFonts w:ascii="Arial" w:hAnsi="Arial" w:cs="Arial"/>
        </w:rPr>
        <w:t xml:space="preserve">o udostępnianiu informacji o środowisku, udziale społeczeństwa w ochronie środowiska oraz o ocenach oddziaływania na środowisko, jak również wydane opinie Regionalnego Dyrektora Ochrony Środowiska </w:t>
      </w:r>
      <w:r w:rsidRPr="00EE62BE">
        <w:rPr>
          <w:rFonts w:ascii="Arial" w:hAnsi="Arial" w:cs="Arial"/>
        </w:rPr>
        <w:br/>
        <w:t>w Bydgoszczy, Państwowego Powiatowego Inspektora Sanitarnego we Włocławku oraz Państwowego Gospodarstwa Wodnego – Wody Polskie, Zarząd Zlewni we Włocławku, uznał, że dla realizacji planowanej inwestycji nie zachodzi konieczność przeprowadzenia oceny oddziaływania na środowisko.</w:t>
      </w:r>
    </w:p>
    <w:p w14:paraId="0A86ADD0" w14:textId="77777777" w:rsidR="00EE62BE" w:rsidRPr="00EE62BE" w:rsidRDefault="00EE62BE" w:rsidP="00EE62BE">
      <w:pPr>
        <w:spacing w:after="0" w:line="240" w:lineRule="auto"/>
        <w:rPr>
          <w:rFonts w:ascii="Arial" w:hAnsi="Arial" w:cs="Arial"/>
        </w:rPr>
      </w:pPr>
    </w:p>
    <w:p w14:paraId="6BC6CBF8" w14:textId="77777777" w:rsidR="00EE62BE" w:rsidRPr="00EE62BE" w:rsidRDefault="00EE62BE" w:rsidP="00EE62BE">
      <w:pPr>
        <w:spacing w:after="0" w:line="240" w:lineRule="auto"/>
        <w:rPr>
          <w:rFonts w:ascii="Arial" w:hAnsi="Arial" w:cs="Arial"/>
        </w:rPr>
      </w:pPr>
    </w:p>
    <w:p w14:paraId="448BC6E7" w14:textId="77777777" w:rsidR="00EE62BE" w:rsidRPr="00EE62BE" w:rsidRDefault="00EE62BE" w:rsidP="00EE62BE">
      <w:pPr>
        <w:spacing w:after="0" w:line="240" w:lineRule="auto"/>
        <w:rPr>
          <w:rFonts w:ascii="Arial" w:hAnsi="Arial" w:cs="Arial"/>
          <w:b/>
        </w:rPr>
      </w:pPr>
      <w:r w:rsidRPr="00EE62BE">
        <w:rPr>
          <w:rFonts w:ascii="Arial" w:hAnsi="Arial" w:cs="Arial"/>
          <w:b/>
        </w:rPr>
        <w:t>Pouczenie</w:t>
      </w:r>
    </w:p>
    <w:p w14:paraId="415A75A4" w14:textId="77777777" w:rsidR="00EE62BE" w:rsidRPr="00EE62BE" w:rsidRDefault="00EE62BE" w:rsidP="00EE62BE">
      <w:pPr>
        <w:spacing w:after="0" w:line="240" w:lineRule="auto"/>
        <w:rPr>
          <w:rFonts w:ascii="Arial" w:hAnsi="Arial" w:cs="Arial"/>
          <w:b/>
        </w:rPr>
      </w:pPr>
    </w:p>
    <w:p w14:paraId="465FF9BB" w14:textId="69323D9C" w:rsidR="00EE62BE" w:rsidRPr="00EE62BE" w:rsidRDefault="00EE62BE" w:rsidP="00EE62BE">
      <w:pPr>
        <w:spacing w:after="0" w:line="240" w:lineRule="auto"/>
        <w:rPr>
          <w:rFonts w:ascii="Arial" w:hAnsi="Arial" w:cs="Arial"/>
        </w:rPr>
      </w:pPr>
      <w:r w:rsidRPr="00EE62BE">
        <w:rPr>
          <w:rFonts w:ascii="Arial" w:hAnsi="Arial" w:cs="Arial"/>
        </w:rPr>
        <w:t xml:space="preserve">Od niniejszej decyzji przysługuje stronom wniesienie odwołania do Samorządowego Kolegium Odwoławczego we Włocławku za pośrednictwem Prezydenta Miasta Włocławek w terminie 14 dni od dnia jej doręczenia. </w:t>
      </w:r>
    </w:p>
    <w:p w14:paraId="6AFC5D03" w14:textId="77777777" w:rsidR="00EE62BE" w:rsidRPr="00EE62BE" w:rsidRDefault="00EE62BE" w:rsidP="00EE62BE">
      <w:pPr>
        <w:spacing w:after="0" w:line="240" w:lineRule="auto"/>
        <w:rPr>
          <w:rFonts w:ascii="Arial" w:hAnsi="Arial" w:cs="Arial"/>
        </w:rPr>
      </w:pPr>
      <w:r w:rsidRPr="00EE62BE">
        <w:rPr>
          <w:rFonts w:ascii="Arial" w:hAnsi="Arial" w:cs="Arial"/>
        </w:rPr>
        <w:t>Decyzja o środowiskowych uwarunkowaniach nie narusza prawa własności ani nie daje też inwestorowi żadnych praw do terenu potencjalnego zainwestowania. Określa natomiast jedynie wpływ przedsięwzięcia na środowisko i wymagania jakie powinny być spełnione, aby zminimalizować skutki negatywnego wpływu czynników szkodliwych.</w:t>
      </w:r>
    </w:p>
    <w:p w14:paraId="6E893360" w14:textId="77777777" w:rsidR="00EE62BE" w:rsidRPr="00EE62BE" w:rsidRDefault="00EE62BE" w:rsidP="00EE62BE">
      <w:pPr>
        <w:spacing w:after="0" w:line="240" w:lineRule="auto"/>
        <w:rPr>
          <w:rFonts w:ascii="Arial" w:hAnsi="Arial" w:cs="Arial"/>
        </w:rPr>
      </w:pPr>
      <w:r w:rsidRPr="00EE62BE">
        <w:rPr>
          <w:rFonts w:ascii="Arial" w:hAnsi="Arial" w:cs="Arial"/>
        </w:rPr>
        <w:t>Decyzja ta nie jest również pozwoleniem na budowę i nie uprawnia do rozpoczęcia robót budowlanych.</w:t>
      </w:r>
    </w:p>
    <w:p w14:paraId="2084CA4F" w14:textId="77777777" w:rsidR="00EE62BE" w:rsidRPr="00EE62BE" w:rsidRDefault="00EE62BE" w:rsidP="00EE62BE">
      <w:pPr>
        <w:spacing w:after="0" w:line="240" w:lineRule="auto"/>
        <w:rPr>
          <w:rFonts w:ascii="Arial" w:hAnsi="Arial" w:cs="Arial"/>
        </w:rPr>
      </w:pPr>
      <w:r w:rsidRPr="00EE62BE">
        <w:rPr>
          <w:rFonts w:ascii="Arial" w:hAnsi="Arial" w:cs="Arial"/>
        </w:rPr>
        <w:t>Zgodnie z art. 86 ustawy o udostępnianiu informacji o środowisku i jego ochronie, udziale społeczeństwa w ochronie środowiska oraz o ocenach oddziaływania na środowisko, niniejsza decyzja wiąże organ wydający decyzje, o których mowa w art. 72 ust. 1 i art. 72 ust. 1a ww. ustawy.</w:t>
      </w:r>
    </w:p>
    <w:p w14:paraId="215209D9" w14:textId="02A6ACD1" w:rsidR="00EE62BE" w:rsidRPr="00EE62BE" w:rsidRDefault="00EE62BE" w:rsidP="00EE62BE">
      <w:pPr>
        <w:spacing w:after="0" w:line="240" w:lineRule="auto"/>
        <w:rPr>
          <w:rFonts w:ascii="Arial" w:hAnsi="Arial" w:cs="Arial"/>
        </w:rPr>
      </w:pPr>
      <w:r w:rsidRPr="00EE62BE">
        <w:rPr>
          <w:rFonts w:ascii="Arial" w:hAnsi="Arial" w:cs="Arial"/>
        </w:rPr>
        <w:t xml:space="preserve">Zgodnie z art. 72 ust. 3 ustawy o udostępnianiu informacji o środowisku, udziale społeczeństwa w ochronie środowiska oraz o ocenach oddziaływania na środowisko, decyzję o środowiskowych uwarunkowaniach dołącza się do wniosku o wydanie decyzji o których mowa w art. 72 ust. 1 pkt 1 -22 oraz zgłoszenia, o którym mowa w art. 72 ust. 1a ww. ustawy. Złożenie wniosku lub dokonanie zgłoszenia powinno nastąpić w terminie 6 lat od dnia, w którym decyzja o środowiskowych uwarunkowaniach stała się ostateczna, z zastrzeżeniem art. 72 ust. 4 i 4 b ww. ustawy. </w:t>
      </w:r>
    </w:p>
    <w:p w14:paraId="635098CE" w14:textId="4F407C9B" w:rsidR="00EE62BE" w:rsidRPr="00EE62BE" w:rsidRDefault="00EE62BE" w:rsidP="00EE62BE">
      <w:pPr>
        <w:spacing w:after="0" w:line="240" w:lineRule="auto"/>
        <w:rPr>
          <w:rFonts w:ascii="Arial" w:hAnsi="Arial" w:cs="Arial"/>
        </w:rPr>
      </w:pPr>
      <w:r w:rsidRPr="00EE62BE">
        <w:rPr>
          <w:rFonts w:ascii="Arial" w:hAnsi="Arial" w:cs="Arial"/>
        </w:rPr>
        <w:t xml:space="preserve">Zgodnie z art. 127a ustawy Kodeks postępowania administracyjnego w trakcie biegu terminu </w:t>
      </w:r>
      <w:r w:rsidRPr="00EE62BE">
        <w:rPr>
          <w:rFonts w:ascii="Arial" w:hAnsi="Arial" w:cs="Arial"/>
        </w:rPr>
        <w:br/>
        <w:t>do wniesienia odwołania strona może zrzec się prawa do wniesienia odwołania wobec Prezydenta Miasta Włocławek. Z dniem doręczenia organowi administracji publicznej oświadczenia o zrzeczeniu się prawa do wniesienia odwołania przez ostatnią ze stron postępowania, decyzja staje się ostateczna i prawomocna.</w:t>
      </w:r>
    </w:p>
    <w:p w14:paraId="7031E5CD" w14:textId="77777777" w:rsidR="00EE62BE" w:rsidRPr="00EE62BE" w:rsidRDefault="00EE62BE" w:rsidP="00EE62BE">
      <w:pPr>
        <w:spacing w:after="0" w:line="240" w:lineRule="auto"/>
        <w:rPr>
          <w:rFonts w:ascii="Arial" w:hAnsi="Arial" w:cs="Arial"/>
          <w:iCs/>
        </w:rPr>
      </w:pPr>
    </w:p>
    <w:p w14:paraId="4549EDA5" w14:textId="77777777" w:rsidR="00EE62BE" w:rsidRPr="00EE62BE" w:rsidRDefault="00EE62BE" w:rsidP="00EE62BE">
      <w:pPr>
        <w:spacing w:after="0" w:line="240" w:lineRule="auto"/>
        <w:rPr>
          <w:rFonts w:ascii="Arial" w:hAnsi="Arial" w:cs="Arial"/>
          <w:b/>
        </w:rPr>
      </w:pPr>
    </w:p>
    <w:p w14:paraId="402EBCAA" w14:textId="77777777" w:rsidR="00EE62BE" w:rsidRPr="00EE62BE" w:rsidRDefault="00EE62BE" w:rsidP="00EE62BE">
      <w:pPr>
        <w:spacing w:after="0" w:line="240" w:lineRule="auto"/>
        <w:rPr>
          <w:rFonts w:ascii="Arial" w:hAnsi="Arial" w:cs="Arial"/>
          <w:iCs/>
        </w:rPr>
      </w:pPr>
      <w:r w:rsidRPr="00EE62BE">
        <w:rPr>
          <w:rFonts w:ascii="Arial" w:hAnsi="Arial" w:cs="Arial"/>
          <w:iCs/>
        </w:rPr>
        <w:lastRenderedPageBreak/>
        <w:t>Zgodnie z częścią</w:t>
      </w:r>
      <w:r w:rsidRPr="00EE62BE">
        <w:rPr>
          <w:rFonts w:ascii="Arial" w:hAnsi="Arial" w:cs="Arial"/>
          <w:b/>
          <w:iCs/>
        </w:rPr>
        <w:t xml:space="preserve"> </w:t>
      </w:r>
      <w:r w:rsidRPr="00EE62BE">
        <w:rPr>
          <w:rFonts w:ascii="Arial" w:hAnsi="Arial" w:cs="Arial"/>
          <w:iCs/>
        </w:rPr>
        <w:t>I pkt 45 załącznika ustawy z dnia 16 listopada 2006 r. o opłacie skarbowej (Dz. U. z 2025 r., poz. 1154  j.t.) opłatę skarbową za  wydanie decyzji o środowiskowych uwarunkowaniach</w:t>
      </w:r>
      <w:r w:rsidRPr="00EE62BE">
        <w:rPr>
          <w:rFonts w:ascii="Arial" w:hAnsi="Arial" w:cs="Arial"/>
          <w:b/>
          <w:iCs/>
        </w:rPr>
        <w:t xml:space="preserve"> </w:t>
      </w:r>
      <w:r w:rsidRPr="00EE62BE">
        <w:rPr>
          <w:rFonts w:ascii="Arial" w:hAnsi="Arial" w:cs="Arial"/>
          <w:iCs/>
        </w:rPr>
        <w:t xml:space="preserve">uiszczono w dniu 29.04.2026 r. w wysokości 205 zł. </w:t>
      </w:r>
    </w:p>
    <w:p w14:paraId="5C08AAE9" w14:textId="77777777" w:rsidR="00EE62BE" w:rsidRPr="00EE62BE" w:rsidRDefault="00EE62BE" w:rsidP="00EE62BE">
      <w:pPr>
        <w:spacing w:after="0" w:line="240" w:lineRule="auto"/>
        <w:rPr>
          <w:rFonts w:ascii="Arial" w:hAnsi="Arial" w:cs="Arial"/>
          <w:iCs/>
        </w:rPr>
      </w:pPr>
    </w:p>
    <w:p w14:paraId="53918EBA" w14:textId="77777777" w:rsidR="00EE62BE" w:rsidRPr="00EE62BE" w:rsidRDefault="00EE62BE" w:rsidP="00EE62BE">
      <w:pPr>
        <w:spacing w:after="0" w:line="240" w:lineRule="auto"/>
        <w:rPr>
          <w:rFonts w:ascii="Arial" w:hAnsi="Arial" w:cs="Arial"/>
          <w:iCs/>
        </w:rPr>
      </w:pPr>
      <w:r w:rsidRPr="00EE62BE">
        <w:rPr>
          <w:rFonts w:ascii="Arial" w:hAnsi="Arial" w:cs="Arial"/>
          <w:iCs/>
        </w:rPr>
        <w:t xml:space="preserve">Zgodnie z częścią IV załącznika ustawy z dnia 16 listopada 2006 r. o opłacie skarbowej (Dz. U. z 2025 r., poz. 1154 j.t.) opłatę skarbową za złożenie pełnomocnictwa uiszczono w dniu 29.04.2026 r. w wysokości: 17 zł. </w:t>
      </w:r>
    </w:p>
    <w:p w14:paraId="121D467F" w14:textId="77777777" w:rsidR="00EE62BE" w:rsidRPr="00EE62BE" w:rsidRDefault="00EE62BE" w:rsidP="00EE62BE">
      <w:pPr>
        <w:spacing w:after="0" w:line="240" w:lineRule="auto"/>
        <w:rPr>
          <w:rFonts w:ascii="Arial" w:hAnsi="Arial" w:cs="Arial"/>
          <w:i/>
        </w:rPr>
      </w:pPr>
    </w:p>
    <w:p w14:paraId="08263036" w14:textId="77777777" w:rsidR="00EE62BE" w:rsidRPr="00EE62BE" w:rsidRDefault="00EE62BE" w:rsidP="00EE62BE">
      <w:pPr>
        <w:spacing w:after="0" w:line="240" w:lineRule="auto"/>
        <w:rPr>
          <w:rFonts w:ascii="Arial" w:hAnsi="Arial" w:cs="Arial"/>
          <w:i/>
        </w:rPr>
      </w:pPr>
    </w:p>
    <w:p w14:paraId="3C143254" w14:textId="77777777" w:rsidR="00EE62BE" w:rsidRPr="00EE62BE" w:rsidRDefault="00EE62BE" w:rsidP="00EE62BE">
      <w:pPr>
        <w:spacing w:after="0" w:line="240" w:lineRule="auto"/>
        <w:rPr>
          <w:rFonts w:ascii="Arial" w:hAnsi="Arial" w:cs="Arial"/>
          <w:b/>
        </w:rPr>
      </w:pPr>
      <w:r w:rsidRPr="00EE62BE">
        <w:rPr>
          <w:rFonts w:ascii="Arial" w:hAnsi="Arial" w:cs="Arial"/>
          <w:b/>
        </w:rPr>
        <w:t>Załączniki:</w:t>
      </w:r>
    </w:p>
    <w:p w14:paraId="6DDB8885" w14:textId="77777777" w:rsidR="00EE62BE" w:rsidRPr="00EE62BE" w:rsidRDefault="00EE62BE" w:rsidP="00EE62BE">
      <w:pPr>
        <w:spacing w:after="0" w:line="240" w:lineRule="auto"/>
        <w:rPr>
          <w:rFonts w:ascii="Arial" w:hAnsi="Arial" w:cs="Arial"/>
        </w:rPr>
      </w:pPr>
      <w:r w:rsidRPr="00EE62BE">
        <w:rPr>
          <w:rFonts w:ascii="Arial" w:hAnsi="Arial" w:cs="Arial"/>
        </w:rPr>
        <w:t xml:space="preserve">Charakterystyka planowanego przedsięwzięcia </w:t>
      </w:r>
    </w:p>
    <w:p w14:paraId="1A114583" w14:textId="77777777" w:rsidR="00EE62BE" w:rsidRPr="00EE62BE" w:rsidRDefault="00EE62BE" w:rsidP="00EE62BE">
      <w:pPr>
        <w:spacing w:after="0" w:line="240" w:lineRule="auto"/>
        <w:rPr>
          <w:rFonts w:ascii="Arial" w:hAnsi="Arial" w:cs="Arial"/>
        </w:rPr>
      </w:pPr>
    </w:p>
    <w:p w14:paraId="23A47B59" w14:textId="77777777" w:rsidR="00EE62BE" w:rsidRPr="00EE62BE" w:rsidRDefault="00EE62BE" w:rsidP="00EE62BE">
      <w:pPr>
        <w:spacing w:after="0" w:line="240" w:lineRule="auto"/>
        <w:rPr>
          <w:rFonts w:ascii="Arial" w:hAnsi="Arial" w:cs="Arial"/>
          <w:b/>
        </w:rPr>
      </w:pPr>
    </w:p>
    <w:p w14:paraId="781CC71E" w14:textId="77777777" w:rsidR="00EE62BE" w:rsidRPr="00EE62BE" w:rsidRDefault="00EE62BE" w:rsidP="00EE62BE">
      <w:pPr>
        <w:spacing w:after="0" w:line="240" w:lineRule="auto"/>
        <w:rPr>
          <w:rFonts w:ascii="Arial" w:hAnsi="Arial" w:cs="Arial"/>
        </w:rPr>
      </w:pPr>
      <w:r w:rsidRPr="00EE62BE">
        <w:rPr>
          <w:rFonts w:ascii="Arial" w:hAnsi="Arial" w:cs="Arial"/>
          <w:b/>
        </w:rPr>
        <w:t>Otrzymują:</w:t>
      </w:r>
      <w:r w:rsidRPr="00EE62BE">
        <w:rPr>
          <w:rFonts w:ascii="Arial" w:hAnsi="Arial" w:cs="Arial"/>
        </w:rPr>
        <w:t xml:space="preserve"> </w:t>
      </w:r>
    </w:p>
    <w:p w14:paraId="030FB62D" w14:textId="77777777" w:rsidR="00EE62BE" w:rsidRPr="00EE62BE" w:rsidRDefault="00EE62BE" w:rsidP="00EE62BE">
      <w:pPr>
        <w:spacing w:after="0" w:line="240" w:lineRule="auto"/>
        <w:rPr>
          <w:rFonts w:ascii="Arial" w:hAnsi="Arial" w:cs="Arial"/>
          <w:i/>
          <w:iCs/>
        </w:rPr>
      </w:pPr>
      <w:r w:rsidRPr="00EE62BE">
        <w:rPr>
          <w:rFonts w:ascii="Arial" w:hAnsi="Arial" w:cs="Arial"/>
        </w:rPr>
        <w:t xml:space="preserve">Pan Sławomir Treliński – </w:t>
      </w:r>
      <w:r w:rsidRPr="00EE62BE">
        <w:rPr>
          <w:rFonts w:ascii="Arial" w:hAnsi="Arial" w:cs="Arial"/>
          <w:i/>
          <w:iCs/>
        </w:rPr>
        <w:t xml:space="preserve">pełnomocnik spółki </w:t>
      </w:r>
    </w:p>
    <w:p w14:paraId="0CCC7B99" w14:textId="77777777" w:rsidR="00EE62BE" w:rsidRPr="00EE62BE" w:rsidRDefault="00EE62BE" w:rsidP="00EE62BE">
      <w:pPr>
        <w:spacing w:after="0" w:line="240" w:lineRule="auto"/>
        <w:rPr>
          <w:rFonts w:ascii="Arial" w:hAnsi="Arial" w:cs="Arial"/>
          <w:i/>
          <w:iCs/>
        </w:rPr>
      </w:pPr>
      <w:r w:rsidRPr="00EE62BE">
        <w:rPr>
          <w:rFonts w:ascii="Arial" w:hAnsi="Arial" w:cs="Arial"/>
          <w:i/>
          <w:iCs/>
        </w:rPr>
        <w:t xml:space="preserve">Kujawsko – Pomorskie Inwestycje Medyczne Sp.  z o.o. w Toruniu </w:t>
      </w:r>
    </w:p>
    <w:p w14:paraId="1BAE463F" w14:textId="77777777" w:rsidR="00EE62BE" w:rsidRPr="00EE62BE" w:rsidRDefault="00EE62BE" w:rsidP="00EE62BE">
      <w:pPr>
        <w:spacing w:after="0" w:line="240" w:lineRule="auto"/>
        <w:rPr>
          <w:rFonts w:ascii="Arial" w:hAnsi="Arial" w:cs="Arial"/>
        </w:rPr>
      </w:pPr>
      <w:r w:rsidRPr="00EE62BE">
        <w:rPr>
          <w:rFonts w:ascii="Arial" w:hAnsi="Arial" w:cs="Arial"/>
        </w:rPr>
        <w:t xml:space="preserve">Wojewódzki Szpital Specjalistyczny im. bł. ks. J. Popiełuszki we Włocławku </w:t>
      </w:r>
    </w:p>
    <w:p w14:paraId="07C9A90F" w14:textId="77777777" w:rsidR="00EE62BE" w:rsidRPr="00EE62BE" w:rsidRDefault="00EE62BE" w:rsidP="00EE62BE">
      <w:pPr>
        <w:spacing w:after="0" w:line="240" w:lineRule="auto"/>
        <w:rPr>
          <w:rFonts w:ascii="Arial" w:hAnsi="Arial" w:cs="Arial"/>
        </w:rPr>
      </w:pPr>
      <w:r w:rsidRPr="00EE62BE">
        <w:rPr>
          <w:rFonts w:ascii="Arial" w:hAnsi="Arial" w:cs="Arial"/>
        </w:rPr>
        <w:t>Miasto Włocławek</w:t>
      </w:r>
    </w:p>
    <w:p w14:paraId="5E67684C" w14:textId="77777777" w:rsidR="00EE62BE" w:rsidRPr="00EE62BE" w:rsidRDefault="00EE62BE" w:rsidP="00EE62BE">
      <w:pPr>
        <w:spacing w:after="0" w:line="240" w:lineRule="auto"/>
        <w:rPr>
          <w:rFonts w:ascii="Arial" w:hAnsi="Arial" w:cs="Arial"/>
        </w:rPr>
      </w:pPr>
      <w:r w:rsidRPr="00EE62BE">
        <w:rPr>
          <w:rFonts w:ascii="Arial" w:hAnsi="Arial" w:cs="Arial"/>
        </w:rPr>
        <w:t xml:space="preserve">Nadleśnictwo Włocławek </w:t>
      </w:r>
    </w:p>
    <w:p w14:paraId="40190483" w14:textId="77777777" w:rsidR="00EE62BE" w:rsidRPr="00EE62BE" w:rsidRDefault="00EE62BE" w:rsidP="00EE62BE">
      <w:pPr>
        <w:spacing w:after="0" w:line="240" w:lineRule="auto"/>
        <w:rPr>
          <w:rFonts w:ascii="Arial" w:hAnsi="Arial" w:cs="Arial"/>
        </w:rPr>
      </w:pPr>
    </w:p>
    <w:p w14:paraId="1ACEF01B" w14:textId="77777777" w:rsidR="00EE62BE" w:rsidRPr="00EE62BE" w:rsidRDefault="00EE62BE" w:rsidP="00EE62BE">
      <w:pPr>
        <w:spacing w:after="0" w:line="240" w:lineRule="auto"/>
        <w:rPr>
          <w:rFonts w:ascii="Arial" w:hAnsi="Arial" w:cs="Arial"/>
        </w:rPr>
      </w:pPr>
    </w:p>
    <w:p w14:paraId="0FDDFF79" w14:textId="77777777" w:rsidR="00EE62BE" w:rsidRPr="00EE62BE" w:rsidRDefault="00EE62BE" w:rsidP="00EE62BE">
      <w:pPr>
        <w:spacing w:after="0" w:line="240" w:lineRule="auto"/>
        <w:rPr>
          <w:rFonts w:ascii="Arial" w:hAnsi="Arial" w:cs="Arial"/>
        </w:rPr>
      </w:pPr>
    </w:p>
    <w:p w14:paraId="529E7942" w14:textId="77777777" w:rsidR="00EE62BE" w:rsidRPr="00EE62BE" w:rsidRDefault="00EE62BE" w:rsidP="00EE62BE">
      <w:pPr>
        <w:spacing w:after="0" w:line="240" w:lineRule="auto"/>
        <w:rPr>
          <w:rFonts w:ascii="Arial" w:hAnsi="Arial" w:cs="Arial"/>
        </w:rPr>
      </w:pPr>
      <w:r w:rsidRPr="00EE62BE">
        <w:rPr>
          <w:rFonts w:ascii="Arial" w:hAnsi="Arial" w:cs="Arial"/>
          <w:b/>
        </w:rPr>
        <w:t>Do wiadomości:</w:t>
      </w:r>
    </w:p>
    <w:p w14:paraId="249EAA93" w14:textId="77777777" w:rsidR="00EE62BE" w:rsidRPr="00EE62BE" w:rsidRDefault="00EE62BE" w:rsidP="00EE62BE">
      <w:pPr>
        <w:spacing w:after="0" w:line="240" w:lineRule="auto"/>
        <w:rPr>
          <w:rFonts w:ascii="Arial" w:hAnsi="Arial" w:cs="Arial"/>
        </w:rPr>
      </w:pPr>
      <w:r w:rsidRPr="00EE62BE">
        <w:rPr>
          <w:rFonts w:ascii="Arial" w:hAnsi="Arial" w:cs="Arial"/>
        </w:rPr>
        <w:t>Regionalny Dyrektor Ochrony Środowiska w Bydgoszczy</w:t>
      </w:r>
    </w:p>
    <w:p w14:paraId="76029BD2" w14:textId="77777777" w:rsidR="00EE62BE" w:rsidRPr="00EE62BE" w:rsidRDefault="00EE62BE" w:rsidP="00EE62BE">
      <w:pPr>
        <w:spacing w:after="0" w:line="240" w:lineRule="auto"/>
        <w:rPr>
          <w:rFonts w:ascii="Arial" w:hAnsi="Arial" w:cs="Arial"/>
        </w:rPr>
      </w:pPr>
      <w:r w:rsidRPr="00EE62BE">
        <w:rPr>
          <w:rFonts w:ascii="Arial" w:hAnsi="Arial" w:cs="Arial"/>
        </w:rPr>
        <w:t xml:space="preserve">Państwowy Powiatowy Inspektor Sanitarny we Włocławku </w:t>
      </w:r>
    </w:p>
    <w:p w14:paraId="5D20BFFF" w14:textId="77777777" w:rsidR="00EE62BE" w:rsidRPr="00EE62BE" w:rsidRDefault="00EE62BE" w:rsidP="00EE62BE">
      <w:pPr>
        <w:spacing w:after="0" w:line="240" w:lineRule="auto"/>
        <w:rPr>
          <w:rFonts w:ascii="Arial" w:hAnsi="Arial" w:cs="Arial"/>
        </w:rPr>
      </w:pPr>
      <w:r w:rsidRPr="00EE62BE">
        <w:rPr>
          <w:rFonts w:ascii="Arial" w:hAnsi="Arial" w:cs="Arial"/>
        </w:rPr>
        <w:t xml:space="preserve">Państwowe Gospodarstwo Wodne Wody Polskie, Zarząd Zlewni we Włocławku  </w:t>
      </w:r>
    </w:p>
    <w:p w14:paraId="4C728B74" w14:textId="77777777" w:rsidR="00EE62BE" w:rsidRPr="00EE62BE" w:rsidRDefault="00EE62BE" w:rsidP="00EE62BE">
      <w:pPr>
        <w:spacing w:after="0" w:line="240" w:lineRule="auto"/>
        <w:rPr>
          <w:rFonts w:ascii="Arial" w:hAnsi="Arial" w:cs="Arial"/>
        </w:rPr>
      </w:pPr>
      <w:r w:rsidRPr="00EE62BE">
        <w:rPr>
          <w:rFonts w:ascii="Arial" w:hAnsi="Arial" w:cs="Arial"/>
        </w:rPr>
        <w:t>a/a A.P.</w:t>
      </w:r>
    </w:p>
    <w:p w14:paraId="615CB79B" w14:textId="77777777" w:rsidR="00EE62BE" w:rsidRPr="00EE62BE" w:rsidRDefault="00EE62BE" w:rsidP="00EE62BE">
      <w:pPr>
        <w:spacing w:after="0" w:line="240" w:lineRule="auto"/>
        <w:rPr>
          <w:rFonts w:ascii="Arial" w:hAnsi="Arial" w:cs="Arial"/>
        </w:rPr>
      </w:pPr>
    </w:p>
    <w:p w14:paraId="3CFCA6AD" w14:textId="77777777" w:rsidR="00EE62BE" w:rsidRPr="00EE62BE" w:rsidRDefault="00EE62BE" w:rsidP="00EE62BE">
      <w:pPr>
        <w:spacing w:after="0" w:line="240" w:lineRule="auto"/>
        <w:rPr>
          <w:rFonts w:ascii="Arial" w:hAnsi="Arial" w:cs="Arial"/>
        </w:rPr>
      </w:pPr>
    </w:p>
    <w:p w14:paraId="43930DDE" w14:textId="77777777" w:rsidR="00EE62BE" w:rsidRPr="00EE62BE" w:rsidRDefault="00EE62BE" w:rsidP="00EE62BE">
      <w:pPr>
        <w:spacing w:after="0" w:line="240" w:lineRule="auto"/>
        <w:rPr>
          <w:rFonts w:ascii="Arial" w:hAnsi="Arial" w:cs="Arial"/>
        </w:rPr>
      </w:pPr>
    </w:p>
    <w:p w14:paraId="7B87E160" w14:textId="77777777" w:rsidR="00EE62BE" w:rsidRPr="00EE62BE" w:rsidRDefault="00EE62BE" w:rsidP="00EE62BE">
      <w:pPr>
        <w:spacing w:after="0" w:line="240" w:lineRule="auto"/>
        <w:rPr>
          <w:rFonts w:ascii="Arial" w:hAnsi="Arial" w:cs="Arial"/>
        </w:rPr>
      </w:pPr>
    </w:p>
    <w:p w14:paraId="26DE1703" w14:textId="77777777" w:rsidR="00EE62BE" w:rsidRPr="00EE62BE" w:rsidRDefault="00EE62BE" w:rsidP="00EE62BE">
      <w:pPr>
        <w:spacing w:after="0" w:line="240" w:lineRule="auto"/>
        <w:rPr>
          <w:rFonts w:ascii="Arial" w:hAnsi="Arial" w:cs="Arial"/>
        </w:rPr>
      </w:pPr>
    </w:p>
    <w:p w14:paraId="3125A0BD" w14:textId="77777777" w:rsidR="00EE62BE" w:rsidRPr="00EE62BE" w:rsidRDefault="00EE62BE" w:rsidP="00EE62BE">
      <w:pPr>
        <w:spacing w:after="0" w:line="240" w:lineRule="auto"/>
        <w:rPr>
          <w:rFonts w:ascii="Arial" w:hAnsi="Arial" w:cs="Arial"/>
        </w:rPr>
      </w:pPr>
    </w:p>
    <w:p w14:paraId="0B94338D" w14:textId="77777777" w:rsidR="00EE62BE" w:rsidRPr="00EE62BE" w:rsidRDefault="00EE62BE" w:rsidP="00EE62BE">
      <w:pPr>
        <w:spacing w:after="0" w:line="240" w:lineRule="auto"/>
        <w:rPr>
          <w:rFonts w:ascii="Arial" w:hAnsi="Arial" w:cs="Arial"/>
        </w:rPr>
      </w:pPr>
    </w:p>
    <w:p w14:paraId="4F8A673D" w14:textId="77777777" w:rsidR="00EE62BE" w:rsidRPr="00EE62BE" w:rsidRDefault="00EE62BE" w:rsidP="00EE62BE">
      <w:pPr>
        <w:spacing w:after="0" w:line="240" w:lineRule="auto"/>
        <w:rPr>
          <w:rFonts w:ascii="Arial" w:hAnsi="Arial" w:cs="Arial"/>
        </w:rPr>
      </w:pPr>
    </w:p>
    <w:p w14:paraId="0BA75FC9" w14:textId="77777777" w:rsidR="00EE62BE" w:rsidRPr="00EE62BE" w:rsidRDefault="00EE62BE" w:rsidP="00EE62BE">
      <w:pPr>
        <w:spacing w:after="0" w:line="240" w:lineRule="auto"/>
        <w:rPr>
          <w:rFonts w:ascii="Arial" w:hAnsi="Arial" w:cs="Arial"/>
        </w:rPr>
      </w:pPr>
    </w:p>
    <w:p w14:paraId="2F126695" w14:textId="77777777" w:rsidR="00EE62BE" w:rsidRPr="00EE62BE" w:rsidRDefault="00EE62BE" w:rsidP="00EE62BE">
      <w:pPr>
        <w:spacing w:after="0" w:line="240" w:lineRule="auto"/>
        <w:rPr>
          <w:rFonts w:ascii="Arial" w:hAnsi="Arial" w:cs="Arial"/>
        </w:rPr>
      </w:pPr>
    </w:p>
    <w:p w14:paraId="6FF61D52" w14:textId="77777777" w:rsidR="00EE62BE" w:rsidRPr="00EE62BE" w:rsidRDefault="00EE62BE" w:rsidP="00EE62BE">
      <w:pPr>
        <w:spacing w:after="0" w:line="240" w:lineRule="auto"/>
        <w:rPr>
          <w:rFonts w:ascii="Arial" w:hAnsi="Arial" w:cs="Arial"/>
        </w:rPr>
      </w:pPr>
    </w:p>
    <w:p w14:paraId="4FCFBFA9" w14:textId="77777777" w:rsidR="00EE62BE" w:rsidRPr="00EE62BE" w:rsidRDefault="00EE62BE" w:rsidP="00EE62BE">
      <w:pPr>
        <w:spacing w:after="0" w:line="240" w:lineRule="auto"/>
        <w:rPr>
          <w:rFonts w:ascii="Arial" w:hAnsi="Arial" w:cs="Arial"/>
        </w:rPr>
      </w:pPr>
    </w:p>
    <w:p w14:paraId="6FF88D62" w14:textId="77777777" w:rsidR="00EE62BE" w:rsidRPr="00EE62BE" w:rsidRDefault="00EE62BE" w:rsidP="00EE62BE">
      <w:pPr>
        <w:spacing w:after="0" w:line="240" w:lineRule="auto"/>
        <w:rPr>
          <w:rFonts w:ascii="Arial" w:hAnsi="Arial" w:cs="Arial"/>
        </w:rPr>
      </w:pPr>
    </w:p>
    <w:p w14:paraId="2D54E462" w14:textId="77777777" w:rsidR="00EE62BE" w:rsidRPr="00EE62BE" w:rsidRDefault="00EE62BE" w:rsidP="00EE62BE">
      <w:pPr>
        <w:spacing w:after="0" w:line="240" w:lineRule="auto"/>
        <w:rPr>
          <w:rFonts w:ascii="Arial" w:hAnsi="Arial" w:cs="Arial"/>
        </w:rPr>
      </w:pPr>
    </w:p>
    <w:p w14:paraId="2CCA6024" w14:textId="77777777" w:rsidR="00EE62BE" w:rsidRPr="00EE62BE" w:rsidRDefault="00EE62BE" w:rsidP="00EE62BE">
      <w:pPr>
        <w:spacing w:after="0" w:line="240" w:lineRule="auto"/>
        <w:rPr>
          <w:rFonts w:ascii="Arial" w:hAnsi="Arial" w:cs="Arial"/>
        </w:rPr>
      </w:pPr>
    </w:p>
    <w:p w14:paraId="6AD70511" w14:textId="77777777" w:rsidR="00EE62BE" w:rsidRPr="00EE62BE" w:rsidRDefault="00EE62BE" w:rsidP="00EE62BE">
      <w:pPr>
        <w:spacing w:after="0" w:line="240" w:lineRule="auto"/>
        <w:rPr>
          <w:rFonts w:ascii="Arial" w:hAnsi="Arial" w:cs="Arial"/>
        </w:rPr>
      </w:pPr>
    </w:p>
    <w:p w14:paraId="55EA3BA9" w14:textId="77777777" w:rsidR="00EE62BE" w:rsidRPr="00EE62BE" w:rsidRDefault="00EE62BE" w:rsidP="00EE62BE">
      <w:pPr>
        <w:spacing w:after="0" w:line="240" w:lineRule="auto"/>
        <w:rPr>
          <w:rFonts w:ascii="Arial" w:hAnsi="Arial" w:cs="Arial"/>
        </w:rPr>
      </w:pPr>
    </w:p>
    <w:p w14:paraId="15FF9E2F" w14:textId="77777777" w:rsidR="00EE62BE" w:rsidRPr="00EE62BE" w:rsidRDefault="00EE62BE" w:rsidP="00EE62BE">
      <w:pPr>
        <w:spacing w:after="0" w:line="240" w:lineRule="auto"/>
        <w:rPr>
          <w:rFonts w:ascii="Arial" w:hAnsi="Arial" w:cs="Arial"/>
        </w:rPr>
      </w:pPr>
    </w:p>
    <w:p w14:paraId="53DBF5B7" w14:textId="77777777" w:rsidR="00EE62BE" w:rsidRPr="00EE62BE" w:rsidRDefault="00EE62BE" w:rsidP="00EE62BE">
      <w:pPr>
        <w:spacing w:after="0" w:line="240" w:lineRule="auto"/>
        <w:rPr>
          <w:rFonts w:ascii="Arial" w:hAnsi="Arial" w:cs="Arial"/>
        </w:rPr>
      </w:pPr>
    </w:p>
    <w:p w14:paraId="386E5269" w14:textId="77777777" w:rsidR="00EE62BE" w:rsidRPr="00EE62BE" w:rsidRDefault="00EE62BE" w:rsidP="00EE62BE">
      <w:pPr>
        <w:spacing w:after="0" w:line="240" w:lineRule="auto"/>
        <w:rPr>
          <w:rFonts w:ascii="Arial" w:hAnsi="Arial" w:cs="Arial"/>
        </w:rPr>
      </w:pPr>
      <w:r w:rsidRPr="00EE62BE">
        <w:rPr>
          <w:rFonts w:ascii="Arial" w:hAnsi="Arial" w:cs="Arial"/>
        </w:rPr>
        <w:t>Sporządziła:</w:t>
      </w:r>
    </w:p>
    <w:p w14:paraId="7B5C5351" w14:textId="77777777" w:rsidR="00EE62BE" w:rsidRPr="00EE62BE" w:rsidRDefault="00EE62BE" w:rsidP="00EE62BE">
      <w:pPr>
        <w:spacing w:after="0" w:line="240" w:lineRule="auto"/>
        <w:rPr>
          <w:rFonts w:ascii="Arial" w:hAnsi="Arial" w:cs="Arial"/>
        </w:rPr>
      </w:pPr>
      <w:r w:rsidRPr="00EE62BE">
        <w:rPr>
          <w:rFonts w:ascii="Arial" w:hAnsi="Arial" w:cs="Arial"/>
        </w:rPr>
        <w:t xml:space="preserve">Aleksandra Polatowska </w:t>
      </w:r>
    </w:p>
    <w:p w14:paraId="1FF54E14" w14:textId="77777777" w:rsidR="00EE62BE" w:rsidRPr="00EE62BE" w:rsidRDefault="00EE62BE" w:rsidP="00EE62BE">
      <w:pPr>
        <w:spacing w:after="0" w:line="240" w:lineRule="auto"/>
        <w:rPr>
          <w:rFonts w:ascii="Arial" w:hAnsi="Arial" w:cs="Arial"/>
        </w:rPr>
      </w:pPr>
      <w:r w:rsidRPr="00EE62BE">
        <w:rPr>
          <w:rFonts w:ascii="Arial" w:hAnsi="Arial" w:cs="Arial"/>
        </w:rPr>
        <w:t>Główny specjalista</w:t>
      </w:r>
    </w:p>
    <w:p w14:paraId="20C10E4A" w14:textId="77777777" w:rsidR="00EE62BE" w:rsidRPr="00EE62BE" w:rsidRDefault="00EE62BE" w:rsidP="00EE62BE">
      <w:pPr>
        <w:spacing w:after="0" w:line="240" w:lineRule="auto"/>
        <w:rPr>
          <w:rFonts w:ascii="Arial" w:hAnsi="Arial" w:cs="Arial"/>
        </w:rPr>
      </w:pPr>
      <w:r w:rsidRPr="00EE62BE">
        <w:rPr>
          <w:rFonts w:ascii="Arial" w:hAnsi="Arial" w:cs="Arial"/>
        </w:rPr>
        <w:t xml:space="preserve">Tel. /54/ 414 43 07 </w:t>
      </w:r>
    </w:p>
    <w:p w14:paraId="294DE920" w14:textId="77777777" w:rsidR="00EE62BE" w:rsidRPr="00EE62BE" w:rsidRDefault="00EE62BE" w:rsidP="00EE62BE">
      <w:pPr>
        <w:spacing w:after="0" w:line="240" w:lineRule="auto"/>
        <w:rPr>
          <w:rFonts w:ascii="Arial" w:hAnsi="Arial" w:cs="Arial"/>
        </w:rPr>
      </w:pPr>
      <w:r w:rsidRPr="00EE62BE">
        <w:rPr>
          <w:rFonts w:ascii="Arial" w:hAnsi="Arial" w:cs="Arial"/>
        </w:rPr>
        <w:t xml:space="preserve">Email: </w:t>
      </w:r>
      <w:hyperlink r:id="rId5" w:history="1">
        <w:r w:rsidRPr="00EE62BE">
          <w:rPr>
            <w:rStyle w:val="Hipercze"/>
            <w:rFonts w:ascii="Arial" w:hAnsi="Arial" w:cs="Arial"/>
          </w:rPr>
          <w:t>apolatowska@um.wloclawek.pl</w:t>
        </w:r>
      </w:hyperlink>
      <w:r w:rsidRPr="00EE62BE">
        <w:rPr>
          <w:rFonts w:ascii="Arial" w:hAnsi="Arial" w:cs="Arial"/>
        </w:rPr>
        <w:t xml:space="preserve"> </w:t>
      </w:r>
    </w:p>
    <w:p w14:paraId="6667F1B2" w14:textId="77777777" w:rsidR="0056290E" w:rsidRDefault="0056290E" w:rsidP="00EE62BE">
      <w:pPr>
        <w:spacing w:after="0" w:line="240" w:lineRule="auto"/>
        <w:rPr>
          <w:rFonts w:ascii="Arial" w:hAnsi="Arial" w:cs="Arial"/>
        </w:rPr>
      </w:pPr>
    </w:p>
    <w:p w14:paraId="1D6660A1" w14:textId="77777777" w:rsidR="00676EBC" w:rsidRDefault="00676EBC" w:rsidP="00EE62BE">
      <w:pPr>
        <w:spacing w:after="0" w:line="240" w:lineRule="auto"/>
        <w:rPr>
          <w:rFonts w:ascii="Arial" w:hAnsi="Arial" w:cs="Arial"/>
        </w:rPr>
      </w:pPr>
    </w:p>
    <w:p w14:paraId="3AF1C7B6" w14:textId="77777777" w:rsidR="00676EBC" w:rsidRDefault="00676EBC" w:rsidP="00EE62BE">
      <w:pPr>
        <w:spacing w:after="0" w:line="240" w:lineRule="auto"/>
        <w:rPr>
          <w:rFonts w:ascii="Arial" w:hAnsi="Arial" w:cs="Arial"/>
        </w:rPr>
      </w:pPr>
    </w:p>
    <w:p w14:paraId="2CFF979C" w14:textId="77777777" w:rsidR="00676EBC" w:rsidRDefault="00676EBC" w:rsidP="00EE62BE">
      <w:pPr>
        <w:spacing w:after="0" w:line="240" w:lineRule="auto"/>
        <w:rPr>
          <w:rFonts w:ascii="Arial" w:hAnsi="Arial" w:cs="Arial"/>
        </w:rPr>
      </w:pPr>
    </w:p>
    <w:p w14:paraId="5A7994A6" w14:textId="0FF2A4C8" w:rsidR="00A519B5" w:rsidRPr="00A519B5" w:rsidRDefault="00A519B5" w:rsidP="00A519B5">
      <w:pPr>
        <w:spacing w:after="0" w:line="240" w:lineRule="auto"/>
        <w:rPr>
          <w:rFonts w:ascii="Arial" w:hAnsi="Arial" w:cs="Arial"/>
        </w:rPr>
      </w:pPr>
      <w:r w:rsidRPr="00A519B5">
        <w:rPr>
          <w:rFonts w:ascii="Arial" w:hAnsi="Arial" w:cs="Arial"/>
        </w:rPr>
        <w:lastRenderedPageBreak/>
        <w:t xml:space="preserve">Włocławek, 20 sierpnia 2026 r.  </w:t>
      </w:r>
    </w:p>
    <w:p w14:paraId="4A97920B" w14:textId="6AA83F75" w:rsidR="00A519B5" w:rsidRPr="00A519B5" w:rsidRDefault="00A519B5" w:rsidP="00A519B5">
      <w:pPr>
        <w:spacing w:after="0" w:line="240" w:lineRule="auto"/>
        <w:rPr>
          <w:rFonts w:ascii="Arial" w:hAnsi="Arial" w:cs="Arial"/>
        </w:rPr>
      </w:pPr>
    </w:p>
    <w:p w14:paraId="33CA827E" w14:textId="77777777" w:rsidR="00A519B5" w:rsidRPr="00A519B5" w:rsidRDefault="00A519B5" w:rsidP="00A519B5">
      <w:pPr>
        <w:spacing w:after="0" w:line="240" w:lineRule="auto"/>
        <w:rPr>
          <w:rFonts w:ascii="Arial" w:hAnsi="Arial" w:cs="Arial"/>
        </w:rPr>
      </w:pPr>
    </w:p>
    <w:p w14:paraId="7AFCF516" w14:textId="53974B30" w:rsidR="00A519B5" w:rsidRPr="00A519B5" w:rsidRDefault="00A519B5" w:rsidP="00A519B5">
      <w:pPr>
        <w:spacing w:after="0" w:line="240" w:lineRule="auto"/>
        <w:rPr>
          <w:rFonts w:ascii="Arial" w:hAnsi="Arial" w:cs="Arial"/>
          <w:b/>
          <w:bCs/>
        </w:rPr>
      </w:pPr>
      <w:r w:rsidRPr="00A519B5">
        <w:rPr>
          <w:rFonts w:ascii="Arial" w:hAnsi="Arial" w:cs="Arial"/>
        </w:rPr>
        <w:t>Załącznik do decyzji Prezydenta Miasta Włocławek z dnia 20.08.2026 r. znak: S.6220.8.2026</w:t>
      </w:r>
      <w:r w:rsidRPr="00A519B5">
        <w:rPr>
          <w:rFonts w:ascii="Arial" w:hAnsi="Arial" w:cs="Arial"/>
        </w:rPr>
        <w:br/>
        <w:t xml:space="preserve">o środowiskowych uwarunkowaniach dla przedsięwzięcia pn.: </w:t>
      </w:r>
      <w:r w:rsidRPr="00A519B5">
        <w:rPr>
          <w:rFonts w:ascii="Arial" w:hAnsi="Arial" w:cs="Arial"/>
          <w:b/>
        </w:rPr>
        <w:t>„</w:t>
      </w:r>
      <w:r w:rsidRPr="00A519B5">
        <w:rPr>
          <w:rFonts w:ascii="Arial" w:hAnsi="Arial" w:cs="Arial"/>
          <w:b/>
          <w:bCs/>
        </w:rPr>
        <w:t>Budowa parkingu wielopoziomowego otwartego dla potrzeb Wojewódzkiego Szpitala Specjalistycznego im. bł. ks. J. Popiełuszki we Włocławku w ramach inwestycji pn. Podniesienie jakości usług zdrowotnych oraz zwiększenie dostępu do tych usług medycznych w Wojewódzkim Szpitalu Specjalistycznym im. bł. ks. J. Popiełuszki we Włocławku – budowa parkingu wielopoziomowego”</w:t>
      </w:r>
    </w:p>
    <w:p w14:paraId="55533A9C" w14:textId="77777777" w:rsidR="00A519B5" w:rsidRPr="00A519B5" w:rsidRDefault="00A519B5" w:rsidP="00A519B5">
      <w:pPr>
        <w:spacing w:after="0" w:line="240" w:lineRule="auto"/>
        <w:rPr>
          <w:rFonts w:ascii="Arial" w:hAnsi="Arial" w:cs="Arial"/>
        </w:rPr>
      </w:pPr>
    </w:p>
    <w:p w14:paraId="74FC68FB" w14:textId="77777777" w:rsidR="00A519B5" w:rsidRPr="00A519B5" w:rsidRDefault="00A519B5" w:rsidP="00A519B5">
      <w:pPr>
        <w:spacing w:after="0" w:line="240" w:lineRule="auto"/>
        <w:rPr>
          <w:rFonts w:ascii="Arial" w:hAnsi="Arial" w:cs="Arial"/>
          <w:b/>
        </w:rPr>
      </w:pPr>
      <w:r w:rsidRPr="00A519B5">
        <w:rPr>
          <w:rFonts w:ascii="Arial" w:hAnsi="Arial" w:cs="Arial"/>
          <w:b/>
        </w:rPr>
        <w:t>Charakterystyka przedsięwzięcia</w:t>
      </w:r>
    </w:p>
    <w:p w14:paraId="69B360C6" w14:textId="77777777" w:rsidR="00A519B5" w:rsidRDefault="00A519B5" w:rsidP="00A519B5">
      <w:pPr>
        <w:spacing w:after="0" w:line="240" w:lineRule="auto"/>
        <w:rPr>
          <w:rFonts w:ascii="Arial" w:hAnsi="Arial" w:cs="Arial"/>
        </w:rPr>
      </w:pPr>
    </w:p>
    <w:p w14:paraId="12545E1F" w14:textId="684CE9D4" w:rsidR="00A519B5" w:rsidRPr="00A519B5" w:rsidRDefault="00A519B5" w:rsidP="00A519B5">
      <w:pPr>
        <w:spacing w:after="0" w:line="240" w:lineRule="auto"/>
        <w:rPr>
          <w:rFonts w:ascii="Arial" w:hAnsi="Arial" w:cs="Arial"/>
        </w:rPr>
      </w:pPr>
      <w:r w:rsidRPr="00A519B5">
        <w:rPr>
          <w:rFonts w:ascii="Arial" w:hAnsi="Arial" w:cs="Arial"/>
        </w:rPr>
        <w:t>Planowane przedsięwzięcie będzie polegało na budowie wielopoziomowego otwartego</w:t>
      </w:r>
      <w:r>
        <w:rPr>
          <w:rFonts w:ascii="Arial" w:hAnsi="Arial" w:cs="Arial"/>
        </w:rPr>
        <w:t xml:space="preserve"> </w:t>
      </w:r>
      <w:r w:rsidRPr="00A519B5">
        <w:rPr>
          <w:rFonts w:ascii="Arial" w:hAnsi="Arial" w:cs="Arial"/>
        </w:rPr>
        <w:t xml:space="preserve">parkingu na potrzeby Wojewódzkiego Szpitala Specjalistycznego im. bł. ks. J. Popiełuszki we Włocławku zlokalizowanego na działce nr </w:t>
      </w:r>
      <w:proofErr w:type="spellStart"/>
      <w:r w:rsidRPr="00A519B5">
        <w:rPr>
          <w:rFonts w:ascii="Arial" w:hAnsi="Arial" w:cs="Arial"/>
        </w:rPr>
        <w:t>ewid</w:t>
      </w:r>
      <w:proofErr w:type="spellEnd"/>
      <w:r w:rsidRPr="00A519B5">
        <w:rPr>
          <w:rFonts w:ascii="Arial" w:hAnsi="Arial" w:cs="Arial"/>
        </w:rPr>
        <w:t xml:space="preserve">. 2/39 obręb Włocławek KM 124/1, na której obecnie znajduje się parking zewnętrzny dla samochodów osobowych na 120 miejsc parkingowych. </w:t>
      </w:r>
    </w:p>
    <w:p w14:paraId="49AB8555" w14:textId="77777777" w:rsidR="00A519B5" w:rsidRPr="00A519B5" w:rsidRDefault="00A519B5" w:rsidP="00A519B5">
      <w:pPr>
        <w:spacing w:after="0" w:line="240" w:lineRule="auto"/>
        <w:rPr>
          <w:rFonts w:ascii="Arial" w:hAnsi="Arial" w:cs="Arial"/>
        </w:rPr>
      </w:pPr>
    </w:p>
    <w:p w14:paraId="5426DEF3" w14:textId="77777777" w:rsidR="00A519B5" w:rsidRPr="00A519B5" w:rsidRDefault="00A519B5" w:rsidP="00A519B5">
      <w:pPr>
        <w:spacing w:after="0" w:line="240" w:lineRule="auto"/>
        <w:rPr>
          <w:rFonts w:ascii="Arial" w:hAnsi="Arial" w:cs="Arial"/>
        </w:rPr>
      </w:pPr>
      <w:r w:rsidRPr="00A519B5">
        <w:rPr>
          <w:rFonts w:ascii="Arial" w:hAnsi="Arial" w:cs="Arial"/>
        </w:rPr>
        <w:t>Teren sąsiaduje z budynkami szpitala, terenami leśnymi i drogą.</w:t>
      </w:r>
    </w:p>
    <w:p w14:paraId="7243FEA5" w14:textId="77777777" w:rsidR="00A519B5" w:rsidRPr="00A519B5" w:rsidRDefault="00A519B5" w:rsidP="00A519B5">
      <w:pPr>
        <w:spacing w:after="0" w:line="240" w:lineRule="auto"/>
        <w:rPr>
          <w:rFonts w:ascii="Arial" w:hAnsi="Arial" w:cs="Arial"/>
        </w:rPr>
      </w:pPr>
    </w:p>
    <w:p w14:paraId="358CEF23" w14:textId="57BED231" w:rsidR="00A519B5" w:rsidRPr="00A519B5" w:rsidRDefault="00A519B5" w:rsidP="00A519B5">
      <w:pPr>
        <w:spacing w:after="0" w:line="240" w:lineRule="auto"/>
        <w:rPr>
          <w:rFonts w:ascii="Arial" w:hAnsi="Arial" w:cs="Arial"/>
        </w:rPr>
      </w:pPr>
      <w:r w:rsidRPr="00A519B5">
        <w:rPr>
          <w:rFonts w:ascii="Arial" w:hAnsi="Arial" w:cs="Arial"/>
        </w:rPr>
        <w:t>Planowana inwestycja będzie polegała na budowie sześciokondygnacyjnego parkingu na 472 miejsca postojowe o powierzchni zabudowy wynoszącej ok. 2085 m</w:t>
      </w:r>
      <w:r w:rsidRPr="00A519B5">
        <w:rPr>
          <w:rFonts w:ascii="Arial" w:hAnsi="Arial" w:cs="Arial"/>
          <w:vertAlign w:val="superscript"/>
        </w:rPr>
        <w:t>2</w:t>
      </w:r>
      <w:r w:rsidRPr="00A519B5">
        <w:rPr>
          <w:rFonts w:ascii="Arial" w:hAnsi="Arial" w:cs="Arial"/>
        </w:rPr>
        <w:t xml:space="preserve"> i powierzchni użytkowej wynoszącej ok. 13000 m</w:t>
      </w:r>
      <w:r w:rsidRPr="00A519B5">
        <w:rPr>
          <w:rFonts w:ascii="Arial" w:hAnsi="Arial" w:cs="Arial"/>
          <w:vertAlign w:val="superscript"/>
        </w:rPr>
        <w:t>2</w:t>
      </w:r>
      <w:r w:rsidRPr="00A519B5">
        <w:rPr>
          <w:rFonts w:ascii="Arial" w:hAnsi="Arial" w:cs="Arial"/>
        </w:rPr>
        <w:t>. Obiekt zostanie wykonany w systemie prefabrykowanym o konstrukcji żelbetowej słupowo-ryglowej i posadowiony na stopach fundamentowych na głębokości 1,2 m p.p.t. Całkowita wysokość budynku wyniesie do 19,0 m. Komunikacja kołowa między poziomami zapewniona będzie poprzez pochylnie 15% (dla pojazdów mechanicznych) oraz klatki schodowe i windy (dla ruchu pieszego).</w:t>
      </w:r>
    </w:p>
    <w:p w14:paraId="7ABEDA78" w14:textId="77777777" w:rsidR="00A519B5" w:rsidRPr="00A519B5" w:rsidRDefault="00A519B5" w:rsidP="00A519B5">
      <w:pPr>
        <w:spacing w:after="0" w:line="240" w:lineRule="auto"/>
        <w:rPr>
          <w:rFonts w:ascii="Arial" w:hAnsi="Arial" w:cs="Arial"/>
        </w:rPr>
      </w:pPr>
    </w:p>
    <w:p w14:paraId="06D015BF" w14:textId="4E929437" w:rsidR="00A519B5" w:rsidRPr="00A519B5" w:rsidRDefault="00A519B5" w:rsidP="00A519B5">
      <w:pPr>
        <w:spacing w:after="0" w:line="240" w:lineRule="auto"/>
        <w:rPr>
          <w:rFonts w:ascii="Arial" w:hAnsi="Arial" w:cs="Arial"/>
        </w:rPr>
      </w:pPr>
      <w:r w:rsidRPr="00A519B5">
        <w:rPr>
          <w:rFonts w:ascii="Arial" w:hAnsi="Arial" w:cs="Arial"/>
        </w:rPr>
        <w:t>W ramach zadania zostaną wykonane powierzchnie utwardzone (drogi ok. 1095 m</w:t>
      </w:r>
      <w:r w:rsidRPr="00A519B5">
        <w:rPr>
          <w:rFonts w:ascii="Arial" w:hAnsi="Arial" w:cs="Arial"/>
          <w:vertAlign w:val="superscript"/>
        </w:rPr>
        <w:t>2</w:t>
      </w:r>
      <w:r w:rsidRPr="00A519B5">
        <w:rPr>
          <w:rFonts w:ascii="Arial" w:hAnsi="Arial" w:cs="Arial"/>
        </w:rPr>
        <w:t xml:space="preserve"> i chodniki ok. – 360 m</w:t>
      </w:r>
      <w:r w:rsidRPr="00A519B5">
        <w:rPr>
          <w:rFonts w:ascii="Arial" w:hAnsi="Arial" w:cs="Arial"/>
          <w:vertAlign w:val="superscript"/>
        </w:rPr>
        <w:t>2</w:t>
      </w:r>
      <w:r w:rsidRPr="00A519B5">
        <w:rPr>
          <w:rFonts w:ascii="Arial" w:hAnsi="Arial" w:cs="Arial"/>
        </w:rPr>
        <w:t>) oraz tereny zieleni naturalnej o powierzchni ok. 2363 m</w:t>
      </w:r>
      <w:r w:rsidRPr="00A519B5">
        <w:rPr>
          <w:rFonts w:ascii="Arial" w:hAnsi="Arial" w:cs="Arial"/>
          <w:vertAlign w:val="superscript"/>
        </w:rPr>
        <w:t>2</w:t>
      </w:r>
      <w:r w:rsidRPr="00A519B5">
        <w:rPr>
          <w:rFonts w:ascii="Arial" w:hAnsi="Arial" w:cs="Arial"/>
        </w:rPr>
        <w:t>.</w:t>
      </w:r>
    </w:p>
    <w:p w14:paraId="77DF0671" w14:textId="77777777" w:rsidR="00A519B5" w:rsidRPr="00A519B5" w:rsidRDefault="00A519B5" w:rsidP="00A519B5">
      <w:pPr>
        <w:spacing w:after="0" w:line="240" w:lineRule="auto"/>
        <w:rPr>
          <w:rFonts w:ascii="Arial" w:hAnsi="Arial" w:cs="Arial"/>
        </w:rPr>
      </w:pPr>
    </w:p>
    <w:p w14:paraId="420716E2" w14:textId="77777777" w:rsidR="00A519B5" w:rsidRPr="00A519B5" w:rsidRDefault="00A519B5" w:rsidP="00A519B5">
      <w:pPr>
        <w:spacing w:after="0" w:line="240" w:lineRule="auto"/>
        <w:rPr>
          <w:rFonts w:ascii="Arial" w:hAnsi="Arial" w:cs="Arial"/>
        </w:rPr>
      </w:pPr>
      <w:r w:rsidRPr="00A519B5">
        <w:rPr>
          <w:rFonts w:ascii="Arial" w:hAnsi="Arial" w:cs="Arial"/>
        </w:rPr>
        <w:t xml:space="preserve">Planowany obiekt przeznaczony będzie dla klientów i pacjentów szpitala oraz osób odwiedzających. Wjazd i wyjazd na parking będzie się odbywał bezpośrednio od ulicy </w:t>
      </w:r>
      <w:proofErr w:type="spellStart"/>
      <w:r w:rsidRPr="00A519B5">
        <w:rPr>
          <w:rFonts w:ascii="Arial" w:hAnsi="Arial" w:cs="Arial"/>
        </w:rPr>
        <w:t>Wienieckiej</w:t>
      </w:r>
      <w:proofErr w:type="spellEnd"/>
      <w:r w:rsidRPr="00A519B5">
        <w:rPr>
          <w:rFonts w:ascii="Arial" w:hAnsi="Arial" w:cs="Arial"/>
        </w:rPr>
        <w:t>, bez możliwości wjazdu na teren szpitala. Przewiduje się następujący ruch samochodów - w porze dziennej ok. 708 samochodów osobowych, a w nocnej ok. 64 samochodów osobowych.</w:t>
      </w:r>
    </w:p>
    <w:p w14:paraId="2505C36E" w14:textId="77777777" w:rsidR="00A519B5" w:rsidRPr="00A519B5" w:rsidRDefault="00A519B5" w:rsidP="00A519B5">
      <w:pPr>
        <w:spacing w:after="0" w:line="240" w:lineRule="auto"/>
        <w:rPr>
          <w:rFonts w:ascii="Arial" w:hAnsi="Arial" w:cs="Arial"/>
        </w:rPr>
      </w:pPr>
    </w:p>
    <w:p w14:paraId="0681661D" w14:textId="77777777" w:rsidR="00676EBC" w:rsidRPr="00EE62BE" w:rsidRDefault="00676EBC" w:rsidP="00EE62BE">
      <w:pPr>
        <w:spacing w:after="0" w:line="240" w:lineRule="auto"/>
        <w:rPr>
          <w:rFonts w:ascii="Arial" w:hAnsi="Arial" w:cs="Arial"/>
        </w:rPr>
      </w:pPr>
    </w:p>
    <w:sectPr w:rsidR="00676EBC" w:rsidRPr="00EE62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1D5"/>
    <w:multiLevelType w:val="hybridMultilevel"/>
    <w:tmpl w:val="DB583948"/>
    <w:lvl w:ilvl="0" w:tplc="9490FA06">
      <w:start w:val="1"/>
      <w:numFmt w:val="decimal"/>
      <w:lvlText w:val="%1)"/>
      <w:lvlJc w:val="left"/>
      <w:pPr>
        <w:ind w:left="1440" w:hanging="360"/>
      </w:pPr>
      <w:rPr>
        <w:b w:val="0"/>
        <w:bCs/>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 w15:restartNumberingAfterBreak="0">
    <w:nsid w:val="14E00BB1"/>
    <w:multiLevelType w:val="hybridMultilevel"/>
    <w:tmpl w:val="42A89E76"/>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 w15:restartNumberingAfterBreak="0">
    <w:nsid w:val="224A22C0"/>
    <w:multiLevelType w:val="hybridMultilevel"/>
    <w:tmpl w:val="6D84BD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6D4494A"/>
    <w:multiLevelType w:val="hybridMultilevel"/>
    <w:tmpl w:val="D4DEBEC2"/>
    <w:lvl w:ilvl="0" w:tplc="04150017">
      <w:start w:val="1"/>
      <w:numFmt w:val="lowerLetter"/>
      <w:lvlText w:val="%1)"/>
      <w:lvlJc w:val="left"/>
      <w:pPr>
        <w:ind w:left="2160" w:hanging="360"/>
      </w:p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4" w15:restartNumberingAfterBreak="0">
    <w:nsid w:val="27DE2F50"/>
    <w:multiLevelType w:val="hybridMultilevel"/>
    <w:tmpl w:val="B4B61878"/>
    <w:lvl w:ilvl="0" w:tplc="04150017">
      <w:start w:val="1"/>
      <w:numFmt w:val="lowerLetter"/>
      <w:lvlText w:val="%1)"/>
      <w:lvlJc w:val="left"/>
      <w:pPr>
        <w:ind w:left="2385" w:hanging="360"/>
      </w:pPr>
    </w:lvl>
    <w:lvl w:ilvl="1" w:tplc="04150019">
      <w:start w:val="1"/>
      <w:numFmt w:val="lowerLetter"/>
      <w:lvlText w:val="%2."/>
      <w:lvlJc w:val="left"/>
      <w:pPr>
        <w:ind w:left="3105" w:hanging="360"/>
      </w:pPr>
    </w:lvl>
    <w:lvl w:ilvl="2" w:tplc="0415001B">
      <w:start w:val="1"/>
      <w:numFmt w:val="lowerRoman"/>
      <w:lvlText w:val="%3."/>
      <w:lvlJc w:val="right"/>
      <w:pPr>
        <w:ind w:left="3825" w:hanging="180"/>
      </w:pPr>
    </w:lvl>
    <w:lvl w:ilvl="3" w:tplc="0415000F">
      <w:start w:val="1"/>
      <w:numFmt w:val="decimal"/>
      <w:lvlText w:val="%4."/>
      <w:lvlJc w:val="left"/>
      <w:pPr>
        <w:ind w:left="4545" w:hanging="360"/>
      </w:pPr>
    </w:lvl>
    <w:lvl w:ilvl="4" w:tplc="04150019">
      <w:start w:val="1"/>
      <w:numFmt w:val="lowerLetter"/>
      <w:lvlText w:val="%5."/>
      <w:lvlJc w:val="left"/>
      <w:pPr>
        <w:ind w:left="5265" w:hanging="360"/>
      </w:pPr>
    </w:lvl>
    <w:lvl w:ilvl="5" w:tplc="0415001B">
      <w:start w:val="1"/>
      <w:numFmt w:val="lowerRoman"/>
      <w:lvlText w:val="%6."/>
      <w:lvlJc w:val="right"/>
      <w:pPr>
        <w:ind w:left="5985" w:hanging="180"/>
      </w:pPr>
    </w:lvl>
    <w:lvl w:ilvl="6" w:tplc="0415000F">
      <w:start w:val="1"/>
      <w:numFmt w:val="decimal"/>
      <w:lvlText w:val="%7."/>
      <w:lvlJc w:val="left"/>
      <w:pPr>
        <w:ind w:left="6705" w:hanging="360"/>
      </w:pPr>
    </w:lvl>
    <w:lvl w:ilvl="7" w:tplc="04150019">
      <w:start w:val="1"/>
      <w:numFmt w:val="lowerLetter"/>
      <w:lvlText w:val="%8."/>
      <w:lvlJc w:val="left"/>
      <w:pPr>
        <w:ind w:left="7425" w:hanging="360"/>
      </w:pPr>
    </w:lvl>
    <w:lvl w:ilvl="8" w:tplc="0415001B">
      <w:start w:val="1"/>
      <w:numFmt w:val="lowerRoman"/>
      <w:lvlText w:val="%9."/>
      <w:lvlJc w:val="right"/>
      <w:pPr>
        <w:ind w:left="8145" w:hanging="180"/>
      </w:pPr>
    </w:lvl>
  </w:abstractNum>
  <w:abstractNum w:abstractNumId="5" w15:restartNumberingAfterBreak="0">
    <w:nsid w:val="5B3E24E2"/>
    <w:multiLevelType w:val="hybridMultilevel"/>
    <w:tmpl w:val="E5DA883A"/>
    <w:lvl w:ilvl="0" w:tplc="9490FA06">
      <w:start w:val="1"/>
      <w:numFmt w:val="decimal"/>
      <w:lvlText w:val="%1)"/>
      <w:lvlJc w:val="left"/>
      <w:pPr>
        <w:ind w:left="1440" w:hanging="360"/>
      </w:pPr>
      <w:rPr>
        <w:b w:val="0"/>
        <w:bCs/>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 w15:restartNumberingAfterBreak="0">
    <w:nsid w:val="60FA2AA9"/>
    <w:multiLevelType w:val="hybridMultilevel"/>
    <w:tmpl w:val="2B44561A"/>
    <w:lvl w:ilvl="0" w:tplc="9490FA06">
      <w:start w:val="1"/>
      <w:numFmt w:val="decimal"/>
      <w:lvlText w:val="%1)"/>
      <w:lvlJc w:val="left"/>
      <w:pPr>
        <w:ind w:left="1470" w:hanging="360"/>
      </w:pPr>
      <w:rPr>
        <w:b w:val="0"/>
        <w:bCs/>
      </w:rPr>
    </w:lvl>
    <w:lvl w:ilvl="1" w:tplc="04150019">
      <w:start w:val="1"/>
      <w:numFmt w:val="lowerLetter"/>
      <w:lvlText w:val="%2."/>
      <w:lvlJc w:val="left"/>
      <w:pPr>
        <w:ind w:left="2190" w:hanging="360"/>
      </w:pPr>
    </w:lvl>
    <w:lvl w:ilvl="2" w:tplc="0415001B">
      <w:start w:val="1"/>
      <w:numFmt w:val="lowerRoman"/>
      <w:lvlText w:val="%3."/>
      <w:lvlJc w:val="right"/>
      <w:pPr>
        <w:ind w:left="2910" w:hanging="180"/>
      </w:pPr>
    </w:lvl>
    <w:lvl w:ilvl="3" w:tplc="0415000F">
      <w:start w:val="1"/>
      <w:numFmt w:val="decimal"/>
      <w:lvlText w:val="%4."/>
      <w:lvlJc w:val="left"/>
      <w:pPr>
        <w:ind w:left="3630" w:hanging="360"/>
      </w:pPr>
    </w:lvl>
    <w:lvl w:ilvl="4" w:tplc="04150019">
      <w:start w:val="1"/>
      <w:numFmt w:val="lowerLetter"/>
      <w:lvlText w:val="%5."/>
      <w:lvlJc w:val="left"/>
      <w:pPr>
        <w:ind w:left="4350" w:hanging="360"/>
      </w:pPr>
    </w:lvl>
    <w:lvl w:ilvl="5" w:tplc="0415001B">
      <w:start w:val="1"/>
      <w:numFmt w:val="lowerRoman"/>
      <w:lvlText w:val="%6."/>
      <w:lvlJc w:val="right"/>
      <w:pPr>
        <w:ind w:left="5070" w:hanging="180"/>
      </w:pPr>
    </w:lvl>
    <w:lvl w:ilvl="6" w:tplc="0415000F">
      <w:start w:val="1"/>
      <w:numFmt w:val="decimal"/>
      <w:lvlText w:val="%7."/>
      <w:lvlJc w:val="left"/>
      <w:pPr>
        <w:ind w:left="5790" w:hanging="360"/>
      </w:pPr>
    </w:lvl>
    <w:lvl w:ilvl="7" w:tplc="04150019">
      <w:start w:val="1"/>
      <w:numFmt w:val="lowerLetter"/>
      <w:lvlText w:val="%8."/>
      <w:lvlJc w:val="left"/>
      <w:pPr>
        <w:ind w:left="6510" w:hanging="360"/>
      </w:pPr>
    </w:lvl>
    <w:lvl w:ilvl="8" w:tplc="0415001B">
      <w:start w:val="1"/>
      <w:numFmt w:val="lowerRoman"/>
      <w:lvlText w:val="%9."/>
      <w:lvlJc w:val="right"/>
      <w:pPr>
        <w:ind w:left="7230" w:hanging="180"/>
      </w:pPr>
    </w:lvl>
  </w:abstractNum>
  <w:num w:numId="1" w16cid:durableId="16915692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34579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9140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9548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01301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06835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12841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2BE"/>
    <w:rsid w:val="001316F5"/>
    <w:rsid w:val="003A4615"/>
    <w:rsid w:val="003A7E8B"/>
    <w:rsid w:val="0056290E"/>
    <w:rsid w:val="00676EBC"/>
    <w:rsid w:val="0084478F"/>
    <w:rsid w:val="009F2291"/>
    <w:rsid w:val="00A519B5"/>
    <w:rsid w:val="00C36A2B"/>
    <w:rsid w:val="00EE62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BFB0A"/>
  <w15:chartTrackingRefBased/>
  <w15:docId w15:val="{D2B3E2EB-A8D8-4B9D-AA3A-0351C0A9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E62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E62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E62B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E62B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E62B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E62B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E62B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E62B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E62B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E62B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E62B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E62B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E62B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E62B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E62B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E62B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E62B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E62BE"/>
    <w:rPr>
      <w:rFonts w:eastAsiaTheme="majorEastAsia" w:cstheme="majorBidi"/>
      <w:color w:val="272727" w:themeColor="text1" w:themeTint="D8"/>
    </w:rPr>
  </w:style>
  <w:style w:type="paragraph" w:styleId="Tytu">
    <w:name w:val="Title"/>
    <w:basedOn w:val="Normalny"/>
    <w:next w:val="Normalny"/>
    <w:link w:val="TytuZnak"/>
    <w:uiPriority w:val="10"/>
    <w:qFormat/>
    <w:rsid w:val="00EE62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E62B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E62B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E62B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E62BE"/>
    <w:pPr>
      <w:spacing w:before="160"/>
      <w:jc w:val="center"/>
    </w:pPr>
    <w:rPr>
      <w:i/>
      <w:iCs/>
      <w:color w:val="404040" w:themeColor="text1" w:themeTint="BF"/>
    </w:rPr>
  </w:style>
  <w:style w:type="character" w:customStyle="1" w:styleId="CytatZnak">
    <w:name w:val="Cytat Znak"/>
    <w:basedOn w:val="Domylnaczcionkaakapitu"/>
    <w:link w:val="Cytat"/>
    <w:uiPriority w:val="29"/>
    <w:rsid w:val="00EE62BE"/>
    <w:rPr>
      <w:i/>
      <w:iCs/>
      <w:color w:val="404040" w:themeColor="text1" w:themeTint="BF"/>
    </w:rPr>
  </w:style>
  <w:style w:type="paragraph" w:styleId="Akapitzlist">
    <w:name w:val="List Paragraph"/>
    <w:basedOn w:val="Normalny"/>
    <w:uiPriority w:val="34"/>
    <w:qFormat/>
    <w:rsid w:val="00EE62BE"/>
    <w:pPr>
      <w:ind w:left="720"/>
      <w:contextualSpacing/>
    </w:pPr>
  </w:style>
  <w:style w:type="character" w:styleId="Wyrnienieintensywne">
    <w:name w:val="Intense Emphasis"/>
    <w:basedOn w:val="Domylnaczcionkaakapitu"/>
    <w:uiPriority w:val="21"/>
    <w:qFormat/>
    <w:rsid w:val="00EE62BE"/>
    <w:rPr>
      <w:i/>
      <w:iCs/>
      <w:color w:val="2F5496" w:themeColor="accent1" w:themeShade="BF"/>
    </w:rPr>
  </w:style>
  <w:style w:type="paragraph" w:styleId="Cytatintensywny">
    <w:name w:val="Intense Quote"/>
    <w:basedOn w:val="Normalny"/>
    <w:next w:val="Normalny"/>
    <w:link w:val="CytatintensywnyZnak"/>
    <w:uiPriority w:val="30"/>
    <w:qFormat/>
    <w:rsid w:val="00EE62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E62BE"/>
    <w:rPr>
      <w:i/>
      <w:iCs/>
      <w:color w:val="2F5496" w:themeColor="accent1" w:themeShade="BF"/>
    </w:rPr>
  </w:style>
  <w:style w:type="character" w:styleId="Odwoanieintensywne">
    <w:name w:val="Intense Reference"/>
    <w:basedOn w:val="Domylnaczcionkaakapitu"/>
    <w:uiPriority w:val="32"/>
    <w:qFormat/>
    <w:rsid w:val="00EE62BE"/>
    <w:rPr>
      <w:b/>
      <w:bCs/>
      <w:smallCaps/>
      <w:color w:val="2F5496" w:themeColor="accent1" w:themeShade="BF"/>
      <w:spacing w:val="5"/>
    </w:rPr>
  </w:style>
  <w:style w:type="character" w:styleId="Hipercze">
    <w:name w:val="Hyperlink"/>
    <w:basedOn w:val="Domylnaczcionkaakapitu"/>
    <w:uiPriority w:val="99"/>
    <w:unhideWhenUsed/>
    <w:rsid w:val="00EE62BE"/>
    <w:rPr>
      <w:color w:val="0563C1" w:themeColor="hyperlink"/>
      <w:u w:val="single"/>
    </w:rPr>
  </w:style>
  <w:style w:type="character" w:styleId="Nierozpoznanawzmianka">
    <w:name w:val="Unresolved Mention"/>
    <w:basedOn w:val="Domylnaczcionkaakapitu"/>
    <w:uiPriority w:val="99"/>
    <w:semiHidden/>
    <w:unhideWhenUsed/>
    <w:rsid w:val="00EE6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olatowska@um.wloclawe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6691</Words>
  <Characters>40152</Characters>
  <Application>Microsoft Office Word</Application>
  <DocSecurity>0</DocSecurity>
  <Lines>334</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Polatowska</dc:creator>
  <cp:keywords/>
  <dc:description/>
  <cp:lastModifiedBy>Aleksandra Polatowska</cp:lastModifiedBy>
  <cp:revision>2</cp:revision>
  <dcterms:created xsi:type="dcterms:W3CDTF">2026-08-20T10:19:00Z</dcterms:created>
  <dcterms:modified xsi:type="dcterms:W3CDTF">2026-08-20T10:25:00Z</dcterms:modified>
</cp:coreProperties>
</file>