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B7BB2" w14:textId="6853127C"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Włocławek, 27 sierpnia 2026 r. </w:t>
      </w:r>
    </w:p>
    <w:p w14:paraId="40CBED18" w14:textId="2BF43B3C"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S.6220.13.2026</w:t>
      </w:r>
    </w:p>
    <w:p w14:paraId="6A537A79" w14:textId="77777777" w:rsidR="00C8078C" w:rsidRPr="00C8078C" w:rsidRDefault="00C8078C" w:rsidP="00C8078C">
      <w:pPr>
        <w:spacing w:after="0" w:line="240" w:lineRule="auto"/>
        <w:rPr>
          <w:rFonts w:ascii="Arial" w:hAnsi="Arial" w:cs="Arial"/>
          <w:b/>
          <w:sz w:val="24"/>
          <w:szCs w:val="24"/>
        </w:rPr>
      </w:pPr>
    </w:p>
    <w:p w14:paraId="1F8E5C1C" w14:textId="77777777" w:rsidR="00C8078C" w:rsidRPr="00C8078C" w:rsidRDefault="00C8078C" w:rsidP="00C8078C">
      <w:pPr>
        <w:spacing w:after="0" w:line="240" w:lineRule="auto"/>
        <w:rPr>
          <w:rFonts w:ascii="Arial" w:hAnsi="Arial" w:cs="Arial"/>
          <w:b/>
          <w:sz w:val="24"/>
          <w:szCs w:val="24"/>
        </w:rPr>
      </w:pPr>
    </w:p>
    <w:p w14:paraId="79BC3F29" w14:textId="09E17B3B" w:rsidR="00C8078C" w:rsidRPr="00C8078C" w:rsidRDefault="00C8078C" w:rsidP="00C8078C">
      <w:pPr>
        <w:spacing w:after="0" w:line="240" w:lineRule="auto"/>
        <w:rPr>
          <w:rFonts w:ascii="Arial" w:hAnsi="Arial" w:cs="Arial"/>
          <w:b/>
          <w:sz w:val="24"/>
          <w:szCs w:val="24"/>
        </w:rPr>
      </w:pPr>
      <w:r w:rsidRPr="00C8078C">
        <w:rPr>
          <w:rFonts w:ascii="Arial" w:hAnsi="Arial" w:cs="Arial"/>
          <w:b/>
          <w:sz w:val="24"/>
          <w:szCs w:val="24"/>
        </w:rPr>
        <w:t>Decyzja o środowiskowych uwarunkowaniach</w:t>
      </w:r>
    </w:p>
    <w:p w14:paraId="239E0877" w14:textId="77777777" w:rsidR="00C8078C" w:rsidRDefault="00C8078C" w:rsidP="00C8078C">
      <w:pPr>
        <w:spacing w:after="0" w:line="240" w:lineRule="auto"/>
        <w:rPr>
          <w:rFonts w:ascii="Arial" w:hAnsi="Arial" w:cs="Arial"/>
          <w:sz w:val="24"/>
          <w:szCs w:val="24"/>
        </w:rPr>
      </w:pPr>
    </w:p>
    <w:p w14:paraId="564F95CC" w14:textId="7C4FFCB1"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podstawie art. 75 ust. 1 pkt 4 w związku z art. 71 ust. 2 pkt 2, art. 84, art. 85 ustawy z dnia 3 października 2008 r. o udostępnianiu informacji o środowisku, udziale społeczeństwa w ochronie środowiska oraz o ocenach oddziaływania na środowisko (Dz. U. z 2026 r., poz. 670 j.t.), w związku z art. 104 ustawy z dnia 14 czerwca 1960 r. Kodeks postępowania administracyjnego (Dz. U. z 2025 r., poz. 1691), a także § 3 ust. 1 pkt 62 oraz pkt 88 lit. c) i lit. d) rozporządzenia Rady Ministrów z dnia 10 września 2019 r. w sprawie przedsięwzięć mogących znacząco oddziaływać na środowisko Zielony Rynek 11/13, 87-800 Włocławek, reprezentowanego przez pełnomocnika Pana Piotra Tomczak MBZ Andler, Tomczak sp.j.</w:t>
      </w:r>
    </w:p>
    <w:p w14:paraId="463295DD"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 </w:t>
      </w:r>
    </w:p>
    <w:p w14:paraId="1DAC2890" w14:textId="77777777" w:rsidR="00C8078C" w:rsidRPr="00C8078C" w:rsidRDefault="00C8078C" w:rsidP="00C8078C">
      <w:pPr>
        <w:spacing w:after="0" w:line="240" w:lineRule="auto"/>
        <w:rPr>
          <w:rFonts w:ascii="Arial" w:hAnsi="Arial" w:cs="Arial"/>
          <w:b/>
          <w:sz w:val="24"/>
          <w:szCs w:val="24"/>
        </w:rPr>
      </w:pPr>
      <w:r w:rsidRPr="00C8078C">
        <w:rPr>
          <w:rFonts w:ascii="Arial" w:hAnsi="Arial" w:cs="Arial"/>
          <w:b/>
          <w:sz w:val="24"/>
          <w:szCs w:val="24"/>
        </w:rPr>
        <w:t>orzekam</w:t>
      </w:r>
    </w:p>
    <w:p w14:paraId="1B00C3AF" w14:textId="77777777" w:rsidR="00C8078C" w:rsidRDefault="00C8078C" w:rsidP="00C8078C">
      <w:pPr>
        <w:spacing w:after="0" w:line="240" w:lineRule="auto"/>
        <w:rPr>
          <w:rFonts w:ascii="Arial" w:hAnsi="Arial" w:cs="Arial"/>
          <w:sz w:val="24"/>
          <w:szCs w:val="24"/>
        </w:rPr>
      </w:pPr>
    </w:p>
    <w:p w14:paraId="4C0A1C7A" w14:textId="00B781F2" w:rsidR="00C8078C" w:rsidRPr="00C8078C" w:rsidRDefault="00C8078C" w:rsidP="00C8078C">
      <w:pPr>
        <w:spacing w:after="0" w:line="240" w:lineRule="auto"/>
        <w:rPr>
          <w:rFonts w:ascii="Arial" w:hAnsi="Arial" w:cs="Arial"/>
          <w:b/>
          <w:bCs/>
          <w:sz w:val="24"/>
          <w:szCs w:val="24"/>
        </w:rPr>
      </w:pPr>
      <w:r w:rsidRPr="00C8078C">
        <w:rPr>
          <w:rFonts w:ascii="Arial" w:hAnsi="Arial" w:cs="Arial"/>
          <w:sz w:val="24"/>
          <w:szCs w:val="24"/>
        </w:rPr>
        <w:t>I. Brak potrzeby przeprowadzenia oceny oddziaływania na środowisko dla przedsięwzięcia pn.:</w:t>
      </w:r>
      <w:r w:rsidRPr="00C8078C">
        <w:rPr>
          <w:rFonts w:ascii="Arial" w:hAnsi="Arial" w:cs="Arial"/>
          <w:b/>
          <w:sz w:val="24"/>
          <w:szCs w:val="24"/>
        </w:rPr>
        <w:t xml:space="preserve"> </w:t>
      </w:r>
      <w:r w:rsidRPr="00C8078C">
        <w:rPr>
          <w:rFonts w:ascii="Arial" w:hAnsi="Arial" w:cs="Arial"/>
          <w:b/>
          <w:bCs/>
          <w:sz w:val="24"/>
          <w:szCs w:val="24"/>
        </w:rPr>
        <w:t>„</w:t>
      </w:r>
      <w:bookmarkStart w:id="0" w:name="_Hlk216085262"/>
      <w:bookmarkStart w:id="1" w:name="_Hlk156391495"/>
      <w:r w:rsidRPr="00C8078C">
        <w:rPr>
          <w:rFonts w:ascii="Arial" w:hAnsi="Arial" w:cs="Arial"/>
          <w:b/>
          <w:bCs/>
          <w:sz w:val="24"/>
          <w:szCs w:val="24"/>
        </w:rPr>
        <w:t>Rozbudowa drogi gminnej nr 230191C – ulicy Rybnickiej we Włocławku, wraz z infrastrukturą techniczną i przebudową innych dróg publicznych, w ramach zadania inwestycyjnego pn.: Przebudowa ulicy Rybnickiej”</w:t>
      </w:r>
      <w:bookmarkEnd w:id="0"/>
    </w:p>
    <w:bookmarkEnd w:id="1"/>
    <w:p w14:paraId="018EF147" w14:textId="77777777" w:rsidR="00C8078C" w:rsidRDefault="00C8078C" w:rsidP="00C8078C">
      <w:pPr>
        <w:spacing w:after="0" w:line="240" w:lineRule="auto"/>
        <w:rPr>
          <w:rFonts w:ascii="Arial" w:hAnsi="Arial" w:cs="Arial"/>
          <w:sz w:val="24"/>
          <w:szCs w:val="24"/>
        </w:rPr>
      </w:pPr>
    </w:p>
    <w:p w14:paraId="2160DFB5" w14:textId="075FCED8"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II. Zgodnie z treścią art. 64 ust. 3a ustawy </w:t>
      </w:r>
      <w:r w:rsidRPr="00C8078C">
        <w:rPr>
          <w:rFonts w:ascii="Arial" w:hAnsi="Arial" w:cs="Arial"/>
          <w:iCs/>
          <w:sz w:val="24"/>
          <w:szCs w:val="24"/>
        </w:rPr>
        <w:t>o udostępnianiu informacji o środowisku, udziale społeczeństwa w ochronie środowiska oraz o ocenach oddziaływania na środowisko</w:t>
      </w:r>
      <w:r w:rsidRPr="00C8078C">
        <w:rPr>
          <w:rFonts w:ascii="Arial" w:hAnsi="Arial" w:cs="Arial"/>
          <w:i/>
          <w:sz w:val="24"/>
          <w:szCs w:val="24"/>
        </w:rPr>
        <w:t xml:space="preserve">, </w:t>
      </w:r>
      <w:r w:rsidRPr="00C8078C">
        <w:rPr>
          <w:rFonts w:ascii="Arial" w:hAnsi="Arial" w:cs="Arial"/>
          <w:sz w:val="24"/>
          <w:szCs w:val="24"/>
        </w:rPr>
        <w:t>wskazuję:</w:t>
      </w:r>
    </w:p>
    <w:p w14:paraId="1C72F840" w14:textId="77777777" w:rsidR="00C8078C" w:rsidRPr="00C8078C" w:rsidRDefault="00C8078C" w:rsidP="00C8078C">
      <w:pPr>
        <w:numPr>
          <w:ilvl w:val="0"/>
          <w:numId w:val="1"/>
        </w:numPr>
        <w:spacing w:after="0" w:line="240" w:lineRule="auto"/>
        <w:rPr>
          <w:rFonts w:ascii="Arial" w:hAnsi="Arial" w:cs="Arial"/>
          <w:sz w:val="24"/>
          <w:szCs w:val="24"/>
        </w:rPr>
      </w:pPr>
      <w:r w:rsidRPr="00C8078C">
        <w:rPr>
          <w:rFonts w:ascii="Arial" w:hAnsi="Arial" w:cs="Arial"/>
          <w:sz w:val="24"/>
          <w:szCs w:val="24"/>
        </w:rPr>
        <w:t xml:space="preserve">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 nałożone przez </w:t>
      </w:r>
      <w:r w:rsidRPr="00C8078C">
        <w:rPr>
          <w:rFonts w:ascii="Arial" w:hAnsi="Arial" w:cs="Arial"/>
          <w:b/>
          <w:bCs/>
          <w:sz w:val="24"/>
          <w:szCs w:val="24"/>
        </w:rPr>
        <w:t>Regionalnego Dyrektora Ochrony Środowiska w Bydgoszczy postanowieniem z dnia 05.08.2026 r., znak: WOO.4220.353.2025.HN.2:</w:t>
      </w:r>
    </w:p>
    <w:p w14:paraId="01AA6C65" w14:textId="61248634"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W celu minimalizacji i ograniczenia oddziaływań związanych z emisją hałasu, wibracji i zanieczyszczeń do powietrza, prace budowlane prowadzić wyłącznie w porze dziennej, tj. w godzinach 6:00–22:00.</w:t>
      </w:r>
    </w:p>
    <w:p w14:paraId="020D1A90"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Stosować gotowe mieszanki bitumiczne, wytwarzane w wytwórniach poza miejscem zamierzenia.</w:t>
      </w:r>
    </w:p>
    <w:p w14:paraId="4BC0BECF"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W celu zabezpieczenia gruntu oraz wód podziemnych i powierzchniowych przed zanieczyszczeniem substancjami ropopochodnymi, podczas realizacji inwestycji, używać wyłącznie sprawnego sprzętu i monitorować ewentualne wycieki substancji ropopochodnych, które mogą powstać w wyniku awarii oraz zapewnić dostępność sorbentów. W przypadku wycieku substancji niebezpiecznych, zanieczyszczony grunt lub zużyty sorbent zebrać i przekazać uprawnionym odbiorcom odpadów.</w:t>
      </w:r>
    </w:p>
    <w:p w14:paraId="3C64FA63"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Ewentualne zaplecze budowy oraz miejsca składowania materiałów budowlanych lub postoju pojazdów i maszyn zorganizować na terenie utwardzonym lub posiadającym szczelną powierzchnię:</w:t>
      </w:r>
    </w:p>
    <w:p w14:paraId="08E68F72" w14:textId="77777777" w:rsidR="00C8078C" w:rsidRPr="00C8078C" w:rsidRDefault="00C8078C" w:rsidP="00C8078C">
      <w:pPr>
        <w:numPr>
          <w:ilvl w:val="0"/>
          <w:numId w:val="3"/>
        </w:numPr>
        <w:spacing w:after="0" w:line="240" w:lineRule="auto"/>
        <w:rPr>
          <w:rFonts w:ascii="Arial" w:hAnsi="Arial" w:cs="Arial"/>
          <w:bCs/>
          <w:sz w:val="24"/>
          <w:szCs w:val="24"/>
        </w:rPr>
      </w:pPr>
      <w:r w:rsidRPr="00C8078C">
        <w:rPr>
          <w:rFonts w:ascii="Arial" w:hAnsi="Arial" w:cs="Arial"/>
          <w:bCs/>
          <w:sz w:val="24"/>
          <w:szCs w:val="24"/>
        </w:rPr>
        <w:lastRenderedPageBreak/>
        <w:t>w odległości co najmniej 100 m od cieków i zbiorników wodnych oraz obszarów podmokłych,</w:t>
      </w:r>
    </w:p>
    <w:p w14:paraId="1019B5F9" w14:textId="77777777" w:rsidR="00C8078C" w:rsidRPr="00C8078C" w:rsidRDefault="00C8078C" w:rsidP="00C8078C">
      <w:pPr>
        <w:numPr>
          <w:ilvl w:val="0"/>
          <w:numId w:val="3"/>
        </w:numPr>
        <w:spacing w:after="0" w:line="240" w:lineRule="auto"/>
        <w:rPr>
          <w:rFonts w:ascii="Arial" w:hAnsi="Arial" w:cs="Arial"/>
          <w:bCs/>
          <w:sz w:val="24"/>
          <w:szCs w:val="24"/>
        </w:rPr>
      </w:pPr>
      <w:r w:rsidRPr="00C8078C">
        <w:rPr>
          <w:rFonts w:ascii="Arial" w:hAnsi="Arial" w:cs="Arial"/>
          <w:bCs/>
          <w:sz w:val="24"/>
          <w:szCs w:val="24"/>
        </w:rPr>
        <w:t>poza terenami chronionymi akustycznie,</w:t>
      </w:r>
    </w:p>
    <w:p w14:paraId="4566D5B7" w14:textId="77777777" w:rsidR="00C8078C" w:rsidRPr="00C8078C" w:rsidRDefault="00C8078C" w:rsidP="00C8078C">
      <w:pPr>
        <w:numPr>
          <w:ilvl w:val="0"/>
          <w:numId w:val="3"/>
        </w:numPr>
        <w:spacing w:after="0" w:line="240" w:lineRule="auto"/>
        <w:rPr>
          <w:rFonts w:ascii="Arial" w:hAnsi="Arial" w:cs="Arial"/>
          <w:bCs/>
          <w:sz w:val="24"/>
          <w:szCs w:val="24"/>
        </w:rPr>
      </w:pPr>
      <w:r w:rsidRPr="00C8078C">
        <w:rPr>
          <w:rFonts w:ascii="Arial" w:hAnsi="Arial" w:cs="Arial"/>
          <w:bCs/>
          <w:sz w:val="24"/>
          <w:szCs w:val="24"/>
        </w:rPr>
        <w:t>poza zasięgiem rzutu koron drzew.</w:t>
      </w:r>
    </w:p>
    <w:p w14:paraId="1521B988"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Wycinkę drzew i krzewów kolidujących z realizacją planowanego przedsięwzięcia prowadzić poza okresem lęgowym ptaków, przypadającym od 1 marca do 31 sierpnia. Prowadzenie przedmiotowych prac w okresie lęgowym jest możliwe wyłącznie pod warunkiem potwierdzenia przez specjalistę przyrodnika, ornitologa braku aktywnych lęgów ptaków w obrębie przeznaczonych do usunięcia drzew i krzewów. Kontrolę przeprowadzić nie wcześniej niż 2 dni przed rozpoczęciem prac. W przypadku wykrycia lęgów gatunków chronionych, wycinka nie może być przeprowadzona do czasu stwierdzenia przez nadzór ornitologiczny wyprowadzenia młodych z gniazda.</w:t>
      </w:r>
    </w:p>
    <w:p w14:paraId="49D74709"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Dopuszcza się usunięcie wyłącznie drzew i krzewów wymienionych wykazie w punkcie II. 18) niniejszej decyzji, jako potencjalnie przeznaczonych do wycinki. Faktyczną liczbę drzew i krzewów wymagających usunięcia każdorazowo, na kolejnych etapach projektowania i realizacji przedsięwzięcia, ograniczać do niezbędnego minimum, dążąc do zachowania jak największej liczby drzew oraz usuwając wyłącznie te, których wycinka jest bezwzględnie konieczna dla realizacji zamierzenia.</w:t>
      </w:r>
    </w:p>
    <w:p w14:paraId="62CCF9B0"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Za usunięte drzewa i krzewy wykonać nasadzenia zastępcze w następujący sposób:</w:t>
      </w:r>
    </w:p>
    <w:p w14:paraId="6C93B179"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za każde usunięte drzewo o obwodzie pnia do 100 cm, mierzonym na wysokości 130 cm, posadzić co najmniej jedno drzewo,</w:t>
      </w:r>
    </w:p>
    <w:p w14:paraId="790C554E"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 xml:space="preserve">za każde usunięte drzewo o obwodzie pnia od 100 do 200 cm, mierzonym </w:t>
      </w:r>
      <w:r w:rsidRPr="00C8078C">
        <w:rPr>
          <w:rFonts w:ascii="Arial" w:hAnsi="Arial" w:cs="Arial"/>
          <w:bCs/>
          <w:sz w:val="24"/>
          <w:szCs w:val="24"/>
        </w:rPr>
        <w:br/>
        <w:t>na wysokości 130 cm, posadzić co najmniej dwa drzewa,</w:t>
      </w:r>
    </w:p>
    <w:p w14:paraId="69319655"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 xml:space="preserve">za każde usunięte drzewo o obwodzie pnia od 200 do 300 cm, mierzonym </w:t>
      </w:r>
      <w:r w:rsidRPr="00C8078C">
        <w:rPr>
          <w:rFonts w:ascii="Arial" w:hAnsi="Arial" w:cs="Arial"/>
          <w:bCs/>
          <w:sz w:val="24"/>
          <w:szCs w:val="24"/>
        </w:rPr>
        <w:br/>
        <w:t>na wysokości 130 cm, posadzić co najmniej trzy drzewa,</w:t>
      </w:r>
    </w:p>
    <w:p w14:paraId="2E61249B"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 xml:space="preserve">za każde usunięte drzewo o obwodzie pnia od 300 do 400 cm, mierzonym </w:t>
      </w:r>
      <w:r w:rsidRPr="00C8078C">
        <w:rPr>
          <w:rFonts w:ascii="Arial" w:hAnsi="Arial" w:cs="Arial"/>
          <w:bCs/>
          <w:sz w:val="24"/>
          <w:szCs w:val="24"/>
        </w:rPr>
        <w:br/>
        <w:t>na wysokości 130 cm, posadzić co najmniej cztery drzewa,</w:t>
      </w:r>
    </w:p>
    <w:p w14:paraId="5FC60D19"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 xml:space="preserve">za każde usunięte drzewo o obwodzie pnia powyżej 400 cm, mierzonym </w:t>
      </w:r>
      <w:r w:rsidRPr="00C8078C">
        <w:rPr>
          <w:rFonts w:ascii="Arial" w:hAnsi="Arial" w:cs="Arial"/>
          <w:bCs/>
          <w:sz w:val="24"/>
          <w:szCs w:val="24"/>
        </w:rPr>
        <w:br/>
        <w:t>na wysokości 130 cm, posadzić co najmniej pięć drzew,</w:t>
      </w:r>
    </w:p>
    <w:p w14:paraId="4BF15A2A" w14:textId="77777777" w:rsidR="00C8078C" w:rsidRPr="00C8078C" w:rsidRDefault="00C8078C" w:rsidP="00C8078C">
      <w:pPr>
        <w:numPr>
          <w:ilvl w:val="0"/>
          <w:numId w:val="4"/>
        </w:numPr>
        <w:spacing w:after="0" w:line="240" w:lineRule="auto"/>
        <w:rPr>
          <w:rFonts w:ascii="Arial" w:hAnsi="Arial" w:cs="Arial"/>
          <w:bCs/>
          <w:sz w:val="24"/>
          <w:szCs w:val="24"/>
        </w:rPr>
      </w:pPr>
      <w:r w:rsidRPr="00C8078C">
        <w:rPr>
          <w:rFonts w:ascii="Arial" w:hAnsi="Arial" w:cs="Arial"/>
          <w:bCs/>
          <w:sz w:val="24"/>
          <w:szCs w:val="24"/>
        </w:rPr>
        <w:t>za każdy 1 m² usuniętych krzewów posadzić co najmniej jeden krzew lub jedno drzewo.</w:t>
      </w:r>
    </w:p>
    <w:p w14:paraId="7912D344" w14:textId="77777777" w:rsidR="00C8078C" w:rsidRDefault="00C8078C" w:rsidP="00C8078C">
      <w:pPr>
        <w:spacing w:after="0" w:line="240" w:lineRule="auto"/>
        <w:rPr>
          <w:rFonts w:ascii="Arial" w:hAnsi="Arial" w:cs="Arial"/>
          <w:bCs/>
          <w:sz w:val="24"/>
          <w:szCs w:val="24"/>
        </w:rPr>
      </w:pPr>
    </w:p>
    <w:p w14:paraId="051CCE2F" w14:textId="63CAE07C" w:rsidR="00C8078C" w:rsidRPr="00C8078C" w:rsidRDefault="00C8078C" w:rsidP="00C8078C">
      <w:pPr>
        <w:spacing w:after="0" w:line="240" w:lineRule="auto"/>
        <w:rPr>
          <w:rFonts w:ascii="Arial" w:hAnsi="Arial" w:cs="Arial"/>
          <w:bCs/>
          <w:sz w:val="24"/>
          <w:szCs w:val="24"/>
        </w:rPr>
      </w:pPr>
      <w:r w:rsidRPr="00C8078C">
        <w:rPr>
          <w:rFonts w:ascii="Arial" w:hAnsi="Arial" w:cs="Arial"/>
          <w:bCs/>
          <w:sz w:val="24"/>
          <w:szCs w:val="24"/>
        </w:rPr>
        <w:t>Do nasadzeń stosować wyłącznie rodzime gatunki drzew i krzewów, właściwe dla lokalnych warunków siedliskowych, np. klon zwyczajny, klon polny, klon jawor, lipę drobnolistną, brzozę brodawkowatą, dąb szypułkowy, jarząb pospolity, sosnę zwyczajną, świerk pospolity, śliwę tarninę, dereń świdwę, kruszynę pospolitą oraz bez czarny. Nasadzenia te zrealizować w pierwszej kolejności w pasie drogowym budowanej drogi, a w przypadku braku takiej możliwości w innym wskazanym miejscu przez gminę Miasto Włocławek.</w:t>
      </w:r>
    </w:p>
    <w:p w14:paraId="3D1E9B25" w14:textId="623FE012"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lastRenderedPageBreak/>
        <w:t xml:space="preserve">Prowadzić monitoring udatności wprowadzonych nasadzeń drzew i/lub krzewów przez okres co najmniej 10 lat oraz w razie potrzeby dokonywać nasadzeń uzupełniających, w miejscach obumarłych sadzonek, zapewniając trwałość wykonanych nasadzeń. </w:t>
      </w:r>
      <w:r w:rsidRPr="00C8078C">
        <w:rPr>
          <w:rFonts w:ascii="Arial" w:hAnsi="Arial" w:cs="Arial"/>
          <w:bCs/>
          <w:sz w:val="24"/>
          <w:szCs w:val="24"/>
        </w:rPr>
        <w:br/>
        <w:t>W przypadku stosowania palików i taśm stabilizujących sadzonki, usunąć je niezwłocznie po przyjęciu się sadzonki i ustabilizowaniu drzewa, celem wyeliminowania zagrożenia wrastania taśm w pień oraz pochylania drzew przez paliki.</w:t>
      </w:r>
    </w:p>
    <w:p w14:paraId="5A32AB83"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Każdorazowo przed podjęciem prac przeprowadzić kontrolę terenu robót (w tym wykopów) pod kątem uwięzionych w nich małych zwierząt, które w razie konieczności odławiać i wypuszczać w innym, bezpiecznym miejscu. Kontrole te prowadzić mogą, </w:t>
      </w:r>
      <w:r w:rsidRPr="00C8078C">
        <w:rPr>
          <w:rFonts w:ascii="Arial" w:hAnsi="Arial" w:cs="Arial"/>
          <w:bCs/>
          <w:sz w:val="24"/>
          <w:szCs w:val="24"/>
        </w:rPr>
        <w:br/>
        <w:t>np. pracownicy uprzednio przeszkoleni w zakresie zoologicznym.</w:t>
      </w:r>
    </w:p>
    <w:p w14:paraId="64EAAEF5"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Nie dopuszczać do powstawania na terenie robót zastoisk wodnych, w tym w koleinach, mogących stanowić miejsca rozrodu płazów. Ewentualne zastoiska niezwłocznie likwidować po uprzedniej kontroli pod kątem obecności płazów lub innych małych zwierząt.</w:t>
      </w:r>
    </w:p>
    <w:p w14:paraId="2B7A5949" w14:textId="7D60F6A9"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Zadrzewienia pozostające w zasięgu prac i niepodlegające usunięciu zabezpieczy </w:t>
      </w:r>
      <w:r w:rsidRPr="00C8078C">
        <w:rPr>
          <w:rFonts w:ascii="Arial" w:hAnsi="Arial" w:cs="Arial"/>
          <w:bCs/>
          <w:sz w:val="24"/>
          <w:szCs w:val="24"/>
        </w:rPr>
        <w:br/>
        <w:t>na czas prowadzenia robót przed przypadkowym uszkodzeniem, np. poprzez:</w:t>
      </w:r>
    </w:p>
    <w:p w14:paraId="0FC0074F" w14:textId="77777777" w:rsidR="00C8078C" w:rsidRPr="00C8078C" w:rsidRDefault="00C8078C" w:rsidP="00C8078C">
      <w:pPr>
        <w:numPr>
          <w:ilvl w:val="0"/>
          <w:numId w:val="5"/>
        </w:numPr>
        <w:spacing w:after="0" w:line="240" w:lineRule="auto"/>
        <w:rPr>
          <w:rFonts w:ascii="Arial" w:hAnsi="Arial" w:cs="Arial"/>
          <w:bCs/>
          <w:sz w:val="24"/>
          <w:szCs w:val="24"/>
        </w:rPr>
      </w:pPr>
      <w:r w:rsidRPr="00C8078C">
        <w:rPr>
          <w:rFonts w:ascii="Arial" w:hAnsi="Arial" w:cs="Arial"/>
          <w:bCs/>
          <w:sz w:val="24"/>
          <w:szCs w:val="24"/>
        </w:rPr>
        <w:t xml:space="preserve">odeskowanie pni drzew, </w:t>
      </w:r>
    </w:p>
    <w:p w14:paraId="54E5279B" w14:textId="77777777" w:rsidR="00C8078C" w:rsidRPr="00C8078C" w:rsidRDefault="00C8078C" w:rsidP="00C8078C">
      <w:pPr>
        <w:numPr>
          <w:ilvl w:val="0"/>
          <w:numId w:val="5"/>
        </w:numPr>
        <w:spacing w:after="0" w:line="240" w:lineRule="auto"/>
        <w:rPr>
          <w:rFonts w:ascii="Arial" w:hAnsi="Arial" w:cs="Arial"/>
          <w:bCs/>
          <w:sz w:val="24"/>
          <w:szCs w:val="24"/>
        </w:rPr>
      </w:pPr>
      <w:r w:rsidRPr="00C8078C">
        <w:rPr>
          <w:rFonts w:ascii="Arial" w:hAnsi="Arial" w:cs="Arial"/>
          <w:bCs/>
          <w:sz w:val="24"/>
          <w:szCs w:val="24"/>
        </w:rPr>
        <w:t>wygrodzenie obszaru występowania krzewów,</w:t>
      </w:r>
    </w:p>
    <w:p w14:paraId="762D5134" w14:textId="77777777" w:rsidR="00C8078C" w:rsidRPr="00C8078C" w:rsidRDefault="00C8078C" w:rsidP="00C8078C">
      <w:pPr>
        <w:numPr>
          <w:ilvl w:val="0"/>
          <w:numId w:val="5"/>
        </w:numPr>
        <w:spacing w:after="0" w:line="240" w:lineRule="auto"/>
        <w:rPr>
          <w:rFonts w:ascii="Arial" w:hAnsi="Arial" w:cs="Arial"/>
          <w:bCs/>
          <w:sz w:val="24"/>
          <w:szCs w:val="24"/>
        </w:rPr>
      </w:pPr>
      <w:r w:rsidRPr="00C8078C">
        <w:rPr>
          <w:rFonts w:ascii="Arial" w:hAnsi="Arial" w:cs="Arial"/>
          <w:bCs/>
          <w:sz w:val="24"/>
          <w:szCs w:val="24"/>
        </w:rPr>
        <w:t xml:space="preserve">zastosowanie mat ograniczających transpirację oraz prowadzenie wykopów </w:t>
      </w:r>
      <w:r w:rsidRPr="00C8078C">
        <w:rPr>
          <w:rFonts w:ascii="Arial" w:hAnsi="Arial" w:cs="Arial"/>
          <w:bCs/>
          <w:sz w:val="24"/>
          <w:szCs w:val="24"/>
        </w:rPr>
        <w:br/>
        <w:t>w ich sąsiedztwie krótkimi odcinkami, ograniczając czas otwarcia wykopów,</w:t>
      </w:r>
      <w:r w:rsidRPr="00C8078C">
        <w:rPr>
          <w:rFonts w:ascii="Arial" w:hAnsi="Arial" w:cs="Arial"/>
          <w:bCs/>
          <w:sz w:val="24"/>
          <w:szCs w:val="24"/>
        </w:rPr>
        <w:br/>
        <w:t>w celu ochrony bryły korzeniowej przed przesuszeniem,</w:t>
      </w:r>
    </w:p>
    <w:p w14:paraId="4391274F" w14:textId="77777777" w:rsidR="00C8078C" w:rsidRPr="00C8078C" w:rsidRDefault="00C8078C" w:rsidP="00C8078C">
      <w:pPr>
        <w:numPr>
          <w:ilvl w:val="0"/>
          <w:numId w:val="5"/>
        </w:numPr>
        <w:spacing w:after="0" w:line="240" w:lineRule="auto"/>
        <w:rPr>
          <w:rFonts w:ascii="Arial" w:hAnsi="Arial" w:cs="Arial"/>
          <w:bCs/>
          <w:sz w:val="24"/>
          <w:szCs w:val="24"/>
        </w:rPr>
      </w:pPr>
      <w:r w:rsidRPr="00C8078C">
        <w:rPr>
          <w:rFonts w:ascii="Arial" w:hAnsi="Arial" w:cs="Arial"/>
          <w:bCs/>
          <w:sz w:val="24"/>
          <w:szCs w:val="24"/>
        </w:rPr>
        <w:t>prowadzenie prac w bezpośrednim sąsiedztwie systemów korzeniowych drzew i krzewów w sposób ręczny, o ile pozwala na to technologia prac. Powstałe ewentualne uszkodzenia mechaniczne pni i korzeni zabezpieczyć preparatem grzybobójczym.</w:t>
      </w:r>
    </w:p>
    <w:p w14:paraId="329DDF70"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W przypadku stosowania oświetlenia terenu, ograniczyć je do niezbędnego minimum oraz wykorzystywać niskoemisyjne w zakresie promieniowania UV źródła światła </w:t>
      </w:r>
      <w:r w:rsidRPr="00C8078C">
        <w:rPr>
          <w:rFonts w:ascii="Arial" w:hAnsi="Arial" w:cs="Arial"/>
          <w:bCs/>
          <w:sz w:val="24"/>
          <w:szCs w:val="24"/>
        </w:rPr>
        <w:br/>
        <w:t xml:space="preserve">z jednoczesnym zastosowaniem opraw kierunkowych, skupiających strumień światła </w:t>
      </w:r>
      <w:r w:rsidRPr="00C8078C">
        <w:rPr>
          <w:rFonts w:ascii="Arial" w:hAnsi="Arial" w:cs="Arial"/>
          <w:bCs/>
          <w:sz w:val="24"/>
          <w:szCs w:val="24"/>
        </w:rPr>
        <w:br/>
        <w:t>ku dołowi, dążąc do spełnienia wymogu ULOR=0%.</w:t>
      </w:r>
    </w:p>
    <w:p w14:paraId="6D918814"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W celu poprawy warunków gniazdowania ptaków zamontować co najmniej:</w:t>
      </w:r>
    </w:p>
    <w:p w14:paraId="031E508B" w14:textId="77777777" w:rsidR="00C8078C" w:rsidRPr="00C8078C" w:rsidRDefault="00C8078C" w:rsidP="00C8078C">
      <w:pPr>
        <w:numPr>
          <w:ilvl w:val="0"/>
          <w:numId w:val="6"/>
        </w:numPr>
        <w:spacing w:after="0" w:line="240" w:lineRule="auto"/>
        <w:rPr>
          <w:rFonts w:ascii="Arial" w:hAnsi="Arial" w:cs="Arial"/>
          <w:bCs/>
          <w:sz w:val="24"/>
          <w:szCs w:val="24"/>
        </w:rPr>
      </w:pPr>
      <w:r w:rsidRPr="00C8078C">
        <w:rPr>
          <w:rFonts w:ascii="Arial" w:hAnsi="Arial" w:cs="Arial"/>
          <w:bCs/>
          <w:sz w:val="24"/>
          <w:szCs w:val="24"/>
        </w:rPr>
        <w:t>5 skrzynek lęgowych typu A,</w:t>
      </w:r>
    </w:p>
    <w:p w14:paraId="3D049FEA" w14:textId="77777777" w:rsidR="00C8078C" w:rsidRPr="00C8078C" w:rsidRDefault="00C8078C" w:rsidP="00C8078C">
      <w:pPr>
        <w:numPr>
          <w:ilvl w:val="0"/>
          <w:numId w:val="6"/>
        </w:numPr>
        <w:spacing w:after="0" w:line="240" w:lineRule="auto"/>
        <w:rPr>
          <w:rFonts w:ascii="Arial" w:hAnsi="Arial" w:cs="Arial"/>
          <w:bCs/>
          <w:sz w:val="24"/>
          <w:szCs w:val="24"/>
        </w:rPr>
      </w:pPr>
      <w:r w:rsidRPr="00C8078C">
        <w:rPr>
          <w:rFonts w:ascii="Arial" w:hAnsi="Arial" w:cs="Arial"/>
          <w:bCs/>
          <w:sz w:val="24"/>
          <w:szCs w:val="24"/>
        </w:rPr>
        <w:t>5 skrzynek lęgowych typu A1,</w:t>
      </w:r>
    </w:p>
    <w:p w14:paraId="7577AF6B" w14:textId="77777777" w:rsidR="00C8078C" w:rsidRPr="00C8078C" w:rsidRDefault="00C8078C" w:rsidP="00C8078C">
      <w:pPr>
        <w:numPr>
          <w:ilvl w:val="0"/>
          <w:numId w:val="6"/>
        </w:numPr>
        <w:spacing w:after="0" w:line="240" w:lineRule="auto"/>
        <w:rPr>
          <w:rFonts w:ascii="Arial" w:hAnsi="Arial" w:cs="Arial"/>
          <w:bCs/>
          <w:sz w:val="24"/>
          <w:szCs w:val="24"/>
        </w:rPr>
      </w:pPr>
      <w:r w:rsidRPr="00C8078C">
        <w:rPr>
          <w:rFonts w:ascii="Arial" w:hAnsi="Arial" w:cs="Arial"/>
          <w:bCs/>
          <w:sz w:val="24"/>
          <w:szCs w:val="24"/>
        </w:rPr>
        <w:t>10 skrzynek lęgowych typu B,</w:t>
      </w:r>
    </w:p>
    <w:p w14:paraId="0B91A3CB" w14:textId="77777777" w:rsidR="00C8078C" w:rsidRPr="00C8078C" w:rsidRDefault="00C8078C" w:rsidP="00C8078C">
      <w:pPr>
        <w:numPr>
          <w:ilvl w:val="0"/>
          <w:numId w:val="6"/>
        </w:numPr>
        <w:spacing w:after="0" w:line="240" w:lineRule="auto"/>
        <w:rPr>
          <w:rFonts w:ascii="Arial" w:hAnsi="Arial" w:cs="Arial"/>
          <w:bCs/>
          <w:sz w:val="24"/>
          <w:szCs w:val="24"/>
        </w:rPr>
      </w:pPr>
      <w:r w:rsidRPr="00C8078C">
        <w:rPr>
          <w:rFonts w:ascii="Arial" w:hAnsi="Arial" w:cs="Arial"/>
          <w:bCs/>
          <w:sz w:val="24"/>
          <w:szCs w:val="24"/>
        </w:rPr>
        <w:t>5 skrzynek lęgowych typu P, tj. budek półotwartych.</w:t>
      </w:r>
    </w:p>
    <w:p w14:paraId="6D456967" w14:textId="77777777" w:rsidR="00C8078C" w:rsidRPr="00C8078C" w:rsidRDefault="00C8078C" w:rsidP="00C8078C">
      <w:pPr>
        <w:spacing w:after="0" w:line="240" w:lineRule="auto"/>
        <w:rPr>
          <w:rFonts w:ascii="Arial" w:hAnsi="Arial" w:cs="Arial"/>
          <w:bCs/>
          <w:sz w:val="24"/>
          <w:szCs w:val="24"/>
        </w:rPr>
      </w:pPr>
      <w:r w:rsidRPr="00C8078C">
        <w:rPr>
          <w:rFonts w:ascii="Arial" w:hAnsi="Arial" w:cs="Arial"/>
          <w:bCs/>
          <w:sz w:val="24"/>
          <w:szCs w:val="24"/>
        </w:rPr>
        <w:t xml:space="preserve">                 Dokładne miejsca montażu skrzynek lęgowych uzgodnić z ornitologiem.</w:t>
      </w:r>
    </w:p>
    <w:p w14:paraId="1AE97946"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Skrzynki lęgowe dla ptaków wykonać, zamontować i zabezpieczyć w sposób zapewniający ich trwałość, funkcjonalność oraz odporność na niekorzystne czynniki atmosferyczne, z uwzględnieniem następujących wymogów:</w:t>
      </w:r>
    </w:p>
    <w:p w14:paraId="09DE38CA"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lastRenderedPageBreak/>
        <w:t>skrzynki lęgowe powinny posiadać otwieraną przednią ściankę, umożliwiającą okresowe czyszczenie ich wnętrza,</w:t>
      </w:r>
    </w:p>
    <w:p w14:paraId="2D35665D"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skrzynki wykonać solidnie i szczelnie, z trocinobetonu albo z desek drewnianych o grubości 2–4 cm; zewnętrzne powierzchnie skrzynek drewnianych zabezpieczyć przed degradacją impregnatem nieszkodliwym dla ptaków,</w:t>
      </w:r>
    </w:p>
    <w:p w14:paraId="74A4D479"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zadaszenie skrzynek drewnianych zabezpieczyć blachą lub papą,</w:t>
      </w:r>
    </w:p>
    <w:p w14:paraId="72782C3A"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skrzynki montować w miejscach ograniczających ryzyko ich nadmiernego nagrzewania wskutek promieniowania słonecznego,</w:t>
      </w:r>
    </w:p>
    <w:p w14:paraId="07459A18"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drewniane skrzynki lęgowe montowane na drzewach powinny posiadać tylne listwy o grubości co najmniej 2 cm i szerokości co najmniej 5 cm, z otworami ,przygotowanymi pod elementy mocujące,</w:t>
      </w:r>
    </w:p>
    <w:p w14:paraId="14354949"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skrzynki lęgowe mocować do drzew za pomocą gwoździ, wkrętów lub innych trwałych elementów montażowych zabezpieczonych przed korozją, w sposób zapewniający stabilność konstrukcji,</w:t>
      </w:r>
    </w:p>
    <w:p w14:paraId="5B4942B2"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dla skrzynki lęgowej typu A przyjąć następujące wymiary: wysokość 34 cm, szerokość 15 cm, głębokość 15 cm oraz średnica otworu wlotowego 3,3 cm,</w:t>
      </w:r>
    </w:p>
    <w:p w14:paraId="249083F4"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 xml:space="preserve"> dla skrzynki lęgowej typu A1 przyjąć następujące wymiary: wysokość 34 cm, szerokość 15 cm, głębokość 15 cm oraz średnica otworu wlotowego 2,8 cm,</w:t>
      </w:r>
    </w:p>
    <w:p w14:paraId="5722E096"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dla skrzynki lęgowej typu B przyjąć następujące wymiary: wysokość 40 cm, szerokość 19 cm, głębokość 19 cm oraz średnica otworu wlotowego 5 cm,</w:t>
      </w:r>
    </w:p>
    <w:p w14:paraId="700EB620" w14:textId="77777777" w:rsidR="00C8078C" w:rsidRPr="00C8078C" w:rsidRDefault="00C8078C" w:rsidP="00C8078C">
      <w:pPr>
        <w:numPr>
          <w:ilvl w:val="0"/>
          <w:numId w:val="7"/>
        </w:numPr>
        <w:spacing w:after="0" w:line="240" w:lineRule="auto"/>
        <w:rPr>
          <w:rFonts w:ascii="Arial" w:hAnsi="Arial" w:cs="Arial"/>
          <w:bCs/>
          <w:sz w:val="24"/>
          <w:szCs w:val="24"/>
        </w:rPr>
      </w:pPr>
      <w:r w:rsidRPr="00C8078C">
        <w:rPr>
          <w:rFonts w:ascii="Arial" w:hAnsi="Arial" w:cs="Arial"/>
          <w:bCs/>
          <w:sz w:val="24"/>
          <w:szCs w:val="24"/>
        </w:rPr>
        <w:t>dla skrzynki lęgowej typu P przyjąć następujące wymiary: wysokość 21,5 cm, szerokość 15 cm, głębokość 24 cm oraz wymiary otworu wlotowego 5,5 x 11 cm.</w:t>
      </w:r>
    </w:p>
    <w:p w14:paraId="7F6DEF72"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W celu poprawy warunków bytowania nietoperzy zamontować co najmniej </w:t>
      </w:r>
      <w:r w:rsidRPr="00C8078C">
        <w:rPr>
          <w:rFonts w:ascii="Arial" w:hAnsi="Arial" w:cs="Arial"/>
          <w:bCs/>
          <w:sz w:val="24"/>
          <w:szCs w:val="24"/>
        </w:rPr>
        <w:br/>
        <w:t xml:space="preserve">6 trocinobetonowych schronów dla nietoperzy o konstrukcji okrągłej. Schrony zamontować w drzewostanach położonych na terenie lasów komunalnych albo </w:t>
      </w:r>
      <w:r w:rsidRPr="00C8078C">
        <w:rPr>
          <w:rFonts w:ascii="Arial" w:hAnsi="Arial" w:cs="Arial"/>
          <w:bCs/>
          <w:sz w:val="24"/>
          <w:szCs w:val="24"/>
        </w:rPr>
        <w:br/>
        <w:t>w granicach Gostynińsko-Włocławskiego Parku Krajobrazowego. Dokładne miejsca montażu schronów uzgodnić z chiropterologiem.</w:t>
      </w:r>
    </w:p>
    <w:p w14:paraId="3787D224"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Schrony dla nietoperzy wykonać, zamontować i zabezpieczyć w sposób zapewniający ich trwałość, funkcjonalność oraz odporność na niekorzystne czynniki atmosferyczne, </w:t>
      </w:r>
      <w:r w:rsidRPr="00C8078C">
        <w:rPr>
          <w:rFonts w:ascii="Arial" w:hAnsi="Arial" w:cs="Arial"/>
          <w:bCs/>
          <w:sz w:val="24"/>
          <w:szCs w:val="24"/>
        </w:rPr>
        <w:br/>
        <w:t>z uwzględnieniem następujących wymogów:</w:t>
      </w:r>
    </w:p>
    <w:p w14:paraId="70956DF1" w14:textId="77777777" w:rsidR="00C8078C" w:rsidRPr="00C8078C" w:rsidRDefault="00C8078C" w:rsidP="00C8078C">
      <w:pPr>
        <w:numPr>
          <w:ilvl w:val="0"/>
          <w:numId w:val="8"/>
        </w:numPr>
        <w:spacing w:after="0" w:line="240" w:lineRule="auto"/>
        <w:rPr>
          <w:rFonts w:ascii="Arial" w:hAnsi="Arial" w:cs="Arial"/>
          <w:bCs/>
          <w:sz w:val="24"/>
          <w:szCs w:val="24"/>
        </w:rPr>
      </w:pPr>
      <w:r w:rsidRPr="00C8078C">
        <w:rPr>
          <w:rFonts w:ascii="Arial" w:hAnsi="Arial" w:cs="Arial"/>
          <w:bCs/>
          <w:sz w:val="24"/>
          <w:szCs w:val="24"/>
        </w:rPr>
        <w:t>schrony powinny posiadać otwieraną przednią ściankę, umożliwiającą okresowe czyszczenie ich wnętrza,</w:t>
      </w:r>
    </w:p>
    <w:p w14:paraId="2FA79F9A" w14:textId="77777777" w:rsidR="00C8078C" w:rsidRPr="00C8078C" w:rsidRDefault="00C8078C" w:rsidP="00C8078C">
      <w:pPr>
        <w:numPr>
          <w:ilvl w:val="0"/>
          <w:numId w:val="8"/>
        </w:numPr>
        <w:spacing w:after="0" w:line="240" w:lineRule="auto"/>
        <w:rPr>
          <w:rFonts w:ascii="Arial" w:hAnsi="Arial" w:cs="Arial"/>
          <w:bCs/>
          <w:sz w:val="24"/>
          <w:szCs w:val="24"/>
        </w:rPr>
      </w:pPr>
      <w:r w:rsidRPr="00C8078C">
        <w:rPr>
          <w:rFonts w:ascii="Arial" w:hAnsi="Arial" w:cs="Arial"/>
          <w:bCs/>
          <w:sz w:val="24"/>
          <w:szCs w:val="24"/>
        </w:rPr>
        <w:t>schrony wykonać solidnie i szczelnie z trocinobetonu,</w:t>
      </w:r>
    </w:p>
    <w:p w14:paraId="4CA2A3E5" w14:textId="77777777" w:rsidR="00C8078C" w:rsidRPr="00C8078C" w:rsidRDefault="00C8078C" w:rsidP="00C8078C">
      <w:pPr>
        <w:numPr>
          <w:ilvl w:val="0"/>
          <w:numId w:val="8"/>
        </w:numPr>
        <w:spacing w:after="0" w:line="240" w:lineRule="auto"/>
        <w:rPr>
          <w:rFonts w:ascii="Arial" w:hAnsi="Arial" w:cs="Arial"/>
          <w:bCs/>
          <w:sz w:val="24"/>
          <w:szCs w:val="24"/>
        </w:rPr>
      </w:pPr>
      <w:r w:rsidRPr="00C8078C">
        <w:rPr>
          <w:rFonts w:ascii="Arial" w:hAnsi="Arial" w:cs="Arial"/>
          <w:bCs/>
          <w:sz w:val="24"/>
          <w:szCs w:val="24"/>
        </w:rPr>
        <w:t>przyjąć następujące wymiary schronu: wysokość 28 cm, średnica 16 cm oraz wymiary szczeliny wlotowej 1,7 x 6 cm (wysokość x szerokość).</w:t>
      </w:r>
    </w:p>
    <w:p w14:paraId="167676F0"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 xml:space="preserve">Zapewnić skuteczność i trwałość działań kompensacyjnych, obejmujących montaż skrzynek lęgowych dla ptaków oraz schronów dla </w:t>
      </w:r>
      <w:r w:rsidRPr="00C8078C">
        <w:rPr>
          <w:rFonts w:ascii="Arial" w:hAnsi="Arial" w:cs="Arial"/>
          <w:bCs/>
          <w:sz w:val="24"/>
          <w:szCs w:val="24"/>
        </w:rPr>
        <w:lastRenderedPageBreak/>
        <w:t>nietoperzy, przez okres co najmniej 15 lat od dnia ich zamontowania. W tym okresie skrzynki i schrony utrzymywać we właściwym stanie technicznym, zapewniającym możliwość ich zasiedlenia odpowiednio przez ptaki i nietoperze. Czyszczenie skrzynek lęgowych dla ptaków prowadzić nie rzadziej niż raz na 2 lata, w okresie od 15 października do 28 lutego. Czyszczenie schronów dla nietoperzy prowadzić nie rzadziej niż raz na 2 lata, w okresie od 1 grudnia do 15 lutego, pod nadzorem specjalisty chiropterologa oraz po uprzednim potwierdzeniu przez tego specjalistę braku ich aktualnego zasiedlenia przez nietoperze.</w:t>
      </w:r>
      <w:r w:rsidRPr="00C8078C">
        <w:rPr>
          <w:rFonts w:ascii="Arial" w:hAnsi="Arial" w:cs="Arial"/>
          <w:bCs/>
          <w:sz w:val="24"/>
          <w:szCs w:val="24"/>
        </w:rPr>
        <w:br/>
      </w:r>
    </w:p>
    <w:p w14:paraId="59BD9A7F" w14:textId="77777777" w:rsidR="00C8078C" w:rsidRPr="00C8078C" w:rsidRDefault="00C8078C" w:rsidP="00C8078C">
      <w:pPr>
        <w:numPr>
          <w:ilvl w:val="0"/>
          <w:numId w:val="2"/>
        </w:numPr>
        <w:spacing w:after="0" w:line="240" w:lineRule="auto"/>
        <w:rPr>
          <w:rFonts w:ascii="Arial" w:hAnsi="Arial" w:cs="Arial"/>
          <w:bCs/>
          <w:sz w:val="24"/>
          <w:szCs w:val="24"/>
        </w:rPr>
      </w:pPr>
      <w:r w:rsidRPr="00C8078C">
        <w:rPr>
          <w:rFonts w:ascii="Arial" w:hAnsi="Arial" w:cs="Arial"/>
          <w:bCs/>
          <w:sz w:val="24"/>
          <w:szCs w:val="24"/>
        </w:rPr>
        <w:t>Zestawienie drzew i krzewów przeznaczonych do usunięcia:</w:t>
      </w:r>
    </w:p>
    <w:p w14:paraId="59DCD4A6" w14:textId="77777777" w:rsidR="00C8078C" w:rsidRPr="00C8078C" w:rsidRDefault="00C8078C" w:rsidP="00C8078C">
      <w:pPr>
        <w:spacing w:after="0" w:line="240" w:lineRule="auto"/>
        <w:rPr>
          <w:rFonts w:ascii="Arial" w:hAnsi="Arial" w:cs="Arial"/>
          <w:bCs/>
          <w:sz w:val="24"/>
          <w:szCs w:val="24"/>
        </w:rPr>
      </w:pPr>
    </w:p>
    <w:tbl>
      <w:tblPr>
        <w:tblStyle w:val="Tabela-Siatka"/>
        <w:tblW w:w="9493" w:type="dxa"/>
        <w:tblLook w:val="04A0" w:firstRow="1" w:lastRow="0" w:firstColumn="1" w:lastColumn="0" w:noHBand="0" w:noVBand="1"/>
      </w:tblPr>
      <w:tblGrid>
        <w:gridCol w:w="617"/>
        <w:gridCol w:w="3100"/>
        <w:gridCol w:w="3235"/>
        <w:gridCol w:w="2541"/>
      </w:tblGrid>
      <w:tr w:rsidR="00C8078C" w:rsidRPr="00C8078C" w14:paraId="0B3B9D21" w14:textId="77777777">
        <w:tc>
          <w:tcPr>
            <w:tcW w:w="562" w:type="dxa"/>
            <w:tcBorders>
              <w:top w:val="single" w:sz="4" w:space="0" w:color="auto"/>
              <w:left w:val="single" w:sz="4" w:space="0" w:color="auto"/>
              <w:bottom w:val="single" w:sz="4" w:space="0" w:color="auto"/>
              <w:right w:val="single" w:sz="4" w:space="0" w:color="auto"/>
            </w:tcBorders>
            <w:hideMark/>
          </w:tcPr>
          <w:p w14:paraId="07D6CE55" w14:textId="77777777" w:rsidR="00C8078C" w:rsidRPr="00C8078C" w:rsidRDefault="00C8078C" w:rsidP="00C8078C">
            <w:pPr>
              <w:rPr>
                <w:rFonts w:ascii="Arial" w:hAnsi="Arial" w:cs="Arial"/>
                <w:b/>
                <w:bCs/>
                <w:sz w:val="24"/>
                <w:szCs w:val="24"/>
              </w:rPr>
            </w:pPr>
            <w:r w:rsidRPr="00C8078C">
              <w:rPr>
                <w:rFonts w:ascii="Arial" w:hAnsi="Arial" w:cs="Arial"/>
                <w:b/>
                <w:bCs/>
                <w:sz w:val="24"/>
                <w:szCs w:val="24"/>
              </w:rPr>
              <w:t>Lp.</w:t>
            </w:r>
          </w:p>
        </w:tc>
        <w:tc>
          <w:tcPr>
            <w:tcW w:w="3119" w:type="dxa"/>
            <w:tcBorders>
              <w:top w:val="single" w:sz="4" w:space="0" w:color="auto"/>
              <w:left w:val="single" w:sz="4" w:space="0" w:color="auto"/>
              <w:bottom w:val="single" w:sz="4" w:space="0" w:color="auto"/>
              <w:right w:val="single" w:sz="4" w:space="0" w:color="auto"/>
            </w:tcBorders>
            <w:hideMark/>
          </w:tcPr>
          <w:p w14:paraId="56B6472E" w14:textId="77777777" w:rsidR="00C8078C" w:rsidRPr="00C8078C" w:rsidRDefault="00C8078C" w:rsidP="00C8078C">
            <w:pPr>
              <w:rPr>
                <w:rFonts w:ascii="Arial" w:hAnsi="Arial" w:cs="Arial"/>
                <w:b/>
                <w:bCs/>
                <w:sz w:val="24"/>
                <w:szCs w:val="24"/>
              </w:rPr>
            </w:pPr>
            <w:r w:rsidRPr="00C8078C">
              <w:rPr>
                <w:rFonts w:ascii="Arial" w:hAnsi="Arial" w:cs="Arial"/>
                <w:b/>
                <w:bCs/>
                <w:sz w:val="24"/>
                <w:szCs w:val="24"/>
              </w:rPr>
              <w:t>Nazwa gatunkowa</w:t>
            </w:r>
          </w:p>
        </w:tc>
        <w:tc>
          <w:tcPr>
            <w:tcW w:w="3260" w:type="dxa"/>
            <w:tcBorders>
              <w:top w:val="single" w:sz="4" w:space="0" w:color="auto"/>
              <w:left w:val="single" w:sz="4" w:space="0" w:color="auto"/>
              <w:bottom w:val="single" w:sz="4" w:space="0" w:color="auto"/>
              <w:right w:val="single" w:sz="4" w:space="0" w:color="auto"/>
            </w:tcBorders>
            <w:hideMark/>
          </w:tcPr>
          <w:p w14:paraId="29D5814F" w14:textId="77777777" w:rsidR="00C8078C" w:rsidRPr="00C8078C" w:rsidRDefault="00C8078C" w:rsidP="00C8078C">
            <w:pPr>
              <w:rPr>
                <w:rFonts w:ascii="Arial" w:hAnsi="Arial" w:cs="Arial"/>
                <w:b/>
                <w:bCs/>
                <w:sz w:val="24"/>
                <w:szCs w:val="24"/>
              </w:rPr>
            </w:pPr>
            <w:r w:rsidRPr="00C8078C">
              <w:rPr>
                <w:rFonts w:ascii="Arial" w:hAnsi="Arial" w:cs="Arial"/>
                <w:b/>
                <w:bCs/>
                <w:sz w:val="24"/>
                <w:szCs w:val="24"/>
              </w:rPr>
              <w:t>Obwód pnia mierzony na</w:t>
            </w:r>
          </w:p>
          <w:p w14:paraId="7ECE861E" w14:textId="77777777" w:rsidR="00C8078C" w:rsidRPr="00C8078C" w:rsidRDefault="00C8078C" w:rsidP="00C8078C">
            <w:pPr>
              <w:rPr>
                <w:rFonts w:ascii="Arial" w:hAnsi="Arial" w:cs="Arial"/>
                <w:sz w:val="24"/>
                <w:szCs w:val="24"/>
              </w:rPr>
            </w:pPr>
            <w:r w:rsidRPr="00C8078C">
              <w:rPr>
                <w:rFonts w:ascii="Arial" w:hAnsi="Arial" w:cs="Arial"/>
                <w:b/>
                <w:bCs/>
                <w:sz w:val="24"/>
                <w:szCs w:val="24"/>
              </w:rPr>
              <w:t>wysokości 1,3 m</w:t>
            </w:r>
          </w:p>
        </w:tc>
        <w:tc>
          <w:tcPr>
            <w:tcW w:w="2552" w:type="dxa"/>
            <w:tcBorders>
              <w:top w:val="single" w:sz="4" w:space="0" w:color="auto"/>
              <w:left w:val="single" w:sz="4" w:space="0" w:color="auto"/>
              <w:bottom w:val="single" w:sz="4" w:space="0" w:color="auto"/>
              <w:right w:val="single" w:sz="4" w:space="0" w:color="auto"/>
            </w:tcBorders>
            <w:hideMark/>
          </w:tcPr>
          <w:p w14:paraId="53FC259B" w14:textId="77777777" w:rsidR="00C8078C" w:rsidRPr="00C8078C" w:rsidRDefault="00C8078C" w:rsidP="00C8078C">
            <w:pPr>
              <w:rPr>
                <w:rFonts w:ascii="Arial" w:hAnsi="Arial" w:cs="Arial"/>
                <w:b/>
                <w:bCs/>
                <w:sz w:val="24"/>
                <w:szCs w:val="24"/>
              </w:rPr>
            </w:pPr>
            <w:r w:rsidRPr="00C8078C">
              <w:rPr>
                <w:rFonts w:ascii="Arial" w:hAnsi="Arial" w:cs="Arial"/>
                <w:b/>
                <w:bCs/>
                <w:sz w:val="24"/>
                <w:szCs w:val="24"/>
              </w:rPr>
              <w:t>Powierzchnia krzewów [m</w:t>
            </w:r>
            <w:r w:rsidRPr="00C8078C">
              <w:rPr>
                <w:rFonts w:ascii="Arial" w:hAnsi="Arial" w:cs="Arial"/>
                <w:b/>
                <w:bCs/>
                <w:sz w:val="24"/>
                <w:szCs w:val="24"/>
                <w:vertAlign w:val="superscript"/>
              </w:rPr>
              <w:t>2</w:t>
            </w:r>
            <w:r w:rsidRPr="00C8078C">
              <w:rPr>
                <w:rFonts w:ascii="Arial" w:hAnsi="Arial" w:cs="Arial"/>
                <w:b/>
                <w:bCs/>
                <w:sz w:val="24"/>
                <w:szCs w:val="24"/>
              </w:rPr>
              <w:t>]</w:t>
            </w:r>
          </w:p>
        </w:tc>
      </w:tr>
      <w:tr w:rsidR="00C8078C" w:rsidRPr="00C8078C" w14:paraId="1EE5C33F" w14:textId="77777777">
        <w:tc>
          <w:tcPr>
            <w:tcW w:w="562" w:type="dxa"/>
            <w:tcBorders>
              <w:top w:val="single" w:sz="4" w:space="0" w:color="auto"/>
              <w:left w:val="single" w:sz="4" w:space="0" w:color="auto"/>
              <w:bottom w:val="single" w:sz="4" w:space="0" w:color="auto"/>
              <w:right w:val="single" w:sz="4" w:space="0" w:color="auto"/>
            </w:tcBorders>
            <w:hideMark/>
          </w:tcPr>
          <w:p w14:paraId="0907AB19" w14:textId="77777777" w:rsidR="00C8078C" w:rsidRPr="00C8078C" w:rsidRDefault="00C8078C" w:rsidP="00C8078C">
            <w:pPr>
              <w:rPr>
                <w:rFonts w:ascii="Arial" w:hAnsi="Arial" w:cs="Arial"/>
                <w:sz w:val="24"/>
                <w:szCs w:val="24"/>
              </w:rPr>
            </w:pPr>
            <w:r w:rsidRPr="00C8078C">
              <w:rPr>
                <w:rFonts w:ascii="Arial" w:hAnsi="Arial" w:cs="Arial"/>
                <w:sz w:val="24"/>
                <w:szCs w:val="24"/>
              </w:rPr>
              <w:t>1</w:t>
            </w:r>
          </w:p>
        </w:tc>
        <w:tc>
          <w:tcPr>
            <w:tcW w:w="3119" w:type="dxa"/>
            <w:tcBorders>
              <w:top w:val="single" w:sz="4" w:space="0" w:color="auto"/>
              <w:left w:val="single" w:sz="4" w:space="0" w:color="auto"/>
              <w:bottom w:val="single" w:sz="4" w:space="0" w:color="auto"/>
              <w:right w:val="single" w:sz="4" w:space="0" w:color="auto"/>
            </w:tcBorders>
            <w:hideMark/>
          </w:tcPr>
          <w:p w14:paraId="063B82BA"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3412C63B" w14:textId="77777777" w:rsidR="00C8078C" w:rsidRPr="00C8078C" w:rsidRDefault="00C8078C" w:rsidP="00C8078C">
            <w:pPr>
              <w:rPr>
                <w:rFonts w:ascii="Arial" w:hAnsi="Arial" w:cs="Arial"/>
                <w:sz w:val="24"/>
                <w:szCs w:val="24"/>
              </w:rPr>
            </w:pPr>
            <w:r w:rsidRPr="00C8078C">
              <w:rPr>
                <w:rFonts w:ascii="Arial" w:hAnsi="Arial" w:cs="Arial"/>
                <w:sz w:val="24"/>
                <w:szCs w:val="24"/>
              </w:rPr>
              <w:t>1,2, 1,2, 1,1, 100</w:t>
            </w:r>
          </w:p>
        </w:tc>
        <w:tc>
          <w:tcPr>
            <w:tcW w:w="2552" w:type="dxa"/>
            <w:tcBorders>
              <w:top w:val="single" w:sz="4" w:space="0" w:color="auto"/>
              <w:left w:val="single" w:sz="4" w:space="0" w:color="auto"/>
              <w:bottom w:val="single" w:sz="4" w:space="0" w:color="auto"/>
              <w:right w:val="single" w:sz="4" w:space="0" w:color="auto"/>
            </w:tcBorders>
          </w:tcPr>
          <w:p w14:paraId="4F4B82CD" w14:textId="77777777" w:rsidR="00C8078C" w:rsidRPr="00C8078C" w:rsidRDefault="00C8078C" w:rsidP="00C8078C">
            <w:pPr>
              <w:rPr>
                <w:rFonts w:ascii="Arial" w:hAnsi="Arial" w:cs="Arial"/>
                <w:sz w:val="24"/>
                <w:szCs w:val="24"/>
              </w:rPr>
            </w:pPr>
          </w:p>
        </w:tc>
      </w:tr>
      <w:tr w:rsidR="00C8078C" w:rsidRPr="00C8078C" w14:paraId="302F3B64" w14:textId="77777777">
        <w:tc>
          <w:tcPr>
            <w:tcW w:w="562" w:type="dxa"/>
            <w:tcBorders>
              <w:top w:val="single" w:sz="4" w:space="0" w:color="auto"/>
              <w:left w:val="single" w:sz="4" w:space="0" w:color="auto"/>
              <w:bottom w:val="single" w:sz="4" w:space="0" w:color="auto"/>
              <w:right w:val="single" w:sz="4" w:space="0" w:color="auto"/>
            </w:tcBorders>
            <w:hideMark/>
          </w:tcPr>
          <w:p w14:paraId="6F801A61"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14:paraId="2080FAEB"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0F26D0A2" w14:textId="77777777" w:rsidR="00C8078C" w:rsidRPr="00C8078C" w:rsidRDefault="00C8078C" w:rsidP="00C8078C">
            <w:pPr>
              <w:rPr>
                <w:rFonts w:ascii="Arial" w:hAnsi="Arial" w:cs="Arial"/>
                <w:sz w:val="24"/>
                <w:szCs w:val="24"/>
              </w:rPr>
            </w:pPr>
            <w:r w:rsidRPr="00C8078C">
              <w:rPr>
                <w:rFonts w:ascii="Arial" w:hAnsi="Arial" w:cs="Arial"/>
                <w:sz w:val="24"/>
                <w:szCs w:val="24"/>
              </w:rPr>
              <w:t>&lt;0,15</w:t>
            </w:r>
          </w:p>
        </w:tc>
        <w:tc>
          <w:tcPr>
            <w:tcW w:w="2552" w:type="dxa"/>
            <w:tcBorders>
              <w:top w:val="single" w:sz="4" w:space="0" w:color="auto"/>
              <w:left w:val="single" w:sz="4" w:space="0" w:color="auto"/>
              <w:bottom w:val="single" w:sz="4" w:space="0" w:color="auto"/>
              <w:right w:val="single" w:sz="4" w:space="0" w:color="auto"/>
            </w:tcBorders>
          </w:tcPr>
          <w:p w14:paraId="5F1E805C" w14:textId="77777777" w:rsidR="00C8078C" w:rsidRPr="00C8078C" w:rsidRDefault="00C8078C" w:rsidP="00C8078C">
            <w:pPr>
              <w:rPr>
                <w:rFonts w:ascii="Arial" w:hAnsi="Arial" w:cs="Arial"/>
                <w:sz w:val="24"/>
                <w:szCs w:val="24"/>
              </w:rPr>
            </w:pPr>
          </w:p>
        </w:tc>
      </w:tr>
      <w:tr w:rsidR="00C8078C" w:rsidRPr="00C8078C" w14:paraId="220EF5FC" w14:textId="77777777">
        <w:tc>
          <w:tcPr>
            <w:tcW w:w="562" w:type="dxa"/>
            <w:tcBorders>
              <w:top w:val="single" w:sz="4" w:space="0" w:color="auto"/>
              <w:left w:val="single" w:sz="4" w:space="0" w:color="auto"/>
              <w:bottom w:val="single" w:sz="4" w:space="0" w:color="auto"/>
              <w:right w:val="single" w:sz="4" w:space="0" w:color="auto"/>
            </w:tcBorders>
            <w:hideMark/>
          </w:tcPr>
          <w:p w14:paraId="1F06295F" w14:textId="77777777" w:rsidR="00C8078C" w:rsidRPr="00C8078C" w:rsidRDefault="00C8078C" w:rsidP="00C8078C">
            <w:pPr>
              <w:rPr>
                <w:rFonts w:ascii="Arial" w:hAnsi="Arial" w:cs="Arial"/>
                <w:sz w:val="24"/>
                <w:szCs w:val="24"/>
              </w:rPr>
            </w:pPr>
            <w:r w:rsidRPr="00C8078C">
              <w:rPr>
                <w:rFonts w:ascii="Arial" w:hAnsi="Arial" w:cs="Arial"/>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14:paraId="4A6DE446"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74DB2532" w14:textId="77777777" w:rsidR="00C8078C" w:rsidRPr="00C8078C" w:rsidRDefault="00C8078C" w:rsidP="00C8078C">
            <w:pPr>
              <w:rPr>
                <w:rFonts w:ascii="Arial" w:hAnsi="Arial" w:cs="Arial"/>
                <w:sz w:val="24"/>
                <w:szCs w:val="24"/>
              </w:rPr>
            </w:pPr>
            <w:r w:rsidRPr="00C8078C">
              <w:rPr>
                <w:rFonts w:ascii="Arial" w:hAnsi="Arial" w:cs="Arial"/>
                <w:sz w:val="24"/>
                <w:szCs w:val="24"/>
              </w:rPr>
              <w:t>&lt;0,20</w:t>
            </w:r>
          </w:p>
        </w:tc>
        <w:tc>
          <w:tcPr>
            <w:tcW w:w="2552" w:type="dxa"/>
            <w:tcBorders>
              <w:top w:val="single" w:sz="4" w:space="0" w:color="auto"/>
              <w:left w:val="single" w:sz="4" w:space="0" w:color="auto"/>
              <w:bottom w:val="single" w:sz="4" w:space="0" w:color="auto"/>
              <w:right w:val="single" w:sz="4" w:space="0" w:color="auto"/>
            </w:tcBorders>
          </w:tcPr>
          <w:p w14:paraId="162EF237" w14:textId="77777777" w:rsidR="00C8078C" w:rsidRPr="00C8078C" w:rsidRDefault="00C8078C" w:rsidP="00C8078C">
            <w:pPr>
              <w:rPr>
                <w:rFonts w:ascii="Arial" w:hAnsi="Arial" w:cs="Arial"/>
                <w:sz w:val="24"/>
                <w:szCs w:val="24"/>
              </w:rPr>
            </w:pPr>
          </w:p>
        </w:tc>
      </w:tr>
      <w:tr w:rsidR="00C8078C" w:rsidRPr="00C8078C" w14:paraId="4A359133" w14:textId="77777777">
        <w:tc>
          <w:tcPr>
            <w:tcW w:w="562" w:type="dxa"/>
            <w:tcBorders>
              <w:top w:val="single" w:sz="4" w:space="0" w:color="auto"/>
              <w:left w:val="single" w:sz="4" w:space="0" w:color="auto"/>
              <w:bottom w:val="single" w:sz="4" w:space="0" w:color="auto"/>
              <w:right w:val="single" w:sz="4" w:space="0" w:color="auto"/>
            </w:tcBorders>
            <w:hideMark/>
          </w:tcPr>
          <w:p w14:paraId="32FF7B65" w14:textId="77777777" w:rsidR="00C8078C" w:rsidRPr="00C8078C" w:rsidRDefault="00C8078C" w:rsidP="00C8078C">
            <w:pPr>
              <w:rPr>
                <w:rFonts w:ascii="Arial" w:hAnsi="Arial" w:cs="Arial"/>
                <w:sz w:val="24"/>
                <w:szCs w:val="24"/>
              </w:rPr>
            </w:pPr>
            <w:r w:rsidRPr="00C8078C">
              <w:rPr>
                <w:rFonts w:ascii="Arial" w:hAnsi="Arial" w:cs="Arial"/>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14:paraId="0E2DAA09"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08E0D4AB" w14:textId="77777777" w:rsidR="00C8078C" w:rsidRPr="00C8078C" w:rsidRDefault="00C8078C" w:rsidP="00C8078C">
            <w:pPr>
              <w:rPr>
                <w:rFonts w:ascii="Arial" w:hAnsi="Arial" w:cs="Arial"/>
                <w:sz w:val="24"/>
                <w:szCs w:val="24"/>
              </w:rPr>
            </w:pPr>
            <w:r w:rsidRPr="00C8078C">
              <w:rPr>
                <w:rFonts w:ascii="Arial" w:hAnsi="Arial" w:cs="Arial"/>
                <w:sz w:val="24"/>
                <w:szCs w:val="24"/>
              </w:rPr>
              <w:t>&lt;0,20</w:t>
            </w:r>
          </w:p>
        </w:tc>
        <w:tc>
          <w:tcPr>
            <w:tcW w:w="2552" w:type="dxa"/>
            <w:tcBorders>
              <w:top w:val="single" w:sz="4" w:space="0" w:color="auto"/>
              <w:left w:val="single" w:sz="4" w:space="0" w:color="auto"/>
              <w:bottom w:val="single" w:sz="4" w:space="0" w:color="auto"/>
              <w:right w:val="single" w:sz="4" w:space="0" w:color="auto"/>
            </w:tcBorders>
          </w:tcPr>
          <w:p w14:paraId="344B5CD8" w14:textId="77777777" w:rsidR="00C8078C" w:rsidRPr="00C8078C" w:rsidRDefault="00C8078C" w:rsidP="00C8078C">
            <w:pPr>
              <w:rPr>
                <w:rFonts w:ascii="Arial" w:hAnsi="Arial" w:cs="Arial"/>
                <w:sz w:val="24"/>
                <w:szCs w:val="24"/>
              </w:rPr>
            </w:pPr>
          </w:p>
        </w:tc>
      </w:tr>
      <w:tr w:rsidR="00C8078C" w:rsidRPr="00C8078C" w14:paraId="148750DF"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04103D5A" w14:textId="77777777" w:rsidR="00C8078C" w:rsidRPr="00C8078C" w:rsidRDefault="00C8078C" w:rsidP="00C8078C">
            <w:pPr>
              <w:rPr>
                <w:rFonts w:ascii="Arial" w:hAnsi="Arial" w:cs="Arial"/>
                <w:sz w:val="24"/>
                <w:szCs w:val="24"/>
              </w:rPr>
            </w:pPr>
            <w:r w:rsidRPr="00C8078C">
              <w:rPr>
                <w:rFonts w:ascii="Arial" w:hAnsi="Arial" w:cs="Arial"/>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14:paraId="7E0E67C7"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09B04571"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4A64B52D" w14:textId="77777777" w:rsidR="00C8078C" w:rsidRPr="00C8078C" w:rsidRDefault="00C8078C" w:rsidP="00C8078C">
            <w:pPr>
              <w:rPr>
                <w:rFonts w:ascii="Arial" w:hAnsi="Arial" w:cs="Arial"/>
                <w:sz w:val="24"/>
                <w:szCs w:val="24"/>
              </w:rPr>
            </w:pPr>
          </w:p>
        </w:tc>
      </w:tr>
      <w:tr w:rsidR="00C8078C" w:rsidRPr="00C8078C" w14:paraId="2E71C3D4"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26364677" w14:textId="77777777" w:rsidR="00C8078C" w:rsidRPr="00C8078C" w:rsidRDefault="00C8078C" w:rsidP="00C8078C">
            <w:pPr>
              <w:rPr>
                <w:rFonts w:ascii="Arial" w:hAnsi="Arial" w:cs="Arial"/>
                <w:sz w:val="24"/>
                <w:szCs w:val="24"/>
              </w:rPr>
            </w:pPr>
            <w:r w:rsidRPr="00C8078C">
              <w:rPr>
                <w:rFonts w:ascii="Arial" w:hAnsi="Arial" w:cs="Arial"/>
                <w:sz w:val="24"/>
                <w:szCs w:val="24"/>
              </w:rPr>
              <w:t>6</w:t>
            </w:r>
          </w:p>
        </w:tc>
        <w:tc>
          <w:tcPr>
            <w:tcW w:w="3119" w:type="dxa"/>
            <w:tcBorders>
              <w:top w:val="single" w:sz="4" w:space="0" w:color="auto"/>
              <w:left w:val="single" w:sz="4" w:space="0" w:color="auto"/>
              <w:bottom w:val="single" w:sz="4" w:space="0" w:color="auto"/>
              <w:right w:val="single" w:sz="4" w:space="0" w:color="auto"/>
            </w:tcBorders>
            <w:hideMark/>
          </w:tcPr>
          <w:p w14:paraId="0B3A19B4"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4EF8B308"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35F90CEE" w14:textId="77777777" w:rsidR="00C8078C" w:rsidRPr="00C8078C" w:rsidRDefault="00C8078C" w:rsidP="00C8078C">
            <w:pPr>
              <w:rPr>
                <w:rFonts w:ascii="Arial" w:hAnsi="Arial" w:cs="Arial"/>
                <w:sz w:val="24"/>
                <w:szCs w:val="24"/>
              </w:rPr>
            </w:pPr>
          </w:p>
        </w:tc>
      </w:tr>
      <w:tr w:rsidR="00C8078C" w:rsidRPr="00C8078C" w14:paraId="070BD7D9"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5D726CC9" w14:textId="77777777" w:rsidR="00C8078C" w:rsidRPr="00C8078C" w:rsidRDefault="00C8078C" w:rsidP="00C8078C">
            <w:pPr>
              <w:rPr>
                <w:rFonts w:ascii="Arial" w:hAnsi="Arial" w:cs="Arial"/>
                <w:sz w:val="24"/>
                <w:szCs w:val="24"/>
              </w:rPr>
            </w:pPr>
            <w:r w:rsidRPr="00C8078C">
              <w:rPr>
                <w:rFonts w:ascii="Arial" w:hAnsi="Arial" w:cs="Arial"/>
                <w:sz w:val="24"/>
                <w:szCs w:val="24"/>
              </w:rPr>
              <w:t>7</w:t>
            </w:r>
          </w:p>
        </w:tc>
        <w:tc>
          <w:tcPr>
            <w:tcW w:w="3119" w:type="dxa"/>
            <w:tcBorders>
              <w:top w:val="single" w:sz="4" w:space="0" w:color="auto"/>
              <w:left w:val="single" w:sz="4" w:space="0" w:color="auto"/>
              <w:bottom w:val="single" w:sz="4" w:space="0" w:color="auto"/>
              <w:right w:val="single" w:sz="4" w:space="0" w:color="auto"/>
            </w:tcBorders>
            <w:hideMark/>
          </w:tcPr>
          <w:p w14:paraId="09C453E2"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4BD2B80D"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6DEBB857" w14:textId="77777777" w:rsidR="00C8078C" w:rsidRPr="00C8078C" w:rsidRDefault="00C8078C" w:rsidP="00C8078C">
            <w:pPr>
              <w:rPr>
                <w:rFonts w:ascii="Arial" w:hAnsi="Arial" w:cs="Arial"/>
                <w:sz w:val="24"/>
                <w:szCs w:val="24"/>
              </w:rPr>
            </w:pPr>
          </w:p>
        </w:tc>
      </w:tr>
      <w:tr w:rsidR="00C8078C" w:rsidRPr="00C8078C" w14:paraId="738FC59A"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6C644538" w14:textId="77777777" w:rsidR="00C8078C" w:rsidRPr="00C8078C" w:rsidRDefault="00C8078C" w:rsidP="00C8078C">
            <w:pPr>
              <w:rPr>
                <w:rFonts w:ascii="Arial" w:hAnsi="Arial" w:cs="Arial"/>
                <w:sz w:val="24"/>
                <w:szCs w:val="24"/>
              </w:rPr>
            </w:pPr>
            <w:r w:rsidRPr="00C8078C">
              <w:rPr>
                <w:rFonts w:ascii="Arial" w:hAnsi="Arial" w:cs="Arial"/>
                <w:sz w:val="24"/>
                <w:szCs w:val="24"/>
              </w:rPr>
              <w:t>8</w:t>
            </w:r>
          </w:p>
        </w:tc>
        <w:tc>
          <w:tcPr>
            <w:tcW w:w="3119" w:type="dxa"/>
            <w:tcBorders>
              <w:top w:val="single" w:sz="4" w:space="0" w:color="auto"/>
              <w:left w:val="single" w:sz="4" w:space="0" w:color="auto"/>
              <w:bottom w:val="single" w:sz="4" w:space="0" w:color="auto"/>
              <w:right w:val="single" w:sz="4" w:space="0" w:color="auto"/>
            </w:tcBorders>
            <w:hideMark/>
          </w:tcPr>
          <w:p w14:paraId="5DC067AF" w14:textId="77777777" w:rsidR="00C8078C" w:rsidRPr="00C8078C" w:rsidRDefault="00C8078C" w:rsidP="00C8078C">
            <w:pPr>
              <w:rPr>
                <w:rFonts w:ascii="Arial" w:hAnsi="Arial" w:cs="Arial"/>
                <w:sz w:val="24"/>
                <w:szCs w:val="24"/>
              </w:rPr>
            </w:pPr>
            <w:r w:rsidRPr="00C8078C">
              <w:rPr>
                <w:rFonts w:ascii="Arial" w:hAnsi="Arial" w:cs="Arial"/>
                <w:sz w:val="24"/>
                <w:szCs w:val="24"/>
              </w:rPr>
              <w:t>grusza polna</w:t>
            </w:r>
          </w:p>
        </w:tc>
        <w:tc>
          <w:tcPr>
            <w:tcW w:w="3260" w:type="dxa"/>
            <w:tcBorders>
              <w:top w:val="single" w:sz="4" w:space="0" w:color="auto"/>
              <w:left w:val="single" w:sz="4" w:space="0" w:color="auto"/>
              <w:bottom w:val="single" w:sz="4" w:space="0" w:color="auto"/>
              <w:right w:val="single" w:sz="4" w:space="0" w:color="auto"/>
            </w:tcBorders>
            <w:hideMark/>
          </w:tcPr>
          <w:p w14:paraId="3956859B"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47506DC4" w14:textId="77777777" w:rsidR="00C8078C" w:rsidRPr="00C8078C" w:rsidRDefault="00C8078C" w:rsidP="00C8078C">
            <w:pPr>
              <w:rPr>
                <w:rFonts w:ascii="Arial" w:hAnsi="Arial" w:cs="Arial"/>
                <w:sz w:val="24"/>
                <w:szCs w:val="24"/>
              </w:rPr>
            </w:pPr>
          </w:p>
        </w:tc>
      </w:tr>
      <w:tr w:rsidR="00C8078C" w:rsidRPr="00C8078C" w14:paraId="023284C4"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6D9C9722" w14:textId="77777777" w:rsidR="00C8078C" w:rsidRPr="00C8078C" w:rsidRDefault="00C8078C" w:rsidP="00C8078C">
            <w:pPr>
              <w:rPr>
                <w:rFonts w:ascii="Arial" w:hAnsi="Arial" w:cs="Arial"/>
                <w:sz w:val="24"/>
                <w:szCs w:val="24"/>
              </w:rPr>
            </w:pPr>
            <w:r w:rsidRPr="00C8078C">
              <w:rPr>
                <w:rFonts w:ascii="Arial" w:hAnsi="Arial" w:cs="Arial"/>
                <w:sz w:val="24"/>
                <w:szCs w:val="24"/>
              </w:rPr>
              <w:t>9</w:t>
            </w:r>
          </w:p>
        </w:tc>
        <w:tc>
          <w:tcPr>
            <w:tcW w:w="3119" w:type="dxa"/>
            <w:tcBorders>
              <w:top w:val="single" w:sz="4" w:space="0" w:color="auto"/>
              <w:left w:val="single" w:sz="4" w:space="0" w:color="auto"/>
              <w:bottom w:val="single" w:sz="4" w:space="0" w:color="auto"/>
              <w:right w:val="single" w:sz="4" w:space="0" w:color="auto"/>
            </w:tcBorders>
            <w:hideMark/>
          </w:tcPr>
          <w:p w14:paraId="2B5EECA9" w14:textId="77777777" w:rsidR="00C8078C" w:rsidRPr="00C8078C" w:rsidRDefault="00C8078C" w:rsidP="00C8078C">
            <w:pPr>
              <w:rPr>
                <w:rFonts w:ascii="Arial" w:hAnsi="Arial" w:cs="Arial"/>
                <w:sz w:val="24"/>
                <w:szCs w:val="24"/>
              </w:rPr>
            </w:pPr>
            <w:r w:rsidRPr="00C8078C">
              <w:rPr>
                <w:rFonts w:ascii="Arial" w:hAnsi="Arial" w:cs="Arial"/>
                <w:sz w:val="24"/>
                <w:szCs w:val="24"/>
              </w:rPr>
              <w:t>lipa drobnolistna</w:t>
            </w:r>
          </w:p>
        </w:tc>
        <w:tc>
          <w:tcPr>
            <w:tcW w:w="3260" w:type="dxa"/>
            <w:tcBorders>
              <w:top w:val="single" w:sz="4" w:space="0" w:color="auto"/>
              <w:left w:val="single" w:sz="4" w:space="0" w:color="auto"/>
              <w:bottom w:val="single" w:sz="4" w:space="0" w:color="auto"/>
              <w:right w:val="single" w:sz="4" w:space="0" w:color="auto"/>
            </w:tcBorders>
            <w:hideMark/>
          </w:tcPr>
          <w:p w14:paraId="73A9EC3A"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58D86F4B" w14:textId="77777777" w:rsidR="00C8078C" w:rsidRPr="00C8078C" w:rsidRDefault="00C8078C" w:rsidP="00C8078C">
            <w:pPr>
              <w:rPr>
                <w:rFonts w:ascii="Arial" w:hAnsi="Arial" w:cs="Arial"/>
                <w:sz w:val="24"/>
                <w:szCs w:val="24"/>
              </w:rPr>
            </w:pPr>
          </w:p>
        </w:tc>
      </w:tr>
      <w:tr w:rsidR="00C8078C" w:rsidRPr="00C8078C" w14:paraId="098A5A81"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671BF19F" w14:textId="77777777" w:rsidR="00C8078C" w:rsidRPr="00C8078C" w:rsidRDefault="00C8078C" w:rsidP="00C8078C">
            <w:pPr>
              <w:rPr>
                <w:rFonts w:ascii="Arial" w:hAnsi="Arial" w:cs="Arial"/>
                <w:sz w:val="24"/>
                <w:szCs w:val="24"/>
              </w:rPr>
            </w:pPr>
            <w:r w:rsidRPr="00C8078C">
              <w:rPr>
                <w:rFonts w:ascii="Arial" w:hAnsi="Arial" w:cs="Arial"/>
                <w:sz w:val="24"/>
                <w:szCs w:val="24"/>
              </w:rPr>
              <w:t>10</w:t>
            </w:r>
          </w:p>
        </w:tc>
        <w:tc>
          <w:tcPr>
            <w:tcW w:w="3119" w:type="dxa"/>
            <w:tcBorders>
              <w:top w:val="single" w:sz="4" w:space="0" w:color="auto"/>
              <w:left w:val="single" w:sz="4" w:space="0" w:color="auto"/>
              <w:bottom w:val="single" w:sz="4" w:space="0" w:color="auto"/>
              <w:right w:val="single" w:sz="4" w:space="0" w:color="auto"/>
            </w:tcBorders>
            <w:hideMark/>
          </w:tcPr>
          <w:p w14:paraId="3611573A" w14:textId="77777777" w:rsidR="00C8078C" w:rsidRPr="00C8078C" w:rsidRDefault="00C8078C" w:rsidP="00C8078C">
            <w:pPr>
              <w:rPr>
                <w:rFonts w:ascii="Arial" w:hAnsi="Arial" w:cs="Arial"/>
                <w:sz w:val="24"/>
                <w:szCs w:val="24"/>
              </w:rPr>
            </w:pPr>
            <w:r w:rsidRPr="00C8078C">
              <w:rPr>
                <w:rFonts w:ascii="Arial" w:hAnsi="Arial" w:cs="Arial"/>
                <w:sz w:val="24"/>
                <w:szCs w:val="24"/>
              </w:rPr>
              <w:t>lipa drobnolistna</w:t>
            </w:r>
          </w:p>
        </w:tc>
        <w:tc>
          <w:tcPr>
            <w:tcW w:w="3260" w:type="dxa"/>
            <w:tcBorders>
              <w:top w:val="single" w:sz="4" w:space="0" w:color="auto"/>
              <w:left w:val="single" w:sz="4" w:space="0" w:color="auto"/>
              <w:bottom w:val="single" w:sz="4" w:space="0" w:color="auto"/>
              <w:right w:val="single" w:sz="4" w:space="0" w:color="auto"/>
            </w:tcBorders>
            <w:hideMark/>
          </w:tcPr>
          <w:p w14:paraId="524C1D38" w14:textId="77777777" w:rsidR="00C8078C" w:rsidRPr="00C8078C" w:rsidRDefault="00C8078C" w:rsidP="00C8078C">
            <w:pPr>
              <w:rPr>
                <w:rFonts w:ascii="Arial" w:hAnsi="Arial" w:cs="Arial"/>
                <w:sz w:val="24"/>
                <w:szCs w:val="24"/>
              </w:rPr>
            </w:pPr>
            <w:r w:rsidRPr="00C8078C">
              <w:rPr>
                <w:rFonts w:ascii="Arial" w:hAnsi="Arial" w:cs="Arial"/>
                <w:sz w:val="24"/>
                <w:szCs w:val="24"/>
              </w:rPr>
              <w:t>2,4</w:t>
            </w:r>
          </w:p>
        </w:tc>
        <w:tc>
          <w:tcPr>
            <w:tcW w:w="2552" w:type="dxa"/>
            <w:tcBorders>
              <w:top w:val="single" w:sz="4" w:space="0" w:color="auto"/>
              <w:left w:val="single" w:sz="4" w:space="0" w:color="auto"/>
              <w:bottom w:val="single" w:sz="4" w:space="0" w:color="auto"/>
              <w:right w:val="single" w:sz="4" w:space="0" w:color="auto"/>
            </w:tcBorders>
          </w:tcPr>
          <w:p w14:paraId="4D09BC51" w14:textId="77777777" w:rsidR="00C8078C" w:rsidRPr="00C8078C" w:rsidRDefault="00C8078C" w:rsidP="00C8078C">
            <w:pPr>
              <w:rPr>
                <w:rFonts w:ascii="Arial" w:hAnsi="Arial" w:cs="Arial"/>
                <w:sz w:val="24"/>
                <w:szCs w:val="24"/>
              </w:rPr>
            </w:pPr>
          </w:p>
        </w:tc>
      </w:tr>
      <w:tr w:rsidR="00C8078C" w:rsidRPr="00C8078C" w14:paraId="5C4D952E"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BBEA9A2" w14:textId="77777777" w:rsidR="00C8078C" w:rsidRPr="00C8078C" w:rsidRDefault="00C8078C" w:rsidP="00C8078C">
            <w:pPr>
              <w:rPr>
                <w:rFonts w:ascii="Arial" w:hAnsi="Arial" w:cs="Arial"/>
                <w:sz w:val="24"/>
                <w:szCs w:val="24"/>
              </w:rPr>
            </w:pPr>
            <w:r w:rsidRPr="00C8078C">
              <w:rPr>
                <w:rFonts w:ascii="Arial" w:hAnsi="Arial" w:cs="Arial"/>
                <w:sz w:val="24"/>
                <w:szCs w:val="24"/>
              </w:rPr>
              <w:t>11</w:t>
            </w:r>
          </w:p>
        </w:tc>
        <w:tc>
          <w:tcPr>
            <w:tcW w:w="3119" w:type="dxa"/>
            <w:tcBorders>
              <w:top w:val="single" w:sz="4" w:space="0" w:color="auto"/>
              <w:left w:val="single" w:sz="4" w:space="0" w:color="auto"/>
              <w:bottom w:val="single" w:sz="4" w:space="0" w:color="auto"/>
              <w:right w:val="single" w:sz="4" w:space="0" w:color="auto"/>
            </w:tcBorders>
            <w:hideMark/>
          </w:tcPr>
          <w:p w14:paraId="7C7E6A1D" w14:textId="77777777" w:rsidR="00C8078C" w:rsidRPr="00C8078C" w:rsidRDefault="00C8078C" w:rsidP="00C8078C">
            <w:pPr>
              <w:rPr>
                <w:rFonts w:ascii="Arial" w:hAnsi="Arial" w:cs="Arial"/>
                <w:sz w:val="24"/>
                <w:szCs w:val="24"/>
              </w:rPr>
            </w:pPr>
            <w:r w:rsidRPr="00C8078C">
              <w:rPr>
                <w:rFonts w:ascii="Arial" w:hAnsi="Arial" w:cs="Arial"/>
                <w:sz w:val="24"/>
                <w:szCs w:val="24"/>
              </w:rPr>
              <w:t>lipa drobnolistna</w:t>
            </w:r>
          </w:p>
        </w:tc>
        <w:tc>
          <w:tcPr>
            <w:tcW w:w="3260" w:type="dxa"/>
            <w:tcBorders>
              <w:top w:val="single" w:sz="4" w:space="0" w:color="auto"/>
              <w:left w:val="single" w:sz="4" w:space="0" w:color="auto"/>
              <w:bottom w:val="single" w:sz="4" w:space="0" w:color="auto"/>
              <w:right w:val="single" w:sz="4" w:space="0" w:color="auto"/>
            </w:tcBorders>
            <w:hideMark/>
          </w:tcPr>
          <w:p w14:paraId="18B9D891"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2CB5FA3C" w14:textId="77777777" w:rsidR="00C8078C" w:rsidRPr="00C8078C" w:rsidRDefault="00C8078C" w:rsidP="00C8078C">
            <w:pPr>
              <w:rPr>
                <w:rFonts w:ascii="Arial" w:hAnsi="Arial" w:cs="Arial"/>
                <w:sz w:val="24"/>
                <w:szCs w:val="24"/>
              </w:rPr>
            </w:pPr>
          </w:p>
        </w:tc>
      </w:tr>
      <w:tr w:rsidR="00C8078C" w:rsidRPr="00C8078C" w14:paraId="54925B73"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2760E732"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3119" w:type="dxa"/>
            <w:tcBorders>
              <w:top w:val="single" w:sz="4" w:space="0" w:color="auto"/>
              <w:left w:val="single" w:sz="4" w:space="0" w:color="auto"/>
              <w:bottom w:val="single" w:sz="4" w:space="0" w:color="auto"/>
              <w:right w:val="single" w:sz="4" w:space="0" w:color="auto"/>
            </w:tcBorders>
            <w:hideMark/>
          </w:tcPr>
          <w:p w14:paraId="4B9228B4" w14:textId="77777777" w:rsidR="00C8078C" w:rsidRPr="00C8078C" w:rsidRDefault="00C8078C" w:rsidP="00C8078C">
            <w:pPr>
              <w:rPr>
                <w:rFonts w:ascii="Arial" w:hAnsi="Arial" w:cs="Arial"/>
                <w:sz w:val="24"/>
                <w:szCs w:val="24"/>
              </w:rPr>
            </w:pPr>
            <w:r w:rsidRPr="00C8078C">
              <w:rPr>
                <w:rFonts w:ascii="Arial" w:hAnsi="Arial" w:cs="Arial"/>
                <w:sz w:val="24"/>
                <w:szCs w:val="24"/>
              </w:rPr>
              <w:t>lipa drobnolistna</w:t>
            </w:r>
          </w:p>
        </w:tc>
        <w:tc>
          <w:tcPr>
            <w:tcW w:w="3260" w:type="dxa"/>
            <w:tcBorders>
              <w:top w:val="single" w:sz="4" w:space="0" w:color="auto"/>
              <w:left w:val="single" w:sz="4" w:space="0" w:color="auto"/>
              <w:bottom w:val="single" w:sz="4" w:space="0" w:color="auto"/>
              <w:right w:val="single" w:sz="4" w:space="0" w:color="auto"/>
            </w:tcBorders>
            <w:hideMark/>
          </w:tcPr>
          <w:p w14:paraId="41305C6E" w14:textId="77777777" w:rsidR="00C8078C" w:rsidRPr="00C8078C" w:rsidRDefault="00C8078C" w:rsidP="00C8078C">
            <w:pPr>
              <w:rPr>
                <w:rFonts w:ascii="Arial" w:hAnsi="Arial" w:cs="Arial"/>
                <w:sz w:val="24"/>
                <w:szCs w:val="24"/>
              </w:rPr>
            </w:pPr>
            <w:r w:rsidRPr="00C8078C">
              <w:rPr>
                <w:rFonts w:ascii="Arial" w:hAnsi="Arial" w:cs="Arial"/>
                <w:sz w:val="24"/>
                <w:szCs w:val="24"/>
              </w:rPr>
              <w:t>2,9</w:t>
            </w:r>
          </w:p>
        </w:tc>
        <w:tc>
          <w:tcPr>
            <w:tcW w:w="2552" w:type="dxa"/>
            <w:tcBorders>
              <w:top w:val="single" w:sz="4" w:space="0" w:color="auto"/>
              <w:left w:val="single" w:sz="4" w:space="0" w:color="auto"/>
              <w:bottom w:val="single" w:sz="4" w:space="0" w:color="auto"/>
              <w:right w:val="single" w:sz="4" w:space="0" w:color="auto"/>
            </w:tcBorders>
          </w:tcPr>
          <w:p w14:paraId="7756B608" w14:textId="77777777" w:rsidR="00C8078C" w:rsidRPr="00C8078C" w:rsidRDefault="00C8078C" w:rsidP="00C8078C">
            <w:pPr>
              <w:rPr>
                <w:rFonts w:ascii="Arial" w:hAnsi="Arial" w:cs="Arial"/>
                <w:sz w:val="24"/>
                <w:szCs w:val="24"/>
              </w:rPr>
            </w:pPr>
          </w:p>
        </w:tc>
      </w:tr>
      <w:tr w:rsidR="00C8078C" w:rsidRPr="00C8078C" w14:paraId="672A8462"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0DCB1F13"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3119" w:type="dxa"/>
            <w:tcBorders>
              <w:top w:val="single" w:sz="4" w:space="0" w:color="auto"/>
              <w:left w:val="single" w:sz="4" w:space="0" w:color="auto"/>
              <w:bottom w:val="single" w:sz="4" w:space="0" w:color="auto"/>
              <w:right w:val="single" w:sz="4" w:space="0" w:color="auto"/>
            </w:tcBorders>
            <w:hideMark/>
          </w:tcPr>
          <w:p w14:paraId="4473DCA4"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w:t>
            </w:r>
          </w:p>
        </w:tc>
        <w:tc>
          <w:tcPr>
            <w:tcW w:w="3260" w:type="dxa"/>
            <w:tcBorders>
              <w:top w:val="single" w:sz="4" w:space="0" w:color="auto"/>
              <w:left w:val="single" w:sz="4" w:space="0" w:color="auto"/>
              <w:bottom w:val="single" w:sz="4" w:space="0" w:color="auto"/>
              <w:right w:val="single" w:sz="4" w:space="0" w:color="auto"/>
            </w:tcBorders>
            <w:hideMark/>
          </w:tcPr>
          <w:p w14:paraId="2BE45705" w14:textId="77777777" w:rsidR="00C8078C" w:rsidRPr="00C8078C" w:rsidRDefault="00C8078C" w:rsidP="00C8078C">
            <w:pPr>
              <w:rPr>
                <w:rFonts w:ascii="Arial" w:hAnsi="Arial" w:cs="Arial"/>
                <w:sz w:val="24"/>
                <w:szCs w:val="24"/>
              </w:rPr>
            </w:pPr>
            <w:r w:rsidRPr="00C8078C">
              <w:rPr>
                <w:rFonts w:ascii="Arial" w:hAnsi="Arial" w:cs="Arial"/>
                <w:sz w:val="24"/>
                <w:szCs w:val="24"/>
              </w:rPr>
              <w:t>0,5</w:t>
            </w:r>
          </w:p>
        </w:tc>
        <w:tc>
          <w:tcPr>
            <w:tcW w:w="2552" w:type="dxa"/>
            <w:tcBorders>
              <w:top w:val="single" w:sz="4" w:space="0" w:color="auto"/>
              <w:left w:val="single" w:sz="4" w:space="0" w:color="auto"/>
              <w:bottom w:val="single" w:sz="4" w:space="0" w:color="auto"/>
              <w:right w:val="single" w:sz="4" w:space="0" w:color="auto"/>
            </w:tcBorders>
          </w:tcPr>
          <w:p w14:paraId="71EB33AE" w14:textId="77777777" w:rsidR="00C8078C" w:rsidRPr="00C8078C" w:rsidRDefault="00C8078C" w:rsidP="00C8078C">
            <w:pPr>
              <w:rPr>
                <w:rFonts w:ascii="Arial" w:hAnsi="Arial" w:cs="Arial"/>
                <w:sz w:val="24"/>
                <w:szCs w:val="24"/>
              </w:rPr>
            </w:pPr>
          </w:p>
        </w:tc>
      </w:tr>
      <w:tr w:rsidR="00C8078C" w:rsidRPr="00C8078C" w14:paraId="6871A1E2"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65258C46"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3119" w:type="dxa"/>
            <w:tcBorders>
              <w:top w:val="single" w:sz="4" w:space="0" w:color="auto"/>
              <w:left w:val="single" w:sz="4" w:space="0" w:color="auto"/>
              <w:bottom w:val="single" w:sz="4" w:space="0" w:color="auto"/>
              <w:right w:val="single" w:sz="4" w:space="0" w:color="auto"/>
            </w:tcBorders>
            <w:hideMark/>
          </w:tcPr>
          <w:p w14:paraId="6C83501D"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w:t>
            </w:r>
          </w:p>
        </w:tc>
        <w:tc>
          <w:tcPr>
            <w:tcW w:w="3260" w:type="dxa"/>
            <w:tcBorders>
              <w:top w:val="single" w:sz="4" w:space="0" w:color="auto"/>
              <w:left w:val="single" w:sz="4" w:space="0" w:color="auto"/>
              <w:bottom w:val="single" w:sz="4" w:space="0" w:color="auto"/>
              <w:right w:val="single" w:sz="4" w:space="0" w:color="auto"/>
            </w:tcBorders>
            <w:hideMark/>
          </w:tcPr>
          <w:p w14:paraId="04A55DF4" w14:textId="77777777" w:rsidR="00C8078C" w:rsidRPr="00C8078C" w:rsidRDefault="00C8078C" w:rsidP="00C8078C">
            <w:pPr>
              <w:rPr>
                <w:rFonts w:ascii="Arial" w:hAnsi="Arial" w:cs="Arial"/>
                <w:sz w:val="24"/>
                <w:szCs w:val="24"/>
              </w:rPr>
            </w:pPr>
            <w:r w:rsidRPr="00C8078C">
              <w:rPr>
                <w:rFonts w:ascii="Arial" w:hAnsi="Arial" w:cs="Arial"/>
                <w:sz w:val="24"/>
                <w:szCs w:val="24"/>
              </w:rPr>
              <w:t>&lt;0,15</w:t>
            </w:r>
          </w:p>
        </w:tc>
        <w:tc>
          <w:tcPr>
            <w:tcW w:w="2552" w:type="dxa"/>
            <w:tcBorders>
              <w:top w:val="single" w:sz="4" w:space="0" w:color="auto"/>
              <w:left w:val="single" w:sz="4" w:space="0" w:color="auto"/>
              <w:bottom w:val="single" w:sz="4" w:space="0" w:color="auto"/>
              <w:right w:val="single" w:sz="4" w:space="0" w:color="auto"/>
            </w:tcBorders>
          </w:tcPr>
          <w:p w14:paraId="5711FF07" w14:textId="77777777" w:rsidR="00C8078C" w:rsidRPr="00C8078C" w:rsidRDefault="00C8078C" w:rsidP="00C8078C">
            <w:pPr>
              <w:rPr>
                <w:rFonts w:ascii="Arial" w:hAnsi="Arial" w:cs="Arial"/>
                <w:sz w:val="24"/>
                <w:szCs w:val="24"/>
              </w:rPr>
            </w:pPr>
          </w:p>
        </w:tc>
      </w:tr>
      <w:tr w:rsidR="00C8078C" w:rsidRPr="00C8078C" w14:paraId="2C9A7302"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6A5C3BFB"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3119" w:type="dxa"/>
            <w:tcBorders>
              <w:top w:val="single" w:sz="4" w:space="0" w:color="auto"/>
              <w:left w:val="single" w:sz="4" w:space="0" w:color="auto"/>
              <w:bottom w:val="single" w:sz="4" w:space="0" w:color="auto"/>
              <w:right w:val="single" w:sz="4" w:space="0" w:color="auto"/>
            </w:tcBorders>
            <w:hideMark/>
          </w:tcPr>
          <w:p w14:paraId="6F760710"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1DF9ECD2" w14:textId="77777777" w:rsidR="00C8078C" w:rsidRPr="00C8078C" w:rsidRDefault="00C8078C" w:rsidP="00C8078C">
            <w:pPr>
              <w:rPr>
                <w:rFonts w:ascii="Arial" w:hAnsi="Arial" w:cs="Arial"/>
                <w:sz w:val="24"/>
                <w:szCs w:val="24"/>
              </w:rPr>
            </w:pPr>
            <w:r w:rsidRPr="00C8078C">
              <w:rPr>
                <w:rFonts w:ascii="Arial" w:hAnsi="Arial" w:cs="Arial"/>
                <w:sz w:val="24"/>
                <w:szCs w:val="24"/>
              </w:rPr>
              <w:t>&lt;0,15</w:t>
            </w:r>
          </w:p>
        </w:tc>
        <w:tc>
          <w:tcPr>
            <w:tcW w:w="2552" w:type="dxa"/>
            <w:tcBorders>
              <w:top w:val="single" w:sz="4" w:space="0" w:color="auto"/>
              <w:left w:val="single" w:sz="4" w:space="0" w:color="auto"/>
              <w:bottom w:val="single" w:sz="4" w:space="0" w:color="auto"/>
              <w:right w:val="single" w:sz="4" w:space="0" w:color="auto"/>
            </w:tcBorders>
          </w:tcPr>
          <w:p w14:paraId="17FEFF72" w14:textId="77777777" w:rsidR="00C8078C" w:rsidRPr="00C8078C" w:rsidRDefault="00C8078C" w:rsidP="00C8078C">
            <w:pPr>
              <w:rPr>
                <w:rFonts w:ascii="Arial" w:hAnsi="Arial" w:cs="Arial"/>
                <w:sz w:val="24"/>
                <w:szCs w:val="24"/>
              </w:rPr>
            </w:pPr>
          </w:p>
        </w:tc>
      </w:tr>
      <w:tr w:rsidR="00C8078C" w:rsidRPr="00C8078C" w14:paraId="26781B32" w14:textId="77777777">
        <w:trPr>
          <w:trHeight w:val="270"/>
        </w:trPr>
        <w:tc>
          <w:tcPr>
            <w:tcW w:w="562" w:type="dxa"/>
            <w:tcBorders>
              <w:top w:val="single" w:sz="4" w:space="0" w:color="auto"/>
              <w:left w:val="single" w:sz="4" w:space="0" w:color="auto"/>
              <w:bottom w:val="single" w:sz="4" w:space="0" w:color="auto"/>
              <w:right w:val="single" w:sz="4" w:space="0" w:color="auto"/>
            </w:tcBorders>
            <w:hideMark/>
          </w:tcPr>
          <w:p w14:paraId="3C3AEF37"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3119" w:type="dxa"/>
            <w:tcBorders>
              <w:top w:val="single" w:sz="4" w:space="0" w:color="auto"/>
              <w:left w:val="single" w:sz="4" w:space="0" w:color="auto"/>
              <w:bottom w:val="single" w:sz="4" w:space="0" w:color="auto"/>
              <w:right w:val="single" w:sz="4" w:space="0" w:color="auto"/>
            </w:tcBorders>
            <w:hideMark/>
          </w:tcPr>
          <w:p w14:paraId="3BF7E281"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2FB93A51" w14:textId="77777777" w:rsidR="00C8078C" w:rsidRPr="00C8078C" w:rsidRDefault="00C8078C" w:rsidP="00C8078C">
            <w:pPr>
              <w:rPr>
                <w:rFonts w:ascii="Arial" w:hAnsi="Arial" w:cs="Arial"/>
                <w:sz w:val="24"/>
                <w:szCs w:val="24"/>
              </w:rPr>
            </w:pPr>
            <w:r w:rsidRPr="00C8078C">
              <w:rPr>
                <w:rFonts w:ascii="Arial" w:hAnsi="Arial" w:cs="Arial"/>
                <w:sz w:val="24"/>
                <w:szCs w:val="24"/>
              </w:rPr>
              <w:t>0,4</w:t>
            </w:r>
          </w:p>
        </w:tc>
        <w:tc>
          <w:tcPr>
            <w:tcW w:w="2552" w:type="dxa"/>
            <w:tcBorders>
              <w:top w:val="single" w:sz="4" w:space="0" w:color="auto"/>
              <w:left w:val="single" w:sz="4" w:space="0" w:color="auto"/>
              <w:bottom w:val="single" w:sz="4" w:space="0" w:color="auto"/>
              <w:right w:val="single" w:sz="4" w:space="0" w:color="auto"/>
            </w:tcBorders>
          </w:tcPr>
          <w:p w14:paraId="6FFF0BE4" w14:textId="77777777" w:rsidR="00C8078C" w:rsidRPr="00C8078C" w:rsidRDefault="00C8078C" w:rsidP="00C8078C">
            <w:pPr>
              <w:rPr>
                <w:rFonts w:ascii="Arial" w:hAnsi="Arial" w:cs="Arial"/>
                <w:sz w:val="24"/>
                <w:szCs w:val="24"/>
              </w:rPr>
            </w:pPr>
          </w:p>
        </w:tc>
      </w:tr>
      <w:tr w:rsidR="00C8078C" w:rsidRPr="00C8078C" w14:paraId="5A74B62D"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68B82042"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3119" w:type="dxa"/>
            <w:tcBorders>
              <w:top w:val="single" w:sz="4" w:space="0" w:color="auto"/>
              <w:left w:val="single" w:sz="4" w:space="0" w:color="auto"/>
              <w:bottom w:val="single" w:sz="4" w:space="0" w:color="auto"/>
              <w:right w:val="single" w:sz="4" w:space="0" w:color="auto"/>
            </w:tcBorders>
            <w:hideMark/>
          </w:tcPr>
          <w:p w14:paraId="7ABA6EAC" w14:textId="77777777" w:rsidR="00C8078C" w:rsidRPr="00C8078C" w:rsidRDefault="00C8078C" w:rsidP="00C8078C">
            <w:pPr>
              <w:rPr>
                <w:rFonts w:ascii="Arial" w:hAnsi="Arial" w:cs="Arial"/>
                <w:sz w:val="24"/>
                <w:szCs w:val="24"/>
              </w:rPr>
            </w:pPr>
            <w:r w:rsidRPr="00C8078C">
              <w:rPr>
                <w:rFonts w:ascii="Arial" w:hAnsi="Arial" w:cs="Arial"/>
                <w:sz w:val="24"/>
                <w:szCs w:val="24"/>
              </w:rPr>
              <w:t>grusza polna</w:t>
            </w:r>
          </w:p>
        </w:tc>
        <w:tc>
          <w:tcPr>
            <w:tcW w:w="3260" w:type="dxa"/>
            <w:tcBorders>
              <w:top w:val="single" w:sz="4" w:space="0" w:color="auto"/>
              <w:left w:val="single" w:sz="4" w:space="0" w:color="auto"/>
              <w:bottom w:val="single" w:sz="4" w:space="0" w:color="auto"/>
              <w:right w:val="single" w:sz="4" w:space="0" w:color="auto"/>
            </w:tcBorders>
            <w:hideMark/>
          </w:tcPr>
          <w:p w14:paraId="5D34AF7F"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493D9472" w14:textId="77777777" w:rsidR="00C8078C" w:rsidRPr="00C8078C" w:rsidRDefault="00C8078C" w:rsidP="00C8078C">
            <w:pPr>
              <w:rPr>
                <w:rFonts w:ascii="Arial" w:hAnsi="Arial" w:cs="Arial"/>
                <w:sz w:val="24"/>
                <w:szCs w:val="24"/>
              </w:rPr>
            </w:pPr>
          </w:p>
        </w:tc>
      </w:tr>
      <w:tr w:rsidR="00C8078C" w:rsidRPr="00C8078C" w14:paraId="2DCBD588"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4A7DB13E" w14:textId="77777777" w:rsidR="00C8078C" w:rsidRPr="00C8078C" w:rsidRDefault="00C8078C" w:rsidP="00C8078C">
            <w:pPr>
              <w:rPr>
                <w:rFonts w:ascii="Arial" w:hAnsi="Arial" w:cs="Arial"/>
                <w:sz w:val="24"/>
                <w:szCs w:val="24"/>
              </w:rPr>
            </w:pPr>
            <w:r w:rsidRPr="00C8078C">
              <w:rPr>
                <w:rFonts w:ascii="Arial" w:hAnsi="Arial" w:cs="Arial"/>
                <w:sz w:val="24"/>
                <w:szCs w:val="24"/>
              </w:rPr>
              <w:t>18</w:t>
            </w:r>
          </w:p>
        </w:tc>
        <w:tc>
          <w:tcPr>
            <w:tcW w:w="3119" w:type="dxa"/>
            <w:tcBorders>
              <w:top w:val="single" w:sz="4" w:space="0" w:color="auto"/>
              <w:left w:val="single" w:sz="4" w:space="0" w:color="auto"/>
              <w:bottom w:val="single" w:sz="4" w:space="0" w:color="auto"/>
              <w:right w:val="single" w:sz="4" w:space="0" w:color="auto"/>
            </w:tcBorders>
            <w:hideMark/>
          </w:tcPr>
          <w:p w14:paraId="530569A5"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11B2BBC8" w14:textId="77777777" w:rsidR="00C8078C" w:rsidRPr="00C8078C" w:rsidRDefault="00C8078C" w:rsidP="00C8078C">
            <w:pPr>
              <w:rPr>
                <w:rFonts w:ascii="Arial" w:hAnsi="Arial" w:cs="Arial"/>
                <w:sz w:val="24"/>
                <w:szCs w:val="24"/>
              </w:rPr>
            </w:pPr>
            <w:r w:rsidRPr="00C8078C">
              <w:rPr>
                <w:rFonts w:ascii="Arial" w:hAnsi="Arial" w:cs="Arial"/>
                <w:sz w:val="24"/>
                <w:szCs w:val="24"/>
              </w:rPr>
              <w:t>2,6</w:t>
            </w:r>
          </w:p>
        </w:tc>
        <w:tc>
          <w:tcPr>
            <w:tcW w:w="2552" w:type="dxa"/>
            <w:tcBorders>
              <w:top w:val="single" w:sz="4" w:space="0" w:color="auto"/>
              <w:left w:val="single" w:sz="4" w:space="0" w:color="auto"/>
              <w:bottom w:val="single" w:sz="4" w:space="0" w:color="auto"/>
              <w:right w:val="single" w:sz="4" w:space="0" w:color="auto"/>
            </w:tcBorders>
          </w:tcPr>
          <w:p w14:paraId="10DA9D29" w14:textId="77777777" w:rsidR="00C8078C" w:rsidRPr="00C8078C" w:rsidRDefault="00C8078C" w:rsidP="00C8078C">
            <w:pPr>
              <w:rPr>
                <w:rFonts w:ascii="Arial" w:hAnsi="Arial" w:cs="Arial"/>
                <w:sz w:val="24"/>
                <w:szCs w:val="24"/>
              </w:rPr>
            </w:pPr>
          </w:p>
        </w:tc>
      </w:tr>
      <w:tr w:rsidR="00C8078C" w:rsidRPr="00C8078C" w14:paraId="09587CA1" w14:textId="77777777">
        <w:trPr>
          <w:trHeight w:val="270"/>
        </w:trPr>
        <w:tc>
          <w:tcPr>
            <w:tcW w:w="562" w:type="dxa"/>
            <w:tcBorders>
              <w:top w:val="single" w:sz="4" w:space="0" w:color="auto"/>
              <w:left w:val="single" w:sz="4" w:space="0" w:color="auto"/>
              <w:bottom w:val="single" w:sz="4" w:space="0" w:color="auto"/>
              <w:right w:val="single" w:sz="4" w:space="0" w:color="auto"/>
            </w:tcBorders>
            <w:hideMark/>
          </w:tcPr>
          <w:p w14:paraId="7FCB9F9D" w14:textId="77777777" w:rsidR="00C8078C" w:rsidRPr="00C8078C" w:rsidRDefault="00C8078C" w:rsidP="00C8078C">
            <w:pPr>
              <w:rPr>
                <w:rFonts w:ascii="Arial" w:hAnsi="Arial" w:cs="Arial"/>
                <w:sz w:val="24"/>
                <w:szCs w:val="24"/>
              </w:rPr>
            </w:pPr>
            <w:r w:rsidRPr="00C8078C">
              <w:rPr>
                <w:rFonts w:ascii="Arial" w:hAnsi="Arial" w:cs="Arial"/>
                <w:sz w:val="24"/>
                <w:szCs w:val="24"/>
              </w:rPr>
              <w:t>19</w:t>
            </w:r>
          </w:p>
        </w:tc>
        <w:tc>
          <w:tcPr>
            <w:tcW w:w="3119" w:type="dxa"/>
            <w:tcBorders>
              <w:top w:val="single" w:sz="4" w:space="0" w:color="auto"/>
              <w:left w:val="single" w:sz="4" w:space="0" w:color="auto"/>
              <w:bottom w:val="single" w:sz="4" w:space="0" w:color="auto"/>
              <w:right w:val="single" w:sz="4" w:space="0" w:color="auto"/>
            </w:tcBorders>
            <w:hideMark/>
          </w:tcPr>
          <w:p w14:paraId="41B748BD"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2F6E5A7F"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379279D4" w14:textId="77777777" w:rsidR="00C8078C" w:rsidRPr="00C8078C" w:rsidRDefault="00C8078C" w:rsidP="00C8078C">
            <w:pPr>
              <w:rPr>
                <w:rFonts w:ascii="Arial" w:hAnsi="Arial" w:cs="Arial"/>
                <w:sz w:val="24"/>
                <w:szCs w:val="24"/>
              </w:rPr>
            </w:pPr>
          </w:p>
        </w:tc>
      </w:tr>
      <w:tr w:rsidR="00C8078C" w:rsidRPr="00C8078C" w14:paraId="7EF6A5C0"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22B1F253" w14:textId="77777777" w:rsidR="00C8078C" w:rsidRPr="00C8078C" w:rsidRDefault="00C8078C" w:rsidP="00C8078C">
            <w:pPr>
              <w:rPr>
                <w:rFonts w:ascii="Arial" w:hAnsi="Arial" w:cs="Arial"/>
                <w:sz w:val="24"/>
                <w:szCs w:val="24"/>
              </w:rPr>
            </w:pPr>
            <w:r w:rsidRPr="00C8078C">
              <w:rPr>
                <w:rFonts w:ascii="Arial" w:hAnsi="Arial" w:cs="Arial"/>
                <w:sz w:val="24"/>
                <w:szCs w:val="24"/>
              </w:rPr>
              <w:t>20</w:t>
            </w:r>
          </w:p>
        </w:tc>
        <w:tc>
          <w:tcPr>
            <w:tcW w:w="3119" w:type="dxa"/>
            <w:tcBorders>
              <w:top w:val="single" w:sz="4" w:space="0" w:color="auto"/>
              <w:left w:val="single" w:sz="4" w:space="0" w:color="auto"/>
              <w:bottom w:val="single" w:sz="4" w:space="0" w:color="auto"/>
              <w:right w:val="single" w:sz="4" w:space="0" w:color="auto"/>
            </w:tcBorders>
            <w:hideMark/>
          </w:tcPr>
          <w:p w14:paraId="1FAA18B8"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5B831805"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4F3D551A" w14:textId="77777777" w:rsidR="00C8078C" w:rsidRPr="00C8078C" w:rsidRDefault="00C8078C" w:rsidP="00C8078C">
            <w:pPr>
              <w:rPr>
                <w:rFonts w:ascii="Arial" w:hAnsi="Arial" w:cs="Arial"/>
                <w:sz w:val="24"/>
                <w:szCs w:val="24"/>
              </w:rPr>
            </w:pPr>
          </w:p>
        </w:tc>
      </w:tr>
      <w:tr w:rsidR="00C8078C" w:rsidRPr="00C8078C" w14:paraId="28775909"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5741B8C0" w14:textId="77777777" w:rsidR="00C8078C" w:rsidRPr="00C8078C" w:rsidRDefault="00C8078C" w:rsidP="00C8078C">
            <w:pPr>
              <w:rPr>
                <w:rFonts w:ascii="Arial" w:hAnsi="Arial" w:cs="Arial"/>
                <w:sz w:val="24"/>
                <w:szCs w:val="24"/>
              </w:rPr>
            </w:pPr>
            <w:r w:rsidRPr="00C8078C">
              <w:rPr>
                <w:rFonts w:ascii="Arial" w:hAnsi="Arial" w:cs="Arial"/>
                <w:sz w:val="24"/>
                <w:szCs w:val="24"/>
              </w:rPr>
              <w:t>21</w:t>
            </w:r>
          </w:p>
        </w:tc>
        <w:tc>
          <w:tcPr>
            <w:tcW w:w="3119" w:type="dxa"/>
            <w:tcBorders>
              <w:top w:val="single" w:sz="4" w:space="0" w:color="auto"/>
              <w:left w:val="single" w:sz="4" w:space="0" w:color="auto"/>
              <w:bottom w:val="single" w:sz="4" w:space="0" w:color="auto"/>
              <w:right w:val="single" w:sz="4" w:space="0" w:color="auto"/>
            </w:tcBorders>
            <w:hideMark/>
          </w:tcPr>
          <w:p w14:paraId="0F597D49" w14:textId="77777777" w:rsidR="00C8078C" w:rsidRPr="00C8078C" w:rsidRDefault="00C8078C" w:rsidP="00C8078C">
            <w:pPr>
              <w:rPr>
                <w:rFonts w:ascii="Arial" w:hAnsi="Arial" w:cs="Arial"/>
                <w:sz w:val="24"/>
                <w:szCs w:val="24"/>
              </w:rPr>
            </w:pPr>
            <w:r w:rsidRPr="00C8078C">
              <w:rPr>
                <w:rFonts w:ascii="Arial" w:hAnsi="Arial" w:cs="Arial"/>
                <w:sz w:val="24"/>
                <w:szCs w:val="24"/>
              </w:rPr>
              <w:t>bez lilak- krzew</w:t>
            </w:r>
          </w:p>
        </w:tc>
        <w:tc>
          <w:tcPr>
            <w:tcW w:w="3260" w:type="dxa"/>
            <w:tcBorders>
              <w:top w:val="single" w:sz="4" w:space="0" w:color="auto"/>
              <w:left w:val="single" w:sz="4" w:space="0" w:color="auto"/>
              <w:bottom w:val="single" w:sz="4" w:space="0" w:color="auto"/>
              <w:right w:val="single" w:sz="4" w:space="0" w:color="auto"/>
            </w:tcBorders>
            <w:hideMark/>
          </w:tcPr>
          <w:p w14:paraId="772823B2" w14:textId="77777777" w:rsidR="00C8078C" w:rsidRPr="00C8078C" w:rsidRDefault="00C8078C" w:rsidP="00C8078C">
            <w:pPr>
              <w:rPr>
                <w:rFonts w:ascii="Arial" w:hAnsi="Arial" w:cs="Arial"/>
                <w:sz w:val="24"/>
                <w:szCs w:val="24"/>
              </w:rPr>
            </w:pPr>
            <w:r w:rsidRPr="00C8078C">
              <w:rPr>
                <w:rFonts w:ascii="Arial" w:hAnsi="Arial" w:cs="Arial"/>
                <w:sz w:val="24"/>
                <w:szCs w:val="24"/>
              </w:rPr>
              <w:t>0,</w:t>
            </w:r>
          </w:p>
        </w:tc>
        <w:tc>
          <w:tcPr>
            <w:tcW w:w="2552" w:type="dxa"/>
            <w:tcBorders>
              <w:top w:val="single" w:sz="4" w:space="0" w:color="auto"/>
              <w:left w:val="single" w:sz="4" w:space="0" w:color="auto"/>
              <w:bottom w:val="single" w:sz="4" w:space="0" w:color="auto"/>
              <w:right w:val="single" w:sz="4" w:space="0" w:color="auto"/>
            </w:tcBorders>
            <w:hideMark/>
          </w:tcPr>
          <w:p w14:paraId="59EE5D1F"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r>
      <w:tr w:rsidR="00C8078C" w:rsidRPr="00C8078C" w14:paraId="72AFDDEE"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059F81E5"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3119" w:type="dxa"/>
            <w:tcBorders>
              <w:top w:val="single" w:sz="4" w:space="0" w:color="auto"/>
              <w:left w:val="single" w:sz="4" w:space="0" w:color="auto"/>
              <w:bottom w:val="single" w:sz="4" w:space="0" w:color="auto"/>
              <w:right w:val="single" w:sz="4" w:space="0" w:color="auto"/>
            </w:tcBorders>
            <w:hideMark/>
          </w:tcPr>
          <w:p w14:paraId="5346D694"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w:t>
            </w:r>
          </w:p>
        </w:tc>
        <w:tc>
          <w:tcPr>
            <w:tcW w:w="3260" w:type="dxa"/>
            <w:tcBorders>
              <w:top w:val="single" w:sz="4" w:space="0" w:color="auto"/>
              <w:left w:val="single" w:sz="4" w:space="0" w:color="auto"/>
              <w:bottom w:val="single" w:sz="4" w:space="0" w:color="auto"/>
              <w:right w:val="single" w:sz="4" w:space="0" w:color="auto"/>
            </w:tcBorders>
            <w:hideMark/>
          </w:tcPr>
          <w:p w14:paraId="5FA2C1EE" w14:textId="77777777" w:rsidR="00C8078C" w:rsidRPr="00C8078C" w:rsidRDefault="00C8078C" w:rsidP="00C8078C">
            <w:pPr>
              <w:rPr>
                <w:rFonts w:ascii="Arial" w:hAnsi="Arial" w:cs="Arial"/>
                <w:sz w:val="24"/>
                <w:szCs w:val="24"/>
              </w:rPr>
            </w:pPr>
            <w:r w:rsidRPr="00C8078C">
              <w:rPr>
                <w:rFonts w:ascii="Arial" w:hAnsi="Arial" w:cs="Arial"/>
                <w:sz w:val="24"/>
                <w:szCs w:val="24"/>
              </w:rPr>
              <w:t>0,8</w:t>
            </w:r>
          </w:p>
        </w:tc>
        <w:tc>
          <w:tcPr>
            <w:tcW w:w="2552" w:type="dxa"/>
            <w:tcBorders>
              <w:top w:val="single" w:sz="4" w:space="0" w:color="auto"/>
              <w:left w:val="single" w:sz="4" w:space="0" w:color="auto"/>
              <w:bottom w:val="single" w:sz="4" w:space="0" w:color="auto"/>
              <w:right w:val="single" w:sz="4" w:space="0" w:color="auto"/>
            </w:tcBorders>
          </w:tcPr>
          <w:p w14:paraId="01F6C352" w14:textId="77777777" w:rsidR="00C8078C" w:rsidRPr="00C8078C" w:rsidRDefault="00C8078C" w:rsidP="00C8078C">
            <w:pPr>
              <w:rPr>
                <w:rFonts w:ascii="Arial" w:hAnsi="Arial" w:cs="Arial"/>
                <w:sz w:val="24"/>
                <w:szCs w:val="24"/>
              </w:rPr>
            </w:pPr>
          </w:p>
        </w:tc>
      </w:tr>
      <w:tr w:rsidR="00C8078C" w:rsidRPr="00C8078C" w14:paraId="24494D24"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5FE1D5B1" w14:textId="77777777" w:rsidR="00C8078C" w:rsidRPr="00C8078C" w:rsidRDefault="00C8078C" w:rsidP="00C8078C">
            <w:pPr>
              <w:rPr>
                <w:rFonts w:ascii="Arial" w:hAnsi="Arial" w:cs="Arial"/>
                <w:sz w:val="24"/>
                <w:szCs w:val="24"/>
              </w:rPr>
            </w:pPr>
            <w:r w:rsidRPr="00C8078C">
              <w:rPr>
                <w:rFonts w:ascii="Arial" w:hAnsi="Arial" w:cs="Arial"/>
                <w:sz w:val="24"/>
                <w:szCs w:val="24"/>
              </w:rPr>
              <w:t>23</w:t>
            </w:r>
          </w:p>
        </w:tc>
        <w:tc>
          <w:tcPr>
            <w:tcW w:w="3119" w:type="dxa"/>
            <w:tcBorders>
              <w:top w:val="single" w:sz="4" w:space="0" w:color="auto"/>
              <w:left w:val="single" w:sz="4" w:space="0" w:color="auto"/>
              <w:bottom w:val="single" w:sz="4" w:space="0" w:color="auto"/>
              <w:right w:val="single" w:sz="4" w:space="0" w:color="auto"/>
            </w:tcBorders>
            <w:hideMark/>
          </w:tcPr>
          <w:p w14:paraId="75CFDD29"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w:t>
            </w:r>
          </w:p>
        </w:tc>
        <w:tc>
          <w:tcPr>
            <w:tcW w:w="3260" w:type="dxa"/>
            <w:tcBorders>
              <w:top w:val="single" w:sz="4" w:space="0" w:color="auto"/>
              <w:left w:val="single" w:sz="4" w:space="0" w:color="auto"/>
              <w:bottom w:val="single" w:sz="4" w:space="0" w:color="auto"/>
              <w:right w:val="single" w:sz="4" w:space="0" w:color="auto"/>
            </w:tcBorders>
            <w:hideMark/>
          </w:tcPr>
          <w:p w14:paraId="42646362" w14:textId="77777777" w:rsidR="00C8078C" w:rsidRPr="00C8078C" w:rsidRDefault="00C8078C" w:rsidP="00C8078C">
            <w:pPr>
              <w:rPr>
                <w:rFonts w:ascii="Arial" w:hAnsi="Arial" w:cs="Arial"/>
                <w:sz w:val="24"/>
                <w:szCs w:val="24"/>
              </w:rPr>
            </w:pPr>
            <w:r w:rsidRPr="00C8078C">
              <w:rPr>
                <w:rFonts w:ascii="Arial" w:hAnsi="Arial" w:cs="Arial"/>
                <w:sz w:val="24"/>
                <w:szCs w:val="24"/>
              </w:rPr>
              <w:t>0,4</w:t>
            </w:r>
          </w:p>
        </w:tc>
        <w:tc>
          <w:tcPr>
            <w:tcW w:w="2552" w:type="dxa"/>
            <w:tcBorders>
              <w:top w:val="single" w:sz="4" w:space="0" w:color="auto"/>
              <w:left w:val="single" w:sz="4" w:space="0" w:color="auto"/>
              <w:bottom w:val="single" w:sz="4" w:space="0" w:color="auto"/>
              <w:right w:val="single" w:sz="4" w:space="0" w:color="auto"/>
            </w:tcBorders>
          </w:tcPr>
          <w:p w14:paraId="20457940" w14:textId="77777777" w:rsidR="00C8078C" w:rsidRPr="00C8078C" w:rsidRDefault="00C8078C" w:rsidP="00C8078C">
            <w:pPr>
              <w:rPr>
                <w:rFonts w:ascii="Arial" w:hAnsi="Arial" w:cs="Arial"/>
                <w:sz w:val="24"/>
                <w:szCs w:val="24"/>
              </w:rPr>
            </w:pPr>
          </w:p>
        </w:tc>
      </w:tr>
      <w:tr w:rsidR="00C8078C" w:rsidRPr="00C8078C" w14:paraId="69E55473"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2B211D18" w14:textId="77777777" w:rsidR="00C8078C" w:rsidRPr="00C8078C" w:rsidRDefault="00C8078C" w:rsidP="00C8078C">
            <w:pPr>
              <w:rPr>
                <w:rFonts w:ascii="Arial" w:hAnsi="Arial" w:cs="Arial"/>
                <w:sz w:val="24"/>
                <w:szCs w:val="24"/>
              </w:rPr>
            </w:pPr>
            <w:r w:rsidRPr="00C8078C">
              <w:rPr>
                <w:rFonts w:ascii="Arial" w:hAnsi="Arial" w:cs="Arial"/>
                <w:sz w:val="24"/>
                <w:szCs w:val="24"/>
              </w:rPr>
              <w:t>24</w:t>
            </w:r>
          </w:p>
        </w:tc>
        <w:tc>
          <w:tcPr>
            <w:tcW w:w="3119" w:type="dxa"/>
            <w:tcBorders>
              <w:top w:val="single" w:sz="4" w:space="0" w:color="auto"/>
              <w:left w:val="single" w:sz="4" w:space="0" w:color="auto"/>
              <w:bottom w:val="single" w:sz="4" w:space="0" w:color="auto"/>
              <w:right w:val="single" w:sz="4" w:space="0" w:color="auto"/>
            </w:tcBorders>
            <w:hideMark/>
          </w:tcPr>
          <w:p w14:paraId="3065F258"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520EDE87"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1F7BC29A" w14:textId="77777777" w:rsidR="00C8078C" w:rsidRPr="00C8078C" w:rsidRDefault="00C8078C" w:rsidP="00C8078C">
            <w:pPr>
              <w:rPr>
                <w:rFonts w:ascii="Arial" w:hAnsi="Arial" w:cs="Arial"/>
                <w:sz w:val="24"/>
                <w:szCs w:val="24"/>
              </w:rPr>
            </w:pPr>
          </w:p>
        </w:tc>
      </w:tr>
      <w:tr w:rsidR="00C8078C" w:rsidRPr="00C8078C" w14:paraId="7B833839"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DE5BD0F" w14:textId="77777777" w:rsidR="00C8078C" w:rsidRPr="00C8078C" w:rsidRDefault="00C8078C" w:rsidP="00C8078C">
            <w:pPr>
              <w:rPr>
                <w:rFonts w:ascii="Arial" w:hAnsi="Arial" w:cs="Arial"/>
                <w:sz w:val="24"/>
                <w:szCs w:val="24"/>
              </w:rPr>
            </w:pPr>
            <w:r w:rsidRPr="00C8078C">
              <w:rPr>
                <w:rFonts w:ascii="Arial" w:hAnsi="Arial" w:cs="Arial"/>
                <w:sz w:val="24"/>
                <w:szCs w:val="24"/>
              </w:rPr>
              <w:t>25</w:t>
            </w:r>
          </w:p>
        </w:tc>
        <w:tc>
          <w:tcPr>
            <w:tcW w:w="3119" w:type="dxa"/>
            <w:tcBorders>
              <w:top w:val="single" w:sz="4" w:space="0" w:color="auto"/>
              <w:left w:val="single" w:sz="4" w:space="0" w:color="auto"/>
              <w:bottom w:val="single" w:sz="4" w:space="0" w:color="auto"/>
              <w:right w:val="single" w:sz="4" w:space="0" w:color="auto"/>
            </w:tcBorders>
            <w:hideMark/>
          </w:tcPr>
          <w:p w14:paraId="1192B6E7"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topola osika </w:t>
            </w:r>
          </w:p>
        </w:tc>
        <w:tc>
          <w:tcPr>
            <w:tcW w:w="3260" w:type="dxa"/>
            <w:tcBorders>
              <w:top w:val="single" w:sz="4" w:space="0" w:color="auto"/>
              <w:left w:val="single" w:sz="4" w:space="0" w:color="auto"/>
              <w:bottom w:val="single" w:sz="4" w:space="0" w:color="auto"/>
              <w:right w:val="single" w:sz="4" w:space="0" w:color="auto"/>
            </w:tcBorders>
            <w:hideMark/>
          </w:tcPr>
          <w:p w14:paraId="447F7636" w14:textId="77777777" w:rsidR="00C8078C" w:rsidRPr="00C8078C" w:rsidRDefault="00C8078C" w:rsidP="00C8078C">
            <w:pPr>
              <w:rPr>
                <w:rFonts w:ascii="Arial" w:hAnsi="Arial" w:cs="Arial"/>
                <w:sz w:val="24"/>
                <w:szCs w:val="24"/>
              </w:rPr>
            </w:pPr>
            <w:r w:rsidRPr="00C8078C">
              <w:rPr>
                <w:rFonts w:ascii="Arial" w:hAnsi="Arial" w:cs="Arial"/>
                <w:sz w:val="24"/>
                <w:szCs w:val="24"/>
              </w:rPr>
              <w:t>&lt;0,15</w:t>
            </w:r>
          </w:p>
        </w:tc>
        <w:tc>
          <w:tcPr>
            <w:tcW w:w="2552" w:type="dxa"/>
            <w:tcBorders>
              <w:top w:val="single" w:sz="4" w:space="0" w:color="auto"/>
              <w:left w:val="single" w:sz="4" w:space="0" w:color="auto"/>
              <w:bottom w:val="single" w:sz="4" w:space="0" w:color="auto"/>
              <w:right w:val="single" w:sz="4" w:space="0" w:color="auto"/>
            </w:tcBorders>
          </w:tcPr>
          <w:p w14:paraId="68E6DB98" w14:textId="77777777" w:rsidR="00C8078C" w:rsidRPr="00C8078C" w:rsidRDefault="00C8078C" w:rsidP="00C8078C">
            <w:pPr>
              <w:rPr>
                <w:rFonts w:ascii="Arial" w:hAnsi="Arial" w:cs="Arial"/>
                <w:sz w:val="24"/>
                <w:szCs w:val="24"/>
              </w:rPr>
            </w:pPr>
          </w:p>
        </w:tc>
      </w:tr>
      <w:tr w:rsidR="00C8078C" w:rsidRPr="00C8078C" w14:paraId="4B69ADF0"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7410D306" w14:textId="77777777" w:rsidR="00C8078C" w:rsidRPr="00C8078C" w:rsidRDefault="00C8078C" w:rsidP="00C8078C">
            <w:pPr>
              <w:rPr>
                <w:rFonts w:ascii="Arial" w:hAnsi="Arial" w:cs="Arial"/>
                <w:sz w:val="24"/>
                <w:szCs w:val="24"/>
              </w:rPr>
            </w:pPr>
            <w:r w:rsidRPr="00C8078C">
              <w:rPr>
                <w:rFonts w:ascii="Arial" w:hAnsi="Arial" w:cs="Arial"/>
                <w:sz w:val="24"/>
                <w:szCs w:val="24"/>
              </w:rPr>
              <w:t>26</w:t>
            </w:r>
          </w:p>
        </w:tc>
        <w:tc>
          <w:tcPr>
            <w:tcW w:w="3119" w:type="dxa"/>
            <w:tcBorders>
              <w:top w:val="single" w:sz="4" w:space="0" w:color="auto"/>
              <w:left w:val="single" w:sz="4" w:space="0" w:color="auto"/>
              <w:bottom w:val="single" w:sz="4" w:space="0" w:color="auto"/>
              <w:right w:val="single" w:sz="4" w:space="0" w:color="auto"/>
            </w:tcBorders>
            <w:hideMark/>
          </w:tcPr>
          <w:p w14:paraId="447C71C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czeremcha zwyczajna, robinia akacjowa -krzewy samosiejki </w:t>
            </w:r>
          </w:p>
        </w:tc>
        <w:tc>
          <w:tcPr>
            <w:tcW w:w="3260" w:type="dxa"/>
            <w:tcBorders>
              <w:top w:val="single" w:sz="4" w:space="0" w:color="auto"/>
              <w:left w:val="single" w:sz="4" w:space="0" w:color="auto"/>
              <w:bottom w:val="single" w:sz="4" w:space="0" w:color="auto"/>
              <w:right w:val="single" w:sz="4" w:space="0" w:color="auto"/>
            </w:tcBorders>
          </w:tcPr>
          <w:p w14:paraId="7526E9F0"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0E990EC" w14:textId="77777777" w:rsidR="00C8078C" w:rsidRPr="00C8078C" w:rsidRDefault="00C8078C" w:rsidP="00C8078C">
            <w:pPr>
              <w:rPr>
                <w:rFonts w:ascii="Arial" w:hAnsi="Arial" w:cs="Arial"/>
                <w:sz w:val="24"/>
                <w:szCs w:val="24"/>
              </w:rPr>
            </w:pPr>
            <w:r w:rsidRPr="00C8078C">
              <w:rPr>
                <w:rFonts w:ascii="Arial" w:hAnsi="Arial" w:cs="Arial"/>
                <w:sz w:val="24"/>
                <w:szCs w:val="24"/>
              </w:rPr>
              <w:t>45</w:t>
            </w:r>
          </w:p>
        </w:tc>
      </w:tr>
      <w:tr w:rsidR="00C8078C" w:rsidRPr="00C8078C" w14:paraId="79AF138F"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3042A1F0" w14:textId="77777777" w:rsidR="00C8078C" w:rsidRPr="00C8078C" w:rsidRDefault="00C8078C" w:rsidP="00C8078C">
            <w:pPr>
              <w:rPr>
                <w:rFonts w:ascii="Arial" w:hAnsi="Arial" w:cs="Arial"/>
                <w:sz w:val="24"/>
                <w:szCs w:val="24"/>
              </w:rPr>
            </w:pPr>
            <w:r w:rsidRPr="00C8078C">
              <w:rPr>
                <w:rFonts w:ascii="Arial" w:hAnsi="Arial" w:cs="Arial"/>
                <w:sz w:val="24"/>
                <w:szCs w:val="24"/>
              </w:rPr>
              <w:t>27</w:t>
            </w:r>
          </w:p>
        </w:tc>
        <w:tc>
          <w:tcPr>
            <w:tcW w:w="3119" w:type="dxa"/>
            <w:tcBorders>
              <w:top w:val="single" w:sz="4" w:space="0" w:color="auto"/>
              <w:left w:val="single" w:sz="4" w:space="0" w:color="auto"/>
              <w:bottom w:val="single" w:sz="4" w:space="0" w:color="auto"/>
              <w:right w:val="single" w:sz="4" w:space="0" w:color="auto"/>
            </w:tcBorders>
            <w:hideMark/>
          </w:tcPr>
          <w:p w14:paraId="074B2E3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6A378B2D" w14:textId="77777777" w:rsidR="00C8078C" w:rsidRPr="00C8078C" w:rsidRDefault="00C8078C" w:rsidP="00C8078C">
            <w:pPr>
              <w:rPr>
                <w:rFonts w:ascii="Arial" w:hAnsi="Arial" w:cs="Arial"/>
                <w:sz w:val="24"/>
                <w:szCs w:val="24"/>
              </w:rPr>
            </w:pPr>
            <w:r w:rsidRPr="00C8078C">
              <w:rPr>
                <w:rFonts w:ascii="Arial" w:hAnsi="Arial" w:cs="Arial"/>
                <w:sz w:val="24"/>
                <w:szCs w:val="24"/>
              </w:rPr>
              <w:t>&lt;1,20</w:t>
            </w:r>
          </w:p>
        </w:tc>
        <w:tc>
          <w:tcPr>
            <w:tcW w:w="2552" w:type="dxa"/>
            <w:tcBorders>
              <w:top w:val="single" w:sz="4" w:space="0" w:color="auto"/>
              <w:left w:val="single" w:sz="4" w:space="0" w:color="auto"/>
              <w:bottom w:val="single" w:sz="4" w:space="0" w:color="auto"/>
              <w:right w:val="single" w:sz="4" w:space="0" w:color="auto"/>
            </w:tcBorders>
          </w:tcPr>
          <w:p w14:paraId="6FE32FD6" w14:textId="77777777" w:rsidR="00C8078C" w:rsidRPr="00C8078C" w:rsidRDefault="00C8078C" w:rsidP="00C8078C">
            <w:pPr>
              <w:rPr>
                <w:rFonts w:ascii="Arial" w:hAnsi="Arial" w:cs="Arial"/>
                <w:sz w:val="24"/>
                <w:szCs w:val="24"/>
              </w:rPr>
            </w:pPr>
          </w:p>
        </w:tc>
      </w:tr>
      <w:tr w:rsidR="00C8078C" w:rsidRPr="00C8078C" w14:paraId="1F5F6653"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4C8E47AA" w14:textId="77777777" w:rsidR="00C8078C" w:rsidRPr="00C8078C" w:rsidRDefault="00C8078C" w:rsidP="00C8078C">
            <w:pPr>
              <w:rPr>
                <w:rFonts w:ascii="Arial" w:hAnsi="Arial" w:cs="Arial"/>
                <w:sz w:val="24"/>
                <w:szCs w:val="24"/>
              </w:rPr>
            </w:pPr>
            <w:r w:rsidRPr="00C8078C">
              <w:rPr>
                <w:rFonts w:ascii="Arial" w:hAnsi="Arial" w:cs="Arial"/>
                <w:sz w:val="24"/>
                <w:szCs w:val="24"/>
              </w:rPr>
              <w:t>28</w:t>
            </w:r>
          </w:p>
        </w:tc>
        <w:tc>
          <w:tcPr>
            <w:tcW w:w="3119" w:type="dxa"/>
            <w:tcBorders>
              <w:top w:val="single" w:sz="4" w:space="0" w:color="auto"/>
              <w:left w:val="single" w:sz="4" w:space="0" w:color="auto"/>
              <w:bottom w:val="single" w:sz="4" w:space="0" w:color="auto"/>
              <w:right w:val="single" w:sz="4" w:space="0" w:color="auto"/>
            </w:tcBorders>
            <w:hideMark/>
          </w:tcPr>
          <w:p w14:paraId="09602232"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480C9F0C" w14:textId="77777777" w:rsidR="00C8078C" w:rsidRPr="00C8078C" w:rsidRDefault="00C8078C" w:rsidP="00C8078C">
            <w:pPr>
              <w:rPr>
                <w:rFonts w:ascii="Arial" w:hAnsi="Arial" w:cs="Arial"/>
                <w:sz w:val="24"/>
                <w:szCs w:val="24"/>
              </w:rPr>
            </w:pPr>
            <w:r w:rsidRPr="00C8078C">
              <w:rPr>
                <w:rFonts w:ascii="Arial" w:hAnsi="Arial" w:cs="Arial"/>
                <w:sz w:val="24"/>
                <w:szCs w:val="24"/>
              </w:rPr>
              <w:t>&lt;1,20</w:t>
            </w:r>
          </w:p>
        </w:tc>
        <w:tc>
          <w:tcPr>
            <w:tcW w:w="2552" w:type="dxa"/>
            <w:tcBorders>
              <w:top w:val="single" w:sz="4" w:space="0" w:color="auto"/>
              <w:left w:val="single" w:sz="4" w:space="0" w:color="auto"/>
              <w:bottom w:val="single" w:sz="4" w:space="0" w:color="auto"/>
              <w:right w:val="single" w:sz="4" w:space="0" w:color="auto"/>
            </w:tcBorders>
          </w:tcPr>
          <w:p w14:paraId="273E62C2" w14:textId="77777777" w:rsidR="00C8078C" w:rsidRPr="00C8078C" w:rsidRDefault="00C8078C" w:rsidP="00C8078C">
            <w:pPr>
              <w:rPr>
                <w:rFonts w:ascii="Arial" w:hAnsi="Arial" w:cs="Arial"/>
                <w:sz w:val="24"/>
                <w:szCs w:val="24"/>
              </w:rPr>
            </w:pPr>
          </w:p>
        </w:tc>
      </w:tr>
      <w:tr w:rsidR="00C8078C" w:rsidRPr="00C8078C" w14:paraId="28EB30F2"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29E53A52" w14:textId="77777777" w:rsidR="00C8078C" w:rsidRPr="00C8078C" w:rsidRDefault="00C8078C" w:rsidP="00C8078C">
            <w:pPr>
              <w:rPr>
                <w:rFonts w:ascii="Arial" w:hAnsi="Arial" w:cs="Arial"/>
                <w:sz w:val="24"/>
                <w:szCs w:val="24"/>
              </w:rPr>
            </w:pPr>
            <w:r w:rsidRPr="00C8078C">
              <w:rPr>
                <w:rFonts w:ascii="Arial" w:hAnsi="Arial" w:cs="Arial"/>
                <w:sz w:val="24"/>
                <w:szCs w:val="24"/>
              </w:rPr>
              <w:t>29</w:t>
            </w:r>
          </w:p>
        </w:tc>
        <w:tc>
          <w:tcPr>
            <w:tcW w:w="3119" w:type="dxa"/>
            <w:tcBorders>
              <w:top w:val="single" w:sz="4" w:space="0" w:color="auto"/>
              <w:left w:val="single" w:sz="4" w:space="0" w:color="auto"/>
              <w:bottom w:val="single" w:sz="4" w:space="0" w:color="auto"/>
              <w:right w:val="single" w:sz="4" w:space="0" w:color="auto"/>
            </w:tcBorders>
            <w:hideMark/>
          </w:tcPr>
          <w:p w14:paraId="59FB3028"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w:t>
            </w:r>
          </w:p>
        </w:tc>
        <w:tc>
          <w:tcPr>
            <w:tcW w:w="3260" w:type="dxa"/>
            <w:tcBorders>
              <w:top w:val="single" w:sz="4" w:space="0" w:color="auto"/>
              <w:left w:val="single" w:sz="4" w:space="0" w:color="auto"/>
              <w:bottom w:val="single" w:sz="4" w:space="0" w:color="auto"/>
              <w:right w:val="single" w:sz="4" w:space="0" w:color="auto"/>
            </w:tcBorders>
            <w:hideMark/>
          </w:tcPr>
          <w:p w14:paraId="14735C9B" w14:textId="77777777" w:rsidR="00C8078C" w:rsidRPr="00C8078C" w:rsidRDefault="00C8078C" w:rsidP="00C8078C">
            <w:pPr>
              <w:rPr>
                <w:rFonts w:ascii="Arial" w:hAnsi="Arial" w:cs="Arial"/>
                <w:sz w:val="24"/>
                <w:szCs w:val="24"/>
              </w:rPr>
            </w:pPr>
            <w:r w:rsidRPr="00C8078C">
              <w:rPr>
                <w:rFonts w:ascii="Arial" w:hAnsi="Arial" w:cs="Arial"/>
                <w:sz w:val="24"/>
                <w:szCs w:val="24"/>
              </w:rPr>
              <w:t>0,8</w:t>
            </w:r>
          </w:p>
        </w:tc>
        <w:tc>
          <w:tcPr>
            <w:tcW w:w="2552" w:type="dxa"/>
            <w:tcBorders>
              <w:top w:val="single" w:sz="4" w:space="0" w:color="auto"/>
              <w:left w:val="single" w:sz="4" w:space="0" w:color="auto"/>
              <w:bottom w:val="single" w:sz="4" w:space="0" w:color="auto"/>
              <w:right w:val="single" w:sz="4" w:space="0" w:color="auto"/>
            </w:tcBorders>
          </w:tcPr>
          <w:p w14:paraId="28B45344" w14:textId="77777777" w:rsidR="00C8078C" w:rsidRPr="00C8078C" w:rsidRDefault="00C8078C" w:rsidP="00C8078C">
            <w:pPr>
              <w:rPr>
                <w:rFonts w:ascii="Arial" w:hAnsi="Arial" w:cs="Arial"/>
                <w:sz w:val="24"/>
                <w:szCs w:val="24"/>
              </w:rPr>
            </w:pPr>
          </w:p>
        </w:tc>
      </w:tr>
      <w:tr w:rsidR="00C8078C" w:rsidRPr="00C8078C" w14:paraId="2BC2CF70"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61C17433" w14:textId="77777777" w:rsidR="00C8078C" w:rsidRPr="00C8078C" w:rsidRDefault="00C8078C" w:rsidP="00C8078C">
            <w:pPr>
              <w:rPr>
                <w:rFonts w:ascii="Arial" w:hAnsi="Arial" w:cs="Arial"/>
                <w:sz w:val="24"/>
                <w:szCs w:val="24"/>
              </w:rPr>
            </w:pPr>
            <w:r w:rsidRPr="00C8078C">
              <w:rPr>
                <w:rFonts w:ascii="Arial" w:hAnsi="Arial" w:cs="Arial"/>
                <w:sz w:val="24"/>
                <w:szCs w:val="24"/>
              </w:rPr>
              <w:t>30</w:t>
            </w:r>
          </w:p>
        </w:tc>
        <w:tc>
          <w:tcPr>
            <w:tcW w:w="3119" w:type="dxa"/>
            <w:tcBorders>
              <w:top w:val="single" w:sz="4" w:space="0" w:color="auto"/>
              <w:left w:val="single" w:sz="4" w:space="0" w:color="auto"/>
              <w:bottom w:val="single" w:sz="4" w:space="0" w:color="auto"/>
              <w:right w:val="single" w:sz="4" w:space="0" w:color="auto"/>
            </w:tcBorders>
            <w:hideMark/>
          </w:tcPr>
          <w:p w14:paraId="5593C2E2"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20A849B2" w14:textId="77777777" w:rsidR="00C8078C" w:rsidRPr="00C8078C" w:rsidRDefault="00C8078C" w:rsidP="00C8078C">
            <w:pPr>
              <w:rPr>
                <w:rFonts w:ascii="Arial" w:hAnsi="Arial" w:cs="Arial"/>
                <w:sz w:val="24"/>
                <w:szCs w:val="24"/>
              </w:rPr>
            </w:pPr>
            <w:r w:rsidRPr="00C8078C">
              <w:rPr>
                <w:rFonts w:ascii="Arial" w:hAnsi="Arial" w:cs="Arial"/>
                <w:sz w:val="24"/>
                <w:szCs w:val="24"/>
              </w:rPr>
              <w:t>&lt;1</w:t>
            </w:r>
          </w:p>
        </w:tc>
        <w:tc>
          <w:tcPr>
            <w:tcW w:w="2552" w:type="dxa"/>
            <w:tcBorders>
              <w:top w:val="single" w:sz="4" w:space="0" w:color="auto"/>
              <w:left w:val="single" w:sz="4" w:space="0" w:color="auto"/>
              <w:bottom w:val="single" w:sz="4" w:space="0" w:color="auto"/>
              <w:right w:val="single" w:sz="4" w:space="0" w:color="auto"/>
            </w:tcBorders>
          </w:tcPr>
          <w:p w14:paraId="731FF339" w14:textId="77777777" w:rsidR="00C8078C" w:rsidRPr="00C8078C" w:rsidRDefault="00C8078C" w:rsidP="00C8078C">
            <w:pPr>
              <w:rPr>
                <w:rFonts w:ascii="Arial" w:hAnsi="Arial" w:cs="Arial"/>
                <w:sz w:val="24"/>
                <w:szCs w:val="24"/>
              </w:rPr>
            </w:pPr>
          </w:p>
        </w:tc>
      </w:tr>
      <w:tr w:rsidR="00C8078C" w:rsidRPr="00C8078C" w14:paraId="5CE02830"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6B9CCDBB" w14:textId="77777777" w:rsidR="00C8078C" w:rsidRPr="00C8078C" w:rsidRDefault="00C8078C" w:rsidP="00C8078C">
            <w:pPr>
              <w:rPr>
                <w:rFonts w:ascii="Arial" w:hAnsi="Arial" w:cs="Arial"/>
                <w:sz w:val="24"/>
                <w:szCs w:val="24"/>
              </w:rPr>
            </w:pPr>
            <w:r w:rsidRPr="00C8078C">
              <w:rPr>
                <w:rFonts w:ascii="Arial" w:hAnsi="Arial" w:cs="Arial"/>
                <w:sz w:val="24"/>
                <w:szCs w:val="24"/>
              </w:rPr>
              <w:t>31</w:t>
            </w:r>
          </w:p>
        </w:tc>
        <w:tc>
          <w:tcPr>
            <w:tcW w:w="3119" w:type="dxa"/>
            <w:tcBorders>
              <w:top w:val="single" w:sz="4" w:space="0" w:color="auto"/>
              <w:left w:val="single" w:sz="4" w:space="0" w:color="auto"/>
              <w:bottom w:val="single" w:sz="4" w:space="0" w:color="auto"/>
              <w:right w:val="single" w:sz="4" w:space="0" w:color="auto"/>
            </w:tcBorders>
            <w:hideMark/>
          </w:tcPr>
          <w:p w14:paraId="798D7B29"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43BADA64" w14:textId="77777777" w:rsidR="00C8078C" w:rsidRPr="00C8078C" w:rsidRDefault="00C8078C" w:rsidP="00C8078C">
            <w:pPr>
              <w:rPr>
                <w:rFonts w:ascii="Arial" w:hAnsi="Arial" w:cs="Arial"/>
                <w:sz w:val="24"/>
                <w:szCs w:val="24"/>
              </w:rPr>
            </w:pPr>
            <w:r w:rsidRPr="00C8078C">
              <w:rPr>
                <w:rFonts w:ascii="Arial" w:hAnsi="Arial" w:cs="Arial"/>
                <w:sz w:val="24"/>
                <w:szCs w:val="24"/>
              </w:rPr>
              <w:t>&lt;1</w:t>
            </w:r>
          </w:p>
        </w:tc>
        <w:tc>
          <w:tcPr>
            <w:tcW w:w="2552" w:type="dxa"/>
            <w:tcBorders>
              <w:top w:val="single" w:sz="4" w:space="0" w:color="auto"/>
              <w:left w:val="single" w:sz="4" w:space="0" w:color="auto"/>
              <w:bottom w:val="single" w:sz="4" w:space="0" w:color="auto"/>
              <w:right w:val="single" w:sz="4" w:space="0" w:color="auto"/>
            </w:tcBorders>
          </w:tcPr>
          <w:p w14:paraId="725909F6" w14:textId="77777777" w:rsidR="00C8078C" w:rsidRPr="00C8078C" w:rsidRDefault="00C8078C" w:rsidP="00C8078C">
            <w:pPr>
              <w:rPr>
                <w:rFonts w:ascii="Arial" w:hAnsi="Arial" w:cs="Arial"/>
                <w:sz w:val="24"/>
                <w:szCs w:val="24"/>
              </w:rPr>
            </w:pPr>
          </w:p>
        </w:tc>
      </w:tr>
      <w:tr w:rsidR="00C8078C" w:rsidRPr="00C8078C" w14:paraId="46B276E4"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1E72A32A" w14:textId="77777777" w:rsidR="00C8078C" w:rsidRPr="00C8078C" w:rsidRDefault="00C8078C" w:rsidP="00C8078C">
            <w:pPr>
              <w:rPr>
                <w:rFonts w:ascii="Arial" w:hAnsi="Arial" w:cs="Arial"/>
                <w:sz w:val="24"/>
                <w:szCs w:val="24"/>
              </w:rPr>
            </w:pPr>
            <w:r w:rsidRPr="00C8078C">
              <w:rPr>
                <w:rFonts w:ascii="Arial" w:hAnsi="Arial" w:cs="Arial"/>
                <w:sz w:val="24"/>
                <w:szCs w:val="24"/>
              </w:rPr>
              <w:t>32</w:t>
            </w:r>
          </w:p>
        </w:tc>
        <w:tc>
          <w:tcPr>
            <w:tcW w:w="3119" w:type="dxa"/>
            <w:tcBorders>
              <w:top w:val="single" w:sz="4" w:space="0" w:color="auto"/>
              <w:left w:val="single" w:sz="4" w:space="0" w:color="auto"/>
              <w:bottom w:val="single" w:sz="4" w:space="0" w:color="auto"/>
              <w:right w:val="single" w:sz="4" w:space="0" w:color="auto"/>
            </w:tcBorders>
            <w:hideMark/>
          </w:tcPr>
          <w:p w14:paraId="2EEA410D"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6BCE4B70" w14:textId="77777777" w:rsidR="00C8078C" w:rsidRPr="00C8078C" w:rsidRDefault="00C8078C" w:rsidP="00C8078C">
            <w:pPr>
              <w:rPr>
                <w:rFonts w:ascii="Arial" w:hAnsi="Arial" w:cs="Arial"/>
                <w:sz w:val="24"/>
                <w:szCs w:val="24"/>
              </w:rPr>
            </w:pPr>
            <w:r w:rsidRPr="00C8078C">
              <w:rPr>
                <w:rFonts w:ascii="Arial" w:hAnsi="Arial" w:cs="Arial"/>
                <w:sz w:val="24"/>
                <w:szCs w:val="24"/>
              </w:rPr>
              <w:t>&lt;1</w:t>
            </w:r>
          </w:p>
        </w:tc>
        <w:tc>
          <w:tcPr>
            <w:tcW w:w="2552" w:type="dxa"/>
            <w:tcBorders>
              <w:top w:val="single" w:sz="4" w:space="0" w:color="auto"/>
              <w:left w:val="single" w:sz="4" w:space="0" w:color="auto"/>
              <w:bottom w:val="single" w:sz="4" w:space="0" w:color="auto"/>
              <w:right w:val="single" w:sz="4" w:space="0" w:color="auto"/>
            </w:tcBorders>
          </w:tcPr>
          <w:p w14:paraId="6430FEF9" w14:textId="77777777" w:rsidR="00C8078C" w:rsidRPr="00C8078C" w:rsidRDefault="00C8078C" w:rsidP="00C8078C">
            <w:pPr>
              <w:rPr>
                <w:rFonts w:ascii="Arial" w:hAnsi="Arial" w:cs="Arial"/>
                <w:sz w:val="24"/>
                <w:szCs w:val="24"/>
              </w:rPr>
            </w:pPr>
          </w:p>
        </w:tc>
      </w:tr>
      <w:tr w:rsidR="00C8078C" w:rsidRPr="00C8078C" w14:paraId="5DD4BB21"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4787D9E7"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33</w:t>
            </w:r>
          </w:p>
        </w:tc>
        <w:tc>
          <w:tcPr>
            <w:tcW w:w="3119" w:type="dxa"/>
            <w:tcBorders>
              <w:top w:val="single" w:sz="4" w:space="0" w:color="auto"/>
              <w:left w:val="single" w:sz="4" w:space="0" w:color="auto"/>
              <w:bottom w:val="single" w:sz="4" w:space="0" w:color="auto"/>
              <w:right w:val="single" w:sz="4" w:space="0" w:color="auto"/>
            </w:tcBorders>
            <w:hideMark/>
          </w:tcPr>
          <w:p w14:paraId="41BF3AED"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60445EED"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39FA9938" w14:textId="77777777" w:rsidR="00C8078C" w:rsidRPr="00C8078C" w:rsidRDefault="00C8078C" w:rsidP="00C8078C">
            <w:pPr>
              <w:rPr>
                <w:rFonts w:ascii="Arial" w:hAnsi="Arial" w:cs="Arial"/>
                <w:sz w:val="24"/>
                <w:szCs w:val="24"/>
              </w:rPr>
            </w:pPr>
          </w:p>
        </w:tc>
      </w:tr>
      <w:tr w:rsidR="00C8078C" w:rsidRPr="00C8078C" w14:paraId="3732168D"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451BCD42" w14:textId="77777777" w:rsidR="00C8078C" w:rsidRPr="00C8078C" w:rsidRDefault="00C8078C" w:rsidP="00C8078C">
            <w:pPr>
              <w:rPr>
                <w:rFonts w:ascii="Arial" w:hAnsi="Arial" w:cs="Arial"/>
                <w:sz w:val="24"/>
                <w:szCs w:val="24"/>
              </w:rPr>
            </w:pPr>
            <w:r w:rsidRPr="00C8078C">
              <w:rPr>
                <w:rFonts w:ascii="Arial" w:hAnsi="Arial" w:cs="Arial"/>
                <w:sz w:val="24"/>
                <w:szCs w:val="24"/>
              </w:rPr>
              <w:t>34</w:t>
            </w:r>
          </w:p>
        </w:tc>
        <w:tc>
          <w:tcPr>
            <w:tcW w:w="3119" w:type="dxa"/>
            <w:tcBorders>
              <w:top w:val="single" w:sz="4" w:space="0" w:color="auto"/>
              <w:left w:val="single" w:sz="4" w:space="0" w:color="auto"/>
              <w:bottom w:val="single" w:sz="4" w:space="0" w:color="auto"/>
              <w:right w:val="single" w:sz="4" w:space="0" w:color="auto"/>
            </w:tcBorders>
            <w:hideMark/>
          </w:tcPr>
          <w:p w14:paraId="569E48D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bez lilak, czeremcha zwyczajna -krzewy </w:t>
            </w:r>
          </w:p>
        </w:tc>
        <w:tc>
          <w:tcPr>
            <w:tcW w:w="3260" w:type="dxa"/>
            <w:tcBorders>
              <w:top w:val="single" w:sz="4" w:space="0" w:color="auto"/>
              <w:left w:val="single" w:sz="4" w:space="0" w:color="auto"/>
              <w:bottom w:val="single" w:sz="4" w:space="0" w:color="auto"/>
              <w:right w:val="single" w:sz="4" w:space="0" w:color="auto"/>
            </w:tcBorders>
          </w:tcPr>
          <w:p w14:paraId="115E826F"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1BE939E" w14:textId="77777777" w:rsidR="00C8078C" w:rsidRPr="00C8078C" w:rsidRDefault="00C8078C" w:rsidP="00C8078C">
            <w:pPr>
              <w:rPr>
                <w:rFonts w:ascii="Arial" w:hAnsi="Arial" w:cs="Arial"/>
                <w:sz w:val="24"/>
                <w:szCs w:val="24"/>
              </w:rPr>
            </w:pPr>
            <w:r w:rsidRPr="00C8078C">
              <w:rPr>
                <w:rFonts w:ascii="Arial" w:hAnsi="Arial" w:cs="Arial"/>
                <w:sz w:val="24"/>
                <w:szCs w:val="24"/>
              </w:rPr>
              <w:t>25</w:t>
            </w:r>
          </w:p>
        </w:tc>
      </w:tr>
      <w:tr w:rsidR="00C8078C" w:rsidRPr="00C8078C" w14:paraId="3989C283"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1797E655" w14:textId="77777777" w:rsidR="00C8078C" w:rsidRPr="00C8078C" w:rsidRDefault="00C8078C" w:rsidP="00C8078C">
            <w:pPr>
              <w:rPr>
                <w:rFonts w:ascii="Arial" w:hAnsi="Arial" w:cs="Arial"/>
                <w:sz w:val="24"/>
                <w:szCs w:val="24"/>
              </w:rPr>
            </w:pPr>
            <w:r w:rsidRPr="00C8078C">
              <w:rPr>
                <w:rFonts w:ascii="Arial" w:hAnsi="Arial" w:cs="Arial"/>
                <w:sz w:val="24"/>
                <w:szCs w:val="24"/>
              </w:rPr>
              <w:t>35</w:t>
            </w:r>
          </w:p>
        </w:tc>
        <w:tc>
          <w:tcPr>
            <w:tcW w:w="3119" w:type="dxa"/>
            <w:tcBorders>
              <w:top w:val="single" w:sz="4" w:space="0" w:color="auto"/>
              <w:left w:val="single" w:sz="4" w:space="0" w:color="auto"/>
              <w:bottom w:val="single" w:sz="4" w:space="0" w:color="auto"/>
              <w:right w:val="single" w:sz="4" w:space="0" w:color="auto"/>
            </w:tcBorders>
            <w:hideMark/>
          </w:tcPr>
          <w:p w14:paraId="396C0CD1"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 -las</w:t>
            </w:r>
          </w:p>
        </w:tc>
        <w:tc>
          <w:tcPr>
            <w:tcW w:w="3260" w:type="dxa"/>
            <w:tcBorders>
              <w:top w:val="single" w:sz="4" w:space="0" w:color="auto"/>
              <w:left w:val="single" w:sz="4" w:space="0" w:color="auto"/>
              <w:bottom w:val="single" w:sz="4" w:space="0" w:color="auto"/>
              <w:right w:val="single" w:sz="4" w:space="0" w:color="auto"/>
            </w:tcBorders>
            <w:hideMark/>
          </w:tcPr>
          <w:p w14:paraId="013481C6" w14:textId="77777777" w:rsidR="00C8078C" w:rsidRPr="00C8078C" w:rsidRDefault="00C8078C" w:rsidP="00C8078C">
            <w:pPr>
              <w:rPr>
                <w:rFonts w:ascii="Arial" w:hAnsi="Arial" w:cs="Arial"/>
                <w:sz w:val="24"/>
                <w:szCs w:val="24"/>
              </w:rPr>
            </w:pPr>
            <w:r w:rsidRPr="00C8078C">
              <w:rPr>
                <w:rFonts w:ascii="Arial" w:hAnsi="Arial" w:cs="Arial"/>
                <w:sz w:val="24"/>
                <w:szCs w:val="24"/>
              </w:rPr>
              <w:t>&lt;1,50</w:t>
            </w:r>
          </w:p>
        </w:tc>
        <w:tc>
          <w:tcPr>
            <w:tcW w:w="2552" w:type="dxa"/>
            <w:tcBorders>
              <w:top w:val="single" w:sz="4" w:space="0" w:color="auto"/>
              <w:left w:val="single" w:sz="4" w:space="0" w:color="auto"/>
              <w:bottom w:val="single" w:sz="4" w:space="0" w:color="auto"/>
              <w:right w:val="single" w:sz="4" w:space="0" w:color="auto"/>
            </w:tcBorders>
          </w:tcPr>
          <w:p w14:paraId="56634638" w14:textId="77777777" w:rsidR="00C8078C" w:rsidRPr="00C8078C" w:rsidRDefault="00C8078C" w:rsidP="00C8078C">
            <w:pPr>
              <w:rPr>
                <w:rFonts w:ascii="Arial" w:hAnsi="Arial" w:cs="Arial"/>
                <w:sz w:val="24"/>
                <w:szCs w:val="24"/>
              </w:rPr>
            </w:pPr>
          </w:p>
        </w:tc>
      </w:tr>
      <w:tr w:rsidR="00C8078C" w:rsidRPr="00C8078C" w14:paraId="705F7A17"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74F7FDAB" w14:textId="77777777" w:rsidR="00C8078C" w:rsidRPr="00C8078C" w:rsidRDefault="00C8078C" w:rsidP="00C8078C">
            <w:pPr>
              <w:rPr>
                <w:rFonts w:ascii="Arial" w:hAnsi="Arial" w:cs="Arial"/>
                <w:sz w:val="24"/>
                <w:szCs w:val="24"/>
              </w:rPr>
            </w:pPr>
            <w:r w:rsidRPr="00C8078C">
              <w:rPr>
                <w:rFonts w:ascii="Arial" w:hAnsi="Arial" w:cs="Arial"/>
                <w:sz w:val="24"/>
                <w:szCs w:val="24"/>
              </w:rPr>
              <w:t>36</w:t>
            </w:r>
          </w:p>
        </w:tc>
        <w:tc>
          <w:tcPr>
            <w:tcW w:w="3119" w:type="dxa"/>
            <w:tcBorders>
              <w:top w:val="single" w:sz="4" w:space="0" w:color="auto"/>
              <w:left w:val="single" w:sz="4" w:space="0" w:color="auto"/>
              <w:bottom w:val="single" w:sz="4" w:space="0" w:color="auto"/>
              <w:right w:val="single" w:sz="4" w:space="0" w:color="auto"/>
            </w:tcBorders>
            <w:hideMark/>
          </w:tcPr>
          <w:p w14:paraId="68CB8068"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6209F636" w14:textId="77777777" w:rsidR="00C8078C" w:rsidRPr="00C8078C" w:rsidRDefault="00C8078C" w:rsidP="00C8078C">
            <w:pPr>
              <w:rPr>
                <w:rFonts w:ascii="Arial" w:hAnsi="Arial" w:cs="Arial"/>
                <w:sz w:val="24"/>
                <w:szCs w:val="24"/>
              </w:rPr>
            </w:pPr>
            <w:r w:rsidRPr="00C8078C">
              <w:rPr>
                <w:rFonts w:ascii="Arial" w:hAnsi="Arial" w:cs="Arial"/>
                <w:sz w:val="24"/>
                <w:szCs w:val="24"/>
              </w:rPr>
              <w:t>0,98</w:t>
            </w:r>
          </w:p>
        </w:tc>
        <w:tc>
          <w:tcPr>
            <w:tcW w:w="2552" w:type="dxa"/>
            <w:tcBorders>
              <w:top w:val="single" w:sz="4" w:space="0" w:color="auto"/>
              <w:left w:val="single" w:sz="4" w:space="0" w:color="auto"/>
              <w:bottom w:val="single" w:sz="4" w:space="0" w:color="auto"/>
              <w:right w:val="single" w:sz="4" w:space="0" w:color="auto"/>
            </w:tcBorders>
          </w:tcPr>
          <w:p w14:paraId="33376D0E" w14:textId="77777777" w:rsidR="00C8078C" w:rsidRPr="00C8078C" w:rsidRDefault="00C8078C" w:rsidP="00C8078C">
            <w:pPr>
              <w:rPr>
                <w:rFonts w:ascii="Arial" w:hAnsi="Arial" w:cs="Arial"/>
                <w:sz w:val="24"/>
                <w:szCs w:val="24"/>
              </w:rPr>
            </w:pPr>
          </w:p>
        </w:tc>
      </w:tr>
      <w:tr w:rsidR="00C8078C" w:rsidRPr="00C8078C" w14:paraId="099657AF"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19DBB38D" w14:textId="77777777" w:rsidR="00C8078C" w:rsidRPr="00C8078C" w:rsidRDefault="00C8078C" w:rsidP="00C8078C">
            <w:pPr>
              <w:rPr>
                <w:rFonts w:ascii="Arial" w:hAnsi="Arial" w:cs="Arial"/>
                <w:sz w:val="24"/>
                <w:szCs w:val="24"/>
              </w:rPr>
            </w:pPr>
            <w:r w:rsidRPr="00C8078C">
              <w:rPr>
                <w:rFonts w:ascii="Arial" w:hAnsi="Arial" w:cs="Arial"/>
                <w:sz w:val="24"/>
                <w:szCs w:val="24"/>
              </w:rPr>
              <w:t>37</w:t>
            </w:r>
          </w:p>
        </w:tc>
        <w:tc>
          <w:tcPr>
            <w:tcW w:w="3119" w:type="dxa"/>
            <w:tcBorders>
              <w:top w:val="single" w:sz="4" w:space="0" w:color="auto"/>
              <w:left w:val="single" w:sz="4" w:space="0" w:color="auto"/>
              <w:bottom w:val="single" w:sz="4" w:space="0" w:color="auto"/>
              <w:right w:val="single" w:sz="4" w:space="0" w:color="auto"/>
            </w:tcBorders>
            <w:hideMark/>
          </w:tcPr>
          <w:p w14:paraId="1C83F0FB"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0CC08EF9" w14:textId="77777777" w:rsidR="00C8078C" w:rsidRPr="00C8078C" w:rsidRDefault="00C8078C" w:rsidP="00C8078C">
            <w:pPr>
              <w:rPr>
                <w:rFonts w:ascii="Arial" w:hAnsi="Arial" w:cs="Arial"/>
                <w:sz w:val="24"/>
                <w:szCs w:val="24"/>
              </w:rPr>
            </w:pPr>
            <w:r w:rsidRPr="00C8078C">
              <w:rPr>
                <w:rFonts w:ascii="Arial" w:hAnsi="Arial" w:cs="Arial"/>
                <w:sz w:val="24"/>
                <w:szCs w:val="24"/>
              </w:rPr>
              <w:t>1,12</w:t>
            </w:r>
          </w:p>
        </w:tc>
        <w:tc>
          <w:tcPr>
            <w:tcW w:w="2552" w:type="dxa"/>
            <w:tcBorders>
              <w:top w:val="single" w:sz="4" w:space="0" w:color="auto"/>
              <w:left w:val="single" w:sz="4" w:space="0" w:color="auto"/>
              <w:bottom w:val="single" w:sz="4" w:space="0" w:color="auto"/>
              <w:right w:val="single" w:sz="4" w:space="0" w:color="auto"/>
            </w:tcBorders>
          </w:tcPr>
          <w:p w14:paraId="5239AC5D" w14:textId="77777777" w:rsidR="00C8078C" w:rsidRPr="00C8078C" w:rsidRDefault="00C8078C" w:rsidP="00C8078C">
            <w:pPr>
              <w:rPr>
                <w:rFonts w:ascii="Arial" w:hAnsi="Arial" w:cs="Arial"/>
                <w:sz w:val="24"/>
                <w:szCs w:val="24"/>
              </w:rPr>
            </w:pPr>
          </w:p>
        </w:tc>
      </w:tr>
      <w:tr w:rsidR="00C8078C" w:rsidRPr="00C8078C" w14:paraId="33A0E695"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67AE9DA1" w14:textId="77777777" w:rsidR="00C8078C" w:rsidRPr="00C8078C" w:rsidRDefault="00C8078C" w:rsidP="00C8078C">
            <w:pPr>
              <w:rPr>
                <w:rFonts w:ascii="Arial" w:hAnsi="Arial" w:cs="Arial"/>
                <w:sz w:val="24"/>
                <w:szCs w:val="24"/>
              </w:rPr>
            </w:pPr>
            <w:r w:rsidRPr="00C8078C">
              <w:rPr>
                <w:rFonts w:ascii="Arial" w:hAnsi="Arial" w:cs="Arial"/>
                <w:sz w:val="24"/>
                <w:szCs w:val="24"/>
              </w:rPr>
              <w:t>38</w:t>
            </w:r>
          </w:p>
        </w:tc>
        <w:tc>
          <w:tcPr>
            <w:tcW w:w="3119" w:type="dxa"/>
            <w:tcBorders>
              <w:top w:val="single" w:sz="4" w:space="0" w:color="auto"/>
              <w:left w:val="single" w:sz="4" w:space="0" w:color="auto"/>
              <w:bottom w:val="single" w:sz="4" w:space="0" w:color="auto"/>
              <w:right w:val="single" w:sz="4" w:space="0" w:color="auto"/>
            </w:tcBorders>
            <w:hideMark/>
          </w:tcPr>
          <w:p w14:paraId="30E20726"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kasztanowiec pospolity </w:t>
            </w:r>
          </w:p>
        </w:tc>
        <w:tc>
          <w:tcPr>
            <w:tcW w:w="3260" w:type="dxa"/>
            <w:tcBorders>
              <w:top w:val="single" w:sz="4" w:space="0" w:color="auto"/>
              <w:left w:val="single" w:sz="4" w:space="0" w:color="auto"/>
              <w:bottom w:val="single" w:sz="4" w:space="0" w:color="auto"/>
              <w:right w:val="single" w:sz="4" w:space="0" w:color="auto"/>
            </w:tcBorders>
            <w:hideMark/>
          </w:tcPr>
          <w:p w14:paraId="6A391897" w14:textId="77777777" w:rsidR="00C8078C" w:rsidRPr="00C8078C" w:rsidRDefault="00C8078C" w:rsidP="00C8078C">
            <w:pPr>
              <w:rPr>
                <w:rFonts w:ascii="Arial" w:hAnsi="Arial" w:cs="Arial"/>
                <w:sz w:val="24"/>
                <w:szCs w:val="24"/>
              </w:rPr>
            </w:pPr>
            <w:r w:rsidRPr="00C8078C">
              <w:rPr>
                <w:rFonts w:ascii="Arial" w:hAnsi="Arial" w:cs="Arial"/>
                <w:sz w:val="24"/>
                <w:szCs w:val="24"/>
              </w:rPr>
              <w:t>1,01</w:t>
            </w:r>
          </w:p>
        </w:tc>
        <w:tc>
          <w:tcPr>
            <w:tcW w:w="2552" w:type="dxa"/>
            <w:tcBorders>
              <w:top w:val="single" w:sz="4" w:space="0" w:color="auto"/>
              <w:left w:val="single" w:sz="4" w:space="0" w:color="auto"/>
              <w:bottom w:val="single" w:sz="4" w:space="0" w:color="auto"/>
              <w:right w:val="single" w:sz="4" w:space="0" w:color="auto"/>
            </w:tcBorders>
          </w:tcPr>
          <w:p w14:paraId="2B714641" w14:textId="77777777" w:rsidR="00C8078C" w:rsidRPr="00C8078C" w:rsidRDefault="00C8078C" w:rsidP="00C8078C">
            <w:pPr>
              <w:rPr>
                <w:rFonts w:ascii="Arial" w:hAnsi="Arial" w:cs="Arial"/>
                <w:sz w:val="24"/>
                <w:szCs w:val="24"/>
              </w:rPr>
            </w:pPr>
          </w:p>
        </w:tc>
      </w:tr>
      <w:tr w:rsidR="00C8078C" w:rsidRPr="00C8078C" w14:paraId="0DB383F2"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3EBABA18" w14:textId="77777777" w:rsidR="00C8078C" w:rsidRPr="00C8078C" w:rsidRDefault="00C8078C" w:rsidP="00C8078C">
            <w:pPr>
              <w:rPr>
                <w:rFonts w:ascii="Arial" w:hAnsi="Arial" w:cs="Arial"/>
                <w:sz w:val="24"/>
                <w:szCs w:val="24"/>
              </w:rPr>
            </w:pPr>
            <w:r w:rsidRPr="00C8078C">
              <w:rPr>
                <w:rFonts w:ascii="Arial" w:hAnsi="Arial" w:cs="Arial"/>
                <w:sz w:val="24"/>
                <w:szCs w:val="24"/>
              </w:rPr>
              <w:t>39</w:t>
            </w:r>
          </w:p>
        </w:tc>
        <w:tc>
          <w:tcPr>
            <w:tcW w:w="3119" w:type="dxa"/>
            <w:tcBorders>
              <w:top w:val="single" w:sz="4" w:space="0" w:color="auto"/>
              <w:left w:val="single" w:sz="4" w:space="0" w:color="auto"/>
              <w:bottom w:val="single" w:sz="4" w:space="0" w:color="auto"/>
              <w:right w:val="single" w:sz="4" w:space="0" w:color="auto"/>
            </w:tcBorders>
            <w:hideMark/>
          </w:tcPr>
          <w:p w14:paraId="1C820E0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445FE353" w14:textId="77777777" w:rsidR="00C8078C" w:rsidRPr="00C8078C" w:rsidRDefault="00C8078C" w:rsidP="00C8078C">
            <w:pPr>
              <w:rPr>
                <w:rFonts w:ascii="Arial" w:hAnsi="Arial" w:cs="Arial"/>
                <w:sz w:val="24"/>
                <w:szCs w:val="24"/>
              </w:rPr>
            </w:pPr>
            <w:r w:rsidRPr="00C8078C">
              <w:rPr>
                <w:rFonts w:ascii="Arial" w:hAnsi="Arial" w:cs="Arial"/>
                <w:sz w:val="24"/>
                <w:szCs w:val="24"/>
              </w:rPr>
              <w:t>0,94</w:t>
            </w:r>
          </w:p>
        </w:tc>
        <w:tc>
          <w:tcPr>
            <w:tcW w:w="2552" w:type="dxa"/>
            <w:tcBorders>
              <w:top w:val="single" w:sz="4" w:space="0" w:color="auto"/>
              <w:left w:val="single" w:sz="4" w:space="0" w:color="auto"/>
              <w:bottom w:val="single" w:sz="4" w:space="0" w:color="auto"/>
              <w:right w:val="single" w:sz="4" w:space="0" w:color="auto"/>
            </w:tcBorders>
          </w:tcPr>
          <w:p w14:paraId="2DA0D260" w14:textId="77777777" w:rsidR="00C8078C" w:rsidRPr="00C8078C" w:rsidRDefault="00C8078C" w:rsidP="00C8078C">
            <w:pPr>
              <w:rPr>
                <w:rFonts w:ascii="Arial" w:hAnsi="Arial" w:cs="Arial"/>
                <w:sz w:val="24"/>
                <w:szCs w:val="24"/>
              </w:rPr>
            </w:pPr>
          </w:p>
        </w:tc>
      </w:tr>
      <w:tr w:rsidR="00C8078C" w:rsidRPr="00C8078C" w14:paraId="74186508" w14:textId="77777777">
        <w:trPr>
          <w:trHeight w:val="510"/>
        </w:trPr>
        <w:tc>
          <w:tcPr>
            <w:tcW w:w="562" w:type="dxa"/>
            <w:tcBorders>
              <w:top w:val="single" w:sz="4" w:space="0" w:color="auto"/>
              <w:left w:val="single" w:sz="4" w:space="0" w:color="auto"/>
              <w:bottom w:val="single" w:sz="4" w:space="0" w:color="auto"/>
              <w:right w:val="single" w:sz="4" w:space="0" w:color="auto"/>
            </w:tcBorders>
            <w:hideMark/>
          </w:tcPr>
          <w:p w14:paraId="3AD990F0" w14:textId="77777777" w:rsidR="00C8078C" w:rsidRPr="00C8078C" w:rsidRDefault="00C8078C" w:rsidP="00C8078C">
            <w:pPr>
              <w:rPr>
                <w:rFonts w:ascii="Arial" w:hAnsi="Arial" w:cs="Arial"/>
                <w:sz w:val="24"/>
                <w:szCs w:val="24"/>
              </w:rPr>
            </w:pPr>
            <w:r w:rsidRPr="00C8078C">
              <w:rPr>
                <w:rFonts w:ascii="Arial" w:hAnsi="Arial" w:cs="Arial"/>
                <w:sz w:val="24"/>
                <w:szCs w:val="24"/>
              </w:rPr>
              <w:t>40</w:t>
            </w:r>
          </w:p>
        </w:tc>
        <w:tc>
          <w:tcPr>
            <w:tcW w:w="3119" w:type="dxa"/>
            <w:tcBorders>
              <w:top w:val="single" w:sz="4" w:space="0" w:color="auto"/>
              <w:left w:val="single" w:sz="4" w:space="0" w:color="auto"/>
              <w:bottom w:val="single" w:sz="4" w:space="0" w:color="auto"/>
              <w:right w:val="single" w:sz="4" w:space="0" w:color="auto"/>
            </w:tcBorders>
            <w:hideMark/>
          </w:tcPr>
          <w:p w14:paraId="479A1F9A"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bez lilak, kasztanowiec pospolity -krzewy i samosiejki </w:t>
            </w:r>
          </w:p>
        </w:tc>
        <w:tc>
          <w:tcPr>
            <w:tcW w:w="3260" w:type="dxa"/>
            <w:tcBorders>
              <w:top w:val="single" w:sz="4" w:space="0" w:color="auto"/>
              <w:left w:val="single" w:sz="4" w:space="0" w:color="auto"/>
              <w:bottom w:val="single" w:sz="4" w:space="0" w:color="auto"/>
              <w:right w:val="single" w:sz="4" w:space="0" w:color="auto"/>
            </w:tcBorders>
          </w:tcPr>
          <w:p w14:paraId="7EBB3DAB"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039CA72" w14:textId="77777777" w:rsidR="00C8078C" w:rsidRPr="00C8078C" w:rsidRDefault="00C8078C" w:rsidP="00C8078C">
            <w:pPr>
              <w:rPr>
                <w:rFonts w:ascii="Arial" w:hAnsi="Arial" w:cs="Arial"/>
                <w:sz w:val="24"/>
                <w:szCs w:val="24"/>
              </w:rPr>
            </w:pPr>
            <w:r w:rsidRPr="00C8078C">
              <w:rPr>
                <w:rFonts w:ascii="Arial" w:hAnsi="Arial" w:cs="Arial"/>
                <w:sz w:val="24"/>
                <w:szCs w:val="24"/>
              </w:rPr>
              <w:t>25</w:t>
            </w:r>
          </w:p>
        </w:tc>
      </w:tr>
      <w:tr w:rsidR="00C8078C" w:rsidRPr="00C8078C" w14:paraId="221B1121" w14:textId="77777777">
        <w:trPr>
          <w:trHeight w:val="80"/>
        </w:trPr>
        <w:tc>
          <w:tcPr>
            <w:tcW w:w="562" w:type="dxa"/>
            <w:tcBorders>
              <w:top w:val="single" w:sz="4" w:space="0" w:color="auto"/>
              <w:left w:val="single" w:sz="4" w:space="0" w:color="auto"/>
              <w:bottom w:val="single" w:sz="4" w:space="0" w:color="auto"/>
              <w:right w:val="single" w:sz="4" w:space="0" w:color="auto"/>
            </w:tcBorders>
            <w:hideMark/>
          </w:tcPr>
          <w:p w14:paraId="66E8DA37" w14:textId="77777777" w:rsidR="00C8078C" w:rsidRPr="00C8078C" w:rsidRDefault="00C8078C" w:rsidP="00C8078C">
            <w:pPr>
              <w:rPr>
                <w:rFonts w:ascii="Arial" w:hAnsi="Arial" w:cs="Arial"/>
                <w:sz w:val="24"/>
                <w:szCs w:val="24"/>
              </w:rPr>
            </w:pPr>
            <w:r w:rsidRPr="00C8078C">
              <w:rPr>
                <w:rFonts w:ascii="Arial" w:hAnsi="Arial" w:cs="Arial"/>
                <w:sz w:val="24"/>
                <w:szCs w:val="24"/>
              </w:rPr>
              <w:t>41</w:t>
            </w:r>
          </w:p>
        </w:tc>
        <w:tc>
          <w:tcPr>
            <w:tcW w:w="3119" w:type="dxa"/>
            <w:tcBorders>
              <w:top w:val="single" w:sz="4" w:space="0" w:color="auto"/>
              <w:left w:val="single" w:sz="4" w:space="0" w:color="auto"/>
              <w:bottom w:val="single" w:sz="4" w:space="0" w:color="auto"/>
              <w:right w:val="single" w:sz="4" w:space="0" w:color="auto"/>
            </w:tcBorders>
            <w:hideMark/>
          </w:tcPr>
          <w:p w14:paraId="0E0868FE"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73B09929" w14:textId="77777777" w:rsidR="00C8078C" w:rsidRPr="00C8078C" w:rsidRDefault="00C8078C" w:rsidP="00C8078C">
            <w:pPr>
              <w:rPr>
                <w:rFonts w:ascii="Arial" w:hAnsi="Arial" w:cs="Arial"/>
                <w:sz w:val="24"/>
                <w:szCs w:val="24"/>
              </w:rPr>
            </w:pPr>
            <w:r w:rsidRPr="00C8078C">
              <w:rPr>
                <w:rFonts w:ascii="Arial" w:hAnsi="Arial" w:cs="Arial"/>
                <w:sz w:val="24"/>
                <w:szCs w:val="24"/>
              </w:rPr>
              <w:t>0,52</w:t>
            </w:r>
          </w:p>
        </w:tc>
        <w:tc>
          <w:tcPr>
            <w:tcW w:w="2552" w:type="dxa"/>
            <w:tcBorders>
              <w:top w:val="single" w:sz="4" w:space="0" w:color="auto"/>
              <w:left w:val="single" w:sz="4" w:space="0" w:color="auto"/>
              <w:bottom w:val="single" w:sz="4" w:space="0" w:color="auto"/>
              <w:right w:val="single" w:sz="4" w:space="0" w:color="auto"/>
            </w:tcBorders>
          </w:tcPr>
          <w:p w14:paraId="58F09F45" w14:textId="77777777" w:rsidR="00C8078C" w:rsidRPr="00C8078C" w:rsidRDefault="00C8078C" w:rsidP="00C8078C">
            <w:pPr>
              <w:rPr>
                <w:rFonts w:ascii="Arial" w:hAnsi="Arial" w:cs="Arial"/>
                <w:sz w:val="24"/>
                <w:szCs w:val="24"/>
              </w:rPr>
            </w:pPr>
          </w:p>
        </w:tc>
      </w:tr>
      <w:tr w:rsidR="00C8078C" w:rsidRPr="00C8078C" w14:paraId="36E81060"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036CEA85" w14:textId="77777777" w:rsidR="00C8078C" w:rsidRPr="00C8078C" w:rsidRDefault="00C8078C" w:rsidP="00C8078C">
            <w:pPr>
              <w:rPr>
                <w:rFonts w:ascii="Arial" w:hAnsi="Arial" w:cs="Arial"/>
                <w:sz w:val="24"/>
                <w:szCs w:val="24"/>
              </w:rPr>
            </w:pPr>
            <w:r w:rsidRPr="00C8078C">
              <w:rPr>
                <w:rFonts w:ascii="Arial" w:hAnsi="Arial" w:cs="Arial"/>
                <w:sz w:val="24"/>
                <w:szCs w:val="24"/>
              </w:rPr>
              <w:t>42</w:t>
            </w:r>
          </w:p>
        </w:tc>
        <w:tc>
          <w:tcPr>
            <w:tcW w:w="3119" w:type="dxa"/>
            <w:tcBorders>
              <w:top w:val="single" w:sz="4" w:space="0" w:color="auto"/>
              <w:left w:val="single" w:sz="4" w:space="0" w:color="auto"/>
              <w:bottom w:val="single" w:sz="4" w:space="0" w:color="auto"/>
              <w:right w:val="single" w:sz="4" w:space="0" w:color="auto"/>
            </w:tcBorders>
            <w:hideMark/>
          </w:tcPr>
          <w:p w14:paraId="046DA765"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7DBB6E35" w14:textId="77777777" w:rsidR="00C8078C" w:rsidRPr="00C8078C" w:rsidRDefault="00C8078C" w:rsidP="00C8078C">
            <w:pPr>
              <w:rPr>
                <w:rFonts w:ascii="Arial" w:hAnsi="Arial" w:cs="Arial"/>
                <w:sz w:val="24"/>
                <w:szCs w:val="24"/>
              </w:rPr>
            </w:pPr>
            <w:r w:rsidRPr="00C8078C">
              <w:rPr>
                <w:rFonts w:ascii="Arial" w:hAnsi="Arial" w:cs="Arial"/>
                <w:sz w:val="24"/>
                <w:szCs w:val="24"/>
              </w:rPr>
              <w:t>0,59, 0,90, 0,73</w:t>
            </w:r>
          </w:p>
        </w:tc>
        <w:tc>
          <w:tcPr>
            <w:tcW w:w="2552" w:type="dxa"/>
            <w:tcBorders>
              <w:top w:val="single" w:sz="4" w:space="0" w:color="auto"/>
              <w:left w:val="single" w:sz="4" w:space="0" w:color="auto"/>
              <w:bottom w:val="single" w:sz="4" w:space="0" w:color="auto"/>
              <w:right w:val="single" w:sz="4" w:space="0" w:color="auto"/>
            </w:tcBorders>
          </w:tcPr>
          <w:p w14:paraId="1A7FE104" w14:textId="77777777" w:rsidR="00C8078C" w:rsidRPr="00C8078C" w:rsidRDefault="00C8078C" w:rsidP="00C8078C">
            <w:pPr>
              <w:rPr>
                <w:rFonts w:ascii="Arial" w:hAnsi="Arial" w:cs="Arial"/>
                <w:sz w:val="24"/>
                <w:szCs w:val="24"/>
              </w:rPr>
            </w:pPr>
          </w:p>
        </w:tc>
      </w:tr>
      <w:tr w:rsidR="00C8078C" w:rsidRPr="00C8078C" w14:paraId="07DCD230"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7FC8F602" w14:textId="77777777" w:rsidR="00C8078C" w:rsidRPr="00C8078C" w:rsidRDefault="00C8078C" w:rsidP="00C8078C">
            <w:pPr>
              <w:rPr>
                <w:rFonts w:ascii="Arial" w:hAnsi="Arial" w:cs="Arial"/>
                <w:sz w:val="24"/>
                <w:szCs w:val="24"/>
              </w:rPr>
            </w:pPr>
            <w:r w:rsidRPr="00C8078C">
              <w:rPr>
                <w:rFonts w:ascii="Arial" w:hAnsi="Arial" w:cs="Arial"/>
                <w:sz w:val="24"/>
                <w:szCs w:val="24"/>
              </w:rPr>
              <w:t>43</w:t>
            </w:r>
          </w:p>
        </w:tc>
        <w:tc>
          <w:tcPr>
            <w:tcW w:w="3119" w:type="dxa"/>
            <w:tcBorders>
              <w:top w:val="single" w:sz="4" w:space="0" w:color="auto"/>
              <w:left w:val="single" w:sz="4" w:space="0" w:color="auto"/>
              <w:bottom w:val="single" w:sz="4" w:space="0" w:color="auto"/>
              <w:right w:val="single" w:sz="4" w:space="0" w:color="auto"/>
            </w:tcBorders>
            <w:hideMark/>
          </w:tcPr>
          <w:p w14:paraId="5B92A156"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23444EC3" w14:textId="77777777" w:rsidR="00C8078C" w:rsidRPr="00C8078C" w:rsidRDefault="00C8078C" w:rsidP="00C8078C">
            <w:pPr>
              <w:rPr>
                <w:rFonts w:ascii="Arial" w:hAnsi="Arial" w:cs="Arial"/>
                <w:sz w:val="24"/>
                <w:szCs w:val="24"/>
              </w:rPr>
            </w:pPr>
            <w:r w:rsidRPr="00C8078C">
              <w:rPr>
                <w:rFonts w:ascii="Arial" w:hAnsi="Arial" w:cs="Arial"/>
                <w:sz w:val="24"/>
                <w:szCs w:val="24"/>
              </w:rPr>
              <w:t>1,16</w:t>
            </w:r>
          </w:p>
        </w:tc>
        <w:tc>
          <w:tcPr>
            <w:tcW w:w="2552" w:type="dxa"/>
            <w:tcBorders>
              <w:top w:val="single" w:sz="4" w:space="0" w:color="auto"/>
              <w:left w:val="single" w:sz="4" w:space="0" w:color="auto"/>
              <w:bottom w:val="single" w:sz="4" w:space="0" w:color="auto"/>
              <w:right w:val="single" w:sz="4" w:space="0" w:color="auto"/>
            </w:tcBorders>
          </w:tcPr>
          <w:p w14:paraId="0E8E659C" w14:textId="77777777" w:rsidR="00C8078C" w:rsidRPr="00C8078C" w:rsidRDefault="00C8078C" w:rsidP="00C8078C">
            <w:pPr>
              <w:rPr>
                <w:rFonts w:ascii="Arial" w:hAnsi="Arial" w:cs="Arial"/>
                <w:sz w:val="24"/>
                <w:szCs w:val="24"/>
              </w:rPr>
            </w:pPr>
          </w:p>
        </w:tc>
      </w:tr>
      <w:tr w:rsidR="00C8078C" w:rsidRPr="00C8078C" w14:paraId="20DBDAFB"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3D783DF9" w14:textId="77777777" w:rsidR="00C8078C" w:rsidRPr="00C8078C" w:rsidRDefault="00C8078C" w:rsidP="00C8078C">
            <w:pPr>
              <w:rPr>
                <w:rFonts w:ascii="Arial" w:hAnsi="Arial" w:cs="Arial"/>
                <w:sz w:val="24"/>
                <w:szCs w:val="24"/>
              </w:rPr>
            </w:pPr>
            <w:r w:rsidRPr="00C8078C">
              <w:rPr>
                <w:rFonts w:ascii="Arial" w:hAnsi="Arial" w:cs="Arial"/>
                <w:sz w:val="24"/>
                <w:szCs w:val="24"/>
              </w:rPr>
              <w:t>44</w:t>
            </w:r>
          </w:p>
        </w:tc>
        <w:tc>
          <w:tcPr>
            <w:tcW w:w="3119" w:type="dxa"/>
            <w:tcBorders>
              <w:top w:val="single" w:sz="4" w:space="0" w:color="auto"/>
              <w:left w:val="single" w:sz="4" w:space="0" w:color="auto"/>
              <w:bottom w:val="single" w:sz="4" w:space="0" w:color="auto"/>
              <w:right w:val="single" w:sz="4" w:space="0" w:color="auto"/>
            </w:tcBorders>
            <w:hideMark/>
          </w:tcPr>
          <w:p w14:paraId="48EE5EA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ligustr pospolity -krzewy i samosiejki </w:t>
            </w:r>
          </w:p>
        </w:tc>
        <w:tc>
          <w:tcPr>
            <w:tcW w:w="3260" w:type="dxa"/>
            <w:tcBorders>
              <w:top w:val="single" w:sz="4" w:space="0" w:color="auto"/>
              <w:left w:val="single" w:sz="4" w:space="0" w:color="auto"/>
              <w:bottom w:val="single" w:sz="4" w:space="0" w:color="auto"/>
              <w:right w:val="single" w:sz="4" w:space="0" w:color="auto"/>
            </w:tcBorders>
          </w:tcPr>
          <w:p w14:paraId="7BB3489F"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7F5EEEE" w14:textId="77777777" w:rsidR="00C8078C" w:rsidRPr="00C8078C" w:rsidRDefault="00C8078C" w:rsidP="00C8078C">
            <w:pPr>
              <w:rPr>
                <w:rFonts w:ascii="Arial" w:hAnsi="Arial" w:cs="Arial"/>
                <w:sz w:val="24"/>
                <w:szCs w:val="24"/>
              </w:rPr>
            </w:pPr>
            <w:r w:rsidRPr="00C8078C">
              <w:rPr>
                <w:rFonts w:ascii="Arial" w:hAnsi="Arial" w:cs="Arial"/>
                <w:sz w:val="24"/>
                <w:szCs w:val="24"/>
              </w:rPr>
              <w:t>130</w:t>
            </w:r>
          </w:p>
        </w:tc>
      </w:tr>
      <w:tr w:rsidR="00C8078C" w:rsidRPr="00C8078C" w14:paraId="4B2FFB66"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2D6CA3B4" w14:textId="77777777" w:rsidR="00C8078C" w:rsidRPr="00C8078C" w:rsidRDefault="00C8078C" w:rsidP="00C8078C">
            <w:pPr>
              <w:rPr>
                <w:rFonts w:ascii="Arial" w:hAnsi="Arial" w:cs="Arial"/>
                <w:sz w:val="24"/>
                <w:szCs w:val="24"/>
              </w:rPr>
            </w:pPr>
            <w:r w:rsidRPr="00C8078C">
              <w:rPr>
                <w:rFonts w:ascii="Arial" w:hAnsi="Arial" w:cs="Arial"/>
                <w:sz w:val="24"/>
                <w:szCs w:val="24"/>
              </w:rPr>
              <w:t>45</w:t>
            </w:r>
          </w:p>
        </w:tc>
        <w:tc>
          <w:tcPr>
            <w:tcW w:w="3119" w:type="dxa"/>
            <w:tcBorders>
              <w:top w:val="single" w:sz="4" w:space="0" w:color="auto"/>
              <w:left w:val="single" w:sz="4" w:space="0" w:color="auto"/>
              <w:bottom w:val="single" w:sz="4" w:space="0" w:color="auto"/>
              <w:right w:val="single" w:sz="4" w:space="0" w:color="auto"/>
            </w:tcBorders>
            <w:hideMark/>
          </w:tcPr>
          <w:p w14:paraId="3BD10609"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5CE15259" w14:textId="77777777" w:rsidR="00C8078C" w:rsidRPr="00C8078C" w:rsidRDefault="00C8078C" w:rsidP="00C8078C">
            <w:pPr>
              <w:rPr>
                <w:rFonts w:ascii="Arial" w:hAnsi="Arial" w:cs="Arial"/>
                <w:sz w:val="24"/>
                <w:szCs w:val="24"/>
              </w:rPr>
            </w:pPr>
            <w:r w:rsidRPr="00C8078C">
              <w:rPr>
                <w:rFonts w:ascii="Arial" w:hAnsi="Arial" w:cs="Arial"/>
                <w:sz w:val="24"/>
                <w:szCs w:val="24"/>
              </w:rPr>
              <w:t>0,48</w:t>
            </w:r>
          </w:p>
        </w:tc>
        <w:tc>
          <w:tcPr>
            <w:tcW w:w="2552" w:type="dxa"/>
            <w:tcBorders>
              <w:top w:val="single" w:sz="4" w:space="0" w:color="auto"/>
              <w:left w:val="single" w:sz="4" w:space="0" w:color="auto"/>
              <w:bottom w:val="single" w:sz="4" w:space="0" w:color="auto"/>
              <w:right w:val="single" w:sz="4" w:space="0" w:color="auto"/>
            </w:tcBorders>
          </w:tcPr>
          <w:p w14:paraId="4B20FA52" w14:textId="77777777" w:rsidR="00C8078C" w:rsidRPr="00C8078C" w:rsidRDefault="00C8078C" w:rsidP="00C8078C">
            <w:pPr>
              <w:rPr>
                <w:rFonts w:ascii="Arial" w:hAnsi="Arial" w:cs="Arial"/>
                <w:sz w:val="24"/>
                <w:szCs w:val="24"/>
              </w:rPr>
            </w:pPr>
          </w:p>
        </w:tc>
      </w:tr>
      <w:tr w:rsidR="00C8078C" w:rsidRPr="00C8078C" w14:paraId="4C54B6DA"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0ACC4935" w14:textId="77777777" w:rsidR="00C8078C" w:rsidRPr="00C8078C" w:rsidRDefault="00C8078C" w:rsidP="00C8078C">
            <w:pPr>
              <w:rPr>
                <w:rFonts w:ascii="Arial" w:hAnsi="Arial" w:cs="Arial"/>
                <w:sz w:val="24"/>
                <w:szCs w:val="24"/>
              </w:rPr>
            </w:pPr>
            <w:r w:rsidRPr="00C8078C">
              <w:rPr>
                <w:rFonts w:ascii="Arial" w:hAnsi="Arial" w:cs="Arial"/>
                <w:sz w:val="24"/>
                <w:szCs w:val="24"/>
              </w:rPr>
              <w:t>46</w:t>
            </w:r>
          </w:p>
        </w:tc>
        <w:tc>
          <w:tcPr>
            <w:tcW w:w="3119" w:type="dxa"/>
            <w:tcBorders>
              <w:top w:val="single" w:sz="4" w:space="0" w:color="auto"/>
              <w:left w:val="single" w:sz="4" w:space="0" w:color="auto"/>
              <w:bottom w:val="single" w:sz="4" w:space="0" w:color="auto"/>
              <w:right w:val="single" w:sz="4" w:space="0" w:color="auto"/>
            </w:tcBorders>
            <w:hideMark/>
          </w:tcPr>
          <w:p w14:paraId="5A211EDD"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43A9EF5C" w14:textId="77777777" w:rsidR="00C8078C" w:rsidRPr="00C8078C" w:rsidRDefault="00C8078C" w:rsidP="00C8078C">
            <w:pPr>
              <w:rPr>
                <w:rFonts w:ascii="Arial" w:hAnsi="Arial" w:cs="Arial"/>
                <w:sz w:val="24"/>
                <w:szCs w:val="24"/>
              </w:rPr>
            </w:pPr>
            <w:r w:rsidRPr="00C8078C">
              <w:rPr>
                <w:rFonts w:ascii="Arial" w:hAnsi="Arial" w:cs="Arial"/>
                <w:sz w:val="24"/>
                <w:szCs w:val="24"/>
              </w:rPr>
              <w:t>0,65, 0,90</w:t>
            </w:r>
          </w:p>
        </w:tc>
        <w:tc>
          <w:tcPr>
            <w:tcW w:w="2552" w:type="dxa"/>
            <w:tcBorders>
              <w:top w:val="single" w:sz="4" w:space="0" w:color="auto"/>
              <w:left w:val="single" w:sz="4" w:space="0" w:color="auto"/>
              <w:bottom w:val="single" w:sz="4" w:space="0" w:color="auto"/>
              <w:right w:val="single" w:sz="4" w:space="0" w:color="auto"/>
            </w:tcBorders>
          </w:tcPr>
          <w:p w14:paraId="6950658D" w14:textId="77777777" w:rsidR="00C8078C" w:rsidRPr="00C8078C" w:rsidRDefault="00C8078C" w:rsidP="00C8078C">
            <w:pPr>
              <w:rPr>
                <w:rFonts w:ascii="Arial" w:hAnsi="Arial" w:cs="Arial"/>
                <w:sz w:val="24"/>
                <w:szCs w:val="24"/>
              </w:rPr>
            </w:pPr>
          </w:p>
        </w:tc>
      </w:tr>
      <w:tr w:rsidR="00C8078C" w:rsidRPr="00C8078C" w14:paraId="7280A258"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68F7A0DC" w14:textId="77777777" w:rsidR="00C8078C" w:rsidRPr="00C8078C" w:rsidRDefault="00C8078C" w:rsidP="00C8078C">
            <w:pPr>
              <w:rPr>
                <w:rFonts w:ascii="Arial" w:hAnsi="Arial" w:cs="Arial"/>
                <w:sz w:val="24"/>
                <w:szCs w:val="24"/>
              </w:rPr>
            </w:pPr>
            <w:r w:rsidRPr="00C8078C">
              <w:rPr>
                <w:rFonts w:ascii="Arial" w:hAnsi="Arial" w:cs="Arial"/>
                <w:sz w:val="24"/>
                <w:szCs w:val="24"/>
              </w:rPr>
              <w:t>47</w:t>
            </w:r>
          </w:p>
        </w:tc>
        <w:tc>
          <w:tcPr>
            <w:tcW w:w="3119" w:type="dxa"/>
            <w:tcBorders>
              <w:top w:val="single" w:sz="4" w:space="0" w:color="auto"/>
              <w:left w:val="single" w:sz="4" w:space="0" w:color="auto"/>
              <w:bottom w:val="single" w:sz="4" w:space="0" w:color="auto"/>
              <w:right w:val="single" w:sz="4" w:space="0" w:color="auto"/>
            </w:tcBorders>
            <w:hideMark/>
          </w:tcPr>
          <w:p w14:paraId="7EE305B0"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665E351C" w14:textId="77777777" w:rsidR="00C8078C" w:rsidRPr="00C8078C" w:rsidRDefault="00C8078C" w:rsidP="00C8078C">
            <w:pPr>
              <w:rPr>
                <w:rFonts w:ascii="Arial" w:hAnsi="Arial" w:cs="Arial"/>
                <w:sz w:val="24"/>
                <w:szCs w:val="24"/>
              </w:rPr>
            </w:pPr>
            <w:r w:rsidRPr="00C8078C">
              <w:rPr>
                <w:rFonts w:ascii="Arial" w:hAnsi="Arial" w:cs="Arial"/>
                <w:sz w:val="24"/>
                <w:szCs w:val="24"/>
              </w:rPr>
              <w:t>0,46, 0,60, 0,32</w:t>
            </w:r>
          </w:p>
        </w:tc>
        <w:tc>
          <w:tcPr>
            <w:tcW w:w="2552" w:type="dxa"/>
            <w:tcBorders>
              <w:top w:val="single" w:sz="4" w:space="0" w:color="auto"/>
              <w:left w:val="single" w:sz="4" w:space="0" w:color="auto"/>
              <w:bottom w:val="single" w:sz="4" w:space="0" w:color="auto"/>
              <w:right w:val="single" w:sz="4" w:space="0" w:color="auto"/>
            </w:tcBorders>
          </w:tcPr>
          <w:p w14:paraId="47285CE5" w14:textId="77777777" w:rsidR="00C8078C" w:rsidRPr="00C8078C" w:rsidRDefault="00C8078C" w:rsidP="00C8078C">
            <w:pPr>
              <w:rPr>
                <w:rFonts w:ascii="Arial" w:hAnsi="Arial" w:cs="Arial"/>
                <w:sz w:val="24"/>
                <w:szCs w:val="24"/>
              </w:rPr>
            </w:pPr>
          </w:p>
        </w:tc>
      </w:tr>
      <w:tr w:rsidR="00C8078C" w:rsidRPr="00C8078C" w14:paraId="345F6E7D"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4BE0EC0D" w14:textId="77777777" w:rsidR="00C8078C" w:rsidRPr="00C8078C" w:rsidRDefault="00C8078C" w:rsidP="00C8078C">
            <w:pPr>
              <w:rPr>
                <w:rFonts w:ascii="Arial" w:hAnsi="Arial" w:cs="Arial"/>
                <w:sz w:val="24"/>
                <w:szCs w:val="24"/>
              </w:rPr>
            </w:pPr>
            <w:r w:rsidRPr="00C8078C">
              <w:rPr>
                <w:rFonts w:ascii="Arial" w:hAnsi="Arial" w:cs="Arial"/>
                <w:sz w:val="24"/>
                <w:szCs w:val="24"/>
              </w:rPr>
              <w:t>48</w:t>
            </w:r>
          </w:p>
        </w:tc>
        <w:tc>
          <w:tcPr>
            <w:tcW w:w="3119" w:type="dxa"/>
            <w:tcBorders>
              <w:top w:val="single" w:sz="4" w:space="0" w:color="auto"/>
              <w:left w:val="single" w:sz="4" w:space="0" w:color="auto"/>
              <w:bottom w:val="single" w:sz="4" w:space="0" w:color="auto"/>
              <w:right w:val="single" w:sz="4" w:space="0" w:color="auto"/>
            </w:tcBorders>
            <w:hideMark/>
          </w:tcPr>
          <w:p w14:paraId="0ECC7FB9" w14:textId="77777777" w:rsidR="00C8078C" w:rsidRPr="00C8078C" w:rsidRDefault="00C8078C" w:rsidP="00C8078C">
            <w:pPr>
              <w:rPr>
                <w:rFonts w:ascii="Arial" w:hAnsi="Arial" w:cs="Arial"/>
                <w:sz w:val="24"/>
                <w:szCs w:val="24"/>
              </w:rPr>
            </w:pPr>
            <w:r w:rsidRPr="00C8078C">
              <w:rPr>
                <w:rFonts w:ascii="Arial" w:hAnsi="Arial" w:cs="Arial"/>
                <w:sz w:val="24"/>
                <w:szCs w:val="24"/>
              </w:rPr>
              <w:t>klon jesionolistny</w:t>
            </w:r>
          </w:p>
        </w:tc>
        <w:tc>
          <w:tcPr>
            <w:tcW w:w="3260" w:type="dxa"/>
            <w:tcBorders>
              <w:top w:val="single" w:sz="4" w:space="0" w:color="auto"/>
              <w:left w:val="single" w:sz="4" w:space="0" w:color="auto"/>
              <w:bottom w:val="single" w:sz="4" w:space="0" w:color="auto"/>
              <w:right w:val="single" w:sz="4" w:space="0" w:color="auto"/>
            </w:tcBorders>
            <w:hideMark/>
          </w:tcPr>
          <w:p w14:paraId="564C9D3E" w14:textId="77777777" w:rsidR="00C8078C" w:rsidRPr="00C8078C" w:rsidRDefault="00C8078C" w:rsidP="00C8078C">
            <w:pPr>
              <w:rPr>
                <w:rFonts w:ascii="Arial" w:hAnsi="Arial" w:cs="Arial"/>
                <w:sz w:val="24"/>
                <w:szCs w:val="24"/>
              </w:rPr>
            </w:pPr>
            <w:r w:rsidRPr="00C8078C">
              <w:rPr>
                <w:rFonts w:ascii="Arial" w:hAnsi="Arial" w:cs="Arial"/>
                <w:sz w:val="24"/>
                <w:szCs w:val="24"/>
              </w:rPr>
              <w:t>0,38, 0,37</w:t>
            </w:r>
          </w:p>
        </w:tc>
        <w:tc>
          <w:tcPr>
            <w:tcW w:w="2552" w:type="dxa"/>
            <w:tcBorders>
              <w:top w:val="single" w:sz="4" w:space="0" w:color="auto"/>
              <w:left w:val="single" w:sz="4" w:space="0" w:color="auto"/>
              <w:bottom w:val="single" w:sz="4" w:space="0" w:color="auto"/>
              <w:right w:val="single" w:sz="4" w:space="0" w:color="auto"/>
            </w:tcBorders>
          </w:tcPr>
          <w:p w14:paraId="543946D6" w14:textId="77777777" w:rsidR="00C8078C" w:rsidRPr="00C8078C" w:rsidRDefault="00C8078C" w:rsidP="00C8078C">
            <w:pPr>
              <w:rPr>
                <w:rFonts w:ascii="Arial" w:hAnsi="Arial" w:cs="Arial"/>
                <w:sz w:val="24"/>
                <w:szCs w:val="24"/>
              </w:rPr>
            </w:pPr>
          </w:p>
        </w:tc>
      </w:tr>
      <w:tr w:rsidR="00C8078C" w:rsidRPr="00C8078C" w14:paraId="7F243AD7"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C1E76B8" w14:textId="77777777" w:rsidR="00C8078C" w:rsidRPr="00C8078C" w:rsidRDefault="00C8078C" w:rsidP="00C8078C">
            <w:pPr>
              <w:rPr>
                <w:rFonts w:ascii="Arial" w:hAnsi="Arial" w:cs="Arial"/>
                <w:sz w:val="24"/>
                <w:szCs w:val="24"/>
              </w:rPr>
            </w:pPr>
            <w:r w:rsidRPr="00C8078C">
              <w:rPr>
                <w:rFonts w:ascii="Arial" w:hAnsi="Arial" w:cs="Arial"/>
                <w:sz w:val="24"/>
                <w:szCs w:val="24"/>
              </w:rPr>
              <w:t>49</w:t>
            </w:r>
          </w:p>
        </w:tc>
        <w:tc>
          <w:tcPr>
            <w:tcW w:w="3119" w:type="dxa"/>
            <w:tcBorders>
              <w:top w:val="single" w:sz="4" w:space="0" w:color="auto"/>
              <w:left w:val="single" w:sz="4" w:space="0" w:color="auto"/>
              <w:bottom w:val="single" w:sz="4" w:space="0" w:color="auto"/>
              <w:right w:val="single" w:sz="4" w:space="0" w:color="auto"/>
            </w:tcBorders>
            <w:hideMark/>
          </w:tcPr>
          <w:p w14:paraId="47BD4B5B"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grusza polna </w:t>
            </w:r>
          </w:p>
        </w:tc>
        <w:tc>
          <w:tcPr>
            <w:tcW w:w="3260" w:type="dxa"/>
            <w:tcBorders>
              <w:top w:val="single" w:sz="4" w:space="0" w:color="auto"/>
              <w:left w:val="single" w:sz="4" w:space="0" w:color="auto"/>
              <w:bottom w:val="single" w:sz="4" w:space="0" w:color="auto"/>
              <w:right w:val="single" w:sz="4" w:space="0" w:color="auto"/>
            </w:tcBorders>
            <w:hideMark/>
          </w:tcPr>
          <w:p w14:paraId="4400CC15" w14:textId="77777777" w:rsidR="00C8078C" w:rsidRPr="00C8078C" w:rsidRDefault="00C8078C" w:rsidP="00C8078C">
            <w:pPr>
              <w:rPr>
                <w:rFonts w:ascii="Arial" w:hAnsi="Arial" w:cs="Arial"/>
                <w:sz w:val="24"/>
                <w:szCs w:val="24"/>
              </w:rPr>
            </w:pPr>
            <w:r w:rsidRPr="00C8078C">
              <w:rPr>
                <w:rFonts w:ascii="Arial" w:hAnsi="Arial" w:cs="Arial"/>
                <w:sz w:val="24"/>
                <w:szCs w:val="24"/>
              </w:rPr>
              <w:t>0,96</w:t>
            </w:r>
          </w:p>
        </w:tc>
        <w:tc>
          <w:tcPr>
            <w:tcW w:w="2552" w:type="dxa"/>
            <w:tcBorders>
              <w:top w:val="single" w:sz="4" w:space="0" w:color="auto"/>
              <w:left w:val="single" w:sz="4" w:space="0" w:color="auto"/>
              <w:bottom w:val="single" w:sz="4" w:space="0" w:color="auto"/>
              <w:right w:val="single" w:sz="4" w:space="0" w:color="auto"/>
            </w:tcBorders>
          </w:tcPr>
          <w:p w14:paraId="6DA21C4A" w14:textId="77777777" w:rsidR="00C8078C" w:rsidRPr="00C8078C" w:rsidRDefault="00C8078C" w:rsidP="00C8078C">
            <w:pPr>
              <w:rPr>
                <w:rFonts w:ascii="Arial" w:hAnsi="Arial" w:cs="Arial"/>
                <w:sz w:val="24"/>
                <w:szCs w:val="24"/>
              </w:rPr>
            </w:pPr>
          </w:p>
        </w:tc>
      </w:tr>
      <w:tr w:rsidR="00C8078C" w:rsidRPr="00C8078C" w14:paraId="5022A04F"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2BF242F7" w14:textId="77777777" w:rsidR="00C8078C" w:rsidRPr="00C8078C" w:rsidRDefault="00C8078C" w:rsidP="00C8078C">
            <w:pPr>
              <w:rPr>
                <w:rFonts w:ascii="Arial" w:hAnsi="Arial" w:cs="Arial"/>
                <w:sz w:val="24"/>
                <w:szCs w:val="24"/>
              </w:rPr>
            </w:pPr>
            <w:r w:rsidRPr="00C8078C">
              <w:rPr>
                <w:rFonts w:ascii="Arial" w:hAnsi="Arial" w:cs="Arial"/>
                <w:sz w:val="24"/>
                <w:szCs w:val="24"/>
              </w:rPr>
              <w:t>50</w:t>
            </w:r>
          </w:p>
        </w:tc>
        <w:tc>
          <w:tcPr>
            <w:tcW w:w="3119" w:type="dxa"/>
            <w:tcBorders>
              <w:top w:val="single" w:sz="4" w:space="0" w:color="auto"/>
              <w:left w:val="single" w:sz="4" w:space="0" w:color="auto"/>
              <w:bottom w:val="single" w:sz="4" w:space="0" w:color="auto"/>
              <w:right w:val="single" w:sz="4" w:space="0" w:color="auto"/>
            </w:tcBorders>
            <w:hideMark/>
          </w:tcPr>
          <w:p w14:paraId="07FFD72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grusza polna </w:t>
            </w:r>
          </w:p>
        </w:tc>
        <w:tc>
          <w:tcPr>
            <w:tcW w:w="3260" w:type="dxa"/>
            <w:tcBorders>
              <w:top w:val="single" w:sz="4" w:space="0" w:color="auto"/>
              <w:left w:val="single" w:sz="4" w:space="0" w:color="auto"/>
              <w:bottom w:val="single" w:sz="4" w:space="0" w:color="auto"/>
              <w:right w:val="single" w:sz="4" w:space="0" w:color="auto"/>
            </w:tcBorders>
            <w:hideMark/>
          </w:tcPr>
          <w:p w14:paraId="7CEC8E7C" w14:textId="77777777" w:rsidR="00C8078C" w:rsidRPr="00C8078C" w:rsidRDefault="00C8078C" w:rsidP="00C8078C">
            <w:pPr>
              <w:rPr>
                <w:rFonts w:ascii="Arial" w:hAnsi="Arial" w:cs="Arial"/>
                <w:sz w:val="24"/>
                <w:szCs w:val="24"/>
              </w:rPr>
            </w:pPr>
            <w:r w:rsidRPr="00C8078C">
              <w:rPr>
                <w:rFonts w:ascii="Arial" w:hAnsi="Arial" w:cs="Arial"/>
                <w:sz w:val="24"/>
                <w:szCs w:val="24"/>
              </w:rPr>
              <w:t>1,1</w:t>
            </w:r>
          </w:p>
        </w:tc>
        <w:tc>
          <w:tcPr>
            <w:tcW w:w="2552" w:type="dxa"/>
            <w:tcBorders>
              <w:top w:val="single" w:sz="4" w:space="0" w:color="auto"/>
              <w:left w:val="single" w:sz="4" w:space="0" w:color="auto"/>
              <w:bottom w:val="single" w:sz="4" w:space="0" w:color="auto"/>
              <w:right w:val="single" w:sz="4" w:space="0" w:color="auto"/>
            </w:tcBorders>
          </w:tcPr>
          <w:p w14:paraId="1A231D2A" w14:textId="77777777" w:rsidR="00C8078C" w:rsidRPr="00C8078C" w:rsidRDefault="00C8078C" w:rsidP="00C8078C">
            <w:pPr>
              <w:rPr>
                <w:rFonts w:ascii="Arial" w:hAnsi="Arial" w:cs="Arial"/>
                <w:sz w:val="24"/>
                <w:szCs w:val="24"/>
              </w:rPr>
            </w:pPr>
          </w:p>
        </w:tc>
      </w:tr>
      <w:tr w:rsidR="00C8078C" w:rsidRPr="00C8078C" w14:paraId="29CF675E"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5B6CDE8C" w14:textId="77777777" w:rsidR="00C8078C" w:rsidRPr="00C8078C" w:rsidRDefault="00C8078C" w:rsidP="00C8078C">
            <w:pPr>
              <w:rPr>
                <w:rFonts w:ascii="Arial" w:hAnsi="Arial" w:cs="Arial"/>
                <w:sz w:val="24"/>
                <w:szCs w:val="24"/>
              </w:rPr>
            </w:pPr>
            <w:r w:rsidRPr="00C8078C">
              <w:rPr>
                <w:rFonts w:ascii="Arial" w:hAnsi="Arial" w:cs="Arial"/>
                <w:sz w:val="24"/>
                <w:szCs w:val="24"/>
              </w:rPr>
              <w:t>51</w:t>
            </w:r>
          </w:p>
        </w:tc>
        <w:tc>
          <w:tcPr>
            <w:tcW w:w="3119" w:type="dxa"/>
            <w:tcBorders>
              <w:top w:val="single" w:sz="4" w:space="0" w:color="auto"/>
              <w:left w:val="single" w:sz="4" w:space="0" w:color="auto"/>
              <w:bottom w:val="single" w:sz="4" w:space="0" w:color="auto"/>
              <w:right w:val="single" w:sz="4" w:space="0" w:color="auto"/>
            </w:tcBorders>
            <w:hideMark/>
          </w:tcPr>
          <w:p w14:paraId="7AA2979E"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4A9F84C7" w14:textId="77777777" w:rsidR="00C8078C" w:rsidRPr="00C8078C" w:rsidRDefault="00C8078C" w:rsidP="00C8078C">
            <w:pPr>
              <w:rPr>
                <w:rFonts w:ascii="Arial" w:hAnsi="Arial" w:cs="Arial"/>
                <w:sz w:val="24"/>
                <w:szCs w:val="24"/>
              </w:rPr>
            </w:pPr>
            <w:r w:rsidRPr="00C8078C">
              <w:rPr>
                <w:rFonts w:ascii="Arial" w:hAnsi="Arial" w:cs="Arial"/>
                <w:sz w:val="24"/>
                <w:szCs w:val="24"/>
              </w:rPr>
              <w:t>0,76</w:t>
            </w:r>
          </w:p>
        </w:tc>
        <w:tc>
          <w:tcPr>
            <w:tcW w:w="2552" w:type="dxa"/>
            <w:tcBorders>
              <w:top w:val="single" w:sz="4" w:space="0" w:color="auto"/>
              <w:left w:val="single" w:sz="4" w:space="0" w:color="auto"/>
              <w:bottom w:val="single" w:sz="4" w:space="0" w:color="auto"/>
              <w:right w:val="single" w:sz="4" w:space="0" w:color="auto"/>
            </w:tcBorders>
          </w:tcPr>
          <w:p w14:paraId="64B5B436" w14:textId="77777777" w:rsidR="00C8078C" w:rsidRPr="00C8078C" w:rsidRDefault="00C8078C" w:rsidP="00C8078C">
            <w:pPr>
              <w:rPr>
                <w:rFonts w:ascii="Arial" w:hAnsi="Arial" w:cs="Arial"/>
                <w:sz w:val="24"/>
                <w:szCs w:val="24"/>
              </w:rPr>
            </w:pPr>
          </w:p>
        </w:tc>
      </w:tr>
      <w:tr w:rsidR="00C8078C" w:rsidRPr="00C8078C" w14:paraId="370E74F6"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14BD3C45" w14:textId="77777777" w:rsidR="00C8078C" w:rsidRPr="00C8078C" w:rsidRDefault="00C8078C" w:rsidP="00C8078C">
            <w:pPr>
              <w:rPr>
                <w:rFonts w:ascii="Arial" w:hAnsi="Arial" w:cs="Arial"/>
                <w:sz w:val="24"/>
                <w:szCs w:val="24"/>
              </w:rPr>
            </w:pPr>
            <w:r w:rsidRPr="00C8078C">
              <w:rPr>
                <w:rFonts w:ascii="Arial" w:hAnsi="Arial" w:cs="Arial"/>
                <w:sz w:val="24"/>
                <w:szCs w:val="24"/>
              </w:rPr>
              <w:t>52</w:t>
            </w:r>
          </w:p>
        </w:tc>
        <w:tc>
          <w:tcPr>
            <w:tcW w:w="3119" w:type="dxa"/>
            <w:tcBorders>
              <w:top w:val="single" w:sz="4" w:space="0" w:color="auto"/>
              <w:left w:val="single" w:sz="4" w:space="0" w:color="auto"/>
              <w:bottom w:val="single" w:sz="4" w:space="0" w:color="auto"/>
              <w:right w:val="single" w:sz="4" w:space="0" w:color="auto"/>
            </w:tcBorders>
            <w:hideMark/>
          </w:tcPr>
          <w:p w14:paraId="3ABDE29B"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21AB2F59" w14:textId="77777777" w:rsidR="00C8078C" w:rsidRPr="00C8078C" w:rsidRDefault="00C8078C" w:rsidP="00C8078C">
            <w:pPr>
              <w:rPr>
                <w:rFonts w:ascii="Arial" w:hAnsi="Arial" w:cs="Arial"/>
                <w:sz w:val="24"/>
                <w:szCs w:val="24"/>
              </w:rPr>
            </w:pPr>
            <w:r w:rsidRPr="00C8078C">
              <w:rPr>
                <w:rFonts w:ascii="Arial" w:hAnsi="Arial" w:cs="Arial"/>
                <w:sz w:val="24"/>
                <w:szCs w:val="24"/>
              </w:rPr>
              <w:t>1,22</w:t>
            </w:r>
          </w:p>
        </w:tc>
        <w:tc>
          <w:tcPr>
            <w:tcW w:w="2552" w:type="dxa"/>
            <w:tcBorders>
              <w:top w:val="single" w:sz="4" w:space="0" w:color="auto"/>
              <w:left w:val="single" w:sz="4" w:space="0" w:color="auto"/>
              <w:bottom w:val="single" w:sz="4" w:space="0" w:color="auto"/>
              <w:right w:val="single" w:sz="4" w:space="0" w:color="auto"/>
            </w:tcBorders>
          </w:tcPr>
          <w:p w14:paraId="3F443768" w14:textId="77777777" w:rsidR="00C8078C" w:rsidRPr="00C8078C" w:rsidRDefault="00C8078C" w:rsidP="00C8078C">
            <w:pPr>
              <w:rPr>
                <w:rFonts w:ascii="Arial" w:hAnsi="Arial" w:cs="Arial"/>
                <w:sz w:val="24"/>
                <w:szCs w:val="24"/>
              </w:rPr>
            </w:pPr>
          </w:p>
        </w:tc>
      </w:tr>
      <w:tr w:rsidR="00C8078C" w:rsidRPr="00C8078C" w14:paraId="4A337F4B"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40A9D596" w14:textId="77777777" w:rsidR="00C8078C" w:rsidRPr="00C8078C" w:rsidRDefault="00C8078C" w:rsidP="00C8078C">
            <w:pPr>
              <w:rPr>
                <w:rFonts w:ascii="Arial" w:hAnsi="Arial" w:cs="Arial"/>
                <w:sz w:val="24"/>
                <w:szCs w:val="24"/>
              </w:rPr>
            </w:pPr>
            <w:r w:rsidRPr="00C8078C">
              <w:rPr>
                <w:rFonts w:ascii="Arial" w:hAnsi="Arial" w:cs="Arial"/>
                <w:sz w:val="24"/>
                <w:szCs w:val="24"/>
              </w:rPr>
              <w:t>53</w:t>
            </w:r>
          </w:p>
        </w:tc>
        <w:tc>
          <w:tcPr>
            <w:tcW w:w="3119" w:type="dxa"/>
            <w:tcBorders>
              <w:top w:val="single" w:sz="4" w:space="0" w:color="auto"/>
              <w:left w:val="single" w:sz="4" w:space="0" w:color="auto"/>
              <w:bottom w:val="single" w:sz="4" w:space="0" w:color="auto"/>
              <w:right w:val="single" w:sz="4" w:space="0" w:color="auto"/>
            </w:tcBorders>
            <w:hideMark/>
          </w:tcPr>
          <w:p w14:paraId="4E73BBA0"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48F1C4B0" w14:textId="77777777" w:rsidR="00C8078C" w:rsidRPr="00C8078C" w:rsidRDefault="00C8078C" w:rsidP="00C8078C">
            <w:pPr>
              <w:rPr>
                <w:rFonts w:ascii="Arial" w:hAnsi="Arial" w:cs="Arial"/>
                <w:sz w:val="24"/>
                <w:szCs w:val="24"/>
              </w:rPr>
            </w:pPr>
            <w:r w:rsidRPr="00C8078C">
              <w:rPr>
                <w:rFonts w:ascii="Arial" w:hAnsi="Arial" w:cs="Arial"/>
                <w:sz w:val="24"/>
                <w:szCs w:val="24"/>
              </w:rPr>
              <w:t>1,58</w:t>
            </w:r>
          </w:p>
        </w:tc>
        <w:tc>
          <w:tcPr>
            <w:tcW w:w="2552" w:type="dxa"/>
            <w:tcBorders>
              <w:top w:val="single" w:sz="4" w:space="0" w:color="auto"/>
              <w:left w:val="single" w:sz="4" w:space="0" w:color="auto"/>
              <w:bottom w:val="single" w:sz="4" w:space="0" w:color="auto"/>
              <w:right w:val="single" w:sz="4" w:space="0" w:color="auto"/>
            </w:tcBorders>
          </w:tcPr>
          <w:p w14:paraId="7E136C6D" w14:textId="77777777" w:rsidR="00C8078C" w:rsidRPr="00C8078C" w:rsidRDefault="00C8078C" w:rsidP="00C8078C">
            <w:pPr>
              <w:rPr>
                <w:rFonts w:ascii="Arial" w:hAnsi="Arial" w:cs="Arial"/>
                <w:sz w:val="24"/>
                <w:szCs w:val="24"/>
              </w:rPr>
            </w:pPr>
          </w:p>
        </w:tc>
      </w:tr>
      <w:tr w:rsidR="00C8078C" w:rsidRPr="00C8078C" w14:paraId="39D7EDE6"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34A73717" w14:textId="77777777" w:rsidR="00C8078C" w:rsidRPr="00C8078C" w:rsidRDefault="00C8078C" w:rsidP="00C8078C">
            <w:pPr>
              <w:rPr>
                <w:rFonts w:ascii="Arial" w:hAnsi="Arial" w:cs="Arial"/>
                <w:sz w:val="24"/>
                <w:szCs w:val="24"/>
              </w:rPr>
            </w:pPr>
            <w:r w:rsidRPr="00C8078C">
              <w:rPr>
                <w:rFonts w:ascii="Arial" w:hAnsi="Arial" w:cs="Arial"/>
                <w:sz w:val="24"/>
                <w:szCs w:val="24"/>
              </w:rPr>
              <w:t>54</w:t>
            </w:r>
          </w:p>
        </w:tc>
        <w:tc>
          <w:tcPr>
            <w:tcW w:w="3119" w:type="dxa"/>
            <w:tcBorders>
              <w:top w:val="single" w:sz="4" w:space="0" w:color="auto"/>
              <w:left w:val="single" w:sz="4" w:space="0" w:color="auto"/>
              <w:bottom w:val="single" w:sz="4" w:space="0" w:color="auto"/>
              <w:right w:val="single" w:sz="4" w:space="0" w:color="auto"/>
            </w:tcBorders>
            <w:hideMark/>
          </w:tcPr>
          <w:p w14:paraId="0DF934D7"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bez lilak -krzewy </w:t>
            </w:r>
          </w:p>
        </w:tc>
        <w:tc>
          <w:tcPr>
            <w:tcW w:w="3260" w:type="dxa"/>
            <w:tcBorders>
              <w:top w:val="single" w:sz="4" w:space="0" w:color="auto"/>
              <w:left w:val="single" w:sz="4" w:space="0" w:color="auto"/>
              <w:bottom w:val="single" w:sz="4" w:space="0" w:color="auto"/>
              <w:right w:val="single" w:sz="4" w:space="0" w:color="auto"/>
            </w:tcBorders>
          </w:tcPr>
          <w:p w14:paraId="2C6CDA86"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70805EB" w14:textId="77777777" w:rsidR="00C8078C" w:rsidRPr="00C8078C" w:rsidRDefault="00C8078C" w:rsidP="00C8078C">
            <w:pPr>
              <w:rPr>
                <w:rFonts w:ascii="Arial" w:hAnsi="Arial" w:cs="Arial"/>
                <w:sz w:val="24"/>
                <w:szCs w:val="24"/>
              </w:rPr>
            </w:pPr>
            <w:r w:rsidRPr="00C8078C">
              <w:rPr>
                <w:rFonts w:ascii="Arial" w:hAnsi="Arial" w:cs="Arial"/>
                <w:sz w:val="24"/>
                <w:szCs w:val="24"/>
              </w:rPr>
              <w:t>10</w:t>
            </w:r>
          </w:p>
        </w:tc>
      </w:tr>
      <w:tr w:rsidR="00C8078C" w:rsidRPr="00C8078C" w14:paraId="095CCE68"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2BCE6F1E" w14:textId="77777777" w:rsidR="00C8078C" w:rsidRPr="00C8078C" w:rsidRDefault="00C8078C" w:rsidP="00C8078C">
            <w:pPr>
              <w:rPr>
                <w:rFonts w:ascii="Arial" w:hAnsi="Arial" w:cs="Arial"/>
                <w:sz w:val="24"/>
                <w:szCs w:val="24"/>
              </w:rPr>
            </w:pPr>
            <w:r w:rsidRPr="00C8078C">
              <w:rPr>
                <w:rFonts w:ascii="Arial" w:hAnsi="Arial" w:cs="Arial"/>
                <w:sz w:val="24"/>
                <w:szCs w:val="24"/>
              </w:rPr>
              <w:t>55</w:t>
            </w:r>
          </w:p>
        </w:tc>
        <w:tc>
          <w:tcPr>
            <w:tcW w:w="3119" w:type="dxa"/>
            <w:tcBorders>
              <w:top w:val="single" w:sz="4" w:space="0" w:color="auto"/>
              <w:left w:val="single" w:sz="4" w:space="0" w:color="auto"/>
              <w:bottom w:val="single" w:sz="4" w:space="0" w:color="auto"/>
              <w:right w:val="single" w:sz="4" w:space="0" w:color="auto"/>
            </w:tcBorders>
            <w:hideMark/>
          </w:tcPr>
          <w:p w14:paraId="29898E38"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1D21B64A" w14:textId="77777777" w:rsidR="00C8078C" w:rsidRPr="00C8078C" w:rsidRDefault="00C8078C" w:rsidP="00C8078C">
            <w:pPr>
              <w:rPr>
                <w:rFonts w:ascii="Arial" w:hAnsi="Arial" w:cs="Arial"/>
                <w:sz w:val="24"/>
                <w:szCs w:val="24"/>
              </w:rPr>
            </w:pPr>
            <w:r w:rsidRPr="00C8078C">
              <w:rPr>
                <w:rFonts w:ascii="Arial" w:hAnsi="Arial" w:cs="Arial"/>
                <w:sz w:val="24"/>
                <w:szCs w:val="24"/>
              </w:rPr>
              <w:t>1,44</w:t>
            </w:r>
          </w:p>
        </w:tc>
        <w:tc>
          <w:tcPr>
            <w:tcW w:w="2552" w:type="dxa"/>
            <w:tcBorders>
              <w:top w:val="single" w:sz="4" w:space="0" w:color="auto"/>
              <w:left w:val="single" w:sz="4" w:space="0" w:color="auto"/>
              <w:bottom w:val="single" w:sz="4" w:space="0" w:color="auto"/>
              <w:right w:val="single" w:sz="4" w:space="0" w:color="auto"/>
            </w:tcBorders>
          </w:tcPr>
          <w:p w14:paraId="315AF459" w14:textId="77777777" w:rsidR="00C8078C" w:rsidRPr="00C8078C" w:rsidRDefault="00C8078C" w:rsidP="00C8078C">
            <w:pPr>
              <w:rPr>
                <w:rFonts w:ascii="Arial" w:hAnsi="Arial" w:cs="Arial"/>
                <w:sz w:val="24"/>
                <w:szCs w:val="24"/>
              </w:rPr>
            </w:pPr>
          </w:p>
        </w:tc>
      </w:tr>
      <w:tr w:rsidR="00C8078C" w:rsidRPr="00C8078C" w14:paraId="4F429218"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4867179D" w14:textId="77777777" w:rsidR="00C8078C" w:rsidRPr="00C8078C" w:rsidRDefault="00C8078C" w:rsidP="00C8078C">
            <w:pPr>
              <w:rPr>
                <w:rFonts w:ascii="Arial" w:hAnsi="Arial" w:cs="Arial"/>
                <w:sz w:val="24"/>
                <w:szCs w:val="24"/>
              </w:rPr>
            </w:pPr>
            <w:r w:rsidRPr="00C8078C">
              <w:rPr>
                <w:rFonts w:ascii="Arial" w:hAnsi="Arial" w:cs="Arial"/>
                <w:sz w:val="24"/>
                <w:szCs w:val="24"/>
              </w:rPr>
              <w:t>56</w:t>
            </w:r>
          </w:p>
        </w:tc>
        <w:tc>
          <w:tcPr>
            <w:tcW w:w="3119" w:type="dxa"/>
            <w:tcBorders>
              <w:top w:val="single" w:sz="4" w:space="0" w:color="auto"/>
              <w:left w:val="single" w:sz="4" w:space="0" w:color="auto"/>
              <w:bottom w:val="single" w:sz="4" w:space="0" w:color="auto"/>
              <w:right w:val="single" w:sz="4" w:space="0" w:color="auto"/>
            </w:tcBorders>
            <w:hideMark/>
          </w:tcPr>
          <w:p w14:paraId="3601C5D7"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7D0FA0D8" w14:textId="77777777" w:rsidR="00C8078C" w:rsidRPr="00C8078C" w:rsidRDefault="00C8078C" w:rsidP="00C8078C">
            <w:pPr>
              <w:rPr>
                <w:rFonts w:ascii="Arial" w:hAnsi="Arial" w:cs="Arial"/>
                <w:sz w:val="24"/>
                <w:szCs w:val="24"/>
              </w:rPr>
            </w:pPr>
            <w:r w:rsidRPr="00C8078C">
              <w:rPr>
                <w:rFonts w:ascii="Arial" w:hAnsi="Arial" w:cs="Arial"/>
                <w:sz w:val="24"/>
                <w:szCs w:val="24"/>
              </w:rPr>
              <w:t>1,27, 1,84</w:t>
            </w:r>
          </w:p>
        </w:tc>
        <w:tc>
          <w:tcPr>
            <w:tcW w:w="2552" w:type="dxa"/>
            <w:tcBorders>
              <w:top w:val="single" w:sz="4" w:space="0" w:color="auto"/>
              <w:left w:val="single" w:sz="4" w:space="0" w:color="auto"/>
              <w:bottom w:val="single" w:sz="4" w:space="0" w:color="auto"/>
              <w:right w:val="single" w:sz="4" w:space="0" w:color="auto"/>
            </w:tcBorders>
          </w:tcPr>
          <w:p w14:paraId="5B9A7335" w14:textId="77777777" w:rsidR="00C8078C" w:rsidRPr="00C8078C" w:rsidRDefault="00C8078C" w:rsidP="00C8078C">
            <w:pPr>
              <w:rPr>
                <w:rFonts w:ascii="Arial" w:hAnsi="Arial" w:cs="Arial"/>
                <w:sz w:val="24"/>
                <w:szCs w:val="24"/>
              </w:rPr>
            </w:pPr>
          </w:p>
        </w:tc>
      </w:tr>
      <w:tr w:rsidR="00C8078C" w:rsidRPr="00C8078C" w14:paraId="0596D54D"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47EB7464" w14:textId="77777777" w:rsidR="00C8078C" w:rsidRPr="00C8078C" w:rsidRDefault="00C8078C" w:rsidP="00C8078C">
            <w:pPr>
              <w:rPr>
                <w:rFonts w:ascii="Arial" w:hAnsi="Arial" w:cs="Arial"/>
                <w:sz w:val="24"/>
                <w:szCs w:val="24"/>
              </w:rPr>
            </w:pPr>
            <w:r w:rsidRPr="00C8078C">
              <w:rPr>
                <w:rFonts w:ascii="Arial" w:hAnsi="Arial" w:cs="Arial"/>
                <w:sz w:val="24"/>
                <w:szCs w:val="24"/>
              </w:rPr>
              <w:t>57</w:t>
            </w:r>
          </w:p>
        </w:tc>
        <w:tc>
          <w:tcPr>
            <w:tcW w:w="3119" w:type="dxa"/>
            <w:tcBorders>
              <w:top w:val="single" w:sz="4" w:space="0" w:color="auto"/>
              <w:left w:val="single" w:sz="4" w:space="0" w:color="auto"/>
              <w:bottom w:val="single" w:sz="4" w:space="0" w:color="auto"/>
              <w:right w:val="single" w:sz="4" w:space="0" w:color="auto"/>
            </w:tcBorders>
            <w:hideMark/>
          </w:tcPr>
          <w:p w14:paraId="2EDCF9B8"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6E64D611" w14:textId="77777777" w:rsidR="00C8078C" w:rsidRPr="00C8078C" w:rsidRDefault="00C8078C" w:rsidP="00C8078C">
            <w:pPr>
              <w:rPr>
                <w:rFonts w:ascii="Arial" w:hAnsi="Arial" w:cs="Arial"/>
                <w:sz w:val="24"/>
                <w:szCs w:val="24"/>
              </w:rPr>
            </w:pPr>
            <w:r w:rsidRPr="00C8078C">
              <w:rPr>
                <w:rFonts w:ascii="Arial" w:hAnsi="Arial" w:cs="Arial"/>
                <w:sz w:val="24"/>
                <w:szCs w:val="24"/>
              </w:rPr>
              <w:t>1,16</w:t>
            </w:r>
          </w:p>
        </w:tc>
        <w:tc>
          <w:tcPr>
            <w:tcW w:w="2552" w:type="dxa"/>
            <w:tcBorders>
              <w:top w:val="single" w:sz="4" w:space="0" w:color="auto"/>
              <w:left w:val="single" w:sz="4" w:space="0" w:color="auto"/>
              <w:bottom w:val="single" w:sz="4" w:space="0" w:color="auto"/>
              <w:right w:val="single" w:sz="4" w:space="0" w:color="auto"/>
            </w:tcBorders>
          </w:tcPr>
          <w:p w14:paraId="2D753C4B" w14:textId="77777777" w:rsidR="00C8078C" w:rsidRPr="00C8078C" w:rsidRDefault="00C8078C" w:rsidP="00C8078C">
            <w:pPr>
              <w:rPr>
                <w:rFonts w:ascii="Arial" w:hAnsi="Arial" w:cs="Arial"/>
                <w:sz w:val="24"/>
                <w:szCs w:val="24"/>
              </w:rPr>
            </w:pPr>
          </w:p>
        </w:tc>
      </w:tr>
      <w:tr w:rsidR="00C8078C" w:rsidRPr="00C8078C" w14:paraId="3E444196"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0681AC77" w14:textId="77777777" w:rsidR="00C8078C" w:rsidRPr="00C8078C" w:rsidRDefault="00C8078C" w:rsidP="00C8078C">
            <w:pPr>
              <w:rPr>
                <w:rFonts w:ascii="Arial" w:hAnsi="Arial" w:cs="Arial"/>
                <w:sz w:val="24"/>
                <w:szCs w:val="24"/>
              </w:rPr>
            </w:pPr>
            <w:r w:rsidRPr="00C8078C">
              <w:rPr>
                <w:rFonts w:ascii="Arial" w:hAnsi="Arial" w:cs="Arial"/>
                <w:sz w:val="24"/>
                <w:szCs w:val="24"/>
              </w:rPr>
              <w:t>58</w:t>
            </w:r>
          </w:p>
        </w:tc>
        <w:tc>
          <w:tcPr>
            <w:tcW w:w="3119" w:type="dxa"/>
            <w:tcBorders>
              <w:top w:val="single" w:sz="4" w:space="0" w:color="auto"/>
              <w:left w:val="single" w:sz="4" w:space="0" w:color="auto"/>
              <w:bottom w:val="single" w:sz="4" w:space="0" w:color="auto"/>
              <w:right w:val="single" w:sz="4" w:space="0" w:color="auto"/>
            </w:tcBorders>
            <w:hideMark/>
          </w:tcPr>
          <w:p w14:paraId="37C1FB44"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robinia akacjowa -samosiejki, krzewy </w:t>
            </w:r>
          </w:p>
        </w:tc>
        <w:tc>
          <w:tcPr>
            <w:tcW w:w="3260" w:type="dxa"/>
            <w:tcBorders>
              <w:top w:val="single" w:sz="4" w:space="0" w:color="auto"/>
              <w:left w:val="single" w:sz="4" w:space="0" w:color="auto"/>
              <w:bottom w:val="single" w:sz="4" w:space="0" w:color="auto"/>
              <w:right w:val="single" w:sz="4" w:space="0" w:color="auto"/>
            </w:tcBorders>
          </w:tcPr>
          <w:p w14:paraId="27D135B9"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006C1C4" w14:textId="77777777" w:rsidR="00C8078C" w:rsidRPr="00C8078C" w:rsidRDefault="00C8078C" w:rsidP="00C8078C">
            <w:pPr>
              <w:rPr>
                <w:rFonts w:ascii="Arial" w:hAnsi="Arial" w:cs="Arial"/>
                <w:sz w:val="24"/>
                <w:szCs w:val="24"/>
              </w:rPr>
            </w:pPr>
            <w:r w:rsidRPr="00C8078C">
              <w:rPr>
                <w:rFonts w:ascii="Arial" w:hAnsi="Arial" w:cs="Arial"/>
                <w:sz w:val="24"/>
                <w:szCs w:val="24"/>
              </w:rPr>
              <w:t>50</w:t>
            </w:r>
          </w:p>
        </w:tc>
      </w:tr>
      <w:tr w:rsidR="00C8078C" w:rsidRPr="00C8078C" w14:paraId="433F379A"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5B94F8F9" w14:textId="77777777" w:rsidR="00C8078C" w:rsidRPr="00C8078C" w:rsidRDefault="00C8078C" w:rsidP="00C8078C">
            <w:pPr>
              <w:rPr>
                <w:rFonts w:ascii="Arial" w:hAnsi="Arial" w:cs="Arial"/>
                <w:sz w:val="24"/>
                <w:szCs w:val="24"/>
              </w:rPr>
            </w:pPr>
            <w:r w:rsidRPr="00C8078C">
              <w:rPr>
                <w:rFonts w:ascii="Arial" w:hAnsi="Arial" w:cs="Arial"/>
                <w:sz w:val="24"/>
                <w:szCs w:val="24"/>
              </w:rPr>
              <w:t>59</w:t>
            </w:r>
          </w:p>
        </w:tc>
        <w:tc>
          <w:tcPr>
            <w:tcW w:w="3119" w:type="dxa"/>
            <w:tcBorders>
              <w:top w:val="single" w:sz="4" w:space="0" w:color="auto"/>
              <w:left w:val="single" w:sz="4" w:space="0" w:color="auto"/>
              <w:bottom w:val="single" w:sz="4" w:space="0" w:color="auto"/>
              <w:right w:val="single" w:sz="4" w:space="0" w:color="auto"/>
            </w:tcBorders>
            <w:hideMark/>
          </w:tcPr>
          <w:p w14:paraId="7D204E5B"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5B6AFA75" w14:textId="77777777" w:rsidR="00C8078C" w:rsidRPr="00C8078C" w:rsidRDefault="00C8078C" w:rsidP="00C8078C">
            <w:pPr>
              <w:rPr>
                <w:rFonts w:ascii="Arial" w:hAnsi="Arial" w:cs="Arial"/>
                <w:sz w:val="24"/>
                <w:szCs w:val="24"/>
              </w:rPr>
            </w:pPr>
            <w:r w:rsidRPr="00C8078C">
              <w:rPr>
                <w:rFonts w:ascii="Arial" w:hAnsi="Arial" w:cs="Arial"/>
                <w:sz w:val="24"/>
                <w:szCs w:val="24"/>
              </w:rPr>
              <w:t>1,01</w:t>
            </w:r>
          </w:p>
        </w:tc>
        <w:tc>
          <w:tcPr>
            <w:tcW w:w="2552" w:type="dxa"/>
            <w:tcBorders>
              <w:top w:val="single" w:sz="4" w:space="0" w:color="auto"/>
              <w:left w:val="single" w:sz="4" w:space="0" w:color="auto"/>
              <w:bottom w:val="single" w:sz="4" w:space="0" w:color="auto"/>
              <w:right w:val="single" w:sz="4" w:space="0" w:color="auto"/>
            </w:tcBorders>
          </w:tcPr>
          <w:p w14:paraId="32174F05" w14:textId="77777777" w:rsidR="00C8078C" w:rsidRPr="00C8078C" w:rsidRDefault="00C8078C" w:rsidP="00C8078C">
            <w:pPr>
              <w:rPr>
                <w:rFonts w:ascii="Arial" w:hAnsi="Arial" w:cs="Arial"/>
                <w:sz w:val="24"/>
                <w:szCs w:val="24"/>
              </w:rPr>
            </w:pPr>
          </w:p>
        </w:tc>
      </w:tr>
      <w:tr w:rsidR="00C8078C" w:rsidRPr="00C8078C" w14:paraId="6531DBD3"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6B44DF0B" w14:textId="77777777" w:rsidR="00C8078C" w:rsidRPr="00C8078C" w:rsidRDefault="00C8078C" w:rsidP="00C8078C">
            <w:pPr>
              <w:rPr>
                <w:rFonts w:ascii="Arial" w:hAnsi="Arial" w:cs="Arial"/>
                <w:sz w:val="24"/>
                <w:szCs w:val="24"/>
              </w:rPr>
            </w:pPr>
            <w:r w:rsidRPr="00C8078C">
              <w:rPr>
                <w:rFonts w:ascii="Arial" w:hAnsi="Arial" w:cs="Arial"/>
                <w:sz w:val="24"/>
                <w:szCs w:val="24"/>
              </w:rPr>
              <w:t>60</w:t>
            </w:r>
          </w:p>
        </w:tc>
        <w:tc>
          <w:tcPr>
            <w:tcW w:w="3119" w:type="dxa"/>
            <w:tcBorders>
              <w:top w:val="single" w:sz="4" w:space="0" w:color="auto"/>
              <w:left w:val="single" w:sz="4" w:space="0" w:color="auto"/>
              <w:bottom w:val="single" w:sz="4" w:space="0" w:color="auto"/>
              <w:right w:val="single" w:sz="4" w:space="0" w:color="auto"/>
            </w:tcBorders>
            <w:hideMark/>
          </w:tcPr>
          <w:p w14:paraId="4C2D898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0A00F1E8" w14:textId="77777777" w:rsidR="00C8078C" w:rsidRPr="00C8078C" w:rsidRDefault="00C8078C" w:rsidP="00C8078C">
            <w:pPr>
              <w:rPr>
                <w:rFonts w:ascii="Arial" w:hAnsi="Arial" w:cs="Arial"/>
                <w:sz w:val="24"/>
                <w:szCs w:val="24"/>
              </w:rPr>
            </w:pPr>
            <w:r w:rsidRPr="00C8078C">
              <w:rPr>
                <w:rFonts w:ascii="Arial" w:hAnsi="Arial" w:cs="Arial"/>
                <w:sz w:val="24"/>
                <w:szCs w:val="24"/>
              </w:rPr>
              <w:t>1,63</w:t>
            </w:r>
          </w:p>
        </w:tc>
        <w:tc>
          <w:tcPr>
            <w:tcW w:w="2552" w:type="dxa"/>
            <w:tcBorders>
              <w:top w:val="single" w:sz="4" w:space="0" w:color="auto"/>
              <w:left w:val="single" w:sz="4" w:space="0" w:color="auto"/>
              <w:bottom w:val="single" w:sz="4" w:space="0" w:color="auto"/>
              <w:right w:val="single" w:sz="4" w:space="0" w:color="auto"/>
            </w:tcBorders>
          </w:tcPr>
          <w:p w14:paraId="614D152A" w14:textId="77777777" w:rsidR="00C8078C" w:rsidRPr="00C8078C" w:rsidRDefault="00C8078C" w:rsidP="00C8078C">
            <w:pPr>
              <w:rPr>
                <w:rFonts w:ascii="Arial" w:hAnsi="Arial" w:cs="Arial"/>
                <w:sz w:val="24"/>
                <w:szCs w:val="24"/>
              </w:rPr>
            </w:pPr>
          </w:p>
        </w:tc>
      </w:tr>
      <w:tr w:rsidR="00C8078C" w:rsidRPr="00C8078C" w14:paraId="1BC08105"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4CB1940" w14:textId="77777777" w:rsidR="00C8078C" w:rsidRPr="00C8078C" w:rsidRDefault="00C8078C" w:rsidP="00C8078C">
            <w:pPr>
              <w:rPr>
                <w:rFonts w:ascii="Arial" w:hAnsi="Arial" w:cs="Arial"/>
                <w:sz w:val="24"/>
                <w:szCs w:val="24"/>
              </w:rPr>
            </w:pPr>
            <w:r w:rsidRPr="00C8078C">
              <w:rPr>
                <w:rFonts w:ascii="Arial" w:hAnsi="Arial" w:cs="Arial"/>
                <w:sz w:val="24"/>
                <w:szCs w:val="24"/>
              </w:rPr>
              <w:t>61</w:t>
            </w:r>
          </w:p>
        </w:tc>
        <w:tc>
          <w:tcPr>
            <w:tcW w:w="3119" w:type="dxa"/>
            <w:tcBorders>
              <w:top w:val="single" w:sz="4" w:space="0" w:color="auto"/>
              <w:left w:val="single" w:sz="4" w:space="0" w:color="auto"/>
              <w:bottom w:val="single" w:sz="4" w:space="0" w:color="auto"/>
              <w:right w:val="single" w:sz="4" w:space="0" w:color="auto"/>
            </w:tcBorders>
            <w:hideMark/>
          </w:tcPr>
          <w:p w14:paraId="3E947FCC"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klon jesionolistny </w:t>
            </w:r>
          </w:p>
        </w:tc>
        <w:tc>
          <w:tcPr>
            <w:tcW w:w="3260" w:type="dxa"/>
            <w:tcBorders>
              <w:top w:val="single" w:sz="4" w:space="0" w:color="auto"/>
              <w:left w:val="single" w:sz="4" w:space="0" w:color="auto"/>
              <w:bottom w:val="single" w:sz="4" w:space="0" w:color="auto"/>
              <w:right w:val="single" w:sz="4" w:space="0" w:color="auto"/>
            </w:tcBorders>
            <w:hideMark/>
          </w:tcPr>
          <w:p w14:paraId="61F77CE4"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6E7F111D" w14:textId="77777777" w:rsidR="00C8078C" w:rsidRPr="00C8078C" w:rsidRDefault="00C8078C" w:rsidP="00C8078C">
            <w:pPr>
              <w:rPr>
                <w:rFonts w:ascii="Arial" w:hAnsi="Arial" w:cs="Arial"/>
                <w:sz w:val="24"/>
                <w:szCs w:val="24"/>
              </w:rPr>
            </w:pPr>
          </w:p>
        </w:tc>
      </w:tr>
      <w:tr w:rsidR="00C8078C" w:rsidRPr="00C8078C" w14:paraId="031A19E0"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43225D7B" w14:textId="77777777" w:rsidR="00C8078C" w:rsidRPr="00C8078C" w:rsidRDefault="00C8078C" w:rsidP="00C8078C">
            <w:pPr>
              <w:rPr>
                <w:rFonts w:ascii="Arial" w:hAnsi="Arial" w:cs="Arial"/>
                <w:sz w:val="24"/>
                <w:szCs w:val="24"/>
              </w:rPr>
            </w:pPr>
            <w:r w:rsidRPr="00C8078C">
              <w:rPr>
                <w:rFonts w:ascii="Arial" w:hAnsi="Arial" w:cs="Arial"/>
                <w:sz w:val="24"/>
                <w:szCs w:val="24"/>
              </w:rPr>
              <w:t>62</w:t>
            </w:r>
          </w:p>
        </w:tc>
        <w:tc>
          <w:tcPr>
            <w:tcW w:w="3119" w:type="dxa"/>
            <w:tcBorders>
              <w:top w:val="single" w:sz="4" w:space="0" w:color="auto"/>
              <w:left w:val="single" w:sz="4" w:space="0" w:color="auto"/>
              <w:bottom w:val="single" w:sz="4" w:space="0" w:color="auto"/>
              <w:right w:val="single" w:sz="4" w:space="0" w:color="auto"/>
            </w:tcBorders>
            <w:hideMark/>
          </w:tcPr>
          <w:p w14:paraId="18690829"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106AC385"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6ADB88C0" w14:textId="77777777" w:rsidR="00C8078C" w:rsidRPr="00C8078C" w:rsidRDefault="00C8078C" w:rsidP="00C8078C">
            <w:pPr>
              <w:rPr>
                <w:rFonts w:ascii="Arial" w:hAnsi="Arial" w:cs="Arial"/>
                <w:sz w:val="24"/>
                <w:szCs w:val="24"/>
              </w:rPr>
            </w:pPr>
          </w:p>
        </w:tc>
      </w:tr>
      <w:tr w:rsidR="00C8078C" w:rsidRPr="00C8078C" w14:paraId="203378C6" w14:textId="77777777">
        <w:trPr>
          <w:trHeight w:val="65"/>
        </w:trPr>
        <w:tc>
          <w:tcPr>
            <w:tcW w:w="562" w:type="dxa"/>
            <w:tcBorders>
              <w:top w:val="single" w:sz="4" w:space="0" w:color="auto"/>
              <w:left w:val="single" w:sz="4" w:space="0" w:color="auto"/>
              <w:bottom w:val="single" w:sz="4" w:space="0" w:color="auto"/>
              <w:right w:val="single" w:sz="4" w:space="0" w:color="auto"/>
            </w:tcBorders>
            <w:hideMark/>
          </w:tcPr>
          <w:p w14:paraId="1B5F5E0D" w14:textId="77777777" w:rsidR="00C8078C" w:rsidRPr="00C8078C" w:rsidRDefault="00C8078C" w:rsidP="00C8078C">
            <w:pPr>
              <w:rPr>
                <w:rFonts w:ascii="Arial" w:hAnsi="Arial" w:cs="Arial"/>
                <w:sz w:val="24"/>
                <w:szCs w:val="24"/>
              </w:rPr>
            </w:pPr>
            <w:r w:rsidRPr="00C8078C">
              <w:rPr>
                <w:rFonts w:ascii="Arial" w:hAnsi="Arial" w:cs="Arial"/>
                <w:sz w:val="24"/>
                <w:szCs w:val="24"/>
              </w:rPr>
              <w:t>63</w:t>
            </w:r>
          </w:p>
        </w:tc>
        <w:tc>
          <w:tcPr>
            <w:tcW w:w="3119" w:type="dxa"/>
            <w:tcBorders>
              <w:top w:val="single" w:sz="4" w:space="0" w:color="auto"/>
              <w:left w:val="single" w:sz="4" w:space="0" w:color="auto"/>
              <w:bottom w:val="single" w:sz="4" w:space="0" w:color="auto"/>
              <w:right w:val="single" w:sz="4" w:space="0" w:color="auto"/>
            </w:tcBorders>
            <w:hideMark/>
          </w:tcPr>
          <w:p w14:paraId="34A7CAA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24154BEC"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600E5082" w14:textId="77777777" w:rsidR="00C8078C" w:rsidRPr="00C8078C" w:rsidRDefault="00C8078C" w:rsidP="00C8078C">
            <w:pPr>
              <w:rPr>
                <w:rFonts w:ascii="Arial" w:hAnsi="Arial" w:cs="Arial"/>
                <w:sz w:val="24"/>
                <w:szCs w:val="24"/>
              </w:rPr>
            </w:pPr>
          </w:p>
        </w:tc>
      </w:tr>
      <w:tr w:rsidR="00C8078C" w:rsidRPr="00C8078C" w14:paraId="4EC5BE23"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71AD0CD5" w14:textId="77777777" w:rsidR="00C8078C" w:rsidRPr="00C8078C" w:rsidRDefault="00C8078C" w:rsidP="00C8078C">
            <w:pPr>
              <w:rPr>
                <w:rFonts w:ascii="Arial" w:hAnsi="Arial" w:cs="Arial"/>
                <w:sz w:val="24"/>
                <w:szCs w:val="24"/>
              </w:rPr>
            </w:pPr>
            <w:r w:rsidRPr="00C8078C">
              <w:rPr>
                <w:rFonts w:ascii="Arial" w:hAnsi="Arial" w:cs="Arial"/>
                <w:sz w:val="24"/>
                <w:szCs w:val="24"/>
              </w:rPr>
              <w:t>64</w:t>
            </w:r>
          </w:p>
        </w:tc>
        <w:tc>
          <w:tcPr>
            <w:tcW w:w="3119" w:type="dxa"/>
            <w:tcBorders>
              <w:top w:val="single" w:sz="4" w:space="0" w:color="auto"/>
              <w:left w:val="single" w:sz="4" w:space="0" w:color="auto"/>
              <w:bottom w:val="single" w:sz="4" w:space="0" w:color="auto"/>
              <w:right w:val="single" w:sz="4" w:space="0" w:color="auto"/>
            </w:tcBorders>
            <w:hideMark/>
          </w:tcPr>
          <w:p w14:paraId="16D23D78"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1A8CE243" w14:textId="77777777" w:rsidR="00C8078C" w:rsidRPr="00C8078C" w:rsidRDefault="00C8078C" w:rsidP="00C8078C">
            <w:pPr>
              <w:rPr>
                <w:rFonts w:ascii="Arial" w:hAnsi="Arial" w:cs="Arial"/>
                <w:sz w:val="24"/>
                <w:szCs w:val="24"/>
              </w:rPr>
            </w:pPr>
            <w:r w:rsidRPr="00C8078C">
              <w:rPr>
                <w:rFonts w:ascii="Arial" w:hAnsi="Arial" w:cs="Arial"/>
                <w:sz w:val="24"/>
                <w:szCs w:val="24"/>
              </w:rPr>
              <w:t>1,9</w:t>
            </w:r>
          </w:p>
        </w:tc>
        <w:tc>
          <w:tcPr>
            <w:tcW w:w="2552" w:type="dxa"/>
            <w:tcBorders>
              <w:top w:val="single" w:sz="4" w:space="0" w:color="auto"/>
              <w:left w:val="single" w:sz="4" w:space="0" w:color="auto"/>
              <w:bottom w:val="single" w:sz="4" w:space="0" w:color="auto"/>
              <w:right w:val="single" w:sz="4" w:space="0" w:color="auto"/>
            </w:tcBorders>
          </w:tcPr>
          <w:p w14:paraId="29D0EAA0" w14:textId="77777777" w:rsidR="00C8078C" w:rsidRPr="00C8078C" w:rsidRDefault="00C8078C" w:rsidP="00C8078C">
            <w:pPr>
              <w:rPr>
                <w:rFonts w:ascii="Arial" w:hAnsi="Arial" w:cs="Arial"/>
                <w:sz w:val="24"/>
                <w:szCs w:val="24"/>
              </w:rPr>
            </w:pPr>
          </w:p>
        </w:tc>
      </w:tr>
      <w:tr w:rsidR="00C8078C" w:rsidRPr="00C8078C" w14:paraId="497F526D"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131C1F88" w14:textId="77777777" w:rsidR="00C8078C" w:rsidRPr="00C8078C" w:rsidRDefault="00C8078C" w:rsidP="00C8078C">
            <w:pPr>
              <w:rPr>
                <w:rFonts w:ascii="Arial" w:hAnsi="Arial" w:cs="Arial"/>
                <w:sz w:val="24"/>
                <w:szCs w:val="24"/>
              </w:rPr>
            </w:pPr>
            <w:r w:rsidRPr="00C8078C">
              <w:rPr>
                <w:rFonts w:ascii="Arial" w:hAnsi="Arial" w:cs="Arial"/>
                <w:sz w:val="24"/>
                <w:szCs w:val="24"/>
              </w:rPr>
              <w:t>65</w:t>
            </w:r>
          </w:p>
        </w:tc>
        <w:tc>
          <w:tcPr>
            <w:tcW w:w="3119" w:type="dxa"/>
            <w:tcBorders>
              <w:top w:val="single" w:sz="4" w:space="0" w:color="auto"/>
              <w:left w:val="single" w:sz="4" w:space="0" w:color="auto"/>
              <w:bottom w:val="single" w:sz="4" w:space="0" w:color="auto"/>
              <w:right w:val="single" w:sz="4" w:space="0" w:color="auto"/>
            </w:tcBorders>
            <w:hideMark/>
          </w:tcPr>
          <w:p w14:paraId="38F25D94"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brzoza brodawkowata </w:t>
            </w:r>
          </w:p>
        </w:tc>
        <w:tc>
          <w:tcPr>
            <w:tcW w:w="3260" w:type="dxa"/>
            <w:tcBorders>
              <w:top w:val="single" w:sz="4" w:space="0" w:color="auto"/>
              <w:left w:val="single" w:sz="4" w:space="0" w:color="auto"/>
              <w:bottom w:val="single" w:sz="4" w:space="0" w:color="auto"/>
              <w:right w:val="single" w:sz="4" w:space="0" w:color="auto"/>
            </w:tcBorders>
            <w:hideMark/>
          </w:tcPr>
          <w:p w14:paraId="44FCC0F2" w14:textId="77777777" w:rsidR="00C8078C" w:rsidRPr="00C8078C" w:rsidRDefault="00C8078C" w:rsidP="00C8078C">
            <w:pPr>
              <w:rPr>
                <w:rFonts w:ascii="Arial" w:hAnsi="Arial" w:cs="Arial"/>
                <w:sz w:val="24"/>
                <w:szCs w:val="24"/>
              </w:rPr>
            </w:pPr>
            <w:r w:rsidRPr="00C8078C">
              <w:rPr>
                <w:rFonts w:ascii="Arial" w:hAnsi="Arial" w:cs="Arial"/>
                <w:sz w:val="24"/>
                <w:szCs w:val="24"/>
              </w:rPr>
              <w:t>0,96</w:t>
            </w:r>
          </w:p>
        </w:tc>
        <w:tc>
          <w:tcPr>
            <w:tcW w:w="2552" w:type="dxa"/>
            <w:tcBorders>
              <w:top w:val="single" w:sz="4" w:space="0" w:color="auto"/>
              <w:left w:val="single" w:sz="4" w:space="0" w:color="auto"/>
              <w:bottom w:val="single" w:sz="4" w:space="0" w:color="auto"/>
              <w:right w:val="single" w:sz="4" w:space="0" w:color="auto"/>
            </w:tcBorders>
          </w:tcPr>
          <w:p w14:paraId="2F82D703" w14:textId="77777777" w:rsidR="00C8078C" w:rsidRPr="00C8078C" w:rsidRDefault="00C8078C" w:rsidP="00C8078C">
            <w:pPr>
              <w:rPr>
                <w:rFonts w:ascii="Arial" w:hAnsi="Arial" w:cs="Arial"/>
                <w:sz w:val="24"/>
                <w:szCs w:val="24"/>
              </w:rPr>
            </w:pPr>
          </w:p>
        </w:tc>
      </w:tr>
      <w:tr w:rsidR="00C8078C" w:rsidRPr="00C8078C" w14:paraId="5FC0F231"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3489EC40" w14:textId="77777777" w:rsidR="00C8078C" w:rsidRPr="00C8078C" w:rsidRDefault="00C8078C" w:rsidP="00C8078C">
            <w:pPr>
              <w:rPr>
                <w:rFonts w:ascii="Arial" w:hAnsi="Arial" w:cs="Arial"/>
                <w:sz w:val="24"/>
                <w:szCs w:val="24"/>
              </w:rPr>
            </w:pPr>
            <w:r w:rsidRPr="00C8078C">
              <w:rPr>
                <w:rFonts w:ascii="Arial" w:hAnsi="Arial" w:cs="Arial"/>
                <w:sz w:val="24"/>
                <w:szCs w:val="24"/>
              </w:rPr>
              <w:t>66</w:t>
            </w:r>
          </w:p>
        </w:tc>
        <w:tc>
          <w:tcPr>
            <w:tcW w:w="3119" w:type="dxa"/>
            <w:tcBorders>
              <w:top w:val="single" w:sz="4" w:space="0" w:color="auto"/>
              <w:left w:val="single" w:sz="4" w:space="0" w:color="auto"/>
              <w:bottom w:val="single" w:sz="4" w:space="0" w:color="auto"/>
              <w:right w:val="single" w:sz="4" w:space="0" w:color="auto"/>
            </w:tcBorders>
            <w:hideMark/>
          </w:tcPr>
          <w:p w14:paraId="2A39261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6D78490D" w14:textId="77777777" w:rsidR="00C8078C" w:rsidRPr="00C8078C" w:rsidRDefault="00C8078C" w:rsidP="00C8078C">
            <w:pPr>
              <w:rPr>
                <w:rFonts w:ascii="Arial" w:hAnsi="Arial" w:cs="Arial"/>
                <w:sz w:val="24"/>
                <w:szCs w:val="24"/>
              </w:rPr>
            </w:pPr>
            <w:r w:rsidRPr="00C8078C">
              <w:rPr>
                <w:rFonts w:ascii="Arial" w:hAnsi="Arial" w:cs="Arial"/>
                <w:sz w:val="24"/>
                <w:szCs w:val="24"/>
              </w:rPr>
              <w:t>0,84</w:t>
            </w:r>
          </w:p>
        </w:tc>
        <w:tc>
          <w:tcPr>
            <w:tcW w:w="2552" w:type="dxa"/>
            <w:tcBorders>
              <w:top w:val="single" w:sz="4" w:space="0" w:color="auto"/>
              <w:left w:val="single" w:sz="4" w:space="0" w:color="auto"/>
              <w:bottom w:val="single" w:sz="4" w:space="0" w:color="auto"/>
              <w:right w:val="single" w:sz="4" w:space="0" w:color="auto"/>
            </w:tcBorders>
          </w:tcPr>
          <w:p w14:paraId="3A97771A" w14:textId="77777777" w:rsidR="00C8078C" w:rsidRPr="00C8078C" w:rsidRDefault="00C8078C" w:rsidP="00C8078C">
            <w:pPr>
              <w:rPr>
                <w:rFonts w:ascii="Arial" w:hAnsi="Arial" w:cs="Arial"/>
                <w:sz w:val="24"/>
                <w:szCs w:val="24"/>
              </w:rPr>
            </w:pPr>
          </w:p>
        </w:tc>
      </w:tr>
      <w:tr w:rsidR="00C8078C" w:rsidRPr="00C8078C" w14:paraId="564B0CB1"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0818222A" w14:textId="77777777" w:rsidR="00C8078C" w:rsidRPr="00C8078C" w:rsidRDefault="00C8078C" w:rsidP="00C8078C">
            <w:pPr>
              <w:rPr>
                <w:rFonts w:ascii="Arial" w:hAnsi="Arial" w:cs="Arial"/>
                <w:sz w:val="24"/>
                <w:szCs w:val="24"/>
              </w:rPr>
            </w:pPr>
            <w:r w:rsidRPr="00C8078C">
              <w:rPr>
                <w:rFonts w:ascii="Arial" w:hAnsi="Arial" w:cs="Arial"/>
                <w:sz w:val="24"/>
                <w:szCs w:val="24"/>
              </w:rPr>
              <w:t>67</w:t>
            </w:r>
          </w:p>
        </w:tc>
        <w:tc>
          <w:tcPr>
            <w:tcW w:w="3119" w:type="dxa"/>
            <w:tcBorders>
              <w:top w:val="single" w:sz="4" w:space="0" w:color="auto"/>
              <w:left w:val="single" w:sz="4" w:space="0" w:color="auto"/>
              <w:bottom w:val="single" w:sz="4" w:space="0" w:color="auto"/>
              <w:right w:val="single" w:sz="4" w:space="0" w:color="auto"/>
            </w:tcBorders>
            <w:hideMark/>
          </w:tcPr>
          <w:p w14:paraId="20E3490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A745120" w14:textId="77777777" w:rsidR="00C8078C" w:rsidRPr="00C8078C" w:rsidRDefault="00C8078C" w:rsidP="00C8078C">
            <w:pPr>
              <w:rPr>
                <w:rFonts w:ascii="Arial" w:hAnsi="Arial" w:cs="Arial"/>
                <w:sz w:val="24"/>
                <w:szCs w:val="24"/>
              </w:rPr>
            </w:pPr>
            <w:r w:rsidRPr="00C8078C">
              <w:rPr>
                <w:rFonts w:ascii="Arial" w:hAnsi="Arial" w:cs="Arial"/>
                <w:sz w:val="24"/>
                <w:szCs w:val="24"/>
              </w:rPr>
              <w:t>0,82</w:t>
            </w:r>
          </w:p>
        </w:tc>
        <w:tc>
          <w:tcPr>
            <w:tcW w:w="2552" w:type="dxa"/>
            <w:tcBorders>
              <w:top w:val="single" w:sz="4" w:space="0" w:color="auto"/>
              <w:left w:val="single" w:sz="4" w:space="0" w:color="auto"/>
              <w:bottom w:val="single" w:sz="4" w:space="0" w:color="auto"/>
              <w:right w:val="single" w:sz="4" w:space="0" w:color="auto"/>
            </w:tcBorders>
          </w:tcPr>
          <w:p w14:paraId="6B592771" w14:textId="77777777" w:rsidR="00C8078C" w:rsidRPr="00C8078C" w:rsidRDefault="00C8078C" w:rsidP="00C8078C">
            <w:pPr>
              <w:rPr>
                <w:rFonts w:ascii="Arial" w:hAnsi="Arial" w:cs="Arial"/>
                <w:sz w:val="24"/>
                <w:szCs w:val="24"/>
              </w:rPr>
            </w:pPr>
          </w:p>
        </w:tc>
      </w:tr>
      <w:tr w:rsidR="00C8078C" w:rsidRPr="00C8078C" w14:paraId="1E503FBA"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1832B8D9" w14:textId="77777777" w:rsidR="00C8078C" w:rsidRPr="00C8078C" w:rsidRDefault="00C8078C" w:rsidP="00C8078C">
            <w:pPr>
              <w:rPr>
                <w:rFonts w:ascii="Arial" w:hAnsi="Arial" w:cs="Arial"/>
                <w:sz w:val="24"/>
                <w:szCs w:val="24"/>
              </w:rPr>
            </w:pPr>
            <w:r w:rsidRPr="00C8078C">
              <w:rPr>
                <w:rFonts w:ascii="Arial" w:hAnsi="Arial" w:cs="Arial"/>
                <w:sz w:val="24"/>
                <w:szCs w:val="24"/>
              </w:rPr>
              <w:t>68</w:t>
            </w:r>
          </w:p>
        </w:tc>
        <w:tc>
          <w:tcPr>
            <w:tcW w:w="3119" w:type="dxa"/>
            <w:tcBorders>
              <w:top w:val="single" w:sz="4" w:space="0" w:color="auto"/>
              <w:left w:val="single" w:sz="4" w:space="0" w:color="auto"/>
              <w:bottom w:val="single" w:sz="4" w:space="0" w:color="auto"/>
              <w:right w:val="single" w:sz="4" w:space="0" w:color="auto"/>
            </w:tcBorders>
            <w:hideMark/>
          </w:tcPr>
          <w:p w14:paraId="6CEA087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952A5F3" w14:textId="77777777" w:rsidR="00C8078C" w:rsidRPr="00C8078C" w:rsidRDefault="00C8078C" w:rsidP="00C8078C">
            <w:pPr>
              <w:rPr>
                <w:rFonts w:ascii="Arial" w:hAnsi="Arial" w:cs="Arial"/>
                <w:sz w:val="24"/>
                <w:szCs w:val="24"/>
              </w:rPr>
            </w:pPr>
            <w:r w:rsidRPr="00C8078C">
              <w:rPr>
                <w:rFonts w:ascii="Arial" w:hAnsi="Arial" w:cs="Arial"/>
                <w:sz w:val="24"/>
                <w:szCs w:val="24"/>
              </w:rPr>
              <w:t>0,68, 0,59</w:t>
            </w:r>
          </w:p>
        </w:tc>
        <w:tc>
          <w:tcPr>
            <w:tcW w:w="2552" w:type="dxa"/>
            <w:tcBorders>
              <w:top w:val="single" w:sz="4" w:space="0" w:color="auto"/>
              <w:left w:val="single" w:sz="4" w:space="0" w:color="auto"/>
              <w:bottom w:val="single" w:sz="4" w:space="0" w:color="auto"/>
              <w:right w:val="single" w:sz="4" w:space="0" w:color="auto"/>
            </w:tcBorders>
          </w:tcPr>
          <w:p w14:paraId="22B53F75" w14:textId="77777777" w:rsidR="00C8078C" w:rsidRPr="00C8078C" w:rsidRDefault="00C8078C" w:rsidP="00C8078C">
            <w:pPr>
              <w:rPr>
                <w:rFonts w:ascii="Arial" w:hAnsi="Arial" w:cs="Arial"/>
                <w:sz w:val="24"/>
                <w:szCs w:val="24"/>
              </w:rPr>
            </w:pPr>
          </w:p>
        </w:tc>
      </w:tr>
      <w:tr w:rsidR="00C8078C" w:rsidRPr="00C8078C" w14:paraId="24732D7E"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07A97C58" w14:textId="77777777" w:rsidR="00C8078C" w:rsidRPr="00C8078C" w:rsidRDefault="00C8078C" w:rsidP="00C8078C">
            <w:pPr>
              <w:rPr>
                <w:rFonts w:ascii="Arial" w:hAnsi="Arial" w:cs="Arial"/>
                <w:sz w:val="24"/>
                <w:szCs w:val="24"/>
              </w:rPr>
            </w:pPr>
            <w:r w:rsidRPr="00C8078C">
              <w:rPr>
                <w:rFonts w:ascii="Arial" w:hAnsi="Arial" w:cs="Arial"/>
                <w:sz w:val="24"/>
                <w:szCs w:val="24"/>
              </w:rPr>
              <w:t>69</w:t>
            </w:r>
          </w:p>
        </w:tc>
        <w:tc>
          <w:tcPr>
            <w:tcW w:w="3119" w:type="dxa"/>
            <w:tcBorders>
              <w:top w:val="single" w:sz="4" w:space="0" w:color="auto"/>
              <w:left w:val="single" w:sz="4" w:space="0" w:color="auto"/>
              <w:bottom w:val="single" w:sz="4" w:space="0" w:color="auto"/>
              <w:right w:val="single" w:sz="4" w:space="0" w:color="auto"/>
            </w:tcBorders>
            <w:hideMark/>
          </w:tcPr>
          <w:p w14:paraId="0C13F12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417D71C" w14:textId="77777777" w:rsidR="00C8078C" w:rsidRPr="00C8078C" w:rsidRDefault="00C8078C" w:rsidP="00C8078C">
            <w:pPr>
              <w:rPr>
                <w:rFonts w:ascii="Arial" w:hAnsi="Arial" w:cs="Arial"/>
                <w:sz w:val="24"/>
                <w:szCs w:val="24"/>
              </w:rPr>
            </w:pPr>
            <w:r w:rsidRPr="00C8078C">
              <w:rPr>
                <w:rFonts w:ascii="Arial" w:hAnsi="Arial" w:cs="Arial"/>
                <w:sz w:val="24"/>
                <w:szCs w:val="24"/>
              </w:rPr>
              <w:t>0,89, 0,40</w:t>
            </w:r>
          </w:p>
        </w:tc>
        <w:tc>
          <w:tcPr>
            <w:tcW w:w="2552" w:type="dxa"/>
            <w:tcBorders>
              <w:top w:val="single" w:sz="4" w:space="0" w:color="auto"/>
              <w:left w:val="single" w:sz="4" w:space="0" w:color="auto"/>
              <w:bottom w:val="single" w:sz="4" w:space="0" w:color="auto"/>
              <w:right w:val="single" w:sz="4" w:space="0" w:color="auto"/>
            </w:tcBorders>
          </w:tcPr>
          <w:p w14:paraId="51A43ADE" w14:textId="77777777" w:rsidR="00C8078C" w:rsidRPr="00C8078C" w:rsidRDefault="00C8078C" w:rsidP="00C8078C">
            <w:pPr>
              <w:rPr>
                <w:rFonts w:ascii="Arial" w:hAnsi="Arial" w:cs="Arial"/>
                <w:sz w:val="24"/>
                <w:szCs w:val="24"/>
              </w:rPr>
            </w:pPr>
          </w:p>
        </w:tc>
      </w:tr>
      <w:tr w:rsidR="00C8078C" w:rsidRPr="00C8078C" w14:paraId="03DD9A5D"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71A50241" w14:textId="77777777" w:rsidR="00C8078C" w:rsidRPr="00C8078C" w:rsidRDefault="00C8078C" w:rsidP="00C8078C">
            <w:pPr>
              <w:rPr>
                <w:rFonts w:ascii="Arial" w:hAnsi="Arial" w:cs="Arial"/>
                <w:sz w:val="24"/>
                <w:szCs w:val="24"/>
              </w:rPr>
            </w:pPr>
            <w:r w:rsidRPr="00C8078C">
              <w:rPr>
                <w:rFonts w:ascii="Arial" w:hAnsi="Arial" w:cs="Arial"/>
                <w:sz w:val="24"/>
                <w:szCs w:val="24"/>
              </w:rPr>
              <w:t>70</w:t>
            </w:r>
          </w:p>
        </w:tc>
        <w:tc>
          <w:tcPr>
            <w:tcW w:w="3119" w:type="dxa"/>
            <w:tcBorders>
              <w:top w:val="single" w:sz="4" w:space="0" w:color="auto"/>
              <w:left w:val="single" w:sz="4" w:space="0" w:color="auto"/>
              <w:bottom w:val="single" w:sz="4" w:space="0" w:color="auto"/>
              <w:right w:val="single" w:sz="4" w:space="0" w:color="auto"/>
            </w:tcBorders>
            <w:hideMark/>
          </w:tcPr>
          <w:p w14:paraId="62545C6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9694E01" w14:textId="77777777" w:rsidR="00C8078C" w:rsidRPr="00C8078C" w:rsidRDefault="00C8078C" w:rsidP="00C8078C">
            <w:pPr>
              <w:rPr>
                <w:rFonts w:ascii="Arial" w:hAnsi="Arial" w:cs="Arial"/>
                <w:sz w:val="24"/>
                <w:szCs w:val="24"/>
              </w:rPr>
            </w:pPr>
            <w:r w:rsidRPr="00C8078C">
              <w:rPr>
                <w:rFonts w:ascii="Arial" w:hAnsi="Arial" w:cs="Arial"/>
                <w:sz w:val="24"/>
                <w:szCs w:val="24"/>
              </w:rPr>
              <w:t>0,4</w:t>
            </w:r>
          </w:p>
        </w:tc>
        <w:tc>
          <w:tcPr>
            <w:tcW w:w="2552" w:type="dxa"/>
            <w:tcBorders>
              <w:top w:val="single" w:sz="4" w:space="0" w:color="auto"/>
              <w:left w:val="single" w:sz="4" w:space="0" w:color="auto"/>
              <w:bottom w:val="single" w:sz="4" w:space="0" w:color="auto"/>
              <w:right w:val="single" w:sz="4" w:space="0" w:color="auto"/>
            </w:tcBorders>
          </w:tcPr>
          <w:p w14:paraId="37E268DC" w14:textId="77777777" w:rsidR="00C8078C" w:rsidRPr="00C8078C" w:rsidRDefault="00C8078C" w:rsidP="00C8078C">
            <w:pPr>
              <w:rPr>
                <w:rFonts w:ascii="Arial" w:hAnsi="Arial" w:cs="Arial"/>
                <w:sz w:val="24"/>
                <w:szCs w:val="24"/>
              </w:rPr>
            </w:pPr>
          </w:p>
        </w:tc>
      </w:tr>
      <w:tr w:rsidR="00C8078C" w:rsidRPr="00C8078C" w14:paraId="772A99C8"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67779E7A" w14:textId="77777777" w:rsidR="00C8078C" w:rsidRPr="00C8078C" w:rsidRDefault="00C8078C" w:rsidP="00C8078C">
            <w:pPr>
              <w:rPr>
                <w:rFonts w:ascii="Arial" w:hAnsi="Arial" w:cs="Arial"/>
                <w:sz w:val="24"/>
                <w:szCs w:val="24"/>
              </w:rPr>
            </w:pPr>
            <w:r w:rsidRPr="00C8078C">
              <w:rPr>
                <w:rFonts w:ascii="Arial" w:hAnsi="Arial" w:cs="Arial"/>
                <w:sz w:val="24"/>
                <w:szCs w:val="24"/>
              </w:rPr>
              <w:t>71</w:t>
            </w:r>
          </w:p>
        </w:tc>
        <w:tc>
          <w:tcPr>
            <w:tcW w:w="3119" w:type="dxa"/>
            <w:tcBorders>
              <w:top w:val="single" w:sz="4" w:space="0" w:color="auto"/>
              <w:left w:val="single" w:sz="4" w:space="0" w:color="auto"/>
              <w:bottom w:val="single" w:sz="4" w:space="0" w:color="auto"/>
              <w:right w:val="single" w:sz="4" w:space="0" w:color="auto"/>
            </w:tcBorders>
            <w:hideMark/>
          </w:tcPr>
          <w:p w14:paraId="73078D1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3BD1609" w14:textId="77777777" w:rsidR="00C8078C" w:rsidRPr="00C8078C" w:rsidRDefault="00C8078C" w:rsidP="00C8078C">
            <w:pPr>
              <w:rPr>
                <w:rFonts w:ascii="Arial" w:hAnsi="Arial" w:cs="Arial"/>
                <w:sz w:val="24"/>
                <w:szCs w:val="24"/>
              </w:rPr>
            </w:pPr>
            <w:r w:rsidRPr="00C8078C">
              <w:rPr>
                <w:rFonts w:ascii="Arial" w:hAnsi="Arial" w:cs="Arial"/>
                <w:sz w:val="24"/>
                <w:szCs w:val="24"/>
              </w:rPr>
              <w:t>0,52</w:t>
            </w:r>
          </w:p>
        </w:tc>
        <w:tc>
          <w:tcPr>
            <w:tcW w:w="2552" w:type="dxa"/>
            <w:tcBorders>
              <w:top w:val="single" w:sz="4" w:space="0" w:color="auto"/>
              <w:left w:val="single" w:sz="4" w:space="0" w:color="auto"/>
              <w:bottom w:val="single" w:sz="4" w:space="0" w:color="auto"/>
              <w:right w:val="single" w:sz="4" w:space="0" w:color="auto"/>
            </w:tcBorders>
          </w:tcPr>
          <w:p w14:paraId="080306DA" w14:textId="77777777" w:rsidR="00C8078C" w:rsidRPr="00C8078C" w:rsidRDefault="00C8078C" w:rsidP="00C8078C">
            <w:pPr>
              <w:rPr>
                <w:rFonts w:ascii="Arial" w:hAnsi="Arial" w:cs="Arial"/>
                <w:sz w:val="24"/>
                <w:szCs w:val="24"/>
              </w:rPr>
            </w:pPr>
          </w:p>
        </w:tc>
      </w:tr>
      <w:tr w:rsidR="00C8078C" w:rsidRPr="00C8078C" w14:paraId="392AA413"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385A7D86" w14:textId="77777777" w:rsidR="00C8078C" w:rsidRPr="00C8078C" w:rsidRDefault="00C8078C" w:rsidP="00C8078C">
            <w:pPr>
              <w:rPr>
                <w:rFonts w:ascii="Arial" w:hAnsi="Arial" w:cs="Arial"/>
                <w:sz w:val="24"/>
                <w:szCs w:val="24"/>
              </w:rPr>
            </w:pPr>
            <w:r w:rsidRPr="00C8078C">
              <w:rPr>
                <w:rFonts w:ascii="Arial" w:hAnsi="Arial" w:cs="Arial"/>
                <w:sz w:val="24"/>
                <w:szCs w:val="24"/>
              </w:rPr>
              <w:t>72</w:t>
            </w:r>
          </w:p>
        </w:tc>
        <w:tc>
          <w:tcPr>
            <w:tcW w:w="3119" w:type="dxa"/>
            <w:tcBorders>
              <w:top w:val="single" w:sz="4" w:space="0" w:color="auto"/>
              <w:left w:val="single" w:sz="4" w:space="0" w:color="auto"/>
              <w:bottom w:val="single" w:sz="4" w:space="0" w:color="auto"/>
              <w:right w:val="single" w:sz="4" w:space="0" w:color="auto"/>
            </w:tcBorders>
            <w:hideMark/>
          </w:tcPr>
          <w:p w14:paraId="028E5ED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ADA0E51" w14:textId="77777777" w:rsidR="00C8078C" w:rsidRPr="00C8078C" w:rsidRDefault="00C8078C" w:rsidP="00C8078C">
            <w:pPr>
              <w:rPr>
                <w:rFonts w:ascii="Arial" w:hAnsi="Arial" w:cs="Arial"/>
                <w:sz w:val="24"/>
                <w:szCs w:val="24"/>
              </w:rPr>
            </w:pPr>
            <w:r w:rsidRPr="00C8078C">
              <w:rPr>
                <w:rFonts w:ascii="Arial" w:hAnsi="Arial" w:cs="Arial"/>
                <w:sz w:val="24"/>
                <w:szCs w:val="24"/>
              </w:rPr>
              <w:t>0,32</w:t>
            </w:r>
          </w:p>
        </w:tc>
        <w:tc>
          <w:tcPr>
            <w:tcW w:w="2552" w:type="dxa"/>
            <w:tcBorders>
              <w:top w:val="single" w:sz="4" w:space="0" w:color="auto"/>
              <w:left w:val="single" w:sz="4" w:space="0" w:color="auto"/>
              <w:bottom w:val="single" w:sz="4" w:space="0" w:color="auto"/>
              <w:right w:val="single" w:sz="4" w:space="0" w:color="auto"/>
            </w:tcBorders>
          </w:tcPr>
          <w:p w14:paraId="0A63FE97" w14:textId="77777777" w:rsidR="00C8078C" w:rsidRPr="00C8078C" w:rsidRDefault="00C8078C" w:rsidP="00C8078C">
            <w:pPr>
              <w:rPr>
                <w:rFonts w:ascii="Arial" w:hAnsi="Arial" w:cs="Arial"/>
                <w:sz w:val="24"/>
                <w:szCs w:val="24"/>
              </w:rPr>
            </w:pPr>
          </w:p>
        </w:tc>
      </w:tr>
      <w:tr w:rsidR="00C8078C" w:rsidRPr="00C8078C" w14:paraId="51DCFB46"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33E52FBD" w14:textId="77777777" w:rsidR="00C8078C" w:rsidRPr="00C8078C" w:rsidRDefault="00C8078C" w:rsidP="00C8078C">
            <w:pPr>
              <w:rPr>
                <w:rFonts w:ascii="Arial" w:hAnsi="Arial" w:cs="Arial"/>
                <w:sz w:val="24"/>
                <w:szCs w:val="24"/>
              </w:rPr>
            </w:pPr>
            <w:r w:rsidRPr="00C8078C">
              <w:rPr>
                <w:rFonts w:ascii="Arial" w:hAnsi="Arial" w:cs="Arial"/>
                <w:sz w:val="24"/>
                <w:szCs w:val="24"/>
              </w:rPr>
              <w:t>73</w:t>
            </w:r>
          </w:p>
        </w:tc>
        <w:tc>
          <w:tcPr>
            <w:tcW w:w="3119" w:type="dxa"/>
            <w:tcBorders>
              <w:top w:val="single" w:sz="4" w:space="0" w:color="auto"/>
              <w:left w:val="single" w:sz="4" w:space="0" w:color="auto"/>
              <w:bottom w:val="single" w:sz="4" w:space="0" w:color="auto"/>
              <w:right w:val="single" w:sz="4" w:space="0" w:color="auto"/>
            </w:tcBorders>
            <w:hideMark/>
          </w:tcPr>
          <w:p w14:paraId="7A654065"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brzoza brodawkowata </w:t>
            </w:r>
          </w:p>
        </w:tc>
        <w:tc>
          <w:tcPr>
            <w:tcW w:w="3260" w:type="dxa"/>
            <w:tcBorders>
              <w:top w:val="single" w:sz="4" w:space="0" w:color="auto"/>
              <w:left w:val="single" w:sz="4" w:space="0" w:color="auto"/>
              <w:bottom w:val="single" w:sz="4" w:space="0" w:color="auto"/>
              <w:right w:val="single" w:sz="4" w:space="0" w:color="auto"/>
            </w:tcBorders>
            <w:hideMark/>
          </w:tcPr>
          <w:p w14:paraId="1964619F" w14:textId="77777777" w:rsidR="00C8078C" w:rsidRPr="00C8078C" w:rsidRDefault="00C8078C" w:rsidP="00C8078C">
            <w:pPr>
              <w:rPr>
                <w:rFonts w:ascii="Arial" w:hAnsi="Arial" w:cs="Arial"/>
                <w:sz w:val="24"/>
                <w:szCs w:val="24"/>
              </w:rPr>
            </w:pPr>
            <w:r w:rsidRPr="00C8078C">
              <w:rPr>
                <w:rFonts w:ascii="Arial" w:hAnsi="Arial" w:cs="Arial"/>
                <w:sz w:val="24"/>
                <w:szCs w:val="24"/>
              </w:rPr>
              <w:t>0,58</w:t>
            </w:r>
          </w:p>
        </w:tc>
        <w:tc>
          <w:tcPr>
            <w:tcW w:w="2552" w:type="dxa"/>
            <w:tcBorders>
              <w:top w:val="single" w:sz="4" w:space="0" w:color="auto"/>
              <w:left w:val="single" w:sz="4" w:space="0" w:color="auto"/>
              <w:bottom w:val="single" w:sz="4" w:space="0" w:color="auto"/>
              <w:right w:val="single" w:sz="4" w:space="0" w:color="auto"/>
            </w:tcBorders>
          </w:tcPr>
          <w:p w14:paraId="3B01DF36" w14:textId="77777777" w:rsidR="00C8078C" w:rsidRPr="00C8078C" w:rsidRDefault="00C8078C" w:rsidP="00C8078C">
            <w:pPr>
              <w:rPr>
                <w:rFonts w:ascii="Arial" w:hAnsi="Arial" w:cs="Arial"/>
                <w:sz w:val="24"/>
                <w:szCs w:val="24"/>
              </w:rPr>
            </w:pPr>
          </w:p>
        </w:tc>
      </w:tr>
      <w:tr w:rsidR="00C8078C" w:rsidRPr="00C8078C" w14:paraId="034FF9D0"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5A09269" w14:textId="77777777" w:rsidR="00C8078C" w:rsidRPr="00C8078C" w:rsidRDefault="00C8078C" w:rsidP="00C8078C">
            <w:pPr>
              <w:rPr>
                <w:rFonts w:ascii="Arial" w:hAnsi="Arial" w:cs="Arial"/>
                <w:sz w:val="24"/>
                <w:szCs w:val="24"/>
              </w:rPr>
            </w:pPr>
            <w:r w:rsidRPr="00C8078C">
              <w:rPr>
                <w:rFonts w:ascii="Arial" w:hAnsi="Arial" w:cs="Arial"/>
                <w:sz w:val="24"/>
                <w:szCs w:val="24"/>
              </w:rPr>
              <w:t>74</w:t>
            </w:r>
          </w:p>
        </w:tc>
        <w:tc>
          <w:tcPr>
            <w:tcW w:w="3119" w:type="dxa"/>
            <w:tcBorders>
              <w:top w:val="single" w:sz="4" w:space="0" w:color="auto"/>
              <w:left w:val="single" w:sz="4" w:space="0" w:color="auto"/>
              <w:bottom w:val="single" w:sz="4" w:space="0" w:color="auto"/>
              <w:right w:val="single" w:sz="4" w:space="0" w:color="auto"/>
            </w:tcBorders>
            <w:hideMark/>
          </w:tcPr>
          <w:p w14:paraId="1C1D81CA"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3308EC57" w14:textId="77777777" w:rsidR="00C8078C" w:rsidRPr="00C8078C" w:rsidRDefault="00C8078C" w:rsidP="00C8078C">
            <w:pPr>
              <w:rPr>
                <w:rFonts w:ascii="Arial" w:hAnsi="Arial" w:cs="Arial"/>
                <w:sz w:val="24"/>
                <w:szCs w:val="24"/>
              </w:rPr>
            </w:pPr>
            <w:r w:rsidRPr="00C8078C">
              <w:rPr>
                <w:rFonts w:ascii="Arial" w:hAnsi="Arial" w:cs="Arial"/>
                <w:sz w:val="24"/>
                <w:szCs w:val="24"/>
              </w:rPr>
              <w:t>0,71</w:t>
            </w:r>
          </w:p>
        </w:tc>
        <w:tc>
          <w:tcPr>
            <w:tcW w:w="2552" w:type="dxa"/>
            <w:tcBorders>
              <w:top w:val="single" w:sz="4" w:space="0" w:color="auto"/>
              <w:left w:val="single" w:sz="4" w:space="0" w:color="auto"/>
              <w:bottom w:val="single" w:sz="4" w:space="0" w:color="auto"/>
              <w:right w:val="single" w:sz="4" w:space="0" w:color="auto"/>
            </w:tcBorders>
          </w:tcPr>
          <w:p w14:paraId="785F83CB" w14:textId="77777777" w:rsidR="00C8078C" w:rsidRPr="00C8078C" w:rsidRDefault="00C8078C" w:rsidP="00C8078C">
            <w:pPr>
              <w:rPr>
                <w:rFonts w:ascii="Arial" w:hAnsi="Arial" w:cs="Arial"/>
                <w:sz w:val="24"/>
                <w:szCs w:val="24"/>
              </w:rPr>
            </w:pPr>
          </w:p>
        </w:tc>
      </w:tr>
      <w:tr w:rsidR="00C8078C" w:rsidRPr="00C8078C" w14:paraId="29191530"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2E2F45CE" w14:textId="77777777" w:rsidR="00C8078C" w:rsidRPr="00C8078C" w:rsidRDefault="00C8078C" w:rsidP="00C8078C">
            <w:pPr>
              <w:rPr>
                <w:rFonts w:ascii="Arial" w:hAnsi="Arial" w:cs="Arial"/>
                <w:sz w:val="24"/>
                <w:szCs w:val="24"/>
              </w:rPr>
            </w:pPr>
            <w:r w:rsidRPr="00C8078C">
              <w:rPr>
                <w:rFonts w:ascii="Arial" w:hAnsi="Arial" w:cs="Arial"/>
                <w:sz w:val="24"/>
                <w:szCs w:val="24"/>
              </w:rPr>
              <w:t>75</w:t>
            </w:r>
          </w:p>
        </w:tc>
        <w:tc>
          <w:tcPr>
            <w:tcW w:w="3119" w:type="dxa"/>
            <w:tcBorders>
              <w:top w:val="single" w:sz="4" w:space="0" w:color="auto"/>
              <w:left w:val="single" w:sz="4" w:space="0" w:color="auto"/>
              <w:bottom w:val="single" w:sz="4" w:space="0" w:color="auto"/>
              <w:right w:val="single" w:sz="4" w:space="0" w:color="auto"/>
            </w:tcBorders>
            <w:hideMark/>
          </w:tcPr>
          <w:p w14:paraId="6695ADE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173C6A81" w14:textId="77777777" w:rsidR="00C8078C" w:rsidRPr="00C8078C" w:rsidRDefault="00C8078C" w:rsidP="00C8078C">
            <w:pPr>
              <w:rPr>
                <w:rFonts w:ascii="Arial" w:hAnsi="Arial" w:cs="Arial"/>
                <w:sz w:val="24"/>
                <w:szCs w:val="24"/>
              </w:rPr>
            </w:pPr>
            <w:r w:rsidRPr="00C8078C">
              <w:rPr>
                <w:rFonts w:ascii="Arial" w:hAnsi="Arial" w:cs="Arial"/>
                <w:sz w:val="24"/>
                <w:szCs w:val="24"/>
              </w:rPr>
              <w:t>1,8</w:t>
            </w:r>
          </w:p>
        </w:tc>
        <w:tc>
          <w:tcPr>
            <w:tcW w:w="2552" w:type="dxa"/>
            <w:tcBorders>
              <w:top w:val="single" w:sz="4" w:space="0" w:color="auto"/>
              <w:left w:val="single" w:sz="4" w:space="0" w:color="auto"/>
              <w:bottom w:val="single" w:sz="4" w:space="0" w:color="auto"/>
              <w:right w:val="single" w:sz="4" w:space="0" w:color="auto"/>
            </w:tcBorders>
          </w:tcPr>
          <w:p w14:paraId="03CEA192" w14:textId="77777777" w:rsidR="00C8078C" w:rsidRPr="00C8078C" w:rsidRDefault="00C8078C" w:rsidP="00C8078C">
            <w:pPr>
              <w:rPr>
                <w:rFonts w:ascii="Arial" w:hAnsi="Arial" w:cs="Arial"/>
                <w:sz w:val="24"/>
                <w:szCs w:val="24"/>
              </w:rPr>
            </w:pPr>
          </w:p>
        </w:tc>
      </w:tr>
      <w:tr w:rsidR="00C8078C" w:rsidRPr="00C8078C" w14:paraId="19B8EAA0"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424EA04A" w14:textId="77777777" w:rsidR="00C8078C" w:rsidRPr="00C8078C" w:rsidRDefault="00C8078C" w:rsidP="00C8078C">
            <w:pPr>
              <w:rPr>
                <w:rFonts w:ascii="Arial" w:hAnsi="Arial" w:cs="Arial"/>
                <w:sz w:val="24"/>
                <w:szCs w:val="24"/>
              </w:rPr>
            </w:pPr>
            <w:r w:rsidRPr="00C8078C">
              <w:rPr>
                <w:rFonts w:ascii="Arial" w:hAnsi="Arial" w:cs="Arial"/>
                <w:sz w:val="24"/>
                <w:szCs w:val="24"/>
              </w:rPr>
              <w:t>76</w:t>
            </w:r>
          </w:p>
        </w:tc>
        <w:tc>
          <w:tcPr>
            <w:tcW w:w="3119" w:type="dxa"/>
            <w:tcBorders>
              <w:top w:val="single" w:sz="4" w:space="0" w:color="auto"/>
              <w:left w:val="single" w:sz="4" w:space="0" w:color="auto"/>
              <w:bottom w:val="single" w:sz="4" w:space="0" w:color="auto"/>
              <w:right w:val="single" w:sz="4" w:space="0" w:color="auto"/>
            </w:tcBorders>
            <w:hideMark/>
          </w:tcPr>
          <w:p w14:paraId="5D680628"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7AC10D1C"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5B20F08B" w14:textId="77777777" w:rsidR="00C8078C" w:rsidRPr="00C8078C" w:rsidRDefault="00C8078C" w:rsidP="00C8078C">
            <w:pPr>
              <w:rPr>
                <w:rFonts w:ascii="Arial" w:hAnsi="Arial" w:cs="Arial"/>
                <w:sz w:val="24"/>
                <w:szCs w:val="24"/>
              </w:rPr>
            </w:pPr>
          </w:p>
        </w:tc>
      </w:tr>
      <w:tr w:rsidR="00C8078C" w:rsidRPr="00C8078C" w14:paraId="46BFCF47"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660DC5B4"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77</w:t>
            </w:r>
          </w:p>
        </w:tc>
        <w:tc>
          <w:tcPr>
            <w:tcW w:w="3119" w:type="dxa"/>
            <w:tcBorders>
              <w:top w:val="single" w:sz="4" w:space="0" w:color="auto"/>
              <w:left w:val="single" w:sz="4" w:space="0" w:color="auto"/>
              <w:bottom w:val="single" w:sz="4" w:space="0" w:color="auto"/>
              <w:right w:val="single" w:sz="4" w:space="0" w:color="auto"/>
            </w:tcBorders>
            <w:hideMark/>
          </w:tcPr>
          <w:p w14:paraId="39667277"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dąb szypułkowy </w:t>
            </w:r>
          </w:p>
        </w:tc>
        <w:tc>
          <w:tcPr>
            <w:tcW w:w="3260" w:type="dxa"/>
            <w:tcBorders>
              <w:top w:val="single" w:sz="4" w:space="0" w:color="auto"/>
              <w:left w:val="single" w:sz="4" w:space="0" w:color="auto"/>
              <w:bottom w:val="single" w:sz="4" w:space="0" w:color="auto"/>
              <w:right w:val="single" w:sz="4" w:space="0" w:color="auto"/>
            </w:tcBorders>
            <w:hideMark/>
          </w:tcPr>
          <w:p w14:paraId="2A422489" w14:textId="77777777" w:rsidR="00C8078C" w:rsidRPr="00C8078C" w:rsidRDefault="00C8078C" w:rsidP="00C8078C">
            <w:pPr>
              <w:rPr>
                <w:rFonts w:ascii="Arial" w:hAnsi="Arial" w:cs="Arial"/>
                <w:sz w:val="24"/>
                <w:szCs w:val="24"/>
              </w:rPr>
            </w:pPr>
            <w:r w:rsidRPr="00C8078C">
              <w:rPr>
                <w:rFonts w:ascii="Arial" w:hAnsi="Arial" w:cs="Arial"/>
                <w:sz w:val="24"/>
                <w:szCs w:val="24"/>
              </w:rPr>
              <w:t>1,09</w:t>
            </w:r>
          </w:p>
        </w:tc>
        <w:tc>
          <w:tcPr>
            <w:tcW w:w="2552" w:type="dxa"/>
            <w:tcBorders>
              <w:top w:val="single" w:sz="4" w:space="0" w:color="auto"/>
              <w:left w:val="single" w:sz="4" w:space="0" w:color="auto"/>
              <w:bottom w:val="single" w:sz="4" w:space="0" w:color="auto"/>
              <w:right w:val="single" w:sz="4" w:space="0" w:color="auto"/>
            </w:tcBorders>
          </w:tcPr>
          <w:p w14:paraId="4680656D" w14:textId="77777777" w:rsidR="00C8078C" w:rsidRPr="00C8078C" w:rsidRDefault="00C8078C" w:rsidP="00C8078C">
            <w:pPr>
              <w:rPr>
                <w:rFonts w:ascii="Arial" w:hAnsi="Arial" w:cs="Arial"/>
                <w:sz w:val="24"/>
                <w:szCs w:val="24"/>
              </w:rPr>
            </w:pPr>
          </w:p>
        </w:tc>
      </w:tr>
      <w:tr w:rsidR="00C8078C" w:rsidRPr="00C8078C" w14:paraId="7E77231D"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477FB7FA" w14:textId="77777777" w:rsidR="00C8078C" w:rsidRPr="00C8078C" w:rsidRDefault="00C8078C" w:rsidP="00C8078C">
            <w:pPr>
              <w:rPr>
                <w:rFonts w:ascii="Arial" w:hAnsi="Arial" w:cs="Arial"/>
                <w:sz w:val="24"/>
                <w:szCs w:val="24"/>
              </w:rPr>
            </w:pPr>
            <w:r w:rsidRPr="00C8078C">
              <w:rPr>
                <w:rFonts w:ascii="Arial" w:hAnsi="Arial" w:cs="Arial"/>
                <w:sz w:val="24"/>
                <w:szCs w:val="24"/>
              </w:rPr>
              <w:t>78</w:t>
            </w:r>
          </w:p>
        </w:tc>
        <w:tc>
          <w:tcPr>
            <w:tcW w:w="3119" w:type="dxa"/>
            <w:tcBorders>
              <w:top w:val="single" w:sz="4" w:space="0" w:color="auto"/>
              <w:left w:val="single" w:sz="4" w:space="0" w:color="auto"/>
              <w:bottom w:val="single" w:sz="4" w:space="0" w:color="auto"/>
              <w:right w:val="single" w:sz="4" w:space="0" w:color="auto"/>
            </w:tcBorders>
            <w:hideMark/>
          </w:tcPr>
          <w:p w14:paraId="09C1BBDA"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68505F5A" w14:textId="77777777" w:rsidR="00C8078C" w:rsidRPr="00C8078C" w:rsidRDefault="00C8078C" w:rsidP="00C8078C">
            <w:pPr>
              <w:rPr>
                <w:rFonts w:ascii="Arial" w:hAnsi="Arial" w:cs="Arial"/>
                <w:sz w:val="24"/>
                <w:szCs w:val="24"/>
              </w:rPr>
            </w:pPr>
            <w:r w:rsidRPr="00C8078C">
              <w:rPr>
                <w:rFonts w:ascii="Arial" w:hAnsi="Arial" w:cs="Arial"/>
                <w:sz w:val="24"/>
                <w:szCs w:val="24"/>
              </w:rPr>
              <w:t>0,99</w:t>
            </w:r>
          </w:p>
        </w:tc>
        <w:tc>
          <w:tcPr>
            <w:tcW w:w="2552" w:type="dxa"/>
            <w:tcBorders>
              <w:top w:val="single" w:sz="4" w:space="0" w:color="auto"/>
              <w:left w:val="single" w:sz="4" w:space="0" w:color="auto"/>
              <w:bottom w:val="single" w:sz="4" w:space="0" w:color="auto"/>
              <w:right w:val="single" w:sz="4" w:space="0" w:color="auto"/>
            </w:tcBorders>
          </w:tcPr>
          <w:p w14:paraId="6E66F2A2" w14:textId="77777777" w:rsidR="00C8078C" w:rsidRPr="00C8078C" w:rsidRDefault="00C8078C" w:rsidP="00C8078C">
            <w:pPr>
              <w:rPr>
                <w:rFonts w:ascii="Arial" w:hAnsi="Arial" w:cs="Arial"/>
                <w:sz w:val="24"/>
                <w:szCs w:val="24"/>
              </w:rPr>
            </w:pPr>
          </w:p>
        </w:tc>
      </w:tr>
      <w:tr w:rsidR="00C8078C" w:rsidRPr="00C8078C" w14:paraId="4EDF31F0"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3B8B0FE3" w14:textId="77777777" w:rsidR="00C8078C" w:rsidRPr="00C8078C" w:rsidRDefault="00C8078C" w:rsidP="00C8078C">
            <w:pPr>
              <w:rPr>
                <w:rFonts w:ascii="Arial" w:hAnsi="Arial" w:cs="Arial"/>
                <w:sz w:val="24"/>
                <w:szCs w:val="24"/>
              </w:rPr>
            </w:pPr>
            <w:r w:rsidRPr="00C8078C">
              <w:rPr>
                <w:rFonts w:ascii="Arial" w:hAnsi="Arial" w:cs="Arial"/>
                <w:sz w:val="24"/>
                <w:szCs w:val="24"/>
              </w:rPr>
              <w:t>79</w:t>
            </w:r>
          </w:p>
        </w:tc>
        <w:tc>
          <w:tcPr>
            <w:tcW w:w="3119" w:type="dxa"/>
            <w:tcBorders>
              <w:top w:val="single" w:sz="4" w:space="0" w:color="auto"/>
              <w:left w:val="single" w:sz="4" w:space="0" w:color="auto"/>
              <w:bottom w:val="single" w:sz="4" w:space="0" w:color="auto"/>
              <w:right w:val="single" w:sz="4" w:space="0" w:color="auto"/>
            </w:tcBorders>
            <w:hideMark/>
          </w:tcPr>
          <w:p w14:paraId="60ED5726"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robinia akacjowa </w:t>
            </w:r>
          </w:p>
        </w:tc>
        <w:tc>
          <w:tcPr>
            <w:tcW w:w="3260" w:type="dxa"/>
            <w:tcBorders>
              <w:top w:val="single" w:sz="4" w:space="0" w:color="auto"/>
              <w:left w:val="single" w:sz="4" w:space="0" w:color="auto"/>
              <w:bottom w:val="single" w:sz="4" w:space="0" w:color="auto"/>
              <w:right w:val="single" w:sz="4" w:space="0" w:color="auto"/>
            </w:tcBorders>
            <w:hideMark/>
          </w:tcPr>
          <w:p w14:paraId="0C3524ED" w14:textId="77777777" w:rsidR="00C8078C" w:rsidRPr="00C8078C" w:rsidRDefault="00C8078C" w:rsidP="00C8078C">
            <w:pPr>
              <w:rPr>
                <w:rFonts w:ascii="Arial" w:hAnsi="Arial" w:cs="Arial"/>
                <w:sz w:val="24"/>
                <w:szCs w:val="24"/>
              </w:rPr>
            </w:pPr>
            <w:r w:rsidRPr="00C8078C">
              <w:rPr>
                <w:rFonts w:ascii="Arial" w:hAnsi="Arial" w:cs="Arial"/>
                <w:sz w:val="24"/>
                <w:szCs w:val="24"/>
              </w:rPr>
              <w:t>1,29</w:t>
            </w:r>
          </w:p>
        </w:tc>
        <w:tc>
          <w:tcPr>
            <w:tcW w:w="2552" w:type="dxa"/>
            <w:tcBorders>
              <w:top w:val="single" w:sz="4" w:space="0" w:color="auto"/>
              <w:left w:val="single" w:sz="4" w:space="0" w:color="auto"/>
              <w:bottom w:val="single" w:sz="4" w:space="0" w:color="auto"/>
              <w:right w:val="single" w:sz="4" w:space="0" w:color="auto"/>
            </w:tcBorders>
          </w:tcPr>
          <w:p w14:paraId="6DD63C96" w14:textId="77777777" w:rsidR="00C8078C" w:rsidRPr="00C8078C" w:rsidRDefault="00C8078C" w:rsidP="00C8078C">
            <w:pPr>
              <w:rPr>
                <w:rFonts w:ascii="Arial" w:hAnsi="Arial" w:cs="Arial"/>
                <w:sz w:val="24"/>
                <w:szCs w:val="24"/>
              </w:rPr>
            </w:pPr>
          </w:p>
        </w:tc>
      </w:tr>
      <w:tr w:rsidR="00C8078C" w:rsidRPr="00C8078C" w14:paraId="4F9274E9"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638BB04F" w14:textId="77777777" w:rsidR="00C8078C" w:rsidRPr="00C8078C" w:rsidRDefault="00C8078C" w:rsidP="00C8078C">
            <w:pPr>
              <w:rPr>
                <w:rFonts w:ascii="Arial" w:hAnsi="Arial" w:cs="Arial"/>
                <w:sz w:val="24"/>
                <w:szCs w:val="24"/>
              </w:rPr>
            </w:pPr>
            <w:r w:rsidRPr="00C8078C">
              <w:rPr>
                <w:rFonts w:ascii="Arial" w:hAnsi="Arial" w:cs="Arial"/>
                <w:sz w:val="24"/>
                <w:szCs w:val="24"/>
              </w:rPr>
              <w:t>80</w:t>
            </w:r>
          </w:p>
        </w:tc>
        <w:tc>
          <w:tcPr>
            <w:tcW w:w="3119" w:type="dxa"/>
            <w:tcBorders>
              <w:top w:val="single" w:sz="4" w:space="0" w:color="auto"/>
              <w:left w:val="single" w:sz="4" w:space="0" w:color="auto"/>
              <w:bottom w:val="single" w:sz="4" w:space="0" w:color="auto"/>
              <w:right w:val="single" w:sz="4" w:space="0" w:color="auto"/>
            </w:tcBorders>
            <w:hideMark/>
          </w:tcPr>
          <w:p w14:paraId="00F7A4AA" w14:textId="77777777" w:rsidR="00C8078C" w:rsidRPr="00C8078C" w:rsidRDefault="00C8078C" w:rsidP="00C8078C">
            <w:pPr>
              <w:rPr>
                <w:rFonts w:ascii="Arial" w:hAnsi="Arial" w:cs="Arial"/>
                <w:sz w:val="24"/>
                <w:szCs w:val="24"/>
              </w:rPr>
            </w:pPr>
            <w:r w:rsidRPr="00C8078C">
              <w:rPr>
                <w:rFonts w:ascii="Arial" w:hAnsi="Arial" w:cs="Arial"/>
                <w:sz w:val="24"/>
                <w:szCs w:val="24"/>
              </w:rPr>
              <w:t>sumak octowiec</w:t>
            </w:r>
          </w:p>
        </w:tc>
        <w:tc>
          <w:tcPr>
            <w:tcW w:w="3260" w:type="dxa"/>
            <w:tcBorders>
              <w:top w:val="single" w:sz="4" w:space="0" w:color="auto"/>
              <w:left w:val="single" w:sz="4" w:space="0" w:color="auto"/>
              <w:bottom w:val="single" w:sz="4" w:space="0" w:color="auto"/>
              <w:right w:val="single" w:sz="4" w:space="0" w:color="auto"/>
            </w:tcBorders>
            <w:hideMark/>
          </w:tcPr>
          <w:p w14:paraId="3774B8B1" w14:textId="77777777" w:rsidR="00C8078C" w:rsidRPr="00C8078C" w:rsidRDefault="00C8078C" w:rsidP="00C8078C">
            <w:pPr>
              <w:rPr>
                <w:rFonts w:ascii="Arial" w:hAnsi="Arial" w:cs="Arial"/>
                <w:sz w:val="24"/>
                <w:szCs w:val="24"/>
              </w:rPr>
            </w:pPr>
            <w:r w:rsidRPr="00C8078C">
              <w:rPr>
                <w:rFonts w:ascii="Arial" w:hAnsi="Arial" w:cs="Arial"/>
                <w:sz w:val="24"/>
                <w:szCs w:val="24"/>
              </w:rPr>
              <w:t>0,35</w:t>
            </w:r>
          </w:p>
        </w:tc>
        <w:tc>
          <w:tcPr>
            <w:tcW w:w="2552" w:type="dxa"/>
            <w:tcBorders>
              <w:top w:val="single" w:sz="4" w:space="0" w:color="auto"/>
              <w:left w:val="single" w:sz="4" w:space="0" w:color="auto"/>
              <w:bottom w:val="single" w:sz="4" w:space="0" w:color="auto"/>
              <w:right w:val="single" w:sz="4" w:space="0" w:color="auto"/>
            </w:tcBorders>
          </w:tcPr>
          <w:p w14:paraId="13DE3B37" w14:textId="77777777" w:rsidR="00C8078C" w:rsidRPr="00C8078C" w:rsidRDefault="00C8078C" w:rsidP="00C8078C">
            <w:pPr>
              <w:rPr>
                <w:rFonts w:ascii="Arial" w:hAnsi="Arial" w:cs="Arial"/>
                <w:sz w:val="24"/>
                <w:szCs w:val="24"/>
              </w:rPr>
            </w:pPr>
          </w:p>
        </w:tc>
      </w:tr>
      <w:tr w:rsidR="00C8078C" w:rsidRPr="00C8078C" w14:paraId="004886C9"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409BF6DF" w14:textId="77777777" w:rsidR="00C8078C" w:rsidRPr="00C8078C" w:rsidRDefault="00C8078C" w:rsidP="00C8078C">
            <w:pPr>
              <w:rPr>
                <w:rFonts w:ascii="Arial" w:hAnsi="Arial" w:cs="Arial"/>
                <w:sz w:val="24"/>
                <w:szCs w:val="24"/>
              </w:rPr>
            </w:pPr>
            <w:r w:rsidRPr="00C8078C">
              <w:rPr>
                <w:rFonts w:ascii="Arial" w:hAnsi="Arial" w:cs="Arial"/>
                <w:sz w:val="24"/>
                <w:szCs w:val="24"/>
              </w:rPr>
              <w:t>81</w:t>
            </w:r>
          </w:p>
        </w:tc>
        <w:tc>
          <w:tcPr>
            <w:tcW w:w="3119" w:type="dxa"/>
            <w:tcBorders>
              <w:top w:val="single" w:sz="4" w:space="0" w:color="auto"/>
              <w:left w:val="single" w:sz="4" w:space="0" w:color="auto"/>
              <w:bottom w:val="single" w:sz="4" w:space="0" w:color="auto"/>
              <w:right w:val="single" w:sz="4" w:space="0" w:color="auto"/>
            </w:tcBorders>
            <w:hideMark/>
          </w:tcPr>
          <w:p w14:paraId="3A5A95E4" w14:textId="77777777" w:rsidR="00C8078C" w:rsidRPr="00C8078C" w:rsidRDefault="00C8078C" w:rsidP="00C8078C">
            <w:pPr>
              <w:rPr>
                <w:rFonts w:ascii="Arial" w:hAnsi="Arial" w:cs="Arial"/>
                <w:sz w:val="24"/>
                <w:szCs w:val="24"/>
              </w:rPr>
            </w:pPr>
            <w:r w:rsidRPr="00C8078C">
              <w:rPr>
                <w:rFonts w:ascii="Arial" w:hAnsi="Arial" w:cs="Arial"/>
                <w:sz w:val="24"/>
                <w:szCs w:val="24"/>
              </w:rPr>
              <w:t>sumak octowiec</w:t>
            </w:r>
          </w:p>
        </w:tc>
        <w:tc>
          <w:tcPr>
            <w:tcW w:w="3260" w:type="dxa"/>
            <w:tcBorders>
              <w:top w:val="single" w:sz="4" w:space="0" w:color="auto"/>
              <w:left w:val="single" w:sz="4" w:space="0" w:color="auto"/>
              <w:bottom w:val="single" w:sz="4" w:space="0" w:color="auto"/>
              <w:right w:val="single" w:sz="4" w:space="0" w:color="auto"/>
            </w:tcBorders>
            <w:hideMark/>
          </w:tcPr>
          <w:p w14:paraId="40350D3E" w14:textId="77777777" w:rsidR="00C8078C" w:rsidRPr="00C8078C" w:rsidRDefault="00C8078C" w:rsidP="00C8078C">
            <w:pPr>
              <w:rPr>
                <w:rFonts w:ascii="Arial" w:hAnsi="Arial" w:cs="Arial"/>
                <w:sz w:val="24"/>
                <w:szCs w:val="24"/>
              </w:rPr>
            </w:pPr>
            <w:r w:rsidRPr="00C8078C">
              <w:rPr>
                <w:rFonts w:ascii="Arial" w:hAnsi="Arial" w:cs="Arial"/>
                <w:sz w:val="24"/>
                <w:szCs w:val="24"/>
              </w:rPr>
              <w:t>0,54</w:t>
            </w:r>
          </w:p>
        </w:tc>
        <w:tc>
          <w:tcPr>
            <w:tcW w:w="2552" w:type="dxa"/>
            <w:tcBorders>
              <w:top w:val="single" w:sz="4" w:space="0" w:color="auto"/>
              <w:left w:val="single" w:sz="4" w:space="0" w:color="auto"/>
              <w:bottom w:val="single" w:sz="4" w:space="0" w:color="auto"/>
              <w:right w:val="single" w:sz="4" w:space="0" w:color="auto"/>
            </w:tcBorders>
          </w:tcPr>
          <w:p w14:paraId="4E49CCF4" w14:textId="77777777" w:rsidR="00C8078C" w:rsidRPr="00C8078C" w:rsidRDefault="00C8078C" w:rsidP="00C8078C">
            <w:pPr>
              <w:rPr>
                <w:rFonts w:ascii="Arial" w:hAnsi="Arial" w:cs="Arial"/>
                <w:sz w:val="24"/>
                <w:szCs w:val="24"/>
              </w:rPr>
            </w:pPr>
          </w:p>
        </w:tc>
      </w:tr>
      <w:tr w:rsidR="00C8078C" w:rsidRPr="00C8078C" w14:paraId="4A8BA966"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79676DD6" w14:textId="77777777" w:rsidR="00C8078C" w:rsidRPr="00C8078C" w:rsidRDefault="00C8078C" w:rsidP="00C8078C">
            <w:pPr>
              <w:rPr>
                <w:rFonts w:ascii="Arial" w:hAnsi="Arial" w:cs="Arial"/>
                <w:sz w:val="24"/>
                <w:szCs w:val="24"/>
              </w:rPr>
            </w:pPr>
            <w:r w:rsidRPr="00C8078C">
              <w:rPr>
                <w:rFonts w:ascii="Arial" w:hAnsi="Arial" w:cs="Arial"/>
                <w:sz w:val="24"/>
                <w:szCs w:val="24"/>
              </w:rPr>
              <w:t>82</w:t>
            </w:r>
          </w:p>
        </w:tc>
        <w:tc>
          <w:tcPr>
            <w:tcW w:w="3119" w:type="dxa"/>
            <w:tcBorders>
              <w:top w:val="single" w:sz="4" w:space="0" w:color="auto"/>
              <w:left w:val="single" w:sz="4" w:space="0" w:color="auto"/>
              <w:bottom w:val="single" w:sz="4" w:space="0" w:color="auto"/>
              <w:right w:val="single" w:sz="4" w:space="0" w:color="auto"/>
            </w:tcBorders>
            <w:hideMark/>
          </w:tcPr>
          <w:p w14:paraId="0FED9A04" w14:textId="77777777" w:rsidR="00C8078C" w:rsidRPr="00C8078C" w:rsidRDefault="00C8078C" w:rsidP="00C8078C">
            <w:pPr>
              <w:rPr>
                <w:rFonts w:ascii="Arial" w:hAnsi="Arial" w:cs="Arial"/>
                <w:sz w:val="24"/>
                <w:szCs w:val="24"/>
              </w:rPr>
            </w:pPr>
            <w:r w:rsidRPr="00C8078C">
              <w:rPr>
                <w:rFonts w:ascii="Arial" w:hAnsi="Arial" w:cs="Arial"/>
                <w:sz w:val="24"/>
                <w:szCs w:val="24"/>
              </w:rPr>
              <w:t>sumak octowiec</w:t>
            </w:r>
          </w:p>
        </w:tc>
        <w:tc>
          <w:tcPr>
            <w:tcW w:w="3260" w:type="dxa"/>
            <w:tcBorders>
              <w:top w:val="single" w:sz="4" w:space="0" w:color="auto"/>
              <w:left w:val="single" w:sz="4" w:space="0" w:color="auto"/>
              <w:bottom w:val="single" w:sz="4" w:space="0" w:color="auto"/>
              <w:right w:val="single" w:sz="4" w:space="0" w:color="auto"/>
            </w:tcBorders>
            <w:hideMark/>
          </w:tcPr>
          <w:p w14:paraId="293A4347" w14:textId="77777777" w:rsidR="00C8078C" w:rsidRPr="00C8078C" w:rsidRDefault="00C8078C" w:rsidP="00C8078C">
            <w:pPr>
              <w:rPr>
                <w:rFonts w:ascii="Arial" w:hAnsi="Arial" w:cs="Arial"/>
                <w:sz w:val="24"/>
                <w:szCs w:val="24"/>
              </w:rPr>
            </w:pPr>
            <w:r w:rsidRPr="00C8078C">
              <w:rPr>
                <w:rFonts w:ascii="Arial" w:hAnsi="Arial" w:cs="Arial"/>
                <w:sz w:val="24"/>
                <w:szCs w:val="24"/>
              </w:rPr>
              <w:t>0,27, 0,38</w:t>
            </w:r>
          </w:p>
        </w:tc>
        <w:tc>
          <w:tcPr>
            <w:tcW w:w="2552" w:type="dxa"/>
            <w:tcBorders>
              <w:top w:val="single" w:sz="4" w:space="0" w:color="auto"/>
              <w:left w:val="single" w:sz="4" w:space="0" w:color="auto"/>
              <w:bottom w:val="single" w:sz="4" w:space="0" w:color="auto"/>
              <w:right w:val="single" w:sz="4" w:space="0" w:color="auto"/>
            </w:tcBorders>
          </w:tcPr>
          <w:p w14:paraId="3B33BAA2" w14:textId="77777777" w:rsidR="00C8078C" w:rsidRPr="00C8078C" w:rsidRDefault="00C8078C" w:rsidP="00C8078C">
            <w:pPr>
              <w:rPr>
                <w:rFonts w:ascii="Arial" w:hAnsi="Arial" w:cs="Arial"/>
                <w:sz w:val="24"/>
                <w:szCs w:val="24"/>
              </w:rPr>
            </w:pPr>
          </w:p>
        </w:tc>
      </w:tr>
      <w:tr w:rsidR="00C8078C" w:rsidRPr="00C8078C" w14:paraId="39F6605C"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6AEE9202" w14:textId="77777777" w:rsidR="00C8078C" w:rsidRPr="00C8078C" w:rsidRDefault="00C8078C" w:rsidP="00C8078C">
            <w:pPr>
              <w:rPr>
                <w:rFonts w:ascii="Arial" w:hAnsi="Arial" w:cs="Arial"/>
                <w:sz w:val="24"/>
                <w:szCs w:val="24"/>
              </w:rPr>
            </w:pPr>
            <w:r w:rsidRPr="00C8078C">
              <w:rPr>
                <w:rFonts w:ascii="Arial" w:hAnsi="Arial" w:cs="Arial"/>
                <w:sz w:val="24"/>
                <w:szCs w:val="24"/>
              </w:rPr>
              <w:t>83</w:t>
            </w:r>
          </w:p>
        </w:tc>
        <w:tc>
          <w:tcPr>
            <w:tcW w:w="3119" w:type="dxa"/>
            <w:tcBorders>
              <w:top w:val="single" w:sz="4" w:space="0" w:color="auto"/>
              <w:left w:val="single" w:sz="4" w:space="0" w:color="auto"/>
              <w:bottom w:val="single" w:sz="4" w:space="0" w:color="auto"/>
              <w:right w:val="single" w:sz="4" w:space="0" w:color="auto"/>
            </w:tcBorders>
            <w:hideMark/>
          </w:tcPr>
          <w:p w14:paraId="5D643C67"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696E27FD" w14:textId="77777777" w:rsidR="00C8078C" w:rsidRPr="00C8078C" w:rsidRDefault="00C8078C" w:rsidP="00C8078C">
            <w:pPr>
              <w:rPr>
                <w:rFonts w:ascii="Arial" w:hAnsi="Arial" w:cs="Arial"/>
                <w:sz w:val="24"/>
                <w:szCs w:val="24"/>
              </w:rPr>
            </w:pPr>
            <w:r w:rsidRPr="00C8078C">
              <w:rPr>
                <w:rFonts w:ascii="Arial" w:hAnsi="Arial" w:cs="Arial"/>
                <w:sz w:val="24"/>
                <w:szCs w:val="24"/>
              </w:rPr>
              <w:t>0,63</w:t>
            </w:r>
          </w:p>
        </w:tc>
        <w:tc>
          <w:tcPr>
            <w:tcW w:w="2552" w:type="dxa"/>
            <w:tcBorders>
              <w:top w:val="single" w:sz="4" w:space="0" w:color="auto"/>
              <w:left w:val="single" w:sz="4" w:space="0" w:color="auto"/>
              <w:bottom w:val="single" w:sz="4" w:space="0" w:color="auto"/>
              <w:right w:val="single" w:sz="4" w:space="0" w:color="auto"/>
            </w:tcBorders>
          </w:tcPr>
          <w:p w14:paraId="4200F651" w14:textId="77777777" w:rsidR="00C8078C" w:rsidRPr="00C8078C" w:rsidRDefault="00C8078C" w:rsidP="00C8078C">
            <w:pPr>
              <w:rPr>
                <w:rFonts w:ascii="Arial" w:hAnsi="Arial" w:cs="Arial"/>
                <w:sz w:val="24"/>
                <w:szCs w:val="24"/>
              </w:rPr>
            </w:pPr>
          </w:p>
        </w:tc>
      </w:tr>
      <w:tr w:rsidR="00C8078C" w:rsidRPr="00C8078C" w14:paraId="78D62898"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3BDB8895" w14:textId="77777777" w:rsidR="00C8078C" w:rsidRPr="00C8078C" w:rsidRDefault="00C8078C" w:rsidP="00C8078C">
            <w:pPr>
              <w:rPr>
                <w:rFonts w:ascii="Arial" w:hAnsi="Arial" w:cs="Arial"/>
                <w:sz w:val="24"/>
                <w:szCs w:val="24"/>
              </w:rPr>
            </w:pPr>
            <w:r w:rsidRPr="00C8078C">
              <w:rPr>
                <w:rFonts w:ascii="Arial" w:hAnsi="Arial" w:cs="Arial"/>
                <w:sz w:val="24"/>
                <w:szCs w:val="24"/>
              </w:rPr>
              <w:t>84</w:t>
            </w:r>
          </w:p>
        </w:tc>
        <w:tc>
          <w:tcPr>
            <w:tcW w:w="3119" w:type="dxa"/>
            <w:tcBorders>
              <w:top w:val="single" w:sz="4" w:space="0" w:color="auto"/>
              <w:left w:val="single" w:sz="4" w:space="0" w:color="auto"/>
              <w:bottom w:val="single" w:sz="4" w:space="0" w:color="auto"/>
              <w:right w:val="single" w:sz="4" w:space="0" w:color="auto"/>
            </w:tcBorders>
            <w:hideMark/>
          </w:tcPr>
          <w:p w14:paraId="701389D4"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bukszpan zwyczajny -krzewy </w:t>
            </w:r>
          </w:p>
        </w:tc>
        <w:tc>
          <w:tcPr>
            <w:tcW w:w="3260" w:type="dxa"/>
            <w:tcBorders>
              <w:top w:val="single" w:sz="4" w:space="0" w:color="auto"/>
              <w:left w:val="single" w:sz="4" w:space="0" w:color="auto"/>
              <w:bottom w:val="single" w:sz="4" w:space="0" w:color="auto"/>
              <w:right w:val="single" w:sz="4" w:space="0" w:color="auto"/>
            </w:tcBorders>
          </w:tcPr>
          <w:p w14:paraId="389B71B8"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3E66624E"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r>
      <w:tr w:rsidR="00C8078C" w:rsidRPr="00C8078C" w14:paraId="34A03A59" w14:textId="77777777">
        <w:trPr>
          <w:trHeight w:val="195"/>
        </w:trPr>
        <w:tc>
          <w:tcPr>
            <w:tcW w:w="562" w:type="dxa"/>
            <w:tcBorders>
              <w:top w:val="single" w:sz="4" w:space="0" w:color="auto"/>
              <w:left w:val="single" w:sz="4" w:space="0" w:color="auto"/>
              <w:bottom w:val="single" w:sz="4" w:space="0" w:color="auto"/>
              <w:right w:val="single" w:sz="4" w:space="0" w:color="auto"/>
            </w:tcBorders>
            <w:hideMark/>
          </w:tcPr>
          <w:p w14:paraId="4AE03C64" w14:textId="77777777" w:rsidR="00C8078C" w:rsidRPr="00C8078C" w:rsidRDefault="00C8078C" w:rsidP="00C8078C">
            <w:pPr>
              <w:rPr>
                <w:rFonts w:ascii="Arial" w:hAnsi="Arial" w:cs="Arial"/>
                <w:sz w:val="24"/>
                <w:szCs w:val="24"/>
              </w:rPr>
            </w:pPr>
            <w:r w:rsidRPr="00C8078C">
              <w:rPr>
                <w:rFonts w:ascii="Arial" w:hAnsi="Arial" w:cs="Arial"/>
                <w:sz w:val="24"/>
                <w:szCs w:val="24"/>
              </w:rPr>
              <w:t>85</w:t>
            </w:r>
          </w:p>
        </w:tc>
        <w:tc>
          <w:tcPr>
            <w:tcW w:w="3119" w:type="dxa"/>
            <w:tcBorders>
              <w:top w:val="single" w:sz="4" w:space="0" w:color="auto"/>
              <w:left w:val="single" w:sz="4" w:space="0" w:color="auto"/>
              <w:bottom w:val="single" w:sz="4" w:space="0" w:color="auto"/>
              <w:right w:val="single" w:sz="4" w:space="0" w:color="auto"/>
            </w:tcBorders>
            <w:hideMark/>
          </w:tcPr>
          <w:p w14:paraId="177994D5" w14:textId="77777777" w:rsidR="00C8078C" w:rsidRPr="00C8078C" w:rsidRDefault="00C8078C" w:rsidP="00C8078C">
            <w:pPr>
              <w:rPr>
                <w:rFonts w:ascii="Arial" w:hAnsi="Arial" w:cs="Arial"/>
                <w:sz w:val="24"/>
                <w:szCs w:val="24"/>
              </w:rPr>
            </w:pPr>
            <w:r w:rsidRPr="00C8078C">
              <w:rPr>
                <w:rFonts w:ascii="Arial" w:hAnsi="Arial" w:cs="Arial"/>
                <w:sz w:val="24"/>
                <w:szCs w:val="24"/>
              </w:rPr>
              <w:t>sumak octowiec</w:t>
            </w:r>
          </w:p>
        </w:tc>
        <w:tc>
          <w:tcPr>
            <w:tcW w:w="3260" w:type="dxa"/>
            <w:tcBorders>
              <w:top w:val="single" w:sz="4" w:space="0" w:color="auto"/>
              <w:left w:val="single" w:sz="4" w:space="0" w:color="auto"/>
              <w:bottom w:val="single" w:sz="4" w:space="0" w:color="auto"/>
              <w:right w:val="single" w:sz="4" w:space="0" w:color="auto"/>
            </w:tcBorders>
            <w:hideMark/>
          </w:tcPr>
          <w:p w14:paraId="2E4F7450" w14:textId="77777777" w:rsidR="00C8078C" w:rsidRPr="00C8078C" w:rsidRDefault="00C8078C" w:rsidP="00C8078C">
            <w:pPr>
              <w:rPr>
                <w:rFonts w:ascii="Arial" w:hAnsi="Arial" w:cs="Arial"/>
                <w:sz w:val="24"/>
                <w:szCs w:val="24"/>
              </w:rPr>
            </w:pPr>
            <w:r w:rsidRPr="00C8078C">
              <w:rPr>
                <w:rFonts w:ascii="Arial" w:hAnsi="Arial" w:cs="Arial"/>
                <w:sz w:val="24"/>
                <w:szCs w:val="24"/>
              </w:rPr>
              <w:t>0,33, 0,48</w:t>
            </w:r>
          </w:p>
        </w:tc>
        <w:tc>
          <w:tcPr>
            <w:tcW w:w="2552" w:type="dxa"/>
            <w:tcBorders>
              <w:top w:val="single" w:sz="4" w:space="0" w:color="auto"/>
              <w:left w:val="single" w:sz="4" w:space="0" w:color="auto"/>
              <w:bottom w:val="single" w:sz="4" w:space="0" w:color="auto"/>
              <w:right w:val="single" w:sz="4" w:space="0" w:color="auto"/>
            </w:tcBorders>
          </w:tcPr>
          <w:p w14:paraId="392DFF19" w14:textId="77777777" w:rsidR="00C8078C" w:rsidRPr="00C8078C" w:rsidRDefault="00C8078C" w:rsidP="00C8078C">
            <w:pPr>
              <w:rPr>
                <w:rFonts w:ascii="Arial" w:hAnsi="Arial" w:cs="Arial"/>
                <w:sz w:val="24"/>
                <w:szCs w:val="24"/>
              </w:rPr>
            </w:pPr>
          </w:p>
        </w:tc>
      </w:tr>
      <w:tr w:rsidR="00C8078C" w:rsidRPr="00C8078C" w14:paraId="7B2BB9BF"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01EB4120" w14:textId="77777777" w:rsidR="00C8078C" w:rsidRPr="00C8078C" w:rsidRDefault="00C8078C" w:rsidP="00C8078C">
            <w:pPr>
              <w:rPr>
                <w:rFonts w:ascii="Arial" w:hAnsi="Arial" w:cs="Arial"/>
                <w:sz w:val="24"/>
                <w:szCs w:val="24"/>
              </w:rPr>
            </w:pPr>
            <w:r w:rsidRPr="00C8078C">
              <w:rPr>
                <w:rFonts w:ascii="Arial" w:hAnsi="Arial" w:cs="Arial"/>
                <w:sz w:val="24"/>
                <w:szCs w:val="24"/>
              </w:rPr>
              <w:t>86</w:t>
            </w:r>
          </w:p>
        </w:tc>
        <w:tc>
          <w:tcPr>
            <w:tcW w:w="3119" w:type="dxa"/>
            <w:tcBorders>
              <w:top w:val="single" w:sz="4" w:space="0" w:color="auto"/>
              <w:left w:val="single" w:sz="4" w:space="0" w:color="auto"/>
              <w:bottom w:val="single" w:sz="4" w:space="0" w:color="auto"/>
              <w:right w:val="single" w:sz="4" w:space="0" w:color="auto"/>
            </w:tcBorders>
            <w:hideMark/>
          </w:tcPr>
          <w:p w14:paraId="392E2578"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3A6032F4" w14:textId="77777777" w:rsidR="00C8078C" w:rsidRPr="00C8078C" w:rsidRDefault="00C8078C" w:rsidP="00C8078C">
            <w:pPr>
              <w:rPr>
                <w:rFonts w:ascii="Arial" w:hAnsi="Arial" w:cs="Arial"/>
                <w:sz w:val="24"/>
                <w:szCs w:val="24"/>
              </w:rPr>
            </w:pPr>
            <w:r w:rsidRPr="00C8078C">
              <w:rPr>
                <w:rFonts w:ascii="Arial" w:hAnsi="Arial" w:cs="Arial"/>
                <w:sz w:val="24"/>
                <w:szCs w:val="24"/>
              </w:rPr>
              <w:t>1,04</w:t>
            </w:r>
          </w:p>
        </w:tc>
        <w:tc>
          <w:tcPr>
            <w:tcW w:w="2552" w:type="dxa"/>
            <w:tcBorders>
              <w:top w:val="single" w:sz="4" w:space="0" w:color="auto"/>
              <w:left w:val="single" w:sz="4" w:space="0" w:color="auto"/>
              <w:bottom w:val="single" w:sz="4" w:space="0" w:color="auto"/>
              <w:right w:val="single" w:sz="4" w:space="0" w:color="auto"/>
            </w:tcBorders>
          </w:tcPr>
          <w:p w14:paraId="178F9AA0" w14:textId="77777777" w:rsidR="00C8078C" w:rsidRPr="00C8078C" w:rsidRDefault="00C8078C" w:rsidP="00C8078C">
            <w:pPr>
              <w:rPr>
                <w:rFonts w:ascii="Arial" w:hAnsi="Arial" w:cs="Arial"/>
                <w:sz w:val="24"/>
                <w:szCs w:val="24"/>
              </w:rPr>
            </w:pPr>
          </w:p>
        </w:tc>
      </w:tr>
      <w:tr w:rsidR="00C8078C" w:rsidRPr="00C8078C" w14:paraId="39555520"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5781DB7B" w14:textId="77777777" w:rsidR="00C8078C" w:rsidRPr="00C8078C" w:rsidRDefault="00C8078C" w:rsidP="00C8078C">
            <w:pPr>
              <w:rPr>
                <w:rFonts w:ascii="Arial" w:hAnsi="Arial" w:cs="Arial"/>
                <w:sz w:val="24"/>
                <w:szCs w:val="24"/>
              </w:rPr>
            </w:pPr>
            <w:r w:rsidRPr="00C8078C">
              <w:rPr>
                <w:rFonts w:ascii="Arial" w:hAnsi="Arial" w:cs="Arial"/>
                <w:sz w:val="24"/>
                <w:szCs w:val="24"/>
              </w:rPr>
              <w:t>87</w:t>
            </w:r>
          </w:p>
        </w:tc>
        <w:tc>
          <w:tcPr>
            <w:tcW w:w="3119" w:type="dxa"/>
            <w:tcBorders>
              <w:top w:val="single" w:sz="4" w:space="0" w:color="auto"/>
              <w:left w:val="single" w:sz="4" w:space="0" w:color="auto"/>
              <w:bottom w:val="single" w:sz="4" w:space="0" w:color="auto"/>
              <w:right w:val="single" w:sz="4" w:space="0" w:color="auto"/>
            </w:tcBorders>
            <w:hideMark/>
          </w:tcPr>
          <w:p w14:paraId="2BCDEAB5"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15B1E03F" w14:textId="77777777" w:rsidR="00C8078C" w:rsidRPr="00C8078C" w:rsidRDefault="00C8078C" w:rsidP="00C8078C">
            <w:pPr>
              <w:rPr>
                <w:rFonts w:ascii="Arial" w:hAnsi="Arial" w:cs="Arial"/>
                <w:sz w:val="24"/>
                <w:szCs w:val="24"/>
              </w:rPr>
            </w:pPr>
            <w:r w:rsidRPr="00C8078C">
              <w:rPr>
                <w:rFonts w:ascii="Arial" w:hAnsi="Arial" w:cs="Arial"/>
                <w:sz w:val="24"/>
                <w:szCs w:val="24"/>
              </w:rPr>
              <w:t>&lt;0,50</w:t>
            </w:r>
          </w:p>
        </w:tc>
        <w:tc>
          <w:tcPr>
            <w:tcW w:w="2552" w:type="dxa"/>
            <w:tcBorders>
              <w:top w:val="single" w:sz="4" w:space="0" w:color="auto"/>
              <w:left w:val="single" w:sz="4" w:space="0" w:color="auto"/>
              <w:bottom w:val="single" w:sz="4" w:space="0" w:color="auto"/>
              <w:right w:val="single" w:sz="4" w:space="0" w:color="auto"/>
            </w:tcBorders>
          </w:tcPr>
          <w:p w14:paraId="63F49718" w14:textId="77777777" w:rsidR="00C8078C" w:rsidRPr="00C8078C" w:rsidRDefault="00C8078C" w:rsidP="00C8078C">
            <w:pPr>
              <w:rPr>
                <w:rFonts w:ascii="Arial" w:hAnsi="Arial" w:cs="Arial"/>
                <w:sz w:val="24"/>
                <w:szCs w:val="24"/>
              </w:rPr>
            </w:pPr>
          </w:p>
        </w:tc>
      </w:tr>
      <w:tr w:rsidR="00C8078C" w:rsidRPr="00C8078C" w14:paraId="2CD70BD0"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19AF8B90" w14:textId="77777777" w:rsidR="00C8078C" w:rsidRPr="00C8078C" w:rsidRDefault="00C8078C" w:rsidP="00C8078C">
            <w:pPr>
              <w:rPr>
                <w:rFonts w:ascii="Arial" w:hAnsi="Arial" w:cs="Arial"/>
                <w:sz w:val="24"/>
                <w:szCs w:val="24"/>
              </w:rPr>
            </w:pPr>
            <w:r w:rsidRPr="00C8078C">
              <w:rPr>
                <w:rFonts w:ascii="Arial" w:hAnsi="Arial" w:cs="Arial"/>
                <w:sz w:val="24"/>
                <w:szCs w:val="24"/>
              </w:rPr>
              <w:t>88</w:t>
            </w:r>
          </w:p>
        </w:tc>
        <w:tc>
          <w:tcPr>
            <w:tcW w:w="3119" w:type="dxa"/>
            <w:tcBorders>
              <w:top w:val="single" w:sz="4" w:space="0" w:color="auto"/>
              <w:left w:val="single" w:sz="4" w:space="0" w:color="auto"/>
              <w:bottom w:val="single" w:sz="4" w:space="0" w:color="auto"/>
              <w:right w:val="single" w:sz="4" w:space="0" w:color="auto"/>
            </w:tcBorders>
            <w:hideMark/>
          </w:tcPr>
          <w:p w14:paraId="7E89CC1B"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7681BE0" w14:textId="77777777" w:rsidR="00C8078C" w:rsidRPr="00C8078C" w:rsidRDefault="00C8078C" w:rsidP="00C8078C">
            <w:pPr>
              <w:rPr>
                <w:rFonts w:ascii="Arial" w:hAnsi="Arial" w:cs="Arial"/>
                <w:sz w:val="24"/>
                <w:szCs w:val="24"/>
              </w:rPr>
            </w:pPr>
            <w:r w:rsidRPr="00C8078C">
              <w:rPr>
                <w:rFonts w:ascii="Arial" w:hAnsi="Arial" w:cs="Arial"/>
                <w:sz w:val="24"/>
                <w:szCs w:val="24"/>
              </w:rPr>
              <w:t>0,72</w:t>
            </w:r>
          </w:p>
        </w:tc>
        <w:tc>
          <w:tcPr>
            <w:tcW w:w="2552" w:type="dxa"/>
            <w:tcBorders>
              <w:top w:val="single" w:sz="4" w:space="0" w:color="auto"/>
              <w:left w:val="single" w:sz="4" w:space="0" w:color="auto"/>
              <w:bottom w:val="single" w:sz="4" w:space="0" w:color="auto"/>
              <w:right w:val="single" w:sz="4" w:space="0" w:color="auto"/>
            </w:tcBorders>
          </w:tcPr>
          <w:p w14:paraId="400221CA" w14:textId="77777777" w:rsidR="00C8078C" w:rsidRPr="00C8078C" w:rsidRDefault="00C8078C" w:rsidP="00C8078C">
            <w:pPr>
              <w:rPr>
                <w:rFonts w:ascii="Arial" w:hAnsi="Arial" w:cs="Arial"/>
                <w:sz w:val="24"/>
                <w:szCs w:val="24"/>
              </w:rPr>
            </w:pPr>
          </w:p>
        </w:tc>
      </w:tr>
      <w:tr w:rsidR="00C8078C" w:rsidRPr="00C8078C" w14:paraId="117DB544" w14:textId="77777777">
        <w:trPr>
          <w:trHeight w:val="270"/>
        </w:trPr>
        <w:tc>
          <w:tcPr>
            <w:tcW w:w="562" w:type="dxa"/>
            <w:tcBorders>
              <w:top w:val="single" w:sz="4" w:space="0" w:color="auto"/>
              <w:left w:val="single" w:sz="4" w:space="0" w:color="auto"/>
              <w:bottom w:val="single" w:sz="4" w:space="0" w:color="auto"/>
              <w:right w:val="single" w:sz="4" w:space="0" w:color="auto"/>
            </w:tcBorders>
            <w:hideMark/>
          </w:tcPr>
          <w:p w14:paraId="50ED04B3" w14:textId="77777777" w:rsidR="00C8078C" w:rsidRPr="00C8078C" w:rsidRDefault="00C8078C" w:rsidP="00C8078C">
            <w:pPr>
              <w:rPr>
                <w:rFonts w:ascii="Arial" w:hAnsi="Arial" w:cs="Arial"/>
                <w:sz w:val="24"/>
                <w:szCs w:val="24"/>
              </w:rPr>
            </w:pPr>
            <w:r w:rsidRPr="00C8078C">
              <w:rPr>
                <w:rFonts w:ascii="Arial" w:hAnsi="Arial" w:cs="Arial"/>
                <w:sz w:val="24"/>
                <w:szCs w:val="24"/>
              </w:rPr>
              <w:t>89</w:t>
            </w:r>
          </w:p>
        </w:tc>
        <w:tc>
          <w:tcPr>
            <w:tcW w:w="3119" w:type="dxa"/>
            <w:tcBorders>
              <w:top w:val="single" w:sz="4" w:space="0" w:color="auto"/>
              <w:left w:val="single" w:sz="4" w:space="0" w:color="auto"/>
              <w:bottom w:val="single" w:sz="4" w:space="0" w:color="auto"/>
              <w:right w:val="single" w:sz="4" w:space="0" w:color="auto"/>
            </w:tcBorders>
            <w:hideMark/>
          </w:tcPr>
          <w:p w14:paraId="2FDA349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11FB44E" w14:textId="77777777" w:rsidR="00C8078C" w:rsidRPr="00C8078C" w:rsidRDefault="00C8078C" w:rsidP="00C8078C">
            <w:pPr>
              <w:rPr>
                <w:rFonts w:ascii="Arial" w:hAnsi="Arial" w:cs="Arial"/>
                <w:sz w:val="24"/>
                <w:szCs w:val="24"/>
              </w:rPr>
            </w:pPr>
            <w:r w:rsidRPr="00C8078C">
              <w:rPr>
                <w:rFonts w:ascii="Arial" w:hAnsi="Arial" w:cs="Arial"/>
                <w:sz w:val="24"/>
                <w:szCs w:val="24"/>
              </w:rPr>
              <w:t>0,8</w:t>
            </w:r>
          </w:p>
        </w:tc>
        <w:tc>
          <w:tcPr>
            <w:tcW w:w="2552" w:type="dxa"/>
            <w:tcBorders>
              <w:top w:val="single" w:sz="4" w:space="0" w:color="auto"/>
              <w:left w:val="single" w:sz="4" w:space="0" w:color="auto"/>
              <w:bottom w:val="single" w:sz="4" w:space="0" w:color="auto"/>
              <w:right w:val="single" w:sz="4" w:space="0" w:color="auto"/>
            </w:tcBorders>
          </w:tcPr>
          <w:p w14:paraId="18550A6D" w14:textId="77777777" w:rsidR="00C8078C" w:rsidRPr="00C8078C" w:rsidRDefault="00C8078C" w:rsidP="00C8078C">
            <w:pPr>
              <w:rPr>
                <w:rFonts w:ascii="Arial" w:hAnsi="Arial" w:cs="Arial"/>
                <w:sz w:val="24"/>
                <w:szCs w:val="24"/>
              </w:rPr>
            </w:pPr>
          </w:p>
        </w:tc>
      </w:tr>
      <w:tr w:rsidR="00C8078C" w:rsidRPr="00C8078C" w14:paraId="6892D4DF" w14:textId="77777777">
        <w:trPr>
          <w:trHeight w:val="270"/>
        </w:trPr>
        <w:tc>
          <w:tcPr>
            <w:tcW w:w="562" w:type="dxa"/>
            <w:tcBorders>
              <w:top w:val="single" w:sz="4" w:space="0" w:color="auto"/>
              <w:left w:val="single" w:sz="4" w:space="0" w:color="auto"/>
              <w:bottom w:val="single" w:sz="4" w:space="0" w:color="auto"/>
              <w:right w:val="single" w:sz="4" w:space="0" w:color="auto"/>
            </w:tcBorders>
            <w:hideMark/>
          </w:tcPr>
          <w:p w14:paraId="1E9FB7FD" w14:textId="77777777" w:rsidR="00C8078C" w:rsidRPr="00C8078C" w:rsidRDefault="00C8078C" w:rsidP="00C8078C">
            <w:pPr>
              <w:rPr>
                <w:rFonts w:ascii="Arial" w:hAnsi="Arial" w:cs="Arial"/>
                <w:sz w:val="24"/>
                <w:szCs w:val="24"/>
              </w:rPr>
            </w:pPr>
            <w:r w:rsidRPr="00C8078C">
              <w:rPr>
                <w:rFonts w:ascii="Arial" w:hAnsi="Arial" w:cs="Arial"/>
                <w:sz w:val="24"/>
                <w:szCs w:val="24"/>
              </w:rPr>
              <w:t>90</w:t>
            </w:r>
          </w:p>
        </w:tc>
        <w:tc>
          <w:tcPr>
            <w:tcW w:w="3119" w:type="dxa"/>
            <w:tcBorders>
              <w:top w:val="single" w:sz="4" w:space="0" w:color="auto"/>
              <w:left w:val="single" w:sz="4" w:space="0" w:color="auto"/>
              <w:bottom w:val="single" w:sz="4" w:space="0" w:color="auto"/>
              <w:right w:val="single" w:sz="4" w:space="0" w:color="auto"/>
            </w:tcBorders>
            <w:hideMark/>
          </w:tcPr>
          <w:p w14:paraId="706226EB"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modrzew europejski </w:t>
            </w:r>
          </w:p>
        </w:tc>
        <w:tc>
          <w:tcPr>
            <w:tcW w:w="3260" w:type="dxa"/>
            <w:tcBorders>
              <w:top w:val="single" w:sz="4" w:space="0" w:color="auto"/>
              <w:left w:val="single" w:sz="4" w:space="0" w:color="auto"/>
              <w:bottom w:val="single" w:sz="4" w:space="0" w:color="auto"/>
              <w:right w:val="single" w:sz="4" w:space="0" w:color="auto"/>
            </w:tcBorders>
            <w:hideMark/>
          </w:tcPr>
          <w:p w14:paraId="007C068D" w14:textId="77777777" w:rsidR="00C8078C" w:rsidRPr="00C8078C" w:rsidRDefault="00C8078C" w:rsidP="00C8078C">
            <w:pPr>
              <w:rPr>
                <w:rFonts w:ascii="Arial" w:hAnsi="Arial" w:cs="Arial"/>
                <w:sz w:val="24"/>
                <w:szCs w:val="24"/>
              </w:rPr>
            </w:pPr>
            <w:r w:rsidRPr="00C8078C">
              <w:rPr>
                <w:rFonts w:ascii="Arial" w:hAnsi="Arial" w:cs="Arial"/>
                <w:sz w:val="24"/>
                <w:szCs w:val="24"/>
              </w:rPr>
              <w:t>1,22</w:t>
            </w:r>
          </w:p>
        </w:tc>
        <w:tc>
          <w:tcPr>
            <w:tcW w:w="2552" w:type="dxa"/>
            <w:tcBorders>
              <w:top w:val="single" w:sz="4" w:space="0" w:color="auto"/>
              <w:left w:val="single" w:sz="4" w:space="0" w:color="auto"/>
              <w:bottom w:val="single" w:sz="4" w:space="0" w:color="auto"/>
              <w:right w:val="single" w:sz="4" w:space="0" w:color="auto"/>
            </w:tcBorders>
          </w:tcPr>
          <w:p w14:paraId="31140865" w14:textId="77777777" w:rsidR="00C8078C" w:rsidRPr="00C8078C" w:rsidRDefault="00C8078C" w:rsidP="00C8078C">
            <w:pPr>
              <w:rPr>
                <w:rFonts w:ascii="Arial" w:hAnsi="Arial" w:cs="Arial"/>
                <w:sz w:val="24"/>
                <w:szCs w:val="24"/>
              </w:rPr>
            </w:pPr>
          </w:p>
        </w:tc>
      </w:tr>
      <w:tr w:rsidR="00C8078C" w:rsidRPr="00C8078C" w14:paraId="093812B6"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63FD4D9B" w14:textId="77777777" w:rsidR="00C8078C" w:rsidRPr="00C8078C" w:rsidRDefault="00C8078C" w:rsidP="00C8078C">
            <w:pPr>
              <w:rPr>
                <w:rFonts w:ascii="Arial" w:hAnsi="Arial" w:cs="Arial"/>
                <w:sz w:val="24"/>
                <w:szCs w:val="24"/>
              </w:rPr>
            </w:pPr>
            <w:r w:rsidRPr="00C8078C">
              <w:rPr>
                <w:rFonts w:ascii="Arial" w:hAnsi="Arial" w:cs="Arial"/>
                <w:sz w:val="24"/>
                <w:szCs w:val="24"/>
              </w:rPr>
              <w:t>91</w:t>
            </w:r>
          </w:p>
        </w:tc>
        <w:tc>
          <w:tcPr>
            <w:tcW w:w="3119" w:type="dxa"/>
            <w:tcBorders>
              <w:top w:val="single" w:sz="4" w:space="0" w:color="auto"/>
              <w:left w:val="single" w:sz="4" w:space="0" w:color="auto"/>
              <w:bottom w:val="single" w:sz="4" w:space="0" w:color="auto"/>
              <w:right w:val="single" w:sz="4" w:space="0" w:color="auto"/>
            </w:tcBorders>
            <w:hideMark/>
          </w:tcPr>
          <w:p w14:paraId="07972CB2" w14:textId="77777777" w:rsidR="00C8078C" w:rsidRPr="00C8078C" w:rsidRDefault="00C8078C" w:rsidP="00C8078C">
            <w:pPr>
              <w:rPr>
                <w:rFonts w:ascii="Arial" w:hAnsi="Arial" w:cs="Arial"/>
                <w:sz w:val="24"/>
                <w:szCs w:val="24"/>
              </w:rPr>
            </w:pPr>
            <w:r w:rsidRPr="00C8078C">
              <w:rPr>
                <w:rFonts w:ascii="Arial" w:hAnsi="Arial" w:cs="Arial"/>
                <w:sz w:val="24"/>
                <w:szCs w:val="24"/>
              </w:rPr>
              <w:t>modrzew europejski</w:t>
            </w:r>
          </w:p>
        </w:tc>
        <w:tc>
          <w:tcPr>
            <w:tcW w:w="3260" w:type="dxa"/>
            <w:tcBorders>
              <w:top w:val="single" w:sz="4" w:space="0" w:color="auto"/>
              <w:left w:val="single" w:sz="4" w:space="0" w:color="auto"/>
              <w:bottom w:val="single" w:sz="4" w:space="0" w:color="auto"/>
              <w:right w:val="single" w:sz="4" w:space="0" w:color="auto"/>
            </w:tcBorders>
            <w:hideMark/>
          </w:tcPr>
          <w:p w14:paraId="4D9A6608" w14:textId="77777777" w:rsidR="00C8078C" w:rsidRPr="00C8078C" w:rsidRDefault="00C8078C" w:rsidP="00C8078C">
            <w:pPr>
              <w:rPr>
                <w:rFonts w:ascii="Arial" w:hAnsi="Arial" w:cs="Arial"/>
                <w:sz w:val="24"/>
                <w:szCs w:val="24"/>
              </w:rPr>
            </w:pPr>
            <w:r w:rsidRPr="00C8078C">
              <w:rPr>
                <w:rFonts w:ascii="Arial" w:hAnsi="Arial" w:cs="Arial"/>
                <w:sz w:val="24"/>
                <w:szCs w:val="24"/>
              </w:rPr>
              <w:t>0,7</w:t>
            </w:r>
          </w:p>
        </w:tc>
        <w:tc>
          <w:tcPr>
            <w:tcW w:w="2552" w:type="dxa"/>
            <w:tcBorders>
              <w:top w:val="single" w:sz="4" w:space="0" w:color="auto"/>
              <w:left w:val="single" w:sz="4" w:space="0" w:color="auto"/>
              <w:bottom w:val="single" w:sz="4" w:space="0" w:color="auto"/>
              <w:right w:val="single" w:sz="4" w:space="0" w:color="auto"/>
            </w:tcBorders>
          </w:tcPr>
          <w:p w14:paraId="374911AE" w14:textId="77777777" w:rsidR="00C8078C" w:rsidRPr="00C8078C" w:rsidRDefault="00C8078C" w:rsidP="00C8078C">
            <w:pPr>
              <w:rPr>
                <w:rFonts w:ascii="Arial" w:hAnsi="Arial" w:cs="Arial"/>
                <w:sz w:val="24"/>
                <w:szCs w:val="24"/>
              </w:rPr>
            </w:pPr>
          </w:p>
        </w:tc>
      </w:tr>
      <w:tr w:rsidR="00C8078C" w:rsidRPr="00C8078C" w14:paraId="6423C1F3"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47328311" w14:textId="77777777" w:rsidR="00C8078C" w:rsidRPr="00C8078C" w:rsidRDefault="00C8078C" w:rsidP="00C8078C">
            <w:pPr>
              <w:rPr>
                <w:rFonts w:ascii="Arial" w:hAnsi="Arial" w:cs="Arial"/>
                <w:sz w:val="24"/>
                <w:szCs w:val="24"/>
              </w:rPr>
            </w:pPr>
            <w:r w:rsidRPr="00C8078C">
              <w:rPr>
                <w:rFonts w:ascii="Arial" w:hAnsi="Arial" w:cs="Arial"/>
                <w:sz w:val="24"/>
                <w:szCs w:val="24"/>
              </w:rPr>
              <w:t>92</w:t>
            </w:r>
          </w:p>
        </w:tc>
        <w:tc>
          <w:tcPr>
            <w:tcW w:w="3119" w:type="dxa"/>
            <w:tcBorders>
              <w:top w:val="single" w:sz="4" w:space="0" w:color="auto"/>
              <w:left w:val="single" w:sz="4" w:space="0" w:color="auto"/>
              <w:bottom w:val="single" w:sz="4" w:space="0" w:color="auto"/>
              <w:right w:val="single" w:sz="4" w:space="0" w:color="auto"/>
            </w:tcBorders>
            <w:hideMark/>
          </w:tcPr>
          <w:p w14:paraId="77DB10CB" w14:textId="77777777" w:rsidR="00C8078C" w:rsidRPr="00C8078C" w:rsidRDefault="00C8078C" w:rsidP="00C8078C">
            <w:pPr>
              <w:rPr>
                <w:rFonts w:ascii="Arial" w:hAnsi="Arial" w:cs="Arial"/>
                <w:sz w:val="24"/>
                <w:szCs w:val="24"/>
              </w:rPr>
            </w:pPr>
            <w:r w:rsidRPr="00C8078C">
              <w:rPr>
                <w:rFonts w:ascii="Arial" w:hAnsi="Arial" w:cs="Arial"/>
                <w:sz w:val="24"/>
                <w:szCs w:val="24"/>
              </w:rPr>
              <w:t>modrzew europejski</w:t>
            </w:r>
          </w:p>
        </w:tc>
        <w:tc>
          <w:tcPr>
            <w:tcW w:w="3260" w:type="dxa"/>
            <w:tcBorders>
              <w:top w:val="single" w:sz="4" w:space="0" w:color="auto"/>
              <w:left w:val="single" w:sz="4" w:space="0" w:color="auto"/>
              <w:bottom w:val="single" w:sz="4" w:space="0" w:color="auto"/>
              <w:right w:val="single" w:sz="4" w:space="0" w:color="auto"/>
            </w:tcBorders>
            <w:hideMark/>
          </w:tcPr>
          <w:p w14:paraId="2A2031FC" w14:textId="77777777" w:rsidR="00C8078C" w:rsidRPr="00C8078C" w:rsidRDefault="00C8078C" w:rsidP="00C8078C">
            <w:pPr>
              <w:rPr>
                <w:rFonts w:ascii="Arial" w:hAnsi="Arial" w:cs="Arial"/>
                <w:sz w:val="24"/>
                <w:szCs w:val="24"/>
              </w:rPr>
            </w:pPr>
            <w:r w:rsidRPr="00C8078C">
              <w:rPr>
                <w:rFonts w:ascii="Arial" w:hAnsi="Arial" w:cs="Arial"/>
                <w:sz w:val="24"/>
                <w:szCs w:val="24"/>
              </w:rPr>
              <w:t>0,93</w:t>
            </w:r>
          </w:p>
        </w:tc>
        <w:tc>
          <w:tcPr>
            <w:tcW w:w="2552" w:type="dxa"/>
            <w:tcBorders>
              <w:top w:val="single" w:sz="4" w:space="0" w:color="auto"/>
              <w:left w:val="single" w:sz="4" w:space="0" w:color="auto"/>
              <w:bottom w:val="single" w:sz="4" w:space="0" w:color="auto"/>
              <w:right w:val="single" w:sz="4" w:space="0" w:color="auto"/>
            </w:tcBorders>
          </w:tcPr>
          <w:p w14:paraId="302A5C4D" w14:textId="77777777" w:rsidR="00C8078C" w:rsidRPr="00C8078C" w:rsidRDefault="00C8078C" w:rsidP="00C8078C">
            <w:pPr>
              <w:rPr>
                <w:rFonts w:ascii="Arial" w:hAnsi="Arial" w:cs="Arial"/>
                <w:sz w:val="24"/>
                <w:szCs w:val="24"/>
              </w:rPr>
            </w:pPr>
          </w:p>
        </w:tc>
      </w:tr>
      <w:tr w:rsidR="00C8078C" w:rsidRPr="00C8078C" w14:paraId="1C99BF07"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4AD46829" w14:textId="77777777" w:rsidR="00C8078C" w:rsidRPr="00C8078C" w:rsidRDefault="00C8078C" w:rsidP="00C8078C">
            <w:pPr>
              <w:rPr>
                <w:rFonts w:ascii="Arial" w:hAnsi="Arial" w:cs="Arial"/>
                <w:sz w:val="24"/>
                <w:szCs w:val="24"/>
              </w:rPr>
            </w:pPr>
            <w:r w:rsidRPr="00C8078C">
              <w:rPr>
                <w:rFonts w:ascii="Arial" w:hAnsi="Arial" w:cs="Arial"/>
                <w:sz w:val="24"/>
                <w:szCs w:val="24"/>
              </w:rPr>
              <w:t>93</w:t>
            </w:r>
          </w:p>
        </w:tc>
        <w:tc>
          <w:tcPr>
            <w:tcW w:w="3119" w:type="dxa"/>
            <w:tcBorders>
              <w:top w:val="single" w:sz="4" w:space="0" w:color="auto"/>
              <w:left w:val="single" w:sz="4" w:space="0" w:color="auto"/>
              <w:bottom w:val="single" w:sz="4" w:space="0" w:color="auto"/>
              <w:right w:val="single" w:sz="4" w:space="0" w:color="auto"/>
            </w:tcBorders>
            <w:hideMark/>
          </w:tcPr>
          <w:p w14:paraId="51ACC16A" w14:textId="77777777" w:rsidR="00C8078C" w:rsidRPr="00C8078C" w:rsidRDefault="00C8078C" w:rsidP="00C8078C">
            <w:pPr>
              <w:rPr>
                <w:rFonts w:ascii="Arial" w:hAnsi="Arial" w:cs="Arial"/>
                <w:sz w:val="24"/>
                <w:szCs w:val="24"/>
              </w:rPr>
            </w:pPr>
            <w:r w:rsidRPr="00C8078C">
              <w:rPr>
                <w:rFonts w:ascii="Arial" w:hAnsi="Arial" w:cs="Arial"/>
                <w:sz w:val="24"/>
                <w:szCs w:val="24"/>
              </w:rPr>
              <w:t>wierzba biała</w:t>
            </w:r>
          </w:p>
        </w:tc>
        <w:tc>
          <w:tcPr>
            <w:tcW w:w="3260" w:type="dxa"/>
            <w:tcBorders>
              <w:top w:val="single" w:sz="4" w:space="0" w:color="auto"/>
              <w:left w:val="single" w:sz="4" w:space="0" w:color="auto"/>
              <w:bottom w:val="single" w:sz="4" w:space="0" w:color="auto"/>
              <w:right w:val="single" w:sz="4" w:space="0" w:color="auto"/>
            </w:tcBorders>
            <w:hideMark/>
          </w:tcPr>
          <w:p w14:paraId="6B84D526"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61F2043F" w14:textId="77777777" w:rsidR="00C8078C" w:rsidRPr="00C8078C" w:rsidRDefault="00C8078C" w:rsidP="00C8078C">
            <w:pPr>
              <w:rPr>
                <w:rFonts w:ascii="Arial" w:hAnsi="Arial" w:cs="Arial"/>
                <w:sz w:val="24"/>
                <w:szCs w:val="24"/>
              </w:rPr>
            </w:pPr>
          </w:p>
        </w:tc>
      </w:tr>
      <w:tr w:rsidR="00C8078C" w:rsidRPr="00C8078C" w14:paraId="3DC72AE7"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514236B9" w14:textId="77777777" w:rsidR="00C8078C" w:rsidRPr="00C8078C" w:rsidRDefault="00C8078C" w:rsidP="00C8078C">
            <w:pPr>
              <w:rPr>
                <w:rFonts w:ascii="Arial" w:hAnsi="Arial" w:cs="Arial"/>
                <w:sz w:val="24"/>
                <w:szCs w:val="24"/>
              </w:rPr>
            </w:pPr>
            <w:r w:rsidRPr="00C8078C">
              <w:rPr>
                <w:rFonts w:ascii="Arial" w:hAnsi="Arial" w:cs="Arial"/>
                <w:sz w:val="24"/>
                <w:szCs w:val="24"/>
              </w:rPr>
              <w:t>94</w:t>
            </w:r>
          </w:p>
        </w:tc>
        <w:tc>
          <w:tcPr>
            <w:tcW w:w="3119" w:type="dxa"/>
            <w:tcBorders>
              <w:top w:val="single" w:sz="4" w:space="0" w:color="auto"/>
              <w:left w:val="single" w:sz="4" w:space="0" w:color="auto"/>
              <w:bottom w:val="single" w:sz="4" w:space="0" w:color="auto"/>
              <w:right w:val="single" w:sz="4" w:space="0" w:color="auto"/>
            </w:tcBorders>
            <w:hideMark/>
          </w:tcPr>
          <w:p w14:paraId="743A4679" w14:textId="77777777" w:rsidR="00C8078C" w:rsidRPr="00C8078C" w:rsidRDefault="00C8078C" w:rsidP="00C8078C">
            <w:pPr>
              <w:rPr>
                <w:rFonts w:ascii="Arial" w:hAnsi="Arial" w:cs="Arial"/>
                <w:sz w:val="24"/>
                <w:szCs w:val="24"/>
              </w:rPr>
            </w:pPr>
            <w:r w:rsidRPr="00C8078C">
              <w:rPr>
                <w:rFonts w:ascii="Arial" w:hAnsi="Arial" w:cs="Arial"/>
                <w:sz w:val="24"/>
                <w:szCs w:val="24"/>
              </w:rPr>
              <w:t>wierzba biała</w:t>
            </w:r>
          </w:p>
        </w:tc>
        <w:tc>
          <w:tcPr>
            <w:tcW w:w="3260" w:type="dxa"/>
            <w:tcBorders>
              <w:top w:val="single" w:sz="4" w:space="0" w:color="auto"/>
              <w:left w:val="single" w:sz="4" w:space="0" w:color="auto"/>
              <w:bottom w:val="single" w:sz="4" w:space="0" w:color="auto"/>
              <w:right w:val="single" w:sz="4" w:space="0" w:color="auto"/>
            </w:tcBorders>
            <w:hideMark/>
          </w:tcPr>
          <w:p w14:paraId="7AAE860A" w14:textId="77777777" w:rsidR="00C8078C" w:rsidRPr="00C8078C" w:rsidRDefault="00C8078C" w:rsidP="00C8078C">
            <w:pPr>
              <w:rPr>
                <w:rFonts w:ascii="Arial" w:hAnsi="Arial" w:cs="Arial"/>
                <w:sz w:val="24"/>
                <w:szCs w:val="24"/>
              </w:rPr>
            </w:pPr>
            <w:r w:rsidRPr="00C8078C">
              <w:rPr>
                <w:rFonts w:ascii="Arial" w:hAnsi="Arial" w:cs="Arial"/>
                <w:sz w:val="24"/>
                <w:szCs w:val="24"/>
              </w:rPr>
              <w:t>0,97</w:t>
            </w:r>
          </w:p>
        </w:tc>
        <w:tc>
          <w:tcPr>
            <w:tcW w:w="2552" w:type="dxa"/>
            <w:tcBorders>
              <w:top w:val="single" w:sz="4" w:space="0" w:color="auto"/>
              <w:left w:val="single" w:sz="4" w:space="0" w:color="auto"/>
              <w:bottom w:val="single" w:sz="4" w:space="0" w:color="auto"/>
              <w:right w:val="single" w:sz="4" w:space="0" w:color="auto"/>
            </w:tcBorders>
          </w:tcPr>
          <w:p w14:paraId="14593807" w14:textId="77777777" w:rsidR="00C8078C" w:rsidRPr="00C8078C" w:rsidRDefault="00C8078C" w:rsidP="00C8078C">
            <w:pPr>
              <w:rPr>
                <w:rFonts w:ascii="Arial" w:hAnsi="Arial" w:cs="Arial"/>
                <w:sz w:val="24"/>
                <w:szCs w:val="24"/>
              </w:rPr>
            </w:pPr>
          </w:p>
        </w:tc>
      </w:tr>
      <w:tr w:rsidR="00C8078C" w:rsidRPr="00C8078C" w14:paraId="2160BA0F"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1CC5A8E7" w14:textId="77777777" w:rsidR="00C8078C" w:rsidRPr="00C8078C" w:rsidRDefault="00C8078C" w:rsidP="00C8078C">
            <w:pPr>
              <w:rPr>
                <w:rFonts w:ascii="Arial" w:hAnsi="Arial" w:cs="Arial"/>
                <w:sz w:val="24"/>
                <w:szCs w:val="24"/>
              </w:rPr>
            </w:pPr>
            <w:r w:rsidRPr="00C8078C">
              <w:rPr>
                <w:rFonts w:ascii="Arial" w:hAnsi="Arial" w:cs="Arial"/>
                <w:sz w:val="24"/>
                <w:szCs w:val="24"/>
              </w:rPr>
              <w:t>95</w:t>
            </w:r>
          </w:p>
        </w:tc>
        <w:tc>
          <w:tcPr>
            <w:tcW w:w="3119" w:type="dxa"/>
            <w:tcBorders>
              <w:top w:val="single" w:sz="4" w:space="0" w:color="auto"/>
              <w:left w:val="single" w:sz="4" w:space="0" w:color="auto"/>
              <w:bottom w:val="single" w:sz="4" w:space="0" w:color="auto"/>
              <w:right w:val="single" w:sz="4" w:space="0" w:color="auto"/>
            </w:tcBorders>
            <w:hideMark/>
          </w:tcPr>
          <w:p w14:paraId="65ED563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5D128ECB" w14:textId="77777777" w:rsidR="00C8078C" w:rsidRPr="00C8078C" w:rsidRDefault="00C8078C" w:rsidP="00C8078C">
            <w:pPr>
              <w:rPr>
                <w:rFonts w:ascii="Arial" w:hAnsi="Arial" w:cs="Arial"/>
                <w:sz w:val="24"/>
                <w:szCs w:val="24"/>
              </w:rPr>
            </w:pPr>
            <w:r w:rsidRPr="00C8078C">
              <w:rPr>
                <w:rFonts w:ascii="Arial" w:hAnsi="Arial" w:cs="Arial"/>
                <w:sz w:val="24"/>
                <w:szCs w:val="24"/>
              </w:rPr>
              <w:t>1,43</w:t>
            </w:r>
          </w:p>
        </w:tc>
        <w:tc>
          <w:tcPr>
            <w:tcW w:w="2552" w:type="dxa"/>
            <w:tcBorders>
              <w:top w:val="single" w:sz="4" w:space="0" w:color="auto"/>
              <w:left w:val="single" w:sz="4" w:space="0" w:color="auto"/>
              <w:bottom w:val="single" w:sz="4" w:space="0" w:color="auto"/>
              <w:right w:val="single" w:sz="4" w:space="0" w:color="auto"/>
            </w:tcBorders>
          </w:tcPr>
          <w:p w14:paraId="2BFCEEC5" w14:textId="77777777" w:rsidR="00C8078C" w:rsidRPr="00C8078C" w:rsidRDefault="00C8078C" w:rsidP="00C8078C">
            <w:pPr>
              <w:rPr>
                <w:rFonts w:ascii="Arial" w:hAnsi="Arial" w:cs="Arial"/>
                <w:sz w:val="24"/>
                <w:szCs w:val="24"/>
              </w:rPr>
            </w:pPr>
          </w:p>
        </w:tc>
      </w:tr>
      <w:tr w:rsidR="00C8078C" w:rsidRPr="00C8078C" w14:paraId="1B9C8170"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16CE97A9" w14:textId="77777777" w:rsidR="00C8078C" w:rsidRPr="00C8078C" w:rsidRDefault="00C8078C" w:rsidP="00C8078C">
            <w:pPr>
              <w:rPr>
                <w:rFonts w:ascii="Arial" w:hAnsi="Arial" w:cs="Arial"/>
                <w:sz w:val="24"/>
                <w:szCs w:val="24"/>
              </w:rPr>
            </w:pPr>
            <w:r w:rsidRPr="00C8078C">
              <w:rPr>
                <w:rFonts w:ascii="Arial" w:hAnsi="Arial" w:cs="Arial"/>
                <w:sz w:val="24"/>
                <w:szCs w:val="24"/>
              </w:rPr>
              <w:t>96</w:t>
            </w:r>
          </w:p>
        </w:tc>
        <w:tc>
          <w:tcPr>
            <w:tcW w:w="3119" w:type="dxa"/>
            <w:tcBorders>
              <w:top w:val="single" w:sz="4" w:space="0" w:color="auto"/>
              <w:left w:val="single" w:sz="4" w:space="0" w:color="auto"/>
              <w:bottom w:val="single" w:sz="4" w:space="0" w:color="auto"/>
              <w:right w:val="single" w:sz="4" w:space="0" w:color="auto"/>
            </w:tcBorders>
            <w:hideMark/>
          </w:tcPr>
          <w:p w14:paraId="0E9CE97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grusza polna </w:t>
            </w:r>
          </w:p>
        </w:tc>
        <w:tc>
          <w:tcPr>
            <w:tcW w:w="3260" w:type="dxa"/>
            <w:tcBorders>
              <w:top w:val="single" w:sz="4" w:space="0" w:color="auto"/>
              <w:left w:val="single" w:sz="4" w:space="0" w:color="auto"/>
              <w:bottom w:val="single" w:sz="4" w:space="0" w:color="auto"/>
              <w:right w:val="single" w:sz="4" w:space="0" w:color="auto"/>
            </w:tcBorders>
            <w:hideMark/>
          </w:tcPr>
          <w:p w14:paraId="34B44C9F" w14:textId="77777777" w:rsidR="00C8078C" w:rsidRPr="00C8078C" w:rsidRDefault="00C8078C" w:rsidP="00C8078C">
            <w:pPr>
              <w:rPr>
                <w:rFonts w:ascii="Arial" w:hAnsi="Arial" w:cs="Arial"/>
                <w:sz w:val="24"/>
                <w:szCs w:val="24"/>
              </w:rPr>
            </w:pPr>
            <w:r w:rsidRPr="00C8078C">
              <w:rPr>
                <w:rFonts w:ascii="Arial" w:hAnsi="Arial" w:cs="Arial"/>
                <w:sz w:val="24"/>
                <w:szCs w:val="24"/>
              </w:rPr>
              <w:t>0,85</w:t>
            </w:r>
          </w:p>
        </w:tc>
        <w:tc>
          <w:tcPr>
            <w:tcW w:w="2552" w:type="dxa"/>
            <w:tcBorders>
              <w:top w:val="single" w:sz="4" w:space="0" w:color="auto"/>
              <w:left w:val="single" w:sz="4" w:space="0" w:color="auto"/>
              <w:bottom w:val="single" w:sz="4" w:space="0" w:color="auto"/>
              <w:right w:val="single" w:sz="4" w:space="0" w:color="auto"/>
            </w:tcBorders>
          </w:tcPr>
          <w:p w14:paraId="03EC4EED" w14:textId="77777777" w:rsidR="00C8078C" w:rsidRPr="00C8078C" w:rsidRDefault="00C8078C" w:rsidP="00C8078C">
            <w:pPr>
              <w:rPr>
                <w:rFonts w:ascii="Arial" w:hAnsi="Arial" w:cs="Arial"/>
                <w:sz w:val="24"/>
                <w:szCs w:val="24"/>
              </w:rPr>
            </w:pPr>
          </w:p>
        </w:tc>
      </w:tr>
      <w:tr w:rsidR="00C8078C" w:rsidRPr="00C8078C" w14:paraId="2176A341"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5E1E6706" w14:textId="77777777" w:rsidR="00C8078C" w:rsidRPr="00C8078C" w:rsidRDefault="00C8078C" w:rsidP="00C8078C">
            <w:pPr>
              <w:rPr>
                <w:rFonts w:ascii="Arial" w:hAnsi="Arial" w:cs="Arial"/>
                <w:sz w:val="24"/>
                <w:szCs w:val="24"/>
              </w:rPr>
            </w:pPr>
            <w:r w:rsidRPr="00C8078C">
              <w:rPr>
                <w:rFonts w:ascii="Arial" w:hAnsi="Arial" w:cs="Arial"/>
                <w:sz w:val="24"/>
                <w:szCs w:val="24"/>
              </w:rPr>
              <w:t>97</w:t>
            </w:r>
          </w:p>
        </w:tc>
        <w:tc>
          <w:tcPr>
            <w:tcW w:w="3119" w:type="dxa"/>
            <w:tcBorders>
              <w:top w:val="single" w:sz="4" w:space="0" w:color="auto"/>
              <w:left w:val="single" w:sz="4" w:space="0" w:color="auto"/>
              <w:bottom w:val="single" w:sz="4" w:space="0" w:color="auto"/>
              <w:right w:val="single" w:sz="4" w:space="0" w:color="auto"/>
            </w:tcBorders>
            <w:hideMark/>
          </w:tcPr>
          <w:p w14:paraId="4F633A01"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CB516A0" w14:textId="77777777" w:rsidR="00C8078C" w:rsidRPr="00C8078C" w:rsidRDefault="00C8078C" w:rsidP="00C8078C">
            <w:pPr>
              <w:rPr>
                <w:rFonts w:ascii="Arial" w:hAnsi="Arial" w:cs="Arial"/>
                <w:sz w:val="24"/>
                <w:szCs w:val="24"/>
              </w:rPr>
            </w:pPr>
            <w:r w:rsidRPr="00C8078C">
              <w:rPr>
                <w:rFonts w:ascii="Arial" w:hAnsi="Arial" w:cs="Arial"/>
                <w:sz w:val="24"/>
                <w:szCs w:val="24"/>
              </w:rPr>
              <w:t>1,04</w:t>
            </w:r>
          </w:p>
        </w:tc>
        <w:tc>
          <w:tcPr>
            <w:tcW w:w="2552" w:type="dxa"/>
            <w:tcBorders>
              <w:top w:val="single" w:sz="4" w:space="0" w:color="auto"/>
              <w:left w:val="single" w:sz="4" w:space="0" w:color="auto"/>
              <w:bottom w:val="single" w:sz="4" w:space="0" w:color="auto"/>
              <w:right w:val="single" w:sz="4" w:space="0" w:color="auto"/>
            </w:tcBorders>
          </w:tcPr>
          <w:p w14:paraId="3A31BEEF" w14:textId="77777777" w:rsidR="00C8078C" w:rsidRPr="00C8078C" w:rsidRDefault="00C8078C" w:rsidP="00C8078C">
            <w:pPr>
              <w:rPr>
                <w:rFonts w:ascii="Arial" w:hAnsi="Arial" w:cs="Arial"/>
                <w:sz w:val="24"/>
                <w:szCs w:val="24"/>
              </w:rPr>
            </w:pPr>
          </w:p>
        </w:tc>
      </w:tr>
      <w:tr w:rsidR="00C8078C" w:rsidRPr="00C8078C" w14:paraId="20059223"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5F61B294" w14:textId="77777777" w:rsidR="00C8078C" w:rsidRPr="00C8078C" w:rsidRDefault="00C8078C" w:rsidP="00C8078C">
            <w:pPr>
              <w:rPr>
                <w:rFonts w:ascii="Arial" w:hAnsi="Arial" w:cs="Arial"/>
                <w:sz w:val="24"/>
                <w:szCs w:val="24"/>
              </w:rPr>
            </w:pPr>
            <w:r w:rsidRPr="00C8078C">
              <w:rPr>
                <w:rFonts w:ascii="Arial" w:hAnsi="Arial" w:cs="Arial"/>
                <w:sz w:val="24"/>
                <w:szCs w:val="24"/>
              </w:rPr>
              <w:t>98</w:t>
            </w:r>
          </w:p>
        </w:tc>
        <w:tc>
          <w:tcPr>
            <w:tcW w:w="3119" w:type="dxa"/>
            <w:tcBorders>
              <w:top w:val="single" w:sz="4" w:space="0" w:color="auto"/>
              <w:left w:val="single" w:sz="4" w:space="0" w:color="auto"/>
              <w:bottom w:val="single" w:sz="4" w:space="0" w:color="auto"/>
              <w:right w:val="single" w:sz="4" w:space="0" w:color="auto"/>
            </w:tcBorders>
            <w:hideMark/>
          </w:tcPr>
          <w:p w14:paraId="420CB9E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D456A9F" w14:textId="77777777" w:rsidR="00C8078C" w:rsidRPr="00C8078C" w:rsidRDefault="00C8078C" w:rsidP="00C8078C">
            <w:pPr>
              <w:rPr>
                <w:rFonts w:ascii="Arial" w:hAnsi="Arial" w:cs="Arial"/>
                <w:sz w:val="24"/>
                <w:szCs w:val="24"/>
              </w:rPr>
            </w:pPr>
            <w:r w:rsidRPr="00C8078C">
              <w:rPr>
                <w:rFonts w:ascii="Arial" w:hAnsi="Arial" w:cs="Arial"/>
                <w:sz w:val="24"/>
                <w:szCs w:val="24"/>
              </w:rPr>
              <w:t>1,24</w:t>
            </w:r>
          </w:p>
        </w:tc>
        <w:tc>
          <w:tcPr>
            <w:tcW w:w="2552" w:type="dxa"/>
            <w:tcBorders>
              <w:top w:val="single" w:sz="4" w:space="0" w:color="auto"/>
              <w:left w:val="single" w:sz="4" w:space="0" w:color="auto"/>
              <w:bottom w:val="single" w:sz="4" w:space="0" w:color="auto"/>
              <w:right w:val="single" w:sz="4" w:space="0" w:color="auto"/>
            </w:tcBorders>
          </w:tcPr>
          <w:p w14:paraId="6B18586F" w14:textId="77777777" w:rsidR="00C8078C" w:rsidRPr="00C8078C" w:rsidRDefault="00C8078C" w:rsidP="00C8078C">
            <w:pPr>
              <w:rPr>
                <w:rFonts w:ascii="Arial" w:hAnsi="Arial" w:cs="Arial"/>
                <w:sz w:val="24"/>
                <w:szCs w:val="24"/>
              </w:rPr>
            </w:pPr>
          </w:p>
        </w:tc>
      </w:tr>
      <w:tr w:rsidR="00C8078C" w:rsidRPr="00C8078C" w14:paraId="48ACB9D5"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10C40D47" w14:textId="77777777" w:rsidR="00C8078C" w:rsidRPr="00C8078C" w:rsidRDefault="00C8078C" w:rsidP="00C8078C">
            <w:pPr>
              <w:rPr>
                <w:rFonts w:ascii="Arial" w:hAnsi="Arial" w:cs="Arial"/>
                <w:sz w:val="24"/>
                <w:szCs w:val="24"/>
              </w:rPr>
            </w:pPr>
            <w:r w:rsidRPr="00C8078C">
              <w:rPr>
                <w:rFonts w:ascii="Arial" w:hAnsi="Arial" w:cs="Arial"/>
                <w:sz w:val="24"/>
                <w:szCs w:val="24"/>
              </w:rPr>
              <w:t>99</w:t>
            </w:r>
          </w:p>
        </w:tc>
        <w:tc>
          <w:tcPr>
            <w:tcW w:w="3119" w:type="dxa"/>
            <w:tcBorders>
              <w:top w:val="single" w:sz="4" w:space="0" w:color="auto"/>
              <w:left w:val="single" w:sz="4" w:space="0" w:color="auto"/>
              <w:bottom w:val="single" w:sz="4" w:space="0" w:color="auto"/>
              <w:right w:val="single" w:sz="4" w:space="0" w:color="auto"/>
            </w:tcBorders>
            <w:hideMark/>
          </w:tcPr>
          <w:p w14:paraId="4C3E17F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52B0B6C" w14:textId="77777777" w:rsidR="00C8078C" w:rsidRPr="00C8078C" w:rsidRDefault="00C8078C" w:rsidP="00C8078C">
            <w:pPr>
              <w:rPr>
                <w:rFonts w:ascii="Arial" w:hAnsi="Arial" w:cs="Arial"/>
                <w:sz w:val="24"/>
                <w:szCs w:val="24"/>
              </w:rPr>
            </w:pPr>
            <w:r w:rsidRPr="00C8078C">
              <w:rPr>
                <w:rFonts w:ascii="Arial" w:hAnsi="Arial" w:cs="Arial"/>
                <w:sz w:val="24"/>
                <w:szCs w:val="24"/>
              </w:rPr>
              <w:t>0,35</w:t>
            </w:r>
          </w:p>
        </w:tc>
        <w:tc>
          <w:tcPr>
            <w:tcW w:w="2552" w:type="dxa"/>
            <w:tcBorders>
              <w:top w:val="single" w:sz="4" w:space="0" w:color="auto"/>
              <w:left w:val="single" w:sz="4" w:space="0" w:color="auto"/>
              <w:bottom w:val="single" w:sz="4" w:space="0" w:color="auto"/>
              <w:right w:val="single" w:sz="4" w:space="0" w:color="auto"/>
            </w:tcBorders>
          </w:tcPr>
          <w:p w14:paraId="5F61DEC9" w14:textId="77777777" w:rsidR="00C8078C" w:rsidRPr="00C8078C" w:rsidRDefault="00C8078C" w:rsidP="00C8078C">
            <w:pPr>
              <w:rPr>
                <w:rFonts w:ascii="Arial" w:hAnsi="Arial" w:cs="Arial"/>
                <w:sz w:val="24"/>
                <w:szCs w:val="24"/>
              </w:rPr>
            </w:pPr>
          </w:p>
        </w:tc>
      </w:tr>
      <w:tr w:rsidR="00C8078C" w:rsidRPr="00C8078C" w14:paraId="0F2AAD00" w14:textId="77777777">
        <w:trPr>
          <w:trHeight w:val="266"/>
        </w:trPr>
        <w:tc>
          <w:tcPr>
            <w:tcW w:w="562" w:type="dxa"/>
            <w:tcBorders>
              <w:top w:val="single" w:sz="4" w:space="0" w:color="auto"/>
              <w:left w:val="single" w:sz="4" w:space="0" w:color="auto"/>
              <w:bottom w:val="single" w:sz="4" w:space="0" w:color="auto"/>
              <w:right w:val="single" w:sz="4" w:space="0" w:color="auto"/>
            </w:tcBorders>
            <w:hideMark/>
          </w:tcPr>
          <w:p w14:paraId="2562010A" w14:textId="77777777" w:rsidR="00C8078C" w:rsidRPr="00C8078C" w:rsidRDefault="00C8078C" w:rsidP="00C8078C">
            <w:pPr>
              <w:rPr>
                <w:rFonts w:ascii="Arial" w:hAnsi="Arial" w:cs="Arial"/>
                <w:sz w:val="24"/>
                <w:szCs w:val="24"/>
              </w:rPr>
            </w:pPr>
            <w:r w:rsidRPr="00C8078C">
              <w:rPr>
                <w:rFonts w:ascii="Arial" w:hAnsi="Arial" w:cs="Arial"/>
                <w:sz w:val="24"/>
                <w:szCs w:val="24"/>
              </w:rPr>
              <w:t>100</w:t>
            </w:r>
          </w:p>
        </w:tc>
        <w:tc>
          <w:tcPr>
            <w:tcW w:w="3119" w:type="dxa"/>
            <w:tcBorders>
              <w:top w:val="single" w:sz="4" w:space="0" w:color="auto"/>
              <w:left w:val="single" w:sz="4" w:space="0" w:color="auto"/>
              <w:bottom w:val="single" w:sz="4" w:space="0" w:color="auto"/>
              <w:right w:val="single" w:sz="4" w:space="0" w:color="auto"/>
            </w:tcBorders>
            <w:hideMark/>
          </w:tcPr>
          <w:p w14:paraId="3BCE9C3F" w14:textId="77777777" w:rsidR="00C8078C" w:rsidRPr="00C8078C" w:rsidRDefault="00C8078C" w:rsidP="00C8078C">
            <w:pPr>
              <w:rPr>
                <w:rFonts w:ascii="Arial" w:hAnsi="Arial" w:cs="Arial"/>
                <w:sz w:val="24"/>
                <w:szCs w:val="24"/>
              </w:rPr>
            </w:pPr>
            <w:r w:rsidRPr="00C8078C">
              <w:rPr>
                <w:rFonts w:ascii="Arial" w:hAnsi="Arial" w:cs="Arial"/>
                <w:sz w:val="24"/>
                <w:szCs w:val="24"/>
              </w:rPr>
              <w:t>grusza polna</w:t>
            </w:r>
          </w:p>
        </w:tc>
        <w:tc>
          <w:tcPr>
            <w:tcW w:w="3260" w:type="dxa"/>
            <w:tcBorders>
              <w:top w:val="single" w:sz="4" w:space="0" w:color="auto"/>
              <w:left w:val="single" w:sz="4" w:space="0" w:color="auto"/>
              <w:bottom w:val="single" w:sz="4" w:space="0" w:color="auto"/>
              <w:right w:val="single" w:sz="4" w:space="0" w:color="auto"/>
            </w:tcBorders>
            <w:hideMark/>
          </w:tcPr>
          <w:p w14:paraId="004CFEE6" w14:textId="77777777" w:rsidR="00C8078C" w:rsidRPr="00C8078C" w:rsidRDefault="00C8078C" w:rsidP="00C8078C">
            <w:pPr>
              <w:rPr>
                <w:rFonts w:ascii="Arial" w:hAnsi="Arial" w:cs="Arial"/>
                <w:sz w:val="24"/>
                <w:szCs w:val="24"/>
              </w:rPr>
            </w:pPr>
            <w:r w:rsidRPr="00C8078C">
              <w:rPr>
                <w:rFonts w:ascii="Arial" w:hAnsi="Arial" w:cs="Arial"/>
                <w:sz w:val="24"/>
                <w:szCs w:val="24"/>
              </w:rPr>
              <w:t>1,33</w:t>
            </w:r>
          </w:p>
        </w:tc>
        <w:tc>
          <w:tcPr>
            <w:tcW w:w="2552" w:type="dxa"/>
            <w:tcBorders>
              <w:top w:val="single" w:sz="4" w:space="0" w:color="auto"/>
              <w:left w:val="single" w:sz="4" w:space="0" w:color="auto"/>
              <w:bottom w:val="single" w:sz="4" w:space="0" w:color="auto"/>
              <w:right w:val="single" w:sz="4" w:space="0" w:color="auto"/>
            </w:tcBorders>
          </w:tcPr>
          <w:p w14:paraId="24DB6126" w14:textId="77777777" w:rsidR="00C8078C" w:rsidRPr="00C8078C" w:rsidRDefault="00C8078C" w:rsidP="00C8078C">
            <w:pPr>
              <w:rPr>
                <w:rFonts w:ascii="Arial" w:hAnsi="Arial" w:cs="Arial"/>
                <w:sz w:val="24"/>
                <w:szCs w:val="24"/>
              </w:rPr>
            </w:pPr>
          </w:p>
        </w:tc>
      </w:tr>
      <w:tr w:rsidR="00C8078C" w:rsidRPr="00C8078C" w14:paraId="35B1F821"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733B91B8" w14:textId="77777777" w:rsidR="00C8078C" w:rsidRPr="00C8078C" w:rsidRDefault="00C8078C" w:rsidP="00C8078C">
            <w:pPr>
              <w:rPr>
                <w:rFonts w:ascii="Arial" w:hAnsi="Arial" w:cs="Arial"/>
                <w:sz w:val="24"/>
                <w:szCs w:val="24"/>
              </w:rPr>
            </w:pPr>
            <w:r w:rsidRPr="00C8078C">
              <w:rPr>
                <w:rFonts w:ascii="Arial" w:hAnsi="Arial" w:cs="Arial"/>
                <w:sz w:val="24"/>
                <w:szCs w:val="24"/>
              </w:rPr>
              <w:t>101</w:t>
            </w:r>
          </w:p>
        </w:tc>
        <w:tc>
          <w:tcPr>
            <w:tcW w:w="3119" w:type="dxa"/>
            <w:tcBorders>
              <w:top w:val="single" w:sz="4" w:space="0" w:color="auto"/>
              <w:left w:val="single" w:sz="4" w:space="0" w:color="auto"/>
              <w:bottom w:val="single" w:sz="4" w:space="0" w:color="auto"/>
              <w:right w:val="single" w:sz="4" w:space="0" w:color="auto"/>
            </w:tcBorders>
            <w:hideMark/>
          </w:tcPr>
          <w:p w14:paraId="4F522CF0" w14:textId="77777777" w:rsidR="00C8078C" w:rsidRPr="00C8078C" w:rsidRDefault="00C8078C" w:rsidP="00C8078C">
            <w:pPr>
              <w:rPr>
                <w:rFonts w:ascii="Arial" w:hAnsi="Arial" w:cs="Arial"/>
                <w:sz w:val="24"/>
                <w:szCs w:val="24"/>
              </w:rPr>
            </w:pPr>
            <w:r w:rsidRPr="00C8078C">
              <w:rPr>
                <w:rFonts w:ascii="Arial" w:hAnsi="Arial" w:cs="Arial"/>
                <w:sz w:val="24"/>
                <w:szCs w:val="24"/>
              </w:rPr>
              <w:t>grusza polna</w:t>
            </w:r>
          </w:p>
        </w:tc>
        <w:tc>
          <w:tcPr>
            <w:tcW w:w="3260" w:type="dxa"/>
            <w:tcBorders>
              <w:top w:val="single" w:sz="4" w:space="0" w:color="auto"/>
              <w:left w:val="single" w:sz="4" w:space="0" w:color="auto"/>
              <w:bottom w:val="single" w:sz="4" w:space="0" w:color="auto"/>
              <w:right w:val="single" w:sz="4" w:space="0" w:color="auto"/>
            </w:tcBorders>
            <w:hideMark/>
          </w:tcPr>
          <w:p w14:paraId="1E92DF03" w14:textId="77777777" w:rsidR="00C8078C" w:rsidRPr="00C8078C" w:rsidRDefault="00C8078C" w:rsidP="00C8078C">
            <w:pPr>
              <w:rPr>
                <w:rFonts w:ascii="Arial" w:hAnsi="Arial" w:cs="Arial"/>
                <w:sz w:val="24"/>
                <w:szCs w:val="24"/>
              </w:rPr>
            </w:pPr>
            <w:r w:rsidRPr="00C8078C">
              <w:rPr>
                <w:rFonts w:ascii="Arial" w:hAnsi="Arial" w:cs="Arial"/>
                <w:sz w:val="24"/>
                <w:szCs w:val="24"/>
              </w:rPr>
              <w:t>0,98, 0,38, 0,31</w:t>
            </w:r>
          </w:p>
        </w:tc>
        <w:tc>
          <w:tcPr>
            <w:tcW w:w="2552" w:type="dxa"/>
            <w:tcBorders>
              <w:top w:val="single" w:sz="4" w:space="0" w:color="auto"/>
              <w:left w:val="single" w:sz="4" w:space="0" w:color="auto"/>
              <w:bottom w:val="single" w:sz="4" w:space="0" w:color="auto"/>
              <w:right w:val="single" w:sz="4" w:space="0" w:color="auto"/>
            </w:tcBorders>
          </w:tcPr>
          <w:p w14:paraId="0382382E" w14:textId="77777777" w:rsidR="00C8078C" w:rsidRPr="00C8078C" w:rsidRDefault="00C8078C" w:rsidP="00C8078C">
            <w:pPr>
              <w:rPr>
                <w:rFonts w:ascii="Arial" w:hAnsi="Arial" w:cs="Arial"/>
                <w:sz w:val="24"/>
                <w:szCs w:val="24"/>
              </w:rPr>
            </w:pPr>
          </w:p>
        </w:tc>
      </w:tr>
      <w:tr w:rsidR="00C8078C" w:rsidRPr="00C8078C" w14:paraId="2A72459A"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0788E568" w14:textId="77777777" w:rsidR="00C8078C" w:rsidRPr="00C8078C" w:rsidRDefault="00C8078C" w:rsidP="00C8078C">
            <w:pPr>
              <w:rPr>
                <w:rFonts w:ascii="Arial" w:hAnsi="Arial" w:cs="Arial"/>
                <w:sz w:val="24"/>
                <w:szCs w:val="24"/>
              </w:rPr>
            </w:pPr>
            <w:r w:rsidRPr="00C8078C">
              <w:rPr>
                <w:rFonts w:ascii="Arial" w:hAnsi="Arial" w:cs="Arial"/>
                <w:sz w:val="24"/>
                <w:szCs w:val="24"/>
              </w:rPr>
              <w:t>102</w:t>
            </w:r>
          </w:p>
        </w:tc>
        <w:tc>
          <w:tcPr>
            <w:tcW w:w="3119" w:type="dxa"/>
            <w:tcBorders>
              <w:top w:val="single" w:sz="4" w:space="0" w:color="auto"/>
              <w:left w:val="single" w:sz="4" w:space="0" w:color="auto"/>
              <w:bottom w:val="single" w:sz="4" w:space="0" w:color="auto"/>
              <w:right w:val="single" w:sz="4" w:space="0" w:color="auto"/>
            </w:tcBorders>
            <w:hideMark/>
          </w:tcPr>
          <w:p w14:paraId="29D56AF9" w14:textId="77777777" w:rsidR="00C8078C" w:rsidRPr="00C8078C" w:rsidRDefault="00C8078C" w:rsidP="00C8078C">
            <w:pPr>
              <w:rPr>
                <w:rFonts w:ascii="Arial" w:hAnsi="Arial" w:cs="Arial"/>
                <w:sz w:val="24"/>
                <w:szCs w:val="24"/>
              </w:rPr>
            </w:pPr>
            <w:r w:rsidRPr="00C8078C">
              <w:rPr>
                <w:rFonts w:ascii="Arial" w:hAnsi="Arial" w:cs="Arial"/>
                <w:sz w:val="24"/>
                <w:szCs w:val="24"/>
              </w:rPr>
              <w:t>grusza polna</w:t>
            </w:r>
          </w:p>
        </w:tc>
        <w:tc>
          <w:tcPr>
            <w:tcW w:w="3260" w:type="dxa"/>
            <w:tcBorders>
              <w:top w:val="single" w:sz="4" w:space="0" w:color="auto"/>
              <w:left w:val="single" w:sz="4" w:space="0" w:color="auto"/>
              <w:bottom w:val="single" w:sz="4" w:space="0" w:color="auto"/>
              <w:right w:val="single" w:sz="4" w:space="0" w:color="auto"/>
            </w:tcBorders>
            <w:hideMark/>
          </w:tcPr>
          <w:p w14:paraId="7B75A207" w14:textId="77777777" w:rsidR="00C8078C" w:rsidRPr="00C8078C" w:rsidRDefault="00C8078C" w:rsidP="00C8078C">
            <w:pPr>
              <w:rPr>
                <w:rFonts w:ascii="Arial" w:hAnsi="Arial" w:cs="Arial"/>
                <w:sz w:val="24"/>
                <w:szCs w:val="24"/>
              </w:rPr>
            </w:pPr>
            <w:r w:rsidRPr="00C8078C">
              <w:rPr>
                <w:rFonts w:ascii="Arial" w:hAnsi="Arial" w:cs="Arial"/>
                <w:sz w:val="24"/>
                <w:szCs w:val="24"/>
              </w:rPr>
              <w:t>0,57</w:t>
            </w:r>
          </w:p>
        </w:tc>
        <w:tc>
          <w:tcPr>
            <w:tcW w:w="2552" w:type="dxa"/>
            <w:tcBorders>
              <w:top w:val="single" w:sz="4" w:space="0" w:color="auto"/>
              <w:left w:val="single" w:sz="4" w:space="0" w:color="auto"/>
              <w:bottom w:val="single" w:sz="4" w:space="0" w:color="auto"/>
              <w:right w:val="single" w:sz="4" w:space="0" w:color="auto"/>
            </w:tcBorders>
          </w:tcPr>
          <w:p w14:paraId="6AD5E2FF" w14:textId="77777777" w:rsidR="00C8078C" w:rsidRPr="00C8078C" w:rsidRDefault="00C8078C" w:rsidP="00C8078C">
            <w:pPr>
              <w:rPr>
                <w:rFonts w:ascii="Arial" w:hAnsi="Arial" w:cs="Arial"/>
                <w:sz w:val="24"/>
                <w:szCs w:val="24"/>
              </w:rPr>
            </w:pPr>
          </w:p>
        </w:tc>
      </w:tr>
      <w:tr w:rsidR="00C8078C" w:rsidRPr="00C8078C" w14:paraId="40693352" w14:textId="77777777">
        <w:trPr>
          <w:trHeight w:val="218"/>
        </w:trPr>
        <w:tc>
          <w:tcPr>
            <w:tcW w:w="562" w:type="dxa"/>
            <w:tcBorders>
              <w:top w:val="single" w:sz="4" w:space="0" w:color="auto"/>
              <w:left w:val="single" w:sz="4" w:space="0" w:color="auto"/>
              <w:bottom w:val="single" w:sz="4" w:space="0" w:color="auto"/>
              <w:right w:val="single" w:sz="4" w:space="0" w:color="auto"/>
            </w:tcBorders>
            <w:hideMark/>
          </w:tcPr>
          <w:p w14:paraId="7CE4ED3F" w14:textId="77777777" w:rsidR="00C8078C" w:rsidRPr="00C8078C" w:rsidRDefault="00C8078C" w:rsidP="00C8078C">
            <w:pPr>
              <w:rPr>
                <w:rFonts w:ascii="Arial" w:hAnsi="Arial" w:cs="Arial"/>
                <w:sz w:val="24"/>
                <w:szCs w:val="24"/>
              </w:rPr>
            </w:pPr>
            <w:r w:rsidRPr="00C8078C">
              <w:rPr>
                <w:rFonts w:ascii="Arial" w:hAnsi="Arial" w:cs="Arial"/>
                <w:sz w:val="24"/>
                <w:szCs w:val="24"/>
              </w:rPr>
              <w:t>103</w:t>
            </w:r>
          </w:p>
        </w:tc>
        <w:tc>
          <w:tcPr>
            <w:tcW w:w="3119" w:type="dxa"/>
            <w:tcBorders>
              <w:top w:val="single" w:sz="4" w:space="0" w:color="auto"/>
              <w:left w:val="single" w:sz="4" w:space="0" w:color="auto"/>
              <w:bottom w:val="single" w:sz="4" w:space="0" w:color="auto"/>
              <w:right w:val="single" w:sz="4" w:space="0" w:color="auto"/>
            </w:tcBorders>
            <w:hideMark/>
          </w:tcPr>
          <w:p w14:paraId="756E94F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E553347" w14:textId="77777777" w:rsidR="00C8078C" w:rsidRPr="00C8078C" w:rsidRDefault="00C8078C" w:rsidP="00C8078C">
            <w:pPr>
              <w:rPr>
                <w:rFonts w:ascii="Arial" w:hAnsi="Arial" w:cs="Arial"/>
                <w:sz w:val="24"/>
                <w:szCs w:val="24"/>
              </w:rPr>
            </w:pPr>
            <w:r w:rsidRPr="00C8078C">
              <w:rPr>
                <w:rFonts w:ascii="Arial" w:hAnsi="Arial" w:cs="Arial"/>
                <w:sz w:val="24"/>
                <w:szCs w:val="24"/>
              </w:rPr>
              <w:t>1,49</w:t>
            </w:r>
          </w:p>
        </w:tc>
        <w:tc>
          <w:tcPr>
            <w:tcW w:w="2552" w:type="dxa"/>
            <w:tcBorders>
              <w:top w:val="single" w:sz="4" w:space="0" w:color="auto"/>
              <w:left w:val="single" w:sz="4" w:space="0" w:color="auto"/>
              <w:bottom w:val="single" w:sz="4" w:space="0" w:color="auto"/>
              <w:right w:val="single" w:sz="4" w:space="0" w:color="auto"/>
            </w:tcBorders>
          </w:tcPr>
          <w:p w14:paraId="159CEE28" w14:textId="77777777" w:rsidR="00C8078C" w:rsidRPr="00C8078C" w:rsidRDefault="00C8078C" w:rsidP="00C8078C">
            <w:pPr>
              <w:rPr>
                <w:rFonts w:ascii="Arial" w:hAnsi="Arial" w:cs="Arial"/>
                <w:sz w:val="24"/>
                <w:szCs w:val="24"/>
              </w:rPr>
            </w:pPr>
          </w:p>
        </w:tc>
      </w:tr>
      <w:tr w:rsidR="00C8078C" w:rsidRPr="00C8078C" w14:paraId="1FC7CD9A"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1EE2B2DF" w14:textId="77777777" w:rsidR="00C8078C" w:rsidRPr="00C8078C" w:rsidRDefault="00C8078C" w:rsidP="00C8078C">
            <w:pPr>
              <w:rPr>
                <w:rFonts w:ascii="Arial" w:hAnsi="Arial" w:cs="Arial"/>
                <w:sz w:val="24"/>
                <w:szCs w:val="24"/>
              </w:rPr>
            </w:pPr>
            <w:r w:rsidRPr="00C8078C">
              <w:rPr>
                <w:rFonts w:ascii="Arial" w:hAnsi="Arial" w:cs="Arial"/>
                <w:sz w:val="24"/>
                <w:szCs w:val="24"/>
              </w:rPr>
              <w:t>104</w:t>
            </w:r>
          </w:p>
        </w:tc>
        <w:tc>
          <w:tcPr>
            <w:tcW w:w="3119" w:type="dxa"/>
            <w:tcBorders>
              <w:top w:val="single" w:sz="4" w:space="0" w:color="auto"/>
              <w:left w:val="single" w:sz="4" w:space="0" w:color="auto"/>
              <w:bottom w:val="single" w:sz="4" w:space="0" w:color="auto"/>
              <w:right w:val="single" w:sz="4" w:space="0" w:color="auto"/>
            </w:tcBorders>
            <w:hideMark/>
          </w:tcPr>
          <w:p w14:paraId="79F4E5EE"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4325E242" w14:textId="77777777" w:rsidR="00C8078C" w:rsidRPr="00C8078C" w:rsidRDefault="00C8078C" w:rsidP="00C8078C">
            <w:pPr>
              <w:rPr>
                <w:rFonts w:ascii="Arial" w:hAnsi="Arial" w:cs="Arial"/>
                <w:sz w:val="24"/>
                <w:szCs w:val="24"/>
              </w:rPr>
            </w:pPr>
            <w:r w:rsidRPr="00C8078C">
              <w:rPr>
                <w:rFonts w:ascii="Arial" w:hAnsi="Arial" w:cs="Arial"/>
                <w:sz w:val="24"/>
                <w:szCs w:val="24"/>
              </w:rPr>
              <w:t>2,17</w:t>
            </w:r>
          </w:p>
        </w:tc>
        <w:tc>
          <w:tcPr>
            <w:tcW w:w="2552" w:type="dxa"/>
            <w:tcBorders>
              <w:top w:val="single" w:sz="4" w:space="0" w:color="auto"/>
              <w:left w:val="single" w:sz="4" w:space="0" w:color="auto"/>
              <w:bottom w:val="single" w:sz="4" w:space="0" w:color="auto"/>
              <w:right w:val="single" w:sz="4" w:space="0" w:color="auto"/>
            </w:tcBorders>
          </w:tcPr>
          <w:p w14:paraId="1F65CF20" w14:textId="77777777" w:rsidR="00C8078C" w:rsidRPr="00C8078C" w:rsidRDefault="00C8078C" w:rsidP="00C8078C">
            <w:pPr>
              <w:rPr>
                <w:rFonts w:ascii="Arial" w:hAnsi="Arial" w:cs="Arial"/>
                <w:sz w:val="24"/>
                <w:szCs w:val="24"/>
              </w:rPr>
            </w:pPr>
          </w:p>
        </w:tc>
      </w:tr>
      <w:tr w:rsidR="00C8078C" w:rsidRPr="00C8078C" w14:paraId="624CD9BD"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4F2751A7" w14:textId="77777777" w:rsidR="00C8078C" w:rsidRPr="00C8078C" w:rsidRDefault="00C8078C" w:rsidP="00C8078C">
            <w:pPr>
              <w:rPr>
                <w:rFonts w:ascii="Arial" w:hAnsi="Arial" w:cs="Arial"/>
                <w:sz w:val="24"/>
                <w:szCs w:val="24"/>
              </w:rPr>
            </w:pPr>
            <w:r w:rsidRPr="00C8078C">
              <w:rPr>
                <w:rFonts w:ascii="Arial" w:hAnsi="Arial" w:cs="Arial"/>
                <w:sz w:val="24"/>
                <w:szCs w:val="24"/>
              </w:rPr>
              <w:t>105</w:t>
            </w:r>
          </w:p>
        </w:tc>
        <w:tc>
          <w:tcPr>
            <w:tcW w:w="3119" w:type="dxa"/>
            <w:tcBorders>
              <w:top w:val="single" w:sz="4" w:space="0" w:color="auto"/>
              <w:left w:val="single" w:sz="4" w:space="0" w:color="auto"/>
              <w:bottom w:val="single" w:sz="4" w:space="0" w:color="auto"/>
              <w:right w:val="single" w:sz="4" w:space="0" w:color="auto"/>
            </w:tcBorders>
            <w:hideMark/>
          </w:tcPr>
          <w:p w14:paraId="3274632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60D0086" w14:textId="77777777" w:rsidR="00C8078C" w:rsidRPr="00C8078C" w:rsidRDefault="00C8078C" w:rsidP="00C8078C">
            <w:pPr>
              <w:rPr>
                <w:rFonts w:ascii="Arial" w:hAnsi="Arial" w:cs="Arial"/>
                <w:sz w:val="24"/>
                <w:szCs w:val="24"/>
              </w:rPr>
            </w:pPr>
            <w:r w:rsidRPr="00C8078C">
              <w:rPr>
                <w:rFonts w:ascii="Arial" w:hAnsi="Arial" w:cs="Arial"/>
                <w:sz w:val="24"/>
                <w:szCs w:val="24"/>
              </w:rPr>
              <w:t>1,55</w:t>
            </w:r>
          </w:p>
        </w:tc>
        <w:tc>
          <w:tcPr>
            <w:tcW w:w="2552" w:type="dxa"/>
            <w:tcBorders>
              <w:top w:val="single" w:sz="4" w:space="0" w:color="auto"/>
              <w:left w:val="single" w:sz="4" w:space="0" w:color="auto"/>
              <w:bottom w:val="single" w:sz="4" w:space="0" w:color="auto"/>
              <w:right w:val="single" w:sz="4" w:space="0" w:color="auto"/>
            </w:tcBorders>
          </w:tcPr>
          <w:p w14:paraId="2BD9EC59" w14:textId="77777777" w:rsidR="00C8078C" w:rsidRPr="00C8078C" w:rsidRDefault="00C8078C" w:rsidP="00C8078C">
            <w:pPr>
              <w:rPr>
                <w:rFonts w:ascii="Arial" w:hAnsi="Arial" w:cs="Arial"/>
                <w:sz w:val="24"/>
                <w:szCs w:val="24"/>
              </w:rPr>
            </w:pPr>
          </w:p>
        </w:tc>
      </w:tr>
      <w:tr w:rsidR="00C8078C" w:rsidRPr="00C8078C" w14:paraId="7BA69EC0"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394A0579" w14:textId="77777777" w:rsidR="00C8078C" w:rsidRPr="00C8078C" w:rsidRDefault="00C8078C" w:rsidP="00C8078C">
            <w:pPr>
              <w:rPr>
                <w:rFonts w:ascii="Arial" w:hAnsi="Arial" w:cs="Arial"/>
                <w:sz w:val="24"/>
                <w:szCs w:val="24"/>
              </w:rPr>
            </w:pPr>
            <w:r w:rsidRPr="00C8078C">
              <w:rPr>
                <w:rFonts w:ascii="Arial" w:hAnsi="Arial" w:cs="Arial"/>
                <w:sz w:val="24"/>
                <w:szCs w:val="24"/>
              </w:rPr>
              <w:t>106</w:t>
            </w:r>
          </w:p>
        </w:tc>
        <w:tc>
          <w:tcPr>
            <w:tcW w:w="3119" w:type="dxa"/>
            <w:tcBorders>
              <w:top w:val="single" w:sz="4" w:space="0" w:color="auto"/>
              <w:left w:val="single" w:sz="4" w:space="0" w:color="auto"/>
              <w:bottom w:val="single" w:sz="4" w:space="0" w:color="auto"/>
              <w:right w:val="single" w:sz="4" w:space="0" w:color="auto"/>
            </w:tcBorders>
            <w:hideMark/>
          </w:tcPr>
          <w:p w14:paraId="67C0B651"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71F2694" w14:textId="77777777" w:rsidR="00C8078C" w:rsidRPr="00C8078C" w:rsidRDefault="00C8078C" w:rsidP="00C8078C">
            <w:pPr>
              <w:rPr>
                <w:rFonts w:ascii="Arial" w:hAnsi="Arial" w:cs="Arial"/>
                <w:sz w:val="24"/>
                <w:szCs w:val="24"/>
              </w:rPr>
            </w:pPr>
            <w:r w:rsidRPr="00C8078C">
              <w:rPr>
                <w:rFonts w:ascii="Arial" w:hAnsi="Arial" w:cs="Arial"/>
                <w:sz w:val="24"/>
                <w:szCs w:val="24"/>
              </w:rPr>
              <w:t>0,46, 0,38</w:t>
            </w:r>
          </w:p>
        </w:tc>
        <w:tc>
          <w:tcPr>
            <w:tcW w:w="2552" w:type="dxa"/>
            <w:tcBorders>
              <w:top w:val="single" w:sz="4" w:space="0" w:color="auto"/>
              <w:left w:val="single" w:sz="4" w:space="0" w:color="auto"/>
              <w:bottom w:val="single" w:sz="4" w:space="0" w:color="auto"/>
              <w:right w:val="single" w:sz="4" w:space="0" w:color="auto"/>
            </w:tcBorders>
          </w:tcPr>
          <w:p w14:paraId="3117DDD9" w14:textId="77777777" w:rsidR="00C8078C" w:rsidRPr="00C8078C" w:rsidRDefault="00C8078C" w:rsidP="00C8078C">
            <w:pPr>
              <w:rPr>
                <w:rFonts w:ascii="Arial" w:hAnsi="Arial" w:cs="Arial"/>
                <w:sz w:val="24"/>
                <w:szCs w:val="24"/>
              </w:rPr>
            </w:pPr>
          </w:p>
        </w:tc>
      </w:tr>
      <w:tr w:rsidR="00C8078C" w:rsidRPr="00C8078C" w14:paraId="3872B593"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4225328C" w14:textId="77777777" w:rsidR="00C8078C" w:rsidRPr="00C8078C" w:rsidRDefault="00C8078C" w:rsidP="00C8078C">
            <w:pPr>
              <w:rPr>
                <w:rFonts w:ascii="Arial" w:hAnsi="Arial" w:cs="Arial"/>
                <w:sz w:val="24"/>
                <w:szCs w:val="24"/>
              </w:rPr>
            </w:pPr>
            <w:r w:rsidRPr="00C8078C">
              <w:rPr>
                <w:rFonts w:ascii="Arial" w:hAnsi="Arial" w:cs="Arial"/>
                <w:sz w:val="24"/>
                <w:szCs w:val="24"/>
              </w:rPr>
              <w:t>107</w:t>
            </w:r>
          </w:p>
        </w:tc>
        <w:tc>
          <w:tcPr>
            <w:tcW w:w="3119" w:type="dxa"/>
            <w:tcBorders>
              <w:top w:val="single" w:sz="4" w:space="0" w:color="auto"/>
              <w:left w:val="single" w:sz="4" w:space="0" w:color="auto"/>
              <w:bottom w:val="single" w:sz="4" w:space="0" w:color="auto"/>
              <w:right w:val="single" w:sz="4" w:space="0" w:color="auto"/>
            </w:tcBorders>
            <w:hideMark/>
          </w:tcPr>
          <w:p w14:paraId="2810F60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DBA79B4" w14:textId="77777777" w:rsidR="00C8078C" w:rsidRPr="00C8078C" w:rsidRDefault="00C8078C" w:rsidP="00C8078C">
            <w:pPr>
              <w:rPr>
                <w:rFonts w:ascii="Arial" w:hAnsi="Arial" w:cs="Arial"/>
                <w:sz w:val="24"/>
                <w:szCs w:val="24"/>
              </w:rPr>
            </w:pPr>
            <w:r w:rsidRPr="00C8078C">
              <w:rPr>
                <w:rFonts w:ascii="Arial" w:hAnsi="Arial" w:cs="Arial"/>
                <w:sz w:val="24"/>
                <w:szCs w:val="24"/>
              </w:rPr>
              <w:t>0,51, 0,34</w:t>
            </w:r>
          </w:p>
        </w:tc>
        <w:tc>
          <w:tcPr>
            <w:tcW w:w="2552" w:type="dxa"/>
            <w:tcBorders>
              <w:top w:val="single" w:sz="4" w:space="0" w:color="auto"/>
              <w:left w:val="single" w:sz="4" w:space="0" w:color="auto"/>
              <w:bottom w:val="single" w:sz="4" w:space="0" w:color="auto"/>
              <w:right w:val="single" w:sz="4" w:space="0" w:color="auto"/>
            </w:tcBorders>
          </w:tcPr>
          <w:p w14:paraId="65DBB319" w14:textId="77777777" w:rsidR="00C8078C" w:rsidRPr="00C8078C" w:rsidRDefault="00C8078C" w:rsidP="00C8078C">
            <w:pPr>
              <w:rPr>
                <w:rFonts w:ascii="Arial" w:hAnsi="Arial" w:cs="Arial"/>
                <w:sz w:val="24"/>
                <w:szCs w:val="24"/>
              </w:rPr>
            </w:pPr>
          </w:p>
        </w:tc>
      </w:tr>
      <w:tr w:rsidR="00C8078C" w:rsidRPr="00C8078C" w14:paraId="26C4DA74" w14:textId="77777777">
        <w:trPr>
          <w:trHeight w:val="146"/>
        </w:trPr>
        <w:tc>
          <w:tcPr>
            <w:tcW w:w="562" w:type="dxa"/>
            <w:tcBorders>
              <w:top w:val="single" w:sz="4" w:space="0" w:color="auto"/>
              <w:left w:val="single" w:sz="4" w:space="0" w:color="auto"/>
              <w:bottom w:val="single" w:sz="4" w:space="0" w:color="auto"/>
              <w:right w:val="single" w:sz="4" w:space="0" w:color="auto"/>
            </w:tcBorders>
            <w:hideMark/>
          </w:tcPr>
          <w:p w14:paraId="23ACAD08" w14:textId="77777777" w:rsidR="00C8078C" w:rsidRPr="00C8078C" w:rsidRDefault="00C8078C" w:rsidP="00C8078C">
            <w:pPr>
              <w:rPr>
                <w:rFonts w:ascii="Arial" w:hAnsi="Arial" w:cs="Arial"/>
                <w:sz w:val="24"/>
                <w:szCs w:val="24"/>
              </w:rPr>
            </w:pPr>
            <w:r w:rsidRPr="00C8078C">
              <w:rPr>
                <w:rFonts w:ascii="Arial" w:hAnsi="Arial" w:cs="Arial"/>
                <w:sz w:val="24"/>
                <w:szCs w:val="24"/>
              </w:rPr>
              <w:t>108</w:t>
            </w:r>
          </w:p>
        </w:tc>
        <w:tc>
          <w:tcPr>
            <w:tcW w:w="3119" w:type="dxa"/>
            <w:tcBorders>
              <w:top w:val="single" w:sz="4" w:space="0" w:color="auto"/>
              <w:left w:val="single" w:sz="4" w:space="0" w:color="auto"/>
              <w:bottom w:val="single" w:sz="4" w:space="0" w:color="auto"/>
              <w:right w:val="single" w:sz="4" w:space="0" w:color="auto"/>
            </w:tcBorders>
            <w:hideMark/>
          </w:tcPr>
          <w:p w14:paraId="3276E39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60545D0" w14:textId="77777777" w:rsidR="00C8078C" w:rsidRPr="00C8078C" w:rsidRDefault="00C8078C" w:rsidP="00C8078C">
            <w:pPr>
              <w:rPr>
                <w:rFonts w:ascii="Arial" w:hAnsi="Arial" w:cs="Arial"/>
                <w:sz w:val="24"/>
                <w:szCs w:val="24"/>
              </w:rPr>
            </w:pPr>
            <w:r w:rsidRPr="00C8078C">
              <w:rPr>
                <w:rFonts w:ascii="Arial" w:hAnsi="Arial" w:cs="Arial"/>
                <w:sz w:val="24"/>
                <w:szCs w:val="24"/>
              </w:rPr>
              <w:t>0,75</w:t>
            </w:r>
          </w:p>
        </w:tc>
        <w:tc>
          <w:tcPr>
            <w:tcW w:w="2552" w:type="dxa"/>
            <w:tcBorders>
              <w:top w:val="single" w:sz="4" w:space="0" w:color="auto"/>
              <w:left w:val="single" w:sz="4" w:space="0" w:color="auto"/>
              <w:bottom w:val="single" w:sz="4" w:space="0" w:color="auto"/>
              <w:right w:val="single" w:sz="4" w:space="0" w:color="auto"/>
            </w:tcBorders>
          </w:tcPr>
          <w:p w14:paraId="6353F402" w14:textId="77777777" w:rsidR="00C8078C" w:rsidRPr="00C8078C" w:rsidRDefault="00C8078C" w:rsidP="00C8078C">
            <w:pPr>
              <w:rPr>
                <w:rFonts w:ascii="Arial" w:hAnsi="Arial" w:cs="Arial"/>
                <w:sz w:val="24"/>
                <w:szCs w:val="24"/>
              </w:rPr>
            </w:pPr>
          </w:p>
        </w:tc>
      </w:tr>
      <w:tr w:rsidR="00C8078C" w:rsidRPr="00C8078C" w14:paraId="3A8B6169"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68FD52EE" w14:textId="77777777" w:rsidR="00C8078C" w:rsidRPr="00C8078C" w:rsidRDefault="00C8078C" w:rsidP="00C8078C">
            <w:pPr>
              <w:rPr>
                <w:rFonts w:ascii="Arial" w:hAnsi="Arial" w:cs="Arial"/>
                <w:sz w:val="24"/>
                <w:szCs w:val="24"/>
              </w:rPr>
            </w:pPr>
            <w:r w:rsidRPr="00C8078C">
              <w:rPr>
                <w:rFonts w:ascii="Arial" w:hAnsi="Arial" w:cs="Arial"/>
                <w:sz w:val="24"/>
                <w:szCs w:val="24"/>
              </w:rPr>
              <w:t>109</w:t>
            </w:r>
          </w:p>
        </w:tc>
        <w:tc>
          <w:tcPr>
            <w:tcW w:w="3119" w:type="dxa"/>
            <w:tcBorders>
              <w:top w:val="single" w:sz="4" w:space="0" w:color="auto"/>
              <w:left w:val="single" w:sz="4" w:space="0" w:color="auto"/>
              <w:bottom w:val="single" w:sz="4" w:space="0" w:color="auto"/>
              <w:right w:val="single" w:sz="4" w:space="0" w:color="auto"/>
            </w:tcBorders>
            <w:hideMark/>
          </w:tcPr>
          <w:p w14:paraId="5963568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2FBE36B" w14:textId="77777777" w:rsidR="00C8078C" w:rsidRPr="00C8078C" w:rsidRDefault="00C8078C" w:rsidP="00C8078C">
            <w:pPr>
              <w:rPr>
                <w:rFonts w:ascii="Arial" w:hAnsi="Arial" w:cs="Arial"/>
                <w:sz w:val="24"/>
                <w:szCs w:val="24"/>
              </w:rPr>
            </w:pPr>
            <w:r w:rsidRPr="00C8078C">
              <w:rPr>
                <w:rFonts w:ascii="Arial" w:hAnsi="Arial" w:cs="Arial"/>
                <w:sz w:val="24"/>
                <w:szCs w:val="24"/>
              </w:rPr>
              <w:t>0,9</w:t>
            </w:r>
          </w:p>
        </w:tc>
        <w:tc>
          <w:tcPr>
            <w:tcW w:w="2552" w:type="dxa"/>
            <w:tcBorders>
              <w:top w:val="single" w:sz="4" w:space="0" w:color="auto"/>
              <w:left w:val="single" w:sz="4" w:space="0" w:color="auto"/>
              <w:bottom w:val="single" w:sz="4" w:space="0" w:color="auto"/>
              <w:right w:val="single" w:sz="4" w:space="0" w:color="auto"/>
            </w:tcBorders>
          </w:tcPr>
          <w:p w14:paraId="2450604E" w14:textId="77777777" w:rsidR="00C8078C" w:rsidRPr="00C8078C" w:rsidRDefault="00C8078C" w:rsidP="00C8078C">
            <w:pPr>
              <w:rPr>
                <w:rFonts w:ascii="Arial" w:hAnsi="Arial" w:cs="Arial"/>
                <w:sz w:val="24"/>
                <w:szCs w:val="24"/>
              </w:rPr>
            </w:pPr>
          </w:p>
        </w:tc>
      </w:tr>
      <w:tr w:rsidR="00C8078C" w:rsidRPr="00C8078C" w14:paraId="7342987B"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1024C127" w14:textId="77777777" w:rsidR="00C8078C" w:rsidRPr="00C8078C" w:rsidRDefault="00C8078C" w:rsidP="00C8078C">
            <w:pPr>
              <w:rPr>
                <w:rFonts w:ascii="Arial" w:hAnsi="Arial" w:cs="Arial"/>
                <w:sz w:val="24"/>
                <w:szCs w:val="24"/>
              </w:rPr>
            </w:pPr>
            <w:r w:rsidRPr="00C8078C">
              <w:rPr>
                <w:rFonts w:ascii="Arial" w:hAnsi="Arial" w:cs="Arial"/>
                <w:sz w:val="24"/>
                <w:szCs w:val="24"/>
              </w:rPr>
              <w:t>110</w:t>
            </w:r>
          </w:p>
        </w:tc>
        <w:tc>
          <w:tcPr>
            <w:tcW w:w="3119" w:type="dxa"/>
            <w:tcBorders>
              <w:top w:val="single" w:sz="4" w:space="0" w:color="auto"/>
              <w:left w:val="single" w:sz="4" w:space="0" w:color="auto"/>
              <w:bottom w:val="single" w:sz="4" w:space="0" w:color="auto"/>
              <w:right w:val="single" w:sz="4" w:space="0" w:color="auto"/>
            </w:tcBorders>
            <w:hideMark/>
          </w:tcPr>
          <w:p w14:paraId="6D12BDF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30FCEC2" w14:textId="77777777" w:rsidR="00C8078C" w:rsidRPr="00C8078C" w:rsidRDefault="00C8078C" w:rsidP="00C8078C">
            <w:pPr>
              <w:rPr>
                <w:rFonts w:ascii="Arial" w:hAnsi="Arial" w:cs="Arial"/>
                <w:sz w:val="24"/>
                <w:szCs w:val="24"/>
              </w:rPr>
            </w:pPr>
            <w:r w:rsidRPr="00C8078C">
              <w:rPr>
                <w:rFonts w:ascii="Arial" w:hAnsi="Arial" w:cs="Arial"/>
                <w:sz w:val="24"/>
                <w:szCs w:val="24"/>
              </w:rPr>
              <w:t>1,33, 0,57</w:t>
            </w:r>
          </w:p>
        </w:tc>
        <w:tc>
          <w:tcPr>
            <w:tcW w:w="2552" w:type="dxa"/>
            <w:tcBorders>
              <w:top w:val="single" w:sz="4" w:space="0" w:color="auto"/>
              <w:left w:val="single" w:sz="4" w:space="0" w:color="auto"/>
              <w:bottom w:val="single" w:sz="4" w:space="0" w:color="auto"/>
              <w:right w:val="single" w:sz="4" w:space="0" w:color="auto"/>
            </w:tcBorders>
          </w:tcPr>
          <w:p w14:paraId="107BAA57" w14:textId="77777777" w:rsidR="00C8078C" w:rsidRPr="00C8078C" w:rsidRDefault="00C8078C" w:rsidP="00C8078C">
            <w:pPr>
              <w:rPr>
                <w:rFonts w:ascii="Arial" w:hAnsi="Arial" w:cs="Arial"/>
                <w:sz w:val="24"/>
                <w:szCs w:val="24"/>
              </w:rPr>
            </w:pPr>
          </w:p>
        </w:tc>
      </w:tr>
      <w:tr w:rsidR="00C8078C" w:rsidRPr="00C8078C" w14:paraId="6ED1E702"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5CE0A576" w14:textId="77777777" w:rsidR="00C8078C" w:rsidRPr="00C8078C" w:rsidRDefault="00C8078C" w:rsidP="00C8078C">
            <w:pPr>
              <w:rPr>
                <w:rFonts w:ascii="Arial" w:hAnsi="Arial" w:cs="Arial"/>
                <w:sz w:val="24"/>
                <w:szCs w:val="24"/>
              </w:rPr>
            </w:pPr>
            <w:r w:rsidRPr="00C8078C">
              <w:rPr>
                <w:rFonts w:ascii="Arial" w:hAnsi="Arial" w:cs="Arial"/>
                <w:sz w:val="24"/>
                <w:szCs w:val="24"/>
              </w:rPr>
              <w:t>111</w:t>
            </w:r>
          </w:p>
        </w:tc>
        <w:tc>
          <w:tcPr>
            <w:tcW w:w="3119" w:type="dxa"/>
            <w:tcBorders>
              <w:top w:val="single" w:sz="4" w:space="0" w:color="auto"/>
              <w:left w:val="single" w:sz="4" w:space="0" w:color="auto"/>
              <w:bottom w:val="single" w:sz="4" w:space="0" w:color="auto"/>
              <w:right w:val="single" w:sz="4" w:space="0" w:color="auto"/>
            </w:tcBorders>
            <w:hideMark/>
          </w:tcPr>
          <w:p w14:paraId="3138869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090502E" w14:textId="77777777" w:rsidR="00C8078C" w:rsidRPr="00C8078C" w:rsidRDefault="00C8078C" w:rsidP="00C8078C">
            <w:pPr>
              <w:rPr>
                <w:rFonts w:ascii="Arial" w:hAnsi="Arial" w:cs="Arial"/>
                <w:sz w:val="24"/>
                <w:szCs w:val="24"/>
              </w:rPr>
            </w:pPr>
            <w:r w:rsidRPr="00C8078C">
              <w:rPr>
                <w:rFonts w:ascii="Arial" w:hAnsi="Arial" w:cs="Arial"/>
                <w:sz w:val="24"/>
                <w:szCs w:val="24"/>
              </w:rPr>
              <w:t>2,18</w:t>
            </w:r>
          </w:p>
        </w:tc>
        <w:tc>
          <w:tcPr>
            <w:tcW w:w="2552" w:type="dxa"/>
            <w:tcBorders>
              <w:top w:val="single" w:sz="4" w:space="0" w:color="auto"/>
              <w:left w:val="single" w:sz="4" w:space="0" w:color="auto"/>
              <w:bottom w:val="single" w:sz="4" w:space="0" w:color="auto"/>
              <w:right w:val="single" w:sz="4" w:space="0" w:color="auto"/>
            </w:tcBorders>
          </w:tcPr>
          <w:p w14:paraId="1B60E22F" w14:textId="77777777" w:rsidR="00C8078C" w:rsidRPr="00C8078C" w:rsidRDefault="00C8078C" w:rsidP="00C8078C">
            <w:pPr>
              <w:rPr>
                <w:rFonts w:ascii="Arial" w:hAnsi="Arial" w:cs="Arial"/>
                <w:sz w:val="24"/>
                <w:szCs w:val="24"/>
              </w:rPr>
            </w:pPr>
          </w:p>
        </w:tc>
      </w:tr>
      <w:tr w:rsidR="00C8078C" w:rsidRPr="00C8078C" w14:paraId="25E3BCB0"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059831F0" w14:textId="77777777" w:rsidR="00C8078C" w:rsidRPr="00C8078C" w:rsidRDefault="00C8078C" w:rsidP="00C8078C">
            <w:pPr>
              <w:rPr>
                <w:rFonts w:ascii="Arial" w:hAnsi="Arial" w:cs="Arial"/>
                <w:sz w:val="24"/>
                <w:szCs w:val="24"/>
              </w:rPr>
            </w:pPr>
            <w:r w:rsidRPr="00C8078C">
              <w:rPr>
                <w:rFonts w:ascii="Arial" w:hAnsi="Arial" w:cs="Arial"/>
                <w:sz w:val="24"/>
                <w:szCs w:val="24"/>
              </w:rPr>
              <w:t>112</w:t>
            </w:r>
          </w:p>
        </w:tc>
        <w:tc>
          <w:tcPr>
            <w:tcW w:w="3119" w:type="dxa"/>
            <w:tcBorders>
              <w:top w:val="single" w:sz="4" w:space="0" w:color="auto"/>
              <w:left w:val="single" w:sz="4" w:space="0" w:color="auto"/>
              <w:bottom w:val="single" w:sz="4" w:space="0" w:color="auto"/>
              <w:right w:val="single" w:sz="4" w:space="0" w:color="auto"/>
            </w:tcBorders>
            <w:hideMark/>
          </w:tcPr>
          <w:p w14:paraId="3AC0818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636F55D" w14:textId="77777777" w:rsidR="00C8078C" w:rsidRPr="00C8078C" w:rsidRDefault="00C8078C" w:rsidP="00C8078C">
            <w:pPr>
              <w:rPr>
                <w:rFonts w:ascii="Arial" w:hAnsi="Arial" w:cs="Arial"/>
                <w:sz w:val="24"/>
                <w:szCs w:val="24"/>
              </w:rPr>
            </w:pPr>
            <w:r w:rsidRPr="00C8078C">
              <w:rPr>
                <w:rFonts w:ascii="Arial" w:hAnsi="Arial" w:cs="Arial"/>
                <w:sz w:val="24"/>
                <w:szCs w:val="24"/>
              </w:rPr>
              <w:t>1,93</w:t>
            </w:r>
          </w:p>
        </w:tc>
        <w:tc>
          <w:tcPr>
            <w:tcW w:w="2552" w:type="dxa"/>
            <w:tcBorders>
              <w:top w:val="single" w:sz="4" w:space="0" w:color="auto"/>
              <w:left w:val="single" w:sz="4" w:space="0" w:color="auto"/>
              <w:bottom w:val="single" w:sz="4" w:space="0" w:color="auto"/>
              <w:right w:val="single" w:sz="4" w:space="0" w:color="auto"/>
            </w:tcBorders>
          </w:tcPr>
          <w:p w14:paraId="056F9CEC" w14:textId="77777777" w:rsidR="00C8078C" w:rsidRPr="00C8078C" w:rsidRDefault="00C8078C" w:rsidP="00C8078C">
            <w:pPr>
              <w:rPr>
                <w:rFonts w:ascii="Arial" w:hAnsi="Arial" w:cs="Arial"/>
                <w:sz w:val="24"/>
                <w:szCs w:val="24"/>
              </w:rPr>
            </w:pPr>
          </w:p>
        </w:tc>
      </w:tr>
      <w:tr w:rsidR="00C8078C" w:rsidRPr="00C8078C" w14:paraId="0610D387"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2CCA7332" w14:textId="77777777" w:rsidR="00C8078C" w:rsidRPr="00C8078C" w:rsidRDefault="00C8078C" w:rsidP="00C8078C">
            <w:pPr>
              <w:rPr>
                <w:rFonts w:ascii="Arial" w:hAnsi="Arial" w:cs="Arial"/>
                <w:sz w:val="24"/>
                <w:szCs w:val="24"/>
              </w:rPr>
            </w:pPr>
            <w:r w:rsidRPr="00C8078C">
              <w:rPr>
                <w:rFonts w:ascii="Arial" w:hAnsi="Arial" w:cs="Arial"/>
                <w:sz w:val="24"/>
                <w:szCs w:val="24"/>
              </w:rPr>
              <w:t>113</w:t>
            </w:r>
          </w:p>
        </w:tc>
        <w:tc>
          <w:tcPr>
            <w:tcW w:w="3119" w:type="dxa"/>
            <w:tcBorders>
              <w:top w:val="single" w:sz="4" w:space="0" w:color="auto"/>
              <w:left w:val="single" w:sz="4" w:space="0" w:color="auto"/>
              <w:bottom w:val="single" w:sz="4" w:space="0" w:color="auto"/>
              <w:right w:val="single" w:sz="4" w:space="0" w:color="auto"/>
            </w:tcBorders>
            <w:hideMark/>
          </w:tcPr>
          <w:p w14:paraId="6DB2150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3DDEC3C" w14:textId="77777777" w:rsidR="00C8078C" w:rsidRPr="00C8078C" w:rsidRDefault="00C8078C" w:rsidP="00C8078C">
            <w:pPr>
              <w:rPr>
                <w:rFonts w:ascii="Arial" w:hAnsi="Arial" w:cs="Arial"/>
                <w:sz w:val="24"/>
                <w:szCs w:val="24"/>
              </w:rPr>
            </w:pPr>
            <w:r w:rsidRPr="00C8078C">
              <w:rPr>
                <w:rFonts w:ascii="Arial" w:hAnsi="Arial" w:cs="Arial"/>
                <w:sz w:val="24"/>
                <w:szCs w:val="24"/>
              </w:rPr>
              <w:t>1,41</w:t>
            </w:r>
          </w:p>
        </w:tc>
        <w:tc>
          <w:tcPr>
            <w:tcW w:w="2552" w:type="dxa"/>
            <w:tcBorders>
              <w:top w:val="single" w:sz="4" w:space="0" w:color="auto"/>
              <w:left w:val="single" w:sz="4" w:space="0" w:color="auto"/>
              <w:bottom w:val="single" w:sz="4" w:space="0" w:color="auto"/>
              <w:right w:val="single" w:sz="4" w:space="0" w:color="auto"/>
            </w:tcBorders>
          </w:tcPr>
          <w:p w14:paraId="53BC9E46" w14:textId="77777777" w:rsidR="00C8078C" w:rsidRPr="00C8078C" w:rsidRDefault="00C8078C" w:rsidP="00C8078C">
            <w:pPr>
              <w:rPr>
                <w:rFonts w:ascii="Arial" w:hAnsi="Arial" w:cs="Arial"/>
                <w:sz w:val="24"/>
                <w:szCs w:val="24"/>
              </w:rPr>
            </w:pPr>
          </w:p>
        </w:tc>
      </w:tr>
      <w:tr w:rsidR="00C8078C" w:rsidRPr="00C8078C" w14:paraId="6E6658F7"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4E8F8B54" w14:textId="77777777" w:rsidR="00C8078C" w:rsidRPr="00C8078C" w:rsidRDefault="00C8078C" w:rsidP="00C8078C">
            <w:pPr>
              <w:rPr>
                <w:rFonts w:ascii="Arial" w:hAnsi="Arial" w:cs="Arial"/>
                <w:sz w:val="24"/>
                <w:szCs w:val="24"/>
              </w:rPr>
            </w:pPr>
            <w:r w:rsidRPr="00C8078C">
              <w:rPr>
                <w:rFonts w:ascii="Arial" w:hAnsi="Arial" w:cs="Arial"/>
                <w:sz w:val="24"/>
                <w:szCs w:val="24"/>
              </w:rPr>
              <w:t>114</w:t>
            </w:r>
          </w:p>
        </w:tc>
        <w:tc>
          <w:tcPr>
            <w:tcW w:w="3119" w:type="dxa"/>
            <w:tcBorders>
              <w:top w:val="single" w:sz="4" w:space="0" w:color="auto"/>
              <w:left w:val="single" w:sz="4" w:space="0" w:color="auto"/>
              <w:bottom w:val="single" w:sz="4" w:space="0" w:color="auto"/>
              <w:right w:val="single" w:sz="4" w:space="0" w:color="auto"/>
            </w:tcBorders>
            <w:hideMark/>
          </w:tcPr>
          <w:p w14:paraId="73E0F293"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karagana syberyjska – krzewy </w:t>
            </w:r>
          </w:p>
        </w:tc>
        <w:tc>
          <w:tcPr>
            <w:tcW w:w="3260" w:type="dxa"/>
            <w:tcBorders>
              <w:top w:val="single" w:sz="4" w:space="0" w:color="auto"/>
              <w:left w:val="single" w:sz="4" w:space="0" w:color="auto"/>
              <w:bottom w:val="single" w:sz="4" w:space="0" w:color="auto"/>
              <w:right w:val="single" w:sz="4" w:space="0" w:color="auto"/>
            </w:tcBorders>
          </w:tcPr>
          <w:p w14:paraId="17C6E22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43DF73B2" w14:textId="77777777" w:rsidR="00C8078C" w:rsidRPr="00C8078C" w:rsidRDefault="00C8078C" w:rsidP="00C8078C">
            <w:pPr>
              <w:rPr>
                <w:rFonts w:ascii="Arial" w:hAnsi="Arial" w:cs="Arial"/>
                <w:sz w:val="24"/>
                <w:szCs w:val="24"/>
              </w:rPr>
            </w:pPr>
            <w:r w:rsidRPr="00C8078C">
              <w:rPr>
                <w:rFonts w:ascii="Arial" w:hAnsi="Arial" w:cs="Arial"/>
                <w:sz w:val="24"/>
                <w:szCs w:val="24"/>
              </w:rPr>
              <w:t>30</w:t>
            </w:r>
          </w:p>
        </w:tc>
      </w:tr>
      <w:tr w:rsidR="00C8078C" w:rsidRPr="00C8078C" w14:paraId="6A14BE51"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676FEBBF" w14:textId="77777777" w:rsidR="00C8078C" w:rsidRPr="00C8078C" w:rsidRDefault="00C8078C" w:rsidP="00C8078C">
            <w:pPr>
              <w:rPr>
                <w:rFonts w:ascii="Arial" w:hAnsi="Arial" w:cs="Arial"/>
                <w:sz w:val="24"/>
                <w:szCs w:val="24"/>
              </w:rPr>
            </w:pPr>
            <w:r w:rsidRPr="00C8078C">
              <w:rPr>
                <w:rFonts w:ascii="Arial" w:hAnsi="Arial" w:cs="Arial"/>
                <w:sz w:val="24"/>
                <w:szCs w:val="24"/>
              </w:rPr>
              <w:t>115</w:t>
            </w:r>
          </w:p>
        </w:tc>
        <w:tc>
          <w:tcPr>
            <w:tcW w:w="3119" w:type="dxa"/>
            <w:tcBorders>
              <w:top w:val="single" w:sz="4" w:space="0" w:color="auto"/>
              <w:left w:val="single" w:sz="4" w:space="0" w:color="auto"/>
              <w:bottom w:val="single" w:sz="4" w:space="0" w:color="auto"/>
              <w:right w:val="single" w:sz="4" w:space="0" w:color="auto"/>
            </w:tcBorders>
            <w:hideMark/>
          </w:tcPr>
          <w:p w14:paraId="4BB3ED8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50AB5603" w14:textId="77777777" w:rsidR="00C8078C" w:rsidRPr="00C8078C" w:rsidRDefault="00C8078C" w:rsidP="00C8078C">
            <w:pPr>
              <w:rPr>
                <w:rFonts w:ascii="Arial" w:hAnsi="Arial" w:cs="Arial"/>
                <w:sz w:val="24"/>
                <w:szCs w:val="24"/>
              </w:rPr>
            </w:pPr>
            <w:r w:rsidRPr="00C8078C">
              <w:rPr>
                <w:rFonts w:ascii="Arial" w:hAnsi="Arial" w:cs="Arial"/>
                <w:sz w:val="24"/>
                <w:szCs w:val="24"/>
              </w:rPr>
              <w:t>1,27</w:t>
            </w:r>
          </w:p>
        </w:tc>
        <w:tc>
          <w:tcPr>
            <w:tcW w:w="2552" w:type="dxa"/>
            <w:tcBorders>
              <w:top w:val="single" w:sz="4" w:space="0" w:color="auto"/>
              <w:left w:val="single" w:sz="4" w:space="0" w:color="auto"/>
              <w:bottom w:val="single" w:sz="4" w:space="0" w:color="auto"/>
              <w:right w:val="single" w:sz="4" w:space="0" w:color="auto"/>
            </w:tcBorders>
          </w:tcPr>
          <w:p w14:paraId="580F9D5C" w14:textId="77777777" w:rsidR="00C8078C" w:rsidRPr="00C8078C" w:rsidRDefault="00C8078C" w:rsidP="00C8078C">
            <w:pPr>
              <w:rPr>
                <w:rFonts w:ascii="Arial" w:hAnsi="Arial" w:cs="Arial"/>
                <w:sz w:val="24"/>
                <w:szCs w:val="24"/>
              </w:rPr>
            </w:pPr>
          </w:p>
        </w:tc>
      </w:tr>
      <w:tr w:rsidR="00C8078C" w:rsidRPr="00C8078C" w14:paraId="01CF9F7D"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38D618D8" w14:textId="77777777" w:rsidR="00C8078C" w:rsidRPr="00C8078C" w:rsidRDefault="00C8078C" w:rsidP="00C8078C">
            <w:pPr>
              <w:rPr>
                <w:rFonts w:ascii="Arial" w:hAnsi="Arial" w:cs="Arial"/>
                <w:sz w:val="24"/>
                <w:szCs w:val="24"/>
              </w:rPr>
            </w:pPr>
            <w:r w:rsidRPr="00C8078C">
              <w:rPr>
                <w:rFonts w:ascii="Arial" w:hAnsi="Arial" w:cs="Arial"/>
                <w:sz w:val="24"/>
                <w:szCs w:val="24"/>
              </w:rPr>
              <w:t>116</w:t>
            </w:r>
          </w:p>
        </w:tc>
        <w:tc>
          <w:tcPr>
            <w:tcW w:w="3119" w:type="dxa"/>
            <w:tcBorders>
              <w:top w:val="single" w:sz="4" w:space="0" w:color="auto"/>
              <w:left w:val="single" w:sz="4" w:space="0" w:color="auto"/>
              <w:bottom w:val="single" w:sz="4" w:space="0" w:color="auto"/>
              <w:right w:val="single" w:sz="4" w:space="0" w:color="auto"/>
            </w:tcBorders>
            <w:hideMark/>
          </w:tcPr>
          <w:p w14:paraId="0883F422"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493971C6" w14:textId="77777777" w:rsidR="00C8078C" w:rsidRPr="00C8078C" w:rsidRDefault="00C8078C" w:rsidP="00C8078C">
            <w:pPr>
              <w:rPr>
                <w:rFonts w:ascii="Arial" w:hAnsi="Arial" w:cs="Arial"/>
                <w:sz w:val="24"/>
                <w:szCs w:val="24"/>
              </w:rPr>
            </w:pPr>
            <w:r w:rsidRPr="00C8078C">
              <w:rPr>
                <w:rFonts w:ascii="Arial" w:hAnsi="Arial" w:cs="Arial"/>
                <w:sz w:val="24"/>
                <w:szCs w:val="24"/>
              </w:rPr>
              <w:t>1,56</w:t>
            </w:r>
          </w:p>
        </w:tc>
        <w:tc>
          <w:tcPr>
            <w:tcW w:w="2552" w:type="dxa"/>
            <w:tcBorders>
              <w:top w:val="single" w:sz="4" w:space="0" w:color="auto"/>
              <w:left w:val="single" w:sz="4" w:space="0" w:color="auto"/>
              <w:bottom w:val="single" w:sz="4" w:space="0" w:color="auto"/>
              <w:right w:val="single" w:sz="4" w:space="0" w:color="auto"/>
            </w:tcBorders>
          </w:tcPr>
          <w:p w14:paraId="3BCEA653" w14:textId="77777777" w:rsidR="00C8078C" w:rsidRPr="00C8078C" w:rsidRDefault="00C8078C" w:rsidP="00C8078C">
            <w:pPr>
              <w:rPr>
                <w:rFonts w:ascii="Arial" w:hAnsi="Arial" w:cs="Arial"/>
                <w:sz w:val="24"/>
                <w:szCs w:val="24"/>
              </w:rPr>
            </w:pPr>
          </w:p>
        </w:tc>
      </w:tr>
      <w:tr w:rsidR="00C8078C" w:rsidRPr="00C8078C" w14:paraId="5134321A"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15263004" w14:textId="77777777" w:rsidR="00C8078C" w:rsidRPr="00C8078C" w:rsidRDefault="00C8078C" w:rsidP="00C8078C">
            <w:pPr>
              <w:rPr>
                <w:rFonts w:ascii="Arial" w:hAnsi="Arial" w:cs="Arial"/>
                <w:sz w:val="24"/>
                <w:szCs w:val="24"/>
              </w:rPr>
            </w:pPr>
            <w:r w:rsidRPr="00C8078C">
              <w:rPr>
                <w:rFonts w:ascii="Arial" w:hAnsi="Arial" w:cs="Arial"/>
                <w:sz w:val="24"/>
                <w:szCs w:val="24"/>
              </w:rPr>
              <w:t>117</w:t>
            </w:r>
          </w:p>
        </w:tc>
        <w:tc>
          <w:tcPr>
            <w:tcW w:w="3119" w:type="dxa"/>
            <w:tcBorders>
              <w:top w:val="single" w:sz="4" w:space="0" w:color="auto"/>
              <w:left w:val="single" w:sz="4" w:space="0" w:color="auto"/>
              <w:bottom w:val="single" w:sz="4" w:space="0" w:color="auto"/>
              <w:right w:val="single" w:sz="4" w:space="0" w:color="auto"/>
            </w:tcBorders>
            <w:hideMark/>
          </w:tcPr>
          <w:p w14:paraId="750CC65F"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brzoza brodawkowata </w:t>
            </w:r>
          </w:p>
        </w:tc>
        <w:tc>
          <w:tcPr>
            <w:tcW w:w="3260" w:type="dxa"/>
            <w:tcBorders>
              <w:top w:val="single" w:sz="4" w:space="0" w:color="auto"/>
              <w:left w:val="single" w:sz="4" w:space="0" w:color="auto"/>
              <w:bottom w:val="single" w:sz="4" w:space="0" w:color="auto"/>
              <w:right w:val="single" w:sz="4" w:space="0" w:color="auto"/>
            </w:tcBorders>
            <w:hideMark/>
          </w:tcPr>
          <w:p w14:paraId="06230ED8" w14:textId="77777777" w:rsidR="00C8078C" w:rsidRPr="00C8078C" w:rsidRDefault="00C8078C" w:rsidP="00C8078C">
            <w:pPr>
              <w:rPr>
                <w:rFonts w:ascii="Arial" w:hAnsi="Arial" w:cs="Arial"/>
                <w:sz w:val="24"/>
                <w:szCs w:val="24"/>
              </w:rPr>
            </w:pPr>
            <w:r w:rsidRPr="00C8078C">
              <w:rPr>
                <w:rFonts w:ascii="Arial" w:hAnsi="Arial" w:cs="Arial"/>
                <w:sz w:val="24"/>
                <w:szCs w:val="24"/>
              </w:rPr>
              <w:t>0,95</w:t>
            </w:r>
          </w:p>
        </w:tc>
        <w:tc>
          <w:tcPr>
            <w:tcW w:w="2552" w:type="dxa"/>
            <w:tcBorders>
              <w:top w:val="single" w:sz="4" w:space="0" w:color="auto"/>
              <w:left w:val="single" w:sz="4" w:space="0" w:color="auto"/>
              <w:bottom w:val="single" w:sz="4" w:space="0" w:color="auto"/>
              <w:right w:val="single" w:sz="4" w:space="0" w:color="auto"/>
            </w:tcBorders>
          </w:tcPr>
          <w:p w14:paraId="09FD3057" w14:textId="77777777" w:rsidR="00C8078C" w:rsidRPr="00C8078C" w:rsidRDefault="00C8078C" w:rsidP="00C8078C">
            <w:pPr>
              <w:rPr>
                <w:rFonts w:ascii="Arial" w:hAnsi="Arial" w:cs="Arial"/>
                <w:sz w:val="24"/>
                <w:szCs w:val="24"/>
              </w:rPr>
            </w:pPr>
          </w:p>
        </w:tc>
      </w:tr>
      <w:tr w:rsidR="00C8078C" w:rsidRPr="00C8078C" w14:paraId="47CEA02D"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5A72E7A2" w14:textId="77777777" w:rsidR="00C8078C" w:rsidRPr="00C8078C" w:rsidRDefault="00C8078C" w:rsidP="00C8078C">
            <w:pPr>
              <w:rPr>
                <w:rFonts w:ascii="Arial" w:hAnsi="Arial" w:cs="Arial"/>
                <w:sz w:val="24"/>
                <w:szCs w:val="24"/>
              </w:rPr>
            </w:pPr>
            <w:r w:rsidRPr="00C8078C">
              <w:rPr>
                <w:rFonts w:ascii="Arial" w:hAnsi="Arial" w:cs="Arial"/>
                <w:sz w:val="24"/>
                <w:szCs w:val="24"/>
              </w:rPr>
              <w:t>118</w:t>
            </w:r>
          </w:p>
        </w:tc>
        <w:tc>
          <w:tcPr>
            <w:tcW w:w="3119" w:type="dxa"/>
            <w:tcBorders>
              <w:top w:val="single" w:sz="4" w:space="0" w:color="auto"/>
              <w:left w:val="single" w:sz="4" w:space="0" w:color="auto"/>
              <w:bottom w:val="single" w:sz="4" w:space="0" w:color="auto"/>
              <w:right w:val="single" w:sz="4" w:space="0" w:color="auto"/>
            </w:tcBorders>
            <w:hideMark/>
          </w:tcPr>
          <w:p w14:paraId="052D2A0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0B28299"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4B48ED91" w14:textId="77777777" w:rsidR="00C8078C" w:rsidRPr="00C8078C" w:rsidRDefault="00C8078C" w:rsidP="00C8078C">
            <w:pPr>
              <w:rPr>
                <w:rFonts w:ascii="Arial" w:hAnsi="Arial" w:cs="Arial"/>
                <w:sz w:val="24"/>
                <w:szCs w:val="24"/>
              </w:rPr>
            </w:pPr>
          </w:p>
        </w:tc>
      </w:tr>
      <w:tr w:rsidR="00C8078C" w:rsidRPr="00C8078C" w14:paraId="3BBD02DD"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5CE3C9A5" w14:textId="77777777" w:rsidR="00C8078C" w:rsidRPr="00C8078C" w:rsidRDefault="00C8078C" w:rsidP="00C8078C">
            <w:pPr>
              <w:rPr>
                <w:rFonts w:ascii="Arial" w:hAnsi="Arial" w:cs="Arial"/>
                <w:sz w:val="24"/>
                <w:szCs w:val="24"/>
              </w:rPr>
            </w:pPr>
            <w:r w:rsidRPr="00C8078C">
              <w:rPr>
                <w:rFonts w:ascii="Arial" w:hAnsi="Arial" w:cs="Arial"/>
                <w:sz w:val="24"/>
                <w:szCs w:val="24"/>
              </w:rPr>
              <w:t>119</w:t>
            </w:r>
          </w:p>
        </w:tc>
        <w:tc>
          <w:tcPr>
            <w:tcW w:w="3119" w:type="dxa"/>
            <w:tcBorders>
              <w:top w:val="single" w:sz="4" w:space="0" w:color="auto"/>
              <w:left w:val="single" w:sz="4" w:space="0" w:color="auto"/>
              <w:bottom w:val="single" w:sz="4" w:space="0" w:color="auto"/>
              <w:right w:val="single" w:sz="4" w:space="0" w:color="auto"/>
            </w:tcBorders>
            <w:hideMark/>
          </w:tcPr>
          <w:p w14:paraId="29BB9CF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D81FB17" w14:textId="77777777" w:rsidR="00C8078C" w:rsidRPr="00C8078C" w:rsidRDefault="00C8078C" w:rsidP="00C8078C">
            <w:pPr>
              <w:rPr>
                <w:rFonts w:ascii="Arial" w:hAnsi="Arial" w:cs="Arial"/>
                <w:sz w:val="24"/>
                <w:szCs w:val="24"/>
              </w:rPr>
            </w:pPr>
            <w:r w:rsidRPr="00C8078C">
              <w:rPr>
                <w:rFonts w:ascii="Arial" w:hAnsi="Arial" w:cs="Arial"/>
                <w:sz w:val="24"/>
                <w:szCs w:val="24"/>
              </w:rPr>
              <w:t>1,26</w:t>
            </w:r>
          </w:p>
        </w:tc>
        <w:tc>
          <w:tcPr>
            <w:tcW w:w="2552" w:type="dxa"/>
            <w:tcBorders>
              <w:top w:val="single" w:sz="4" w:space="0" w:color="auto"/>
              <w:left w:val="single" w:sz="4" w:space="0" w:color="auto"/>
              <w:bottom w:val="single" w:sz="4" w:space="0" w:color="auto"/>
              <w:right w:val="single" w:sz="4" w:space="0" w:color="auto"/>
            </w:tcBorders>
          </w:tcPr>
          <w:p w14:paraId="1E8A53C9" w14:textId="77777777" w:rsidR="00C8078C" w:rsidRPr="00C8078C" w:rsidRDefault="00C8078C" w:rsidP="00C8078C">
            <w:pPr>
              <w:rPr>
                <w:rFonts w:ascii="Arial" w:hAnsi="Arial" w:cs="Arial"/>
                <w:sz w:val="24"/>
                <w:szCs w:val="24"/>
              </w:rPr>
            </w:pPr>
          </w:p>
        </w:tc>
      </w:tr>
      <w:tr w:rsidR="00C8078C" w:rsidRPr="00C8078C" w14:paraId="1FC8DEE3" w14:textId="77777777">
        <w:trPr>
          <w:trHeight w:val="146"/>
        </w:trPr>
        <w:tc>
          <w:tcPr>
            <w:tcW w:w="562" w:type="dxa"/>
            <w:tcBorders>
              <w:top w:val="single" w:sz="4" w:space="0" w:color="auto"/>
              <w:left w:val="single" w:sz="4" w:space="0" w:color="auto"/>
              <w:bottom w:val="single" w:sz="4" w:space="0" w:color="auto"/>
              <w:right w:val="single" w:sz="4" w:space="0" w:color="auto"/>
            </w:tcBorders>
            <w:hideMark/>
          </w:tcPr>
          <w:p w14:paraId="5D239EA4" w14:textId="77777777" w:rsidR="00C8078C" w:rsidRPr="00C8078C" w:rsidRDefault="00C8078C" w:rsidP="00C8078C">
            <w:pPr>
              <w:rPr>
                <w:rFonts w:ascii="Arial" w:hAnsi="Arial" w:cs="Arial"/>
                <w:sz w:val="24"/>
                <w:szCs w:val="24"/>
              </w:rPr>
            </w:pPr>
            <w:r w:rsidRPr="00C8078C">
              <w:rPr>
                <w:rFonts w:ascii="Arial" w:hAnsi="Arial" w:cs="Arial"/>
                <w:sz w:val="24"/>
                <w:szCs w:val="24"/>
              </w:rPr>
              <w:t>120</w:t>
            </w:r>
          </w:p>
        </w:tc>
        <w:tc>
          <w:tcPr>
            <w:tcW w:w="3119" w:type="dxa"/>
            <w:tcBorders>
              <w:top w:val="single" w:sz="4" w:space="0" w:color="auto"/>
              <w:left w:val="single" w:sz="4" w:space="0" w:color="auto"/>
              <w:bottom w:val="single" w:sz="4" w:space="0" w:color="auto"/>
              <w:right w:val="single" w:sz="4" w:space="0" w:color="auto"/>
            </w:tcBorders>
            <w:hideMark/>
          </w:tcPr>
          <w:p w14:paraId="3A89E8E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7B97C6D" w14:textId="77777777" w:rsidR="00C8078C" w:rsidRPr="00C8078C" w:rsidRDefault="00C8078C" w:rsidP="00C8078C">
            <w:pPr>
              <w:rPr>
                <w:rFonts w:ascii="Arial" w:hAnsi="Arial" w:cs="Arial"/>
                <w:sz w:val="24"/>
                <w:szCs w:val="24"/>
              </w:rPr>
            </w:pPr>
            <w:r w:rsidRPr="00C8078C">
              <w:rPr>
                <w:rFonts w:ascii="Arial" w:hAnsi="Arial" w:cs="Arial"/>
                <w:sz w:val="24"/>
                <w:szCs w:val="24"/>
              </w:rPr>
              <w:t>1,38</w:t>
            </w:r>
          </w:p>
        </w:tc>
        <w:tc>
          <w:tcPr>
            <w:tcW w:w="2552" w:type="dxa"/>
            <w:tcBorders>
              <w:top w:val="single" w:sz="4" w:space="0" w:color="auto"/>
              <w:left w:val="single" w:sz="4" w:space="0" w:color="auto"/>
              <w:bottom w:val="single" w:sz="4" w:space="0" w:color="auto"/>
              <w:right w:val="single" w:sz="4" w:space="0" w:color="auto"/>
            </w:tcBorders>
          </w:tcPr>
          <w:p w14:paraId="01E74183" w14:textId="77777777" w:rsidR="00C8078C" w:rsidRPr="00C8078C" w:rsidRDefault="00C8078C" w:rsidP="00C8078C">
            <w:pPr>
              <w:rPr>
                <w:rFonts w:ascii="Arial" w:hAnsi="Arial" w:cs="Arial"/>
                <w:sz w:val="24"/>
                <w:szCs w:val="24"/>
              </w:rPr>
            </w:pPr>
          </w:p>
        </w:tc>
      </w:tr>
      <w:tr w:rsidR="00C8078C" w:rsidRPr="00C8078C" w14:paraId="42F7D118"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781B68F4" w14:textId="77777777" w:rsidR="00C8078C" w:rsidRPr="00C8078C" w:rsidRDefault="00C8078C" w:rsidP="00C8078C">
            <w:pPr>
              <w:rPr>
                <w:rFonts w:ascii="Arial" w:hAnsi="Arial" w:cs="Arial"/>
                <w:sz w:val="24"/>
                <w:szCs w:val="24"/>
              </w:rPr>
            </w:pPr>
            <w:r w:rsidRPr="00C8078C">
              <w:rPr>
                <w:rFonts w:ascii="Arial" w:hAnsi="Arial" w:cs="Arial"/>
                <w:sz w:val="24"/>
                <w:szCs w:val="24"/>
              </w:rPr>
              <w:t>121</w:t>
            </w:r>
          </w:p>
        </w:tc>
        <w:tc>
          <w:tcPr>
            <w:tcW w:w="3119" w:type="dxa"/>
            <w:tcBorders>
              <w:top w:val="single" w:sz="4" w:space="0" w:color="auto"/>
              <w:left w:val="single" w:sz="4" w:space="0" w:color="auto"/>
              <w:bottom w:val="single" w:sz="4" w:space="0" w:color="auto"/>
              <w:right w:val="single" w:sz="4" w:space="0" w:color="auto"/>
            </w:tcBorders>
            <w:hideMark/>
          </w:tcPr>
          <w:p w14:paraId="4E965C37"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95C8251"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6D00638C" w14:textId="77777777" w:rsidR="00C8078C" w:rsidRPr="00C8078C" w:rsidRDefault="00C8078C" w:rsidP="00C8078C">
            <w:pPr>
              <w:rPr>
                <w:rFonts w:ascii="Arial" w:hAnsi="Arial" w:cs="Arial"/>
                <w:sz w:val="24"/>
                <w:szCs w:val="24"/>
              </w:rPr>
            </w:pPr>
          </w:p>
        </w:tc>
      </w:tr>
      <w:tr w:rsidR="00C8078C" w:rsidRPr="00C8078C" w14:paraId="2068A65B"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381D5A77" w14:textId="77777777" w:rsidR="00C8078C" w:rsidRPr="00C8078C" w:rsidRDefault="00C8078C" w:rsidP="00C8078C">
            <w:pPr>
              <w:rPr>
                <w:rFonts w:ascii="Arial" w:hAnsi="Arial" w:cs="Arial"/>
                <w:sz w:val="24"/>
                <w:szCs w:val="24"/>
              </w:rPr>
            </w:pPr>
            <w:r w:rsidRPr="00C8078C">
              <w:rPr>
                <w:rFonts w:ascii="Arial" w:hAnsi="Arial" w:cs="Arial"/>
                <w:sz w:val="24"/>
                <w:szCs w:val="24"/>
              </w:rPr>
              <w:t>122</w:t>
            </w:r>
          </w:p>
        </w:tc>
        <w:tc>
          <w:tcPr>
            <w:tcW w:w="3119" w:type="dxa"/>
            <w:tcBorders>
              <w:top w:val="single" w:sz="4" w:space="0" w:color="auto"/>
              <w:left w:val="single" w:sz="4" w:space="0" w:color="auto"/>
              <w:bottom w:val="single" w:sz="4" w:space="0" w:color="auto"/>
              <w:right w:val="single" w:sz="4" w:space="0" w:color="auto"/>
            </w:tcBorders>
            <w:hideMark/>
          </w:tcPr>
          <w:p w14:paraId="59244B6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06E0696"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77FF839A" w14:textId="77777777" w:rsidR="00C8078C" w:rsidRPr="00C8078C" w:rsidRDefault="00C8078C" w:rsidP="00C8078C">
            <w:pPr>
              <w:rPr>
                <w:rFonts w:ascii="Arial" w:hAnsi="Arial" w:cs="Arial"/>
                <w:sz w:val="24"/>
                <w:szCs w:val="24"/>
              </w:rPr>
            </w:pPr>
          </w:p>
        </w:tc>
      </w:tr>
      <w:tr w:rsidR="00C8078C" w:rsidRPr="00C8078C" w14:paraId="22D94C6A" w14:textId="77777777">
        <w:trPr>
          <w:trHeight w:val="131"/>
        </w:trPr>
        <w:tc>
          <w:tcPr>
            <w:tcW w:w="562" w:type="dxa"/>
            <w:tcBorders>
              <w:top w:val="single" w:sz="4" w:space="0" w:color="auto"/>
              <w:left w:val="single" w:sz="4" w:space="0" w:color="auto"/>
              <w:bottom w:val="single" w:sz="4" w:space="0" w:color="auto"/>
              <w:right w:val="single" w:sz="4" w:space="0" w:color="auto"/>
            </w:tcBorders>
            <w:hideMark/>
          </w:tcPr>
          <w:p w14:paraId="69C2AAD3" w14:textId="77777777" w:rsidR="00C8078C" w:rsidRPr="00C8078C" w:rsidRDefault="00C8078C" w:rsidP="00C8078C">
            <w:pPr>
              <w:rPr>
                <w:rFonts w:ascii="Arial" w:hAnsi="Arial" w:cs="Arial"/>
                <w:sz w:val="24"/>
                <w:szCs w:val="24"/>
              </w:rPr>
            </w:pPr>
            <w:r w:rsidRPr="00C8078C">
              <w:rPr>
                <w:rFonts w:ascii="Arial" w:hAnsi="Arial" w:cs="Arial"/>
                <w:sz w:val="24"/>
                <w:szCs w:val="24"/>
              </w:rPr>
              <w:t>123</w:t>
            </w:r>
          </w:p>
        </w:tc>
        <w:tc>
          <w:tcPr>
            <w:tcW w:w="3119" w:type="dxa"/>
            <w:tcBorders>
              <w:top w:val="single" w:sz="4" w:space="0" w:color="auto"/>
              <w:left w:val="single" w:sz="4" w:space="0" w:color="auto"/>
              <w:bottom w:val="single" w:sz="4" w:space="0" w:color="auto"/>
              <w:right w:val="single" w:sz="4" w:space="0" w:color="auto"/>
            </w:tcBorders>
            <w:hideMark/>
          </w:tcPr>
          <w:p w14:paraId="6C20629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172A042" w14:textId="77777777" w:rsidR="00C8078C" w:rsidRPr="00C8078C" w:rsidRDefault="00C8078C" w:rsidP="00C8078C">
            <w:pPr>
              <w:rPr>
                <w:rFonts w:ascii="Arial" w:hAnsi="Arial" w:cs="Arial"/>
                <w:sz w:val="24"/>
                <w:szCs w:val="24"/>
              </w:rPr>
            </w:pPr>
            <w:r w:rsidRPr="00C8078C">
              <w:rPr>
                <w:rFonts w:ascii="Arial" w:hAnsi="Arial" w:cs="Arial"/>
                <w:sz w:val="24"/>
                <w:szCs w:val="24"/>
              </w:rPr>
              <w:t>1,72</w:t>
            </w:r>
          </w:p>
        </w:tc>
        <w:tc>
          <w:tcPr>
            <w:tcW w:w="2552" w:type="dxa"/>
            <w:tcBorders>
              <w:top w:val="single" w:sz="4" w:space="0" w:color="auto"/>
              <w:left w:val="single" w:sz="4" w:space="0" w:color="auto"/>
              <w:bottom w:val="single" w:sz="4" w:space="0" w:color="auto"/>
              <w:right w:val="single" w:sz="4" w:space="0" w:color="auto"/>
            </w:tcBorders>
          </w:tcPr>
          <w:p w14:paraId="157ACB63" w14:textId="77777777" w:rsidR="00C8078C" w:rsidRPr="00C8078C" w:rsidRDefault="00C8078C" w:rsidP="00C8078C">
            <w:pPr>
              <w:rPr>
                <w:rFonts w:ascii="Arial" w:hAnsi="Arial" w:cs="Arial"/>
                <w:sz w:val="24"/>
                <w:szCs w:val="24"/>
              </w:rPr>
            </w:pPr>
          </w:p>
        </w:tc>
      </w:tr>
      <w:tr w:rsidR="00C8078C" w:rsidRPr="00C8078C" w14:paraId="1CB0DBA9"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055541DF"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124</w:t>
            </w:r>
          </w:p>
        </w:tc>
        <w:tc>
          <w:tcPr>
            <w:tcW w:w="3119" w:type="dxa"/>
            <w:tcBorders>
              <w:top w:val="single" w:sz="4" w:space="0" w:color="auto"/>
              <w:left w:val="single" w:sz="4" w:space="0" w:color="auto"/>
              <w:bottom w:val="single" w:sz="4" w:space="0" w:color="auto"/>
              <w:right w:val="single" w:sz="4" w:space="0" w:color="auto"/>
            </w:tcBorders>
            <w:hideMark/>
          </w:tcPr>
          <w:p w14:paraId="32CCC6C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4F3888D" w14:textId="77777777" w:rsidR="00C8078C" w:rsidRPr="00C8078C" w:rsidRDefault="00C8078C" w:rsidP="00C8078C">
            <w:pPr>
              <w:rPr>
                <w:rFonts w:ascii="Arial" w:hAnsi="Arial" w:cs="Arial"/>
                <w:sz w:val="24"/>
                <w:szCs w:val="24"/>
              </w:rPr>
            </w:pPr>
            <w:r w:rsidRPr="00C8078C">
              <w:rPr>
                <w:rFonts w:ascii="Arial" w:hAnsi="Arial" w:cs="Arial"/>
                <w:sz w:val="24"/>
                <w:szCs w:val="24"/>
              </w:rPr>
              <w:t>1,26</w:t>
            </w:r>
          </w:p>
        </w:tc>
        <w:tc>
          <w:tcPr>
            <w:tcW w:w="2552" w:type="dxa"/>
            <w:tcBorders>
              <w:top w:val="single" w:sz="4" w:space="0" w:color="auto"/>
              <w:left w:val="single" w:sz="4" w:space="0" w:color="auto"/>
              <w:bottom w:val="single" w:sz="4" w:space="0" w:color="auto"/>
              <w:right w:val="single" w:sz="4" w:space="0" w:color="auto"/>
            </w:tcBorders>
          </w:tcPr>
          <w:p w14:paraId="3DCA8082" w14:textId="77777777" w:rsidR="00C8078C" w:rsidRPr="00C8078C" w:rsidRDefault="00C8078C" w:rsidP="00C8078C">
            <w:pPr>
              <w:rPr>
                <w:rFonts w:ascii="Arial" w:hAnsi="Arial" w:cs="Arial"/>
                <w:sz w:val="24"/>
                <w:szCs w:val="24"/>
              </w:rPr>
            </w:pPr>
          </w:p>
        </w:tc>
      </w:tr>
      <w:tr w:rsidR="00C8078C" w:rsidRPr="00C8078C" w14:paraId="4F3EB182" w14:textId="77777777">
        <w:trPr>
          <w:trHeight w:val="131"/>
        </w:trPr>
        <w:tc>
          <w:tcPr>
            <w:tcW w:w="562" w:type="dxa"/>
            <w:tcBorders>
              <w:top w:val="single" w:sz="4" w:space="0" w:color="auto"/>
              <w:left w:val="single" w:sz="4" w:space="0" w:color="auto"/>
              <w:bottom w:val="single" w:sz="4" w:space="0" w:color="auto"/>
              <w:right w:val="single" w:sz="4" w:space="0" w:color="auto"/>
            </w:tcBorders>
            <w:hideMark/>
          </w:tcPr>
          <w:p w14:paraId="47E7B377" w14:textId="77777777" w:rsidR="00C8078C" w:rsidRPr="00C8078C" w:rsidRDefault="00C8078C" w:rsidP="00C8078C">
            <w:pPr>
              <w:rPr>
                <w:rFonts w:ascii="Arial" w:hAnsi="Arial" w:cs="Arial"/>
                <w:sz w:val="24"/>
                <w:szCs w:val="24"/>
              </w:rPr>
            </w:pPr>
            <w:r w:rsidRPr="00C8078C">
              <w:rPr>
                <w:rFonts w:ascii="Arial" w:hAnsi="Arial" w:cs="Arial"/>
                <w:sz w:val="24"/>
                <w:szCs w:val="24"/>
              </w:rPr>
              <w:t>125</w:t>
            </w:r>
          </w:p>
        </w:tc>
        <w:tc>
          <w:tcPr>
            <w:tcW w:w="3119" w:type="dxa"/>
            <w:tcBorders>
              <w:top w:val="single" w:sz="4" w:space="0" w:color="auto"/>
              <w:left w:val="single" w:sz="4" w:space="0" w:color="auto"/>
              <w:bottom w:val="single" w:sz="4" w:space="0" w:color="auto"/>
              <w:right w:val="single" w:sz="4" w:space="0" w:color="auto"/>
            </w:tcBorders>
            <w:hideMark/>
          </w:tcPr>
          <w:p w14:paraId="1EDCCA9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7553EC7" w14:textId="77777777" w:rsidR="00C8078C" w:rsidRPr="00C8078C" w:rsidRDefault="00C8078C" w:rsidP="00C8078C">
            <w:pPr>
              <w:rPr>
                <w:rFonts w:ascii="Arial" w:hAnsi="Arial" w:cs="Arial"/>
                <w:sz w:val="24"/>
                <w:szCs w:val="24"/>
              </w:rPr>
            </w:pPr>
            <w:r w:rsidRPr="00C8078C">
              <w:rPr>
                <w:rFonts w:ascii="Arial" w:hAnsi="Arial" w:cs="Arial"/>
                <w:sz w:val="24"/>
                <w:szCs w:val="24"/>
              </w:rPr>
              <w:t>1,48</w:t>
            </w:r>
          </w:p>
        </w:tc>
        <w:tc>
          <w:tcPr>
            <w:tcW w:w="2552" w:type="dxa"/>
            <w:tcBorders>
              <w:top w:val="single" w:sz="4" w:space="0" w:color="auto"/>
              <w:left w:val="single" w:sz="4" w:space="0" w:color="auto"/>
              <w:bottom w:val="single" w:sz="4" w:space="0" w:color="auto"/>
              <w:right w:val="single" w:sz="4" w:space="0" w:color="auto"/>
            </w:tcBorders>
          </w:tcPr>
          <w:p w14:paraId="3C56210D" w14:textId="77777777" w:rsidR="00C8078C" w:rsidRPr="00C8078C" w:rsidRDefault="00C8078C" w:rsidP="00C8078C">
            <w:pPr>
              <w:rPr>
                <w:rFonts w:ascii="Arial" w:hAnsi="Arial" w:cs="Arial"/>
                <w:sz w:val="24"/>
                <w:szCs w:val="24"/>
              </w:rPr>
            </w:pPr>
          </w:p>
        </w:tc>
      </w:tr>
      <w:tr w:rsidR="00C8078C" w:rsidRPr="00C8078C" w14:paraId="1E286A5A"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332CB480" w14:textId="77777777" w:rsidR="00C8078C" w:rsidRPr="00C8078C" w:rsidRDefault="00C8078C" w:rsidP="00C8078C">
            <w:pPr>
              <w:rPr>
                <w:rFonts w:ascii="Arial" w:hAnsi="Arial" w:cs="Arial"/>
                <w:sz w:val="24"/>
                <w:szCs w:val="24"/>
              </w:rPr>
            </w:pPr>
            <w:r w:rsidRPr="00C8078C">
              <w:rPr>
                <w:rFonts w:ascii="Arial" w:hAnsi="Arial" w:cs="Arial"/>
                <w:sz w:val="24"/>
                <w:szCs w:val="24"/>
              </w:rPr>
              <w:t>126</w:t>
            </w:r>
          </w:p>
        </w:tc>
        <w:tc>
          <w:tcPr>
            <w:tcW w:w="3119" w:type="dxa"/>
            <w:tcBorders>
              <w:top w:val="single" w:sz="4" w:space="0" w:color="auto"/>
              <w:left w:val="single" w:sz="4" w:space="0" w:color="auto"/>
              <w:bottom w:val="single" w:sz="4" w:space="0" w:color="auto"/>
              <w:right w:val="single" w:sz="4" w:space="0" w:color="auto"/>
            </w:tcBorders>
            <w:hideMark/>
          </w:tcPr>
          <w:p w14:paraId="5515580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EDF1A53" w14:textId="77777777" w:rsidR="00C8078C" w:rsidRPr="00C8078C" w:rsidRDefault="00C8078C" w:rsidP="00C8078C">
            <w:pPr>
              <w:rPr>
                <w:rFonts w:ascii="Arial" w:hAnsi="Arial" w:cs="Arial"/>
                <w:sz w:val="24"/>
                <w:szCs w:val="24"/>
              </w:rPr>
            </w:pPr>
            <w:r w:rsidRPr="00C8078C">
              <w:rPr>
                <w:rFonts w:ascii="Arial" w:hAnsi="Arial" w:cs="Arial"/>
                <w:sz w:val="24"/>
                <w:szCs w:val="24"/>
              </w:rPr>
              <w:t>1,55</w:t>
            </w:r>
          </w:p>
        </w:tc>
        <w:tc>
          <w:tcPr>
            <w:tcW w:w="2552" w:type="dxa"/>
            <w:tcBorders>
              <w:top w:val="single" w:sz="4" w:space="0" w:color="auto"/>
              <w:left w:val="single" w:sz="4" w:space="0" w:color="auto"/>
              <w:bottom w:val="single" w:sz="4" w:space="0" w:color="auto"/>
              <w:right w:val="single" w:sz="4" w:space="0" w:color="auto"/>
            </w:tcBorders>
          </w:tcPr>
          <w:p w14:paraId="4001BFD0" w14:textId="77777777" w:rsidR="00C8078C" w:rsidRPr="00C8078C" w:rsidRDefault="00C8078C" w:rsidP="00C8078C">
            <w:pPr>
              <w:rPr>
                <w:rFonts w:ascii="Arial" w:hAnsi="Arial" w:cs="Arial"/>
                <w:sz w:val="24"/>
                <w:szCs w:val="24"/>
              </w:rPr>
            </w:pPr>
          </w:p>
        </w:tc>
      </w:tr>
      <w:tr w:rsidR="00C8078C" w:rsidRPr="00C8078C" w14:paraId="6CDACBAB"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0F84C5BB" w14:textId="77777777" w:rsidR="00C8078C" w:rsidRPr="00C8078C" w:rsidRDefault="00C8078C" w:rsidP="00C8078C">
            <w:pPr>
              <w:rPr>
                <w:rFonts w:ascii="Arial" w:hAnsi="Arial" w:cs="Arial"/>
                <w:sz w:val="24"/>
                <w:szCs w:val="24"/>
              </w:rPr>
            </w:pPr>
            <w:r w:rsidRPr="00C8078C">
              <w:rPr>
                <w:rFonts w:ascii="Arial" w:hAnsi="Arial" w:cs="Arial"/>
                <w:sz w:val="24"/>
                <w:szCs w:val="24"/>
              </w:rPr>
              <w:t>127</w:t>
            </w:r>
          </w:p>
        </w:tc>
        <w:tc>
          <w:tcPr>
            <w:tcW w:w="3119" w:type="dxa"/>
            <w:tcBorders>
              <w:top w:val="single" w:sz="4" w:space="0" w:color="auto"/>
              <w:left w:val="single" w:sz="4" w:space="0" w:color="auto"/>
              <w:bottom w:val="single" w:sz="4" w:space="0" w:color="auto"/>
              <w:right w:val="single" w:sz="4" w:space="0" w:color="auto"/>
            </w:tcBorders>
            <w:hideMark/>
          </w:tcPr>
          <w:p w14:paraId="73A251E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52CE2E3" w14:textId="77777777" w:rsidR="00C8078C" w:rsidRPr="00C8078C" w:rsidRDefault="00C8078C" w:rsidP="00C8078C">
            <w:pPr>
              <w:rPr>
                <w:rFonts w:ascii="Arial" w:hAnsi="Arial" w:cs="Arial"/>
                <w:sz w:val="24"/>
                <w:szCs w:val="24"/>
              </w:rPr>
            </w:pPr>
            <w:r w:rsidRPr="00C8078C">
              <w:rPr>
                <w:rFonts w:ascii="Arial" w:hAnsi="Arial" w:cs="Arial"/>
                <w:sz w:val="24"/>
                <w:szCs w:val="24"/>
              </w:rPr>
              <w:t>1,26</w:t>
            </w:r>
          </w:p>
        </w:tc>
        <w:tc>
          <w:tcPr>
            <w:tcW w:w="2552" w:type="dxa"/>
            <w:tcBorders>
              <w:top w:val="single" w:sz="4" w:space="0" w:color="auto"/>
              <w:left w:val="single" w:sz="4" w:space="0" w:color="auto"/>
              <w:bottom w:val="single" w:sz="4" w:space="0" w:color="auto"/>
              <w:right w:val="single" w:sz="4" w:space="0" w:color="auto"/>
            </w:tcBorders>
          </w:tcPr>
          <w:p w14:paraId="1608DB89" w14:textId="77777777" w:rsidR="00C8078C" w:rsidRPr="00C8078C" w:rsidRDefault="00C8078C" w:rsidP="00C8078C">
            <w:pPr>
              <w:rPr>
                <w:rFonts w:ascii="Arial" w:hAnsi="Arial" w:cs="Arial"/>
                <w:sz w:val="24"/>
                <w:szCs w:val="24"/>
              </w:rPr>
            </w:pPr>
          </w:p>
        </w:tc>
      </w:tr>
      <w:tr w:rsidR="00C8078C" w:rsidRPr="00C8078C" w14:paraId="2924BCC1"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20C4421B" w14:textId="77777777" w:rsidR="00C8078C" w:rsidRPr="00C8078C" w:rsidRDefault="00C8078C" w:rsidP="00C8078C">
            <w:pPr>
              <w:rPr>
                <w:rFonts w:ascii="Arial" w:hAnsi="Arial" w:cs="Arial"/>
                <w:sz w:val="24"/>
                <w:szCs w:val="24"/>
              </w:rPr>
            </w:pPr>
            <w:r w:rsidRPr="00C8078C">
              <w:rPr>
                <w:rFonts w:ascii="Arial" w:hAnsi="Arial" w:cs="Arial"/>
                <w:sz w:val="24"/>
                <w:szCs w:val="24"/>
              </w:rPr>
              <w:t>128</w:t>
            </w:r>
          </w:p>
        </w:tc>
        <w:tc>
          <w:tcPr>
            <w:tcW w:w="3119" w:type="dxa"/>
            <w:tcBorders>
              <w:top w:val="single" w:sz="4" w:space="0" w:color="auto"/>
              <w:left w:val="single" w:sz="4" w:space="0" w:color="auto"/>
              <w:bottom w:val="single" w:sz="4" w:space="0" w:color="auto"/>
              <w:right w:val="single" w:sz="4" w:space="0" w:color="auto"/>
            </w:tcBorders>
            <w:hideMark/>
          </w:tcPr>
          <w:p w14:paraId="2428B757"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orzech włoski </w:t>
            </w:r>
          </w:p>
        </w:tc>
        <w:tc>
          <w:tcPr>
            <w:tcW w:w="3260" w:type="dxa"/>
            <w:tcBorders>
              <w:top w:val="single" w:sz="4" w:space="0" w:color="auto"/>
              <w:left w:val="single" w:sz="4" w:space="0" w:color="auto"/>
              <w:bottom w:val="single" w:sz="4" w:space="0" w:color="auto"/>
              <w:right w:val="single" w:sz="4" w:space="0" w:color="auto"/>
            </w:tcBorders>
            <w:hideMark/>
          </w:tcPr>
          <w:p w14:paraId="490E3A8E" w14:textId="77777777" w:rsidR="00C8078C" w:rsidRPr="00C8078C" w:rsidRDefault="00C8078C" w:rsidP="00C8078C">
            <w:pPr>
              <w:rPr>
                <w:rFonts w:ascii="Arial" w:hAnsi="Arial" w:cs="Arial"/>
                <w:sz w:val="24"/>
                <w:szCs w:val="24"/>
              </w:rPr>
            </w:pPr>
            <w:r w:rsidRPr="00C8078C">
              <w:rPr>
                <w:rFonts w:ascii="Arial" w:hAnsi="Arial" w:cs="Arial"/>
                <w:sz w:val="24"/>
                <w:szCs w:val="24"/>
              </w:rPr>
              <w:t>0,40 cm, 0,38 cm</w:t>
            </w:r>
          </w:p>
        </w:tc>
        <w:tc>
          <w:tcPr>
            <w:tcW w:w="2552" w:type="dxa"/>
            <w:tcBorders>
              <w:top w:val="single" w:sz="4" w:space="0" w:color="auto"/>
              <w:left w:val="single" w:sz="4" w:space="0" w:color="auto"/>
              <w:bottom w:val="single" w:sz="4" w:space="0" w:color="auto"/>
              <w:right w:val="single" w:sz="4" w:space="0" w:color="auto"/>
            </w:tcBorders>
          </w:tcPr>
          <w:p w14:paraId="41E92B08" w14:textId="77777777" w:rsidR="00C8078C" w:rsidRPr="00C8078C" w:rsidRDefault="00C8078C" w:rsidP="00C8078C">
            <w:pPr>
              <w:rPr>
                <w:rFonts w:ascii="Arial" w:hAnsi="Arial" w:cs="Arial"/>
                <w:sz w:val="24"/>
                <w:szCs w:val="24"/>
              </w:rPr>
            </w:pPr>
          </w:p>
        </w:tc>
      </w:tr>
      <w:tr w:rsidR="00C8078C" w:rsidRPr="00C8078C" w14:paraId="51A658CE"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016A12B5" w14:textId="77777777" w:rsidR="00C8078C" w:rsidRPr="00C8078C" w:rsidRDefault="00C8078C" w:rsidP="00C8078C">
            <w:pPr>
              <w:rPr>
                <w:rFonts w:ascii="Arial" w:hAnsi="Arial" w:cs="Arial"/>
                <w:sz w:val="24"/>
                <w:szCs w:val="24"/>
              </w:rPr>
            </w:pPr>
            <w:r w:rsidRPr="00C8078C">
              <w:rPr>
                <w:rFonts w:ascii="Arial" w:hAnsi="Arial" w:cs="Arial"/>
                <w:sz w:val="24"/>
                <w:szCs w:val="24"/>
              </w:rPr>
              <w:t>129</w:t>
            </w:r>
          </w:p>
        </w:tc>
        <w:tc>
          <w:tcPr>
            <w:tcW w:w="3119" w:type="dxa"/>
            <w:tcBorders>
              <w:top w:val="single" w:sz="4" w:space="0" w:color="auto"/>
              <w:left w:val="single" w:sz="4" w:space="0" w:color="auto"/>
              <w:bottom w:val="single" w:sz="4" w:space="0" w:color="auto"/>
              <w:right w:val="single" w:sz="4" w:space="0" w:color="auto"/>
            </w:tcBorders>
            <w:hideMark/>
          </w:tcPr>
          <w:p w14:paraId="5D5C4E05"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bez lilak -krzewy </w:t>
            </w:r>
          </w:p>
        </w:tc>
        <w:tc>
          <w:tcPr>
            <w:tcW w:w="3260" w:type="dxa"/>
            <w:tcBorders>
              <w:top w:val="single" w:sz="4" w:space="0" w:color="auto"/>
              <w:left w:val="single" w:sz="4" w:space="0" w:color="auto"/>
              <w:bottom w:val="single" w:sz="4" w:space="0" w:color="auto"/>
              <w:right w:val="single" w:sz="4" w:space="0" w:color="auto"/>
            </w:tcBorders>
          </w:tcPr>
          <w:p w14:paraId="3929EC5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185D62DC" w14:textId="77777777" w:rsidR="00C8078C" w:rsidRPr="00C8078C" w:rsidRDefault="00C8078C" w:rsidP="00C8078C">
            <w:pPr>
              <w:rPr>
                <w:rFonts w:ascii="Arial" w:hAnsi="Arial" w:cs="Arial"/>
                <w:sz w:val="24"/>
                <w:szCs w:val="24"/>
              </w:rPr>
            </w:pPr>
            <w:r w:rsidRPr="00C8078C">
              <w:rPr>
                <w:rFonts w:ascii="Arial" w:hAnsi="Arial" w:cs="Arial"/>
                <w:sz w:val="24"/>
                <w:szCs w:val="24"/>
              </w:rPr>
              <w:t>7</w:t>
            </w:r>
          </w:p>
        </w:tc>
      </w:tr>
      <w:tr w:rsidR="00C8078C" w:rsidRPr="00C8078C" w14:paraId="600ACD33"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75A9AA3A" w14:textId="77777777" w:rsidR="00C8078C" w:rsidRPr="00C8078C" w:rsidRDefault="00C8078C" w:rsidP="00C8078C">
            <w:pPr>
              <w:rPr>
                <w:rFonts w:ascii="Arial" w:hAnsi="Arial" w:cs="Arial"/>
                <w:sz w:val="24"/>
                <w:szCs w:val="24"/>
              </w:rPr>
            </w:pPr>
            <w:r w:rsidRPr="00C8078C">
              <w:rPr>
                <w:rFonts w:ascii="Arial" w:hAnsi="Arial" w:cs="Arial"/>
                <w:sz w:val="24"/>
                <w:szCs w:val="24"/>
              </w:rPr>
              <w:t>130</w:t>
            </w:r>
          </w:p>
        </w:tc>
        <w:tc>
          <w:tcPr>
            <w:tcW w:w="3119" w:type="dxa"/>
            <w:tcBorders>
              <w:top w:val="single" w:sz="4" w:space="0" w:color="auto"/>
              <w:left w:val="single" w:sz="4" w:space="0" w:color="auto"/>
              <w:bottom w:val="single" w:sz="4" w:space="0" w:color="auto"/>
              <w:right w:val="single" w:sz="4" w:space="0" w:color="auto"/>
            </w:tcBorders>
            <w:hideMark/>
          </w:tcPr>
          <w:p w14:paraId="08F479A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5EB6B1C" w14:textId="77777777" w:rsidR="00C8078C" w:rsidRPr="00C8078C" w:rsidRDefault="00C8078C" w:rsidP="00C8078C">
            <w:pPr>
              <w:rPr>
                <w:rFonts w:ascii="Arial" w:hAnsi="Arial" w:cs="Arial"/>
                <w:sz w:val="24"/>
                <w:szCs w:val="24"/>
              </w:rPr>
            </w:pPr>
            <w:r w:rsidRPr="00C8078C">
              <w:rPr>
                <w:rFonts w:ascii="Arial" w:hAnsi="Arial" w:cs="Arial"/>
                <w:sz w:val="24"/>
                <w:szCs w:val="24"/>
              </w:rPr>
              <w:t>1,08</w:t>
            </w:r>
          </w:p>
        </w:tc>
        <w:tc>
          <w:tcPr>
            <w:tcW w:w="2552" w:type="dxa"/>
            <w:tcBorders>
              <w:top w:val="single" w:sz="4" w:space="0" w:color="auto"/>
              <w:left w:val="single" w:sz="4" w:space="0" w:color="auto"/>
              <w:bottom w:val="single" w:sz="4" w:space="0" w:color="auto"/>
              <w:right w:val="single" w:sz="4" w:space="0" w:color="auto"/>
            </w:tcBorders>
          </w:tcPr>
          <w:p w14:paraId="5378E58A" w14:textId="77777777" w:rsidR="00C8078C" w:rsidRPr="00C8078C" w:rsidRDefault="00C8078C" w:rsidP="00C8078C">
            <w:pPr>
              <w:rPr>
                <w:rFonts w:ascii="Arial" w:hAnsi="Arial" w:cs="Arial"/>
                <w:sz w:val="24"/>
                <w:szCs w:val="24"/>
              </w:rPr>
            </w:pPr>
          </w:p>
        </w:tc>
      </w:tr>
      <w:tr w:rsidR="00C8078C" w:rsidRPr="00C8078C" w14:paraId="7538A043"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196F1737" w14:textId="77777777" w:rsidR="00C8078C" w:rsidRPr="00C8078C" w:rsidRDefault="00C8078C" w:rsidP="00C8078C">
            <w:pPr>
              <w:rPr>
                <w:rFonts w:ascii="Arial" w:hAnsi="Arial" w:cs="Arial"/>
                <w:sz w:val="24"/>
                <w:szCs w:val="24"/>
              </w:rPr>
            </w:pPr>
            <w:r w:rsidRPr="00C8078C">
              <w:rPr>
                <w:rFonts w:ascii="Arial" w:hAnsi="Arial" w:cs="Arial"/>
                <w:sz w:val="24"/>
                <w:szCs w:val="24"/>
              </w:rPr>
              <w:t>131</w:t>
            </w:r>
          </w:p>
        </w:tc>
        <w:tc>
          <w:tcPr>
            <w:tcW w:w="3119" w:type="dxa"/>
            <w:tcBorders>
              <w:top w:val="single" w:sz="4" w:space="0" w:color="auto"/>
              <w:left w:val="single" w:sz="4" w:space="0" w:color="auto"/>
              <w:bottom w:val="single" w:sz="4" w:space="0" w:color="auto"/>
              <w:right w:val="single" w:sz="4" w:space="0" w:color="auto"/>
            </w:tcBorders>
            <w:hideMark/>
          </w:tcPr>
          <w:p w14:paraId="55DA4BDB"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29CF736" w14:textId="77777777" w:rsidR="00C8078C" w:rsidRPr="00C8078C" w:rsidRDefault="00C8078C" w:rsidP="00C8078C">
            <w:pPr>
              <w:rPr>
                <w:rFonts w:ascii="Arial" w:hAnsi="Arial" w:cs="Arial"/>
                <w:sz w:val="24"/>
                <w:szCs w:val="24"/>
              </w:rPr>
            </w:pPr>
            <w:r w:rsidRPr="00C8078C">
              <w:rPr>
                <w:rFonts w:ascii="Arial" w:hAnsi="Arial" w:cs="Arial"/>
                <w:sz w:val="24"/>
                <w:szCs w:val="24"/>
              </w:rPr>
              <w:t>1,51, 0,35</w:t>
            </w:r>
          </w:p>
        </w:tc>
        <w:tc>
          <w:tcPr>
            <w:tcW w:w="2552" w:type="dxa"/>
            <w:tcBorders>
              <w:top w:val="single" w:sz="4" w:space="0" w:color="auto"/>
              <w:left w:val="single" w:sz="4" w:space="0" w:color="auto"/>
              <w:bottom w:val="single" w:sz="4" w:space="0" w:color="auto"/>
              <w:right w:val="single" w:sz="4" w:space="0" w:color="auto"/>
            </w:tcBorders>
          </w:tcPr>
          <w:p w14:paraId="4AC4A69D" w14:textId="77777777" w:rsidR="00C8078C" w:rsidRPr="00C8078C" w:rsidRDefault="00C8078C" w:rsidP="00C8078C">
            <w:pPr>
              <w:rPr>
                <w:rFonts w:ascii="Arial" w:hAnsi="Arial" w:cs="Arial"/>
                <w:sz w:val="24"/>
                <w:szCs w:val="24"/>
              </w:rPr>
            </w:pPr>
          </w:p>
        </w:tc>
      </w:tr>
      <w:tr w:rsidR="00C8078C" w:rsidRPr="00C8078C" w14:paraId="1CE9B3D4" w14:textId="77777777">
        <w:trPr>
          <w:trHeight w:val="266"/>
        </w:trPr>
        <w:tc>
          <w:tcPr>
            <w:tcW w:w="562" w:type="dxa"/>
            <w:tcBorders>
              <w:top w:val="single" w:sz="4" w:space="0" w:color="auto"/>
              <w:left w:val="single" w:sz="4" w:space="0" w:color="auto"/>
              <w:bottom w:val="single" w:sz="4" w:space="0" w:color="auto"/>
              <w:right w:val="single" w:sz="4" w:space="0" w:color="auto"/>
            </w:tcBorders>
            <w:hideMark/>
          </w:tcPr>
          <w:p w14:paraId="18691245" w14:textId="77777777" w:rsidR="00C8078C" w:rsidRPr="00C8078C" w:rsidRDefault="00C8078C" w:rsidP="00C8078C">
            <w:pPr>
              <w:rPr>
                <w:rFonts w:ascii="Arial" w:hAnsi="Arial" w:cs="Arial"/>
                <w:sz w:val="24"/>
                <w:szCs w:val="24"/>
              </w:rPr>
            </w:pPr>
            <w:r w:rsidRPr="00C8078C">
              <w:rPr>
                <w:rFonts w:ascii="Arial" w:hAnsi="Arial" w:cs="Arial"/>
                <w:sz w:val="24"/>
                <w:szCs w:val="24"/>
              </w:rPr>
              <w:t>132</w:t>
            </w:r>
          </w:p>
        </w:tc>
        <w:tc>
          <w:tcPr>
            <w:tcW w:w="3119" w:type="dxa"/>
            <w:tcBorders>
              <w:top w:val="single" w:sz="4" w:space="0" w:color="auto"/>
              <w:left w:val="single" w:sz="4" w:space="0" w:color="auto"/>
              <w:bottom w:val="single" w:sz="4" w:space="0" w:color="auto"/>
              <w:right w:val="single" w:sz="4" w:space="0" w:color="auto"/>
            </w:tcBorders>
            <w:hideMark/>
          </w:tcPr>
          <w:p w14:paraId="11EE922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8696E4F" w14:textId="77777777" w:rsidR="00C8078C" w:rsidRPr="00C8078C" w:rsidRDefault="00C8078C" w:rsidP="00C8078C">
            <w:pPr>
              <w:rPr>
                <w:rFonts w:ascii="Arial" w:hAnsi="Arial" w:cs="Arial"/>
                <w:sz w:val="24"/>
                <w:szCs w:val="24"/>
              </w:rPr>
            </w:pPr>
            <w:r w:rsidRPr="00C8078C">
              <w:rPr>
                <w:rFonts w:ascii="Arial" w:hAnsi="Arial" w:cs="Arial"/>
                <w:sz w:val="24"/>
                <w:szCs w:val="24"/>
              </w:rPr>
              <w:t>1,49</w:t>
            </w:r>
          </w:p>
        </w:tc>
        <w:tc>
          <w:tcPr>
            <w:tcW w:w="2552" w:type="dxa"/>
            <w:tcBorders>
              <w:top w:val="single" w:sz="4" w:space="0" w:color="auto"/>
              <w:left w:val="single" w:sz="4" w:space="0" w:color="auto"/>
              <w:bottom w:val="single" w:sz="4" w:space="0" w:color="auto"/>
              <w:right w:val="single" w:sz="4" w:space="0" w:color="auto"/>
            </w:tcBorders>
          </w:tcPr>
          <w:p w14:paraId="4FB99082" w14:textId="77777777" w:rsidR="00C8078C" w:rsidRPr="00C8078C" w:rsidRDefault="00C8078C" w:rsidP="00C8078C">
            <w:pPr>
              <w:rPr>
                <w:rFonts w:ascii="Arial" w:hAnsi="Arial" w:cs="Arial"/>
                <w:sz w:val="24"/>
                <w:szCs w:val="24"/>
              </w:rPr>
            </w:pPr>
          </w:p>
        </w:tc>
      </w:tr>
      <w:tr w:rsidR="00C8078C" w:rsidRPr="00C8078C" w14:paraId="7021BE4F"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4CA4955F" w14:textId="77777777" w:rsidR="00C8078C" w:rsidRPr="00C8078C" w:rsidRDefault="00C8078C" w:rsidP="00C8078C">
            <w:pPr>
              <w:rPr>
                <w:rFonts w:ascii="Arial" w:hAnsi="Arial" w:cs="Arial"/>
                <w:sz w:val="24"/>
                <w:szCs w:val="24"/>
              </w:rPr>
            </w:pPr>
            <w:r w:rsidRPr="00C8078C">
              <w:rPr>
                <w:rFonts w:ascii="Arial" w:hAnsi="Arial" w:cs="Arial"/>
                <w:sz w:val="24"/>
                <w:szCs w:val="24"/>
              </w:rPr>
              <w:t>133</w:t>
            </w:r>
          </w:p>
        </w:tc>
        <w:tc>
          <w:tcPr>
            <w:tcW w:w="3119" w:type="dxa"/>
            <w:tcBorders>
              <w:top w:val="single" w:sz="4" w:space="0" w:color="auto"/>
              <w:left w:val="single" w:sz="4" w:space="0" w:color="auto"/>
              <w:bottom w:val="single" w:sz="4" w:space="0" w:color="auto"/>
              <w:right w:val="single" w:sz="4" w:space="0" w:color="auto"/>
            </w:tcBorders>
            <w:hideMark/>
          </w:tcPr>
          <w:p w14:paraId="610330AE"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czeremcha zwyczajna </w:t>
            </w:r>
          </w:p>
        </w:tc>
        <w:tc>
          <w:tcPr>
            <w:tcW w:w="3260" w:type="dxa"/>
            <w:tcBorders>
              <w:top w:val="single" w:sz="4" w:space="0" w:color="auto"/>
              <w:left w:val="single" w:sz="4" w:space="0" w:color="auto"/>
              <w:bottom w:val="single" w:sz="4" w:space="0" w:color="auto"/>
              <w:right w:val="single" w:sz="4" w:space="0" w:color="auto"/>
            </w:tcBorders>
            <w:hideMark/>
          </w:tcPr>
          <w:p w14:paraId="526F74E0" w14:textId="77777777" w:rsidR="00C8078C" w:rsidRPr="00C8078C" w:rsidRDefault="00C8078C" w:rsidP="00C8078C">
            <w:pPr>
              <w:rPr>
                <w:rFonts w:ascii="Arial" w:hAnsi="Arial" w:cs="Arial"/>
                <w:sz w:val="24"/>
                <w:szCs w:val="24"/>
              </w:rPr>
            </w:pPr>
            <w:r w:rsidRPr="00C8078C">
              <w:rPr>
                <w:rFonts w:ascii="Arial" w:hAnsi="Arial" w:cs="Arial"/>
                <w:sz w:val="24"/>
                <w:szCs w:val="24"/>
              </w:rPr>
              <w:t>0,54</w:t>
            </w:r>
          </w:p>
        </w:tc>
        <w:tc>
          <w:tcPr>
            <w:tcW w:w="2552" w:type="dxa"/>
            <w:tcBorders>
              <w:top w:val="single" w:sz="4" w:space="0" w:color="auto"/>
              <w:left w:val="single" w:sz="4" w:space="0" w:color="auto"/>
              <w:bottom w:val="single" w:sz="4" w:space="0" w:color="auto"/>
              <w:right w:val="single" w:sz="4" w:space="0" w:color="auto"/>
            </w:tcBorders>
          </w:tcPr>
          <w:p w14:paraId="18E3A446" w14:textId="77777777" w:rsidR="00C8078C" w:rsidRPr="00C8078C" w:rsidRDefault="00C8078C" w:rsidP="00C8078C">
            <w:pPr>
              <w:rPr>
                <w:rFonts w:ascii="Arial" w:hAnsi="Arial" w:cs="Arial"/>
                <w:sz w:val="24"/>
                <w:szCs w:val="24"/>
              </w:rPr>
            </w:pPr>
          </w:p>
        </w:tc>
      </w:tr>
      <w:tr w:rsidR="00C8078C" w:rsidRPr="00C8078C" w14:paraId="5A5B4080"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598ED555" w14:textId="77777777" w:rsidR="00C8078C" w:rsidRPr="00C8078C" w:rsidRDefault="00C8078C" w:rsidP="00C8078C">
            <w:pPr>
              <w:rPr>
                <w:rFonts w:ascii="Arial" w:hAnsi="Arial" w:cs="Arial"/>
                <w:sz w:val="24"/>
                <w:szCs w:val="24"/>
              </w:rPr>
            </w:pPr>
            <w:r w:rsidRPr="00C8078C">
              <w:rPr>
                <w:rFonts w:ascii="Arial" w:hAnsi="Arial" w:cs="Arial"/>
                <w:sz w:val="24"/>
                <w:szCs w:val="24"/>
              </w:rPr>
              <w:t>134</w:t>
            </w:r>
          </w:p>
        </w:tc>
        <w:tc>
          <w:tcPr>
            <w:tcW w:w="3119" w:type="dxa"/>
            <w:tcBorders>
              <w:top w:val="single" w:sz="4" w:space="0" w:color="auto"/>
              <w:left w:val="single" w:sz="4" w:space="0" w:color="auto"/>
              <w:bottom w:val="single" w:sz="4" w:space="0" w:color="auto"/>
              <w:right w:val="single" w:sz="4" w:space="0" w:color="auto"/>
            </w:tcBorders>
            <w:hideMark/>
          </w:tcPr>
          <w:p w14:paraId="579B08CD"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71AD8207" w14:textId="77777777" w:rsidR="00C8078C" w:rsidRPr="00C8078C" w:rsidRDefault="00C8078C" w:rsidP="00C8078C">
            <w:pPr>
              <w:rPr>
                <w:rFonts w:ascii="Arial" w:hAnsi="Arial" w:cs="Arial"/>
                <w:sz w:val="24"/>
                <w:szCs w:val="24"/>
              </w:rPr>
            </w:pPr>
            <w:r w:rsidRPr="00C8078C">
              <w:rPr>
                <w:rFonts w:ascii="Arial" w:hAnsi="Arial" w:cs="Arial"/>
                <w:sz w:val="24"/>
                <w:szCs w:val="24"/>
              </w:rPr>
              <w:t>2,04</w:t>
            </w:r>
          </w:p>
        </w:tc>
        <w:tc>
          <w:tcPr>
            <w:tcW w:w="2552" w:type="dxa"/>
            <w:tcBorders>
              <w:top w:val="single" w:sz="4" w:space="0" w:color="auto"/>
              <w:left w:val="single" w:sz="4" w:space="0" w:color="auto"/>
              <w:bottom w:val="single" w:sz="4" w:space="0" w:color="auto"/>
              <w:right w:val="single" w:sz="4" w:space="0" w:color="auto"/>
            </w:tcBorders>
          </w:tcPr>
          <w:p w14:paraId="2862336A" w14:textId="77777777" w:rsidR="00C8078C" w:rsidRPr="00C8078C" w:rsidRDefault="00C8078C" w:rsidP="00C8078C">
            <w:pPr>
              <w:rPr>
                <w:rFonts w:ascii="Arial" w:hAnsi="Arial" w:cs="Arial"/>
                <w:sz w:val="24"/>
                <w:szCs w:val="24"/>
              </w:rPr>
            </w:pPr>
          </w:p>
        </w:tc>
      </w:tr>
      <w:tr w:rsidR="00C8078C" w:rsidRPr="00C8078C" w14:paraId="17E525D9"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79C643EA" w14:textId="77777777" w:rsidR="00C8078C" w:rsidRPr="00C8078C" w:rsidRDefault="00C8078C" w:rsidP="00C8078C">
            <w:pPr>
              <w:rPr>
                <w:rFonts w:ascii="Arial" w:hAnsi="Arial" w:cs="Arial"/>
                <w:sz w:val="24"/>
                <w:szCs w:val="24"/>
              </w:rPr>
            </w:pPr>
            <w:r w:rsidRPr="00C8078C">
              <w:rPr>
                <w:rFonts w:ascii="Arial" w:hAnsi="Arial" w:cs="Arial"/>
                <w:sz w:val="24"/>
                <w:szCs w:val="24"/>
              </w:rPr>
              <w:t>135</w:t>
            </w:r>
          </w:p>
        </w:tc>
        <w:tc>
          <w:tcPr>
            <w:tcW w:w="3119" w:type="dxa"/>
            <w:tcBorders>
              <w:top w:val="single" w:sz="4" w:space="0" w:color="auto"/>
              <w:left w:val="single" w:sz="4" w:space="0" w:color="auto"/>
              <w:bottom w:val="single" w:sz="4" w:space="0" w:color="auto"/>
              <w:right w:val="single" w:sz="4" w:space="0" w:color="auto"/>
            </w:tcBorders>
            <w:hideMark/>
          </w:tcPr>
          <w:p w14:paraId="46286AE8"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179A2CB6"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10B20136" w14:textId="77777777" w:rsidR="00C8078C" w:rsidRPr="00C8078C" w:rsidRDefault="00C8078C" w:rsidP="00C8078C">
            <w:pPr>
              <w:rPr>
                <w:rFonts w:ascii="Arial" w:hAnsi="Arial" w:cs="Arial"/>
                <w:sz w:val="24"/>
                <w:szCs w:val="24"/>
              </w:rPr>
            </w:pPr>
          </w:p>
        </w:tc>
      </w:tr>
      <w:tr w:rsidR="00C8078C" w:rsidRPr="00C8078C" w14:paraId="2247DC08" w14:textId="77777777">
        <w:trPr>
          <w:trHeight w:val="266"/>
        </w:trPr>
        <w:tc>
          <w:tcPr>
            <w:tcW w:w="562" w:type="dxa"/>
            <w:tcBorders>
              <w:top w:val="single" w:sz="4" w:space="0" w:color="auto"/>
              <w:left w:val="single" w:sz="4" w:space="0" w:color="auto"/>
              <w:bottom w:val="single" w:sz="4" w:space="0" w:color="auto"/>
              <w:right w:val="single" w:sz="4" w:space="0" w:color="auto"/>
            </w:tcBorders>
            <w:hideMark/>
          </w:tcPr>
          <w:p w14:paraId="4CE9B645" w14:textId="77777777" w:rsidR="00C8078C" w:rsidRPr="00C8078C" w:rsidRDefault="00C8078C" w:rsidP="00C8078C">
            <w:pPr>
              <w:rPr>
                <w:rFonts w:ascii="Arial" w:hAnsi="Arial" w:cs="Arial"/>
                <w:sz w:val="24"/>
                <w:szCs w:val="24"/>
              </w:rPr>
            </w:pPr>
            <w:r w:rsidRPr="00C8078C">
              <w:rPr>
                <w:rFonts w:ascii="Arial" w:hAnsi="Arial" w:cs="Arial"/>
                <w:sz w:val="24"/>
                <w:szCs w:val="24"/>
              </w:rPr>
              <w:t>136</w:t>
            </w:r>
          </w:p>
        </w:tc>
        <w:tc>
          <w:tcPr>
            <w:tcW w:w="3119" w:type="dxa"/>
            <w:tcBorders>
              <w:top w:val="single" w:sz="4" w:space="0" w:color="auto"/>
              <w:left w:val="single" w:sz="4" w:space="0" w:color="auto"/>
              <w:bottom w:val="single" w:sz="4" w:space="0" w:color="auto"/>
              <w:right w:val="single" w:sz="4" w:space="0" w:color="auto"/>
            </w:tcBorders>
            <w:hideMark/>
          </w:tcPr>
          <w:p w14:paraId="3D025700"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1DD05DFD" w14:textId="77777777" w:rsidR="00C8078C" w:rsidRPr="00C8078C" w:rsidRDefault="00C8078C" w:rsidP="00C8078C">
            <w:pPr>
              <w:rPr>
                <w:rFonts w:ascii="Arial" w:hAnsi="Arial" w:cs="Arial"/>
                <w:sz w:val="24"/>
                <w:szCs w:val="24"/>
              </w:rPr>
            </w:pPr>
            <w:r w:rsidRPr="00C8078C">
              <w:rPr>
                <w:rFonts w:ascii="Arial" w:hAnsi="Arial" w:cs="Arial"/>
                <w:sz w:val="24"/>
                <w:szCs w:val="24"/>
              </w:rPr>
              <w:t>1,44</w:t>
            </w:r>
          </w:p>
        </w:tc>
        <w:tc>
          <w:tcPr>
            <w:tcW w:w="2552" w:type="dxa"/>
            <w:tcBorders>
              <w:top w:val="single" w:sz="4" w:space="0" w:color="auto"/>
              <w:left w:val="single" w:sz="4" w:space="0" w:color="auto"/>
              <w:bottom w:val="single" w:sz="4" w:space="0" w:color="auto"/>
              <w:right w:val="single" w:sz="4" w:space="0" w:color="auto"/>
            </w:tcBorders>
          </w:tcPr>
          <w:p w14:paraId="5DB27538" w14:textId="77777777" w:rsidR="00C8078C" w:rsidRPr="00C8078C" w:rsidRDefault="00C8078C" w:rsidP="00C8078C">
            <w:pPr>
              <w:rPr>
                <w:rFonts w:ascii="Arial" w:hAnsi="Arial" w:cs="Arial"/>
                <w:sz w:val="24"/>
                <w:szCs w:val="24"/>
              </w:rPr>
            </w:pPr>
          </w:p>
        </w:tc>
      </w:tr>
      <w:tr w:rsidR="00C8078C" w:rsidRPr="00C8078C" w14:paraId="0CEB1680"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39D0EDF5" w14:textId="77777777" w:rsidR="00C8078C" w:rsidRPr="00C8078C" w:rsidRDefault="00C8078C" w:rsidP="00C8078C">
            <w:pPr>
              <w:rPr>
                <w:rFonts w:ascii="Arial" w:hAnsi="Arial" w:cs="Arial"/>
                <w:sz w:val="24"/>
                <w:szCs w:val="24"/>
              </w:rPr>
            </w:pPr>
            <w:r w:rsidRPr="00C8078C">
              <w:rPr>
                <w:rFonts w:ascii="Arial" w:hAnsi="Arial" w:cs="Arial"/>
                <w:sz w:val="24"/>
                <w:szCs w:val="24"/>
              </w:rPr>
              <w:t>137</w:t>
            </w:r>
          </w:p>
        </w:tc>
        <w:tc>
          <w:tcPr>
            <w:tcW w:w="3119" w:type="dxa"/>
            <w:tcBorders>
              <w:top w:val="single" w:sz="4" w:space="0" w:color="auto"/>
              <w:left w:val="single" w:sz="4" w:space="0" w:color="auto"/>
              <w:bottom w:val="single" w:sz="4" w:space="0" w:color="auto"/>
              <w:right w:val="single" w:sz="4" w:space="0" w:color="auto"/>
            </w:tcBorders>
            <w:hideMark/>
          </w:tcPr>
          <w:p w14:paraId="1F459BA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C724D95"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58173222" w14:textId="77777777" w:rsidR="00C8078C" w:rsidRPr="00C8078C" w:rsidRDefault="00C8078C" w:rsidP="00C8078C">
            <w:pPr>
              <w:rPr>
                <w:rFonts w:ascii="Arial" w:hAnsi="Arial" w:cs="Arial"/>
                <w:sz w:val="24"/>
                <w:szCs w:val="24"/>
              </w:rPr>
            </w:pPr>
          </w:p>
        </w:tc>
      </w:tr>
      <w:tr w:rsidR="00C8078C" w:rsidRPr="00C8078C" w14:paraId="17AB2D7B"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31CADF4D" w14:textId="77777777" w:rsidR="00C8078C" w:rsidRPr="00C8078C" w:rsidRDefault="00C8078C" w:rsidP="00C8078C">
            <w:pPr>
              <w:rPr>
                <w:rFonts w:ascii="Arial" w:hAnsi="Arial" w:cs="Arial"/>
                <w:sz w:val="24"/>
                <w:szCs w:val="24"/>
              </w:rPr>
            </w:pPr>
            <w:r w:rsidRPr="00C8078C">
              <w:rPr>
                <w:rFonts w:ascii="Arial" w:hAnsi="Arial" w:cs="Arial"/>
                <w:sz w:val="24"/>
                <w:szCs w:val="24"/>
              </w:rPr>
              <w:t>138</w:t>
            </w:r>
          </w:p>
        </w:tc>
        <w:tc>
          <w:tcPr>
            <w:tcW w:w="3119" w:type="dxa"/>
            <w:tcBorders>
              <w:top w:val="single" w:sz="4" w:space="0" w:color="auto"/>
              <w:left w:val="single" w:sz="4" w:space="0" w:color="auto"/>
              <w:bottom w:val="single" w:sz="4" w:space="0" w:color="auto"/>
              <w:right w:val="single" w:sz="4" w:space="0" w:color="auto"/>
            </w:tcBorders>
            <w:hideMark/>
          </w:tcPr>
          <w:p w14:paraId="4EE56CA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2864125"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037E19A9" w14:textId="77777777" w:rsidR="00C8078C" w:rsidRPr="00C8078C" w:rsidRDefault="00C8078C" w:rsidP="00C8078C">
            <w:pPr>
              <w:rPr>
                <w:rFonts w:ascii="Arial" w:hAnsi="Arial" w:cs="Arial"/>
                <w:sz w:val="24"/>
                <w:szCs w:val="24"/>
              </w:rPr>
            </w:pPr>
          </w:p>
        </w:tc>
      </w:tr>
      <w:tr w:rsidR="00C8078C" w:rsidRPr="00C8078C" w14:paraId="75ADF19D"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1CFC8D4B" w14:textId="77777777" w:rsidR="00C8078C" w:rsidRPr="00C8078C" w:rsidRDefault="00C8078C" w:rsidP="00C8078C">
            <w:pPr>
              <w:rPr>
                <w:rFonts w:ascii="Arial" w:hAnsi="Arial" w:cs="Arial"/>
                <w:sz w:val="24"/>
                <w:szCs w:val="24"/>
              </w:rPr>
            </w:pPr>
            <w:r w:rsidRPr="00C8078C">
              <w:rPr>
                <w:rFonts w:ascii="Arial" w:hAnsi="Arial" w:cs="Arial"/>
                <w:sz w:val="24"/>
                <w:szCs w:val="24"/>
              </w:rPr>
              <w:t>139</w:t>
            </w:r>
          </w:p>
        </w:tc>
        <w:tc>
          <w:tcPr>
            <w:tcW w:w="3119" w:type="dxa"/>
            <w:tcBorders>
              <w:top w:val="single" w:sz="4" w:space="0" w:color="auto"/>
              <w:left w:val="single" w:sz="4" w:space="0" w:color="auto"/>
              <w:bottom w:val="single" w:sz="4" w:space="0" w:color="auto"/>
              <w:right w:val="single" w:sz="4" w:space="0" w:color="auto"/>
            </w:tcBorders>
            <w:hideMark/>
          </w:tcPr>
          <w:p w14:paraId="1FC5464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E259E9A" w14:textId="77777777" w:rsidR="00C8078C" w:rsidRPr="00C8078C" w:rsidRDefault="00C8078C" w:rsidP="00C8078C">
            <w:pPr>
              <w:rPr>
                <w:rFonts w:ascii="Arial" w:hAnsi="Arial" w:cs="Arial"/>
                <w:sz w:val="24"/>
                <w:szCs w:val="24"/>
              </w:rPr>
            </w:pPr>
            <w:r w:rsidRPr="00C8078C">
              <w:rPr>
                <w:rFonts w:ascii="Arial" w:hAnsi="Arial" w:cs="Arial"/>
                <w:sz w:val="24"/>
                <w:szCs w:val="24"/>
              </w:rPr>
              <w:t>1,95</w:t>
            </w:r>
          </w:p>
        </w:tc>
        <w:tc>
          <w:tcPr>
            <w:tcW w:w="2552" w:type="dxa"/>
            <w:tcBorders>
              <w:top w:val="single" w:sz="4" w:space="0" w:color="auto"/>
              <w:left w:val="single" w:sz="4" w:space="0" w:color="auto"/>
              <w:bottom w:val="single" w:sz="4" w:space="0" w:color="auto"/>
              <w:right w:val="single" w:sz="4" w:space="0" w:color="auto"/>
            </w:tcBorders>
          </w:tcPr>
          <w:p w14:paraId="34427C79" w14:textId="77777777" w:rsidR="00C8078C" w:rsidRPr="00C8078C" w:rsidRDefault="00C8078C" w:rsidP="00C8078C">
            <w:pPr>
              <w:rPr>
                <w:rFonts w:ascii="Arial" w:hAnsi="Arial" w:cs="Arial"/>
                <w:sz w:val="24"/>
                <w:szCs w:val="24"/>
              </w:rPr>
            </w:pPr>
          </w:p>
        </w:tc>
      </w:tr>
      <w:tr w:rsidR="00C8078C" w:rsidRPr="00C8078C" w14:paraId="063657F8"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2D1B1510" w14:textId="77777777" w:rsidR="00C8078C" w:rsidRPr="00C8078C" w:rsidRDefault="00C8078C" w:rsidP="00C8078C">
            <w:pPr>
              <w:rPr>
                <w:rFonts w:ascii="Arial" w:hAnsi="Arial" w:cs="Arial"/>
                <w:sz w:val="24"/>
                <w:szCs w:val="24"/>
              </w:rPr>
            </w:pPr>
            <w:r w:rsidRPr="00C8078C">
              <w:rPr>
                <w:rFonts w:ascii="Arial" w:hAnsi="Arial" w:cs="Arial"/>
                <w:sz w:val="24"/>
                <w:szCs w:val="24"/>
              </w:rPr>
              <w:t>140</w:t>
            </w:r>
          </w:p>
        </w:tc>
        <w:tc>
          <w:tcPr>
            <w:tcW w:w="3119" w:type="dxa"/>
            <w:tcBorders>
              <w:top w:val="single" w:sz="4" w:space="0" w:color="auto"/>
              <w:left w:val="single" w:sz="4" w:space="0" w:color="auto"/>
              <w:bottom w:val="single" w:sz="4" w:space="0" w:color="auto"/>
              <w:right w:val="single" w:sz="4" w:space="0" w:color="auto"/>
            </w:tcBorders>
            <w:hideMark/>
          </w:tcPr>
          <w:p w14:paraId="0303D89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597C64F"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6A9F8ECE" w14:textId="77777777" w:rsidR="00C8078C" w:rsidRPr="00C8078C" w:rsidRDefault="00C8078C" w:rsidP="00C8078C">
            <w:pPr>
              <w:rPr>
                <w:rFonts w:ascii="Arial" w:hAnsi="Arial" w:cs="Arial"/>
                <w:sz w:val="24"/>
                <w:szCs w:val="24"/>
              </w:rPr>
            </w:pPr>
          </w:p>
        </w:tc>
      </w:tr>
      <w:tr w:rsidR="00C8078C" w:rsidRPr="00C8078C" w14:paraId="65CEA974"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6DD9847B" w14:textId="77777777" w:rsidR="00C8078C" w:rsidRPr="00C8078C" w:rsidRDefault="00C8078C" w:rsidP="00C8078C">
            <w:pPr>
              <w:rPr>
                <w:rFonts w:ascii="Arial" w:hAnsi="Arial" w:cs="Arial"/>
                <w:sz w:val="24"/>
                <w:szCs w:val="24"/>
              </w:rPr>
            </w:pPr>
            <w:r w:rsidRPr="00C8078C">
              <w:rPr>
                <w:rFonts w:ascii="Arial" w:hAnsi="Arial" w:cs="Arial"/>
                <w:sz w:val="24"/>
                <w:szCs w:val="24"/>
              </w:rPr>
              <w:t>141</w:t>
            </w:r>
          </w:p>
        </w:tc>
        <w:tc>
          <w:tcPr>
            <w:tcW w:w="3119" w:type="dxa"/>
            <w:tcBorders>
              <w:top w:val="single" w:sz="4" w:space="0" w:color="auto"/>
              <w:left w:val="single" w:sz="4" w:space="0" w:color="auto"/>
              <w:bottom w:val="single" w:sz="4" w:space="0" w:color="auto"/>
              <w:right w:val="single" w:sz="4" w:space="0" w:color="auto"/>
            </w:tcBorders>
            <w:hideMark/>
          </w:tcPr>
          <w:p w14:paraId="4CBC562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041C632" w14:textId="77777777" w:rsidR="00C8078C" w:rsidRPr="00C8078C" w:rsidRDefault="00C8078C" w:rsidP="00C8078C">
            <w:pPr>
              <w:rPr>
                <w:rFonts w:ascii="Arial" w:hAnsi="Arial" w:cs="Arial"/>
                <w:sz w:val="24"/>
                <w:szCs w:val="24"/>
              </w:rPr>
            </w:pPr>
            <w:r w:rsidRPr="00C8078C">
              <w:rPr>
                <w:rFonts w:ascii="Arial" w:hAnsi="Arial" w:cs="Arial"/>
                <w:sz w:val="24"/>
                <w:szCs w:val="24"/>
              </w:rPr>
              <w:t>1,85</w:t>
            </w:r>
          </w:p>
        </w:tc>
        <w:tc>
          <w:tcPr>
            <w:tcW w:w="2552" w:type="dxa"/>
            <w:tcBorders>
              <w:top w:val="single" w:sz="4" w:space="0" w:color="auto"/>
              <w:left w:val="single" w:sz="4" w:space="0" w:color="auto"/>
              <w:bottom w:val="single" w:sz="4" w:space="0" w:color="auto"/>
              <w:right w:val="single" w:sz="4" w:space="0" w:color="auto"/>
            </w:tcBorders>
          </w:tcPr>
          <w:p w14:paraId="265D5690" w14:textId="77777777" w:rsidR="00C8078C" w:rsidRPr="00C8078C" w:rsidRDefault="00C8078C" w:rsidP="00C8078C">
            <w:pPr>
              <w:rPr>
                <w:rFonts w:ascii="Arial" w:hAnsi="Arial" w:cs="Arial"/>
                <w:sz w:val="24"/>
                <w:szCs w:val="24"/>
              </w:rPr>
            </w:pPr>
          </w:p>
        </w:tc>
      </w:tr>
      <w:tr w:rsidR="00C8078C" w:rsidRPr="00C8078C" w14:paraId="1F3E907B"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4447AA7F" w14:textId="77777777" w:rsidR="00C8078C" w:rsidRPr="00C8078C" w:rsidRDefault="00C8078C" w:rsidP="00C8078C">
            <w:pPr>
              <w:rPr>
                <w:rFonts w:ascii="Arial" w:hAnsi="Arial" w:cs="Arial"/>
                <w:sz w:val="24"/>
                <w:szCs w:val="24"/>
              </w:rPr>
            </w:pPr>
            <w:r w:rsidRPr="00C8078C">
              <w:rPr>
                <w:rFonts w:ascii="Arial" w:hAnsi="Arial" w:cs="Arial"/>
                <w:sz w:val="24"/>
                <w:szCs w:val="24"/>
              </w:rPr>
              <w:t>142</w:t>
            </w:r>
          </w:p>
        </w:tc>
        <w:tc>
          <w:tcPr>
            <w:tcW w:w="3119" w:type="dxa"/>
            <w:tcBorders>
              <w:top w:val="single" w:sz="4" w:space="0" w:color="auto"/>
              <w:left w:val="single" w:sz="4" w:space="0" w:color="auto"/>
              <w:bottom w:val="single" w:sz="4" w:space="0" w:color="auto"/>
              <w:right w:val="single" w:sz="4" w:space="0" w:color="auto"/>
            </w:tcBorders>
            <w:hideMark/>
          </w:tcPr>
          <w:p w14:paraId="0C649E6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B1EC911" w14:textId="77777777" w:rsidR="00C8078C" w:rsidRPr="00C8078C" w:rsidRDefault="00C8078C" w:rsidP="00C8078C">
            <w:pPr>
              <w:rPr>
                <w:rFonts w:ascii="Arial" w:hAnsi="Arial" w:cs="Arial"/>
                <w:sz w:val="24"/>
                <w:szCs w:val="24"/>
              </w:rPr>
            </w:pPr>
            <w:r w:rsidRPr="00C8078C">
              <w:rPr>
                <w:rFonts w:ascii="Arial" w:hAnsi="Arial" w:cs="Arial"/>
                <w:sz w:val="24"/>
                <w:szCs w:val="24"/>
              </w:rPr>
              <w:t>1,82</w:t>
            </w:r>
          </w:p>
        </w:tc>
        <w:tc>
          <w:tcPr>
            <w:tcW w:w="2552" w:type="dxa"/>
            <w:tcBorders>
              <w:top w:val="single" w:sz="4" w:space="0" w:color="auto"/>
              <w:left w:val="single" w:sz="4" w:space="0" w:color="auto"/>
              <w:bottom w:val="single" w:sz="4" w:space="0" w:color="auto"/>
              <w:right w:val="single" w:sz="4" w:space="0" w:color="auto"/>
            </w:tcBorders>
          </w:tcPr>
          <w:p w14:paraId="37144241" w14:textId="77777777" w:rsidR="00C8078C" w:rsidRPr="00C8078C" w:rsidRDefault="00C8078C" w:rsidP="00C8078C">
            <w:pPr>
              <w:rPr>
                <w:rFonts w:ascii="Arial" w:hAnsi="Arial" w:cs="Arial"/>
                <w:sz w:val="24"/>
                <w:szCs w:val="24"/>
              </w:rPr>
            </w:pPr>
          </w:p>
        </w:tc>
      </w:tr>
      <w:tr w:rsidR="00C8078C" w:rsidRPr="00C8078C" w14:paraId="60C067C2"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3E39827E" w14:textId="77777777" w:rsidR="00C8078C" w:rsidRPr="00C8078C" w:rsidRDefault="00C8078C" w:rsidP="00C8078C">
            <w:pPr>
              <w:rPr>
                <w:rFonts w:ascii="Arial" w:hAnsi="Arial" w:cs="Arial"/>
                <w:sz w:val="24"/>
                <w:szCs w:val="24"/>
              </w:rPr>
            </w:pPr>
            <w:r w:rsidRPr="00C8078C">
              <w:rPr>
                <w:rFonts w:ascii="Arial" w:hAnsi="Arial" w:cs="Arial"/>
                <w:sz w:val="24"/>
                <w:szCs w:val="24"/>
              </w:rPr>
              <w:t>143</w:t>
            </w:r>
          </w:p>
        </w:tc>
        <w:tc>
          <w:tcPr>
            <w:tcW w:w="3119" w:type="dxa"/>
            <w:tcBorders>
              <w:top w:val="single" w:sz="4" w:space="0" w:color="auto"/>
              <w:left w:val="single" w:sz="4" w:space="0" w:color="auto"/>
              <w:bottom w:val="single" w:sz="4" w:space="0" w:color="auto"/>
              <w:right w:val="single" w:sz="4" w:space="0" w:color="auto"/>
            </w:tcBorders>
            <w:hideMark/>
          </w:tcPr>
          <w:p w14:paraId="3F50046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BC4A03A"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4143CA9B" w14:textId="77777777" w:rsidR="00C8078C" w:rsidRPr="00C8078C" w:rsidRDefault="00C8078C" w:rsidP="00C8078C">
            <w:pPr>
              <w:rPr>
                <w:rFonts w:ascii="Arial" w:hAnsi="Arial" w:cs="Arial"/>
                <w:sz w:val="24"/>
                <w:szCs w:val="24"/>
              </w:rPr>
            </w:pPr>
          </w:p>
        </w:tc>
      </w:tr>
      <w:tr w:rsidR="00C8078C" w:rsidRPr="00C8078C" w14:paraId="6D6F1025"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50597A4E" w14:textId="77777777" w:rsidR="00C8078C" w:rsidRPr="00C8078C" w:rsidRDefault="00C8078C" w:rsidP="00C8078C">
            <w:pPr>
              <w:rPr>
                <w:rFonts w:ascii="Arial" w:hAnsi="Arial" w:cs="Arial"/>
                <w:sz w:val="24"/>
                <w:szCs w:val="24"/>
              </w:rPr>
            </w:pPr>
            <w:r w:rsidRPr="00C8078C">
              <w:rPr>
                <w:rFonts w:ascii="Arial" w:hAnsi="Arial" w:cs="Arial"/>
                <w:sz w:val="24"/>
                <w:szCs w:val="24"/>
              </w:rPr>
              <w:t>144</w:t>
            </w:r>
          </w:p>
        </w:tc>
        <w:tc>
          <w:tcPr>
            <w:tcW w:w="3119" w:type="dxa"/>
            <w:tcBorders>
              <w:top w:val="single" w:sz="4" w:space="0" w:color="auto"/>
              <w:left w:val="single" w:sz="4" w:space="0" w:color="auto"/>
              <w:bottom w:val="single" w:sz="4" w:space="0" w:color="auto"/>
              <w:right w:val="single" w:sz="4" w:space="0" w:color="auto"/>
            </w:tcBorders>
            <w:hideMark/>
          </w:tcPr>
          <w:p w14:paraId="13B5F3B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6531369" w14:textId="77777777" w:rsidR="00C8078C" w:rsidRPr="00C8078C" w:rsidRDefault="00C8078C" w:rsidP="00C8078C">
            <w:pPr>
              <w:rPr>
                <w:rFonts w:ascii="Arial" w:hAnsi="Arial" w:cs="Arial"/>
                <w:sz w:val="24"/>
                <w:szCs w:val="24"/>
              </w:rPr>
            </w:pPr>
            <w:r w:rsidRPr="00C8078C">
              <w:rPr>
                <w:rFonts w:ascii="Arial" w:hAnsi="Arial" w:cs="Arial"/>
                <w:sz w:val="24"/>
                <w:szCs w:val="24"/>
              </w:rPr>
              <w:t>2,15</w:t>
            </w:r>
          </w:p>
        </w:tc>
        <w:tc>
          <w:tcPr>
            <w:tcW w:w="2552" w:type="dxa"/>
            <w:tcBorders>
              <w:top w:val="single" w:sz="4" w:space="0" w:color="auto"/>
              <w:left w:val="single" w:sz="4" w:space="0" w:color="auto"/>
              <w:bottom w:val="single" w:sz="4" w:space="0" w:color="auto"/>
              <w:right w:val="single" w:sz="4" w:space="0" w:color="auto"/>
            </w:tcBorders>
          </w:tcPr>
          <w:p w14:paraId="7C1C86DF" w14:textId="77777777" w:rsidR="00C8078C" w:rsidRPr="00C8078C" w:rsidRDefault="00C8078C" w:rsidP="00C8078C">
            <w:pPr>
              <w:rPr>
                <w:rFonts w:ascii="Arial" w:hAnsi="Arial" w:cs="Arial"/>
                <w:sz w:val="24"/>
                <w:szCs w:val="24"/>
              </w:rPr>
            </w:pPr>
          </w:p>
        </w:tc>
      </w:tr>
      <w:tr w:rsidR="00C8078C" w:rsidRPr="00C8078C" w14:paraId="36551043"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58CB5473" w14:textId="77777777" w:rsidR="00C8078C" w:rsidRPr="00C8078C" w:rsidRDefault="00C8078C" w:rsidP="00C8078C">
            <w:pPr>
              <w:rPr>
                <w:rFonts w:ascii="Arial" w:hAnsi="Arial" w:cs="Arial"/>
                <w:sz w:val="24"/>
                <w:szCs w:val="24"/>
              </w:rPr>
            </w:pPr>
            <w:r w:rsidRPr="00C8078C">
              <w:rPr>
                <w:rFonts w:ascii="Arial" w:hAnsi="Arial" w:cs="Arial"/>
                <w:sz w:val="24"/>
                <w:szCs w:val="24"/>
              </w:rPr>
              <w:t>145</w:t>
            </w:r>
          </w:p>
        </w:tc>
        <w:tc>
          <w:tcPr>
            <w:tcW w:w="3119" w:type="dxa"/>
            <w:tcBorders>
              <w:top w:val="single" w:sz="4" w:space="0" w:color="auto"/>
              <w:left w:val="single" w:sz="4" w:space="0" w:color="auto"/>
              <w:bottom w:val="single" w:sz="4" w:space="0" w:color="auto"/>
              <w:right w:val="single" w:sz="4" w:space="0" w:color="auto"/>
            </w:tcBorders>
            <w:hideMark/>
          </w:tcPr>
          <w:p w14:paraId="0B73A71B"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jarząb pospolity </w:t>
            </w:r>
          </w:p>
        </w:tc>
        <w:tc>
          <w:tcPr>
            <w:tcW w:w="3260" w:type="dxa"/>
            <w:tcBorders>
              <w:top w:val="single" w:sz="4" w:space="0" w:color="auto"/>
              <w:left w:val="single" w:sz="4" w:space="0" w:color="auto"/>
              <w:bottom w:val="single" w:sz="4" w:space="0" w:color="auto"/>
              <w:right w:val="single" w:sz="4" w:space="0" w:color="auto"/>
            </w:tcBorders>
            <w:hideMark/>
          </w:tcPr>
          <w:p w14:paraId="6EDE7CCA" w14:textId="77777777" w:rsidR="00C8078C" w:rsidRPr="00C8078C" w:rsidRDefault="00C8078C" w:rsidP="00C8078C">
            <w:pPr>
              <w:rPr>
                <w:rFonts w:ascii="Arial" w:hAnsi="Arial" w:cs="Arial"/>
                <w:sz w:val="24"/>
                <w:szCs w:val="24"/>
              </w:rPr>
            </w:pPr>
            <w:r w:rsidRPr="00C8078C">
              <w:rPr>
                <w:rFonts w:ascii="Arial" w:hAnsi="Arial" w:cs="Arial"/>
                <w:sz w:val="24"/>
                <w:szCs w:val="24"/>
              </w:rPr>
              <w:t>0,68</w:t>
            </w:r>
          </w:p>
        </w:tc>
        <w:tc>
          <w:tcPr>
            <w:tcW w:w="2552" w:type="dxa"/>
            <w:tcBorders>
              <w:top w:val="single" w:sz="4" w:space="0" w:color="auto"/>
              <w:left w:val="single" w:sz="4" w:space="0" w:color="auto"/>
              <w:bottom w:val="single" w:sz="4" w:space="0" w:color="auto"/>
              <w:right w:val="single" w:sz="4" w:space="0" w:color="auto"/>
            </w:tcBorders>
          </w:tcPr>
          <w:p w14:paraId="6866443F" w14:textId="77777777" w:rsidR="00C8078C" w:rsidRPr="00C8078C" w:rsidRDefault="00C8078C" w:rsidP="00C8078C">
            <w:pPr>
              <w:rPr>
                <w:rFonts w:ascii="Arial" w:hAnsi="Arial" w:cs="Arial"/>
                <w:sz w:val="24"/>
                <w:szCs w:val="24"/>
              </w:rPr>
            </w:pPr>
          </w:p>
        </w:tc>
      </w:tr>
      <w:tr w:rsidR="00C8078C" w:rsidRPr="00C8078C" w14:paraId="0D47F15A"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785D98FA" w14:textId="77777777" w:rsidR="00C8078C" w:rsidRPr="00C8078C" w:rsidRDefault="00C8078C" w:rsidP="00C8078C">
            <w:pPr>
              <w:rPr>
                <w:rFonts w:ascii="Arial" w:hAnsi="Arial" w:cs="Arial"/>
                <w:sz w:val="24"/>
                <w:szCs w:val="24"/>
              </w:rPr>
            </w:pPr>
            <w:r w:rsidRPr="00C8078C">
              <w:rPr>
                <w:rFonts w:ascii="Arial" w:hAnsi="Arial" w:cs="Arial"/>
                <w:sz w:val="24"/>
                <w:szCs w:val="24"/>
              </w:rPr>
              <w:t>146</w:t>
            </w:r>
          </w:p>
        </w:tc>
        <w:tc>
          <w:tcPr>
            <w:tcW w:w="3119" w:type="dxa"/>
            <w:tcBorders>
              <w:top w:val="single" w:sz="4" w:space="0" w:color="auto"/>
              <w:left w:val="single" w:sz="4" w:space="0" w:color="auto"/>
              <w:bottom w:val="single" w:sz="4" w:space="0" w:color="auto"/>
              <w:right w:val="single" w:sz="4" w:space="0" w:color="auto"/>
            </w:tcBorders>
            <w:hideMark/>
          </w:tcPr>
          <w:p w14:paraId="39C2A954"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-samosiejki </w:t>
            </w:r>
          </w:p>
        </w:tc>
        <w:tc>
          <w:tcPr>
            <w:tcW w:w="3260" w:type="dxa"/>
            <w:tcBorders>
              <w:top w:val="single" w:sz="4" w:space="0" w:color="auto"/>
              <w:left w:val="single" w:sz="4" w:space="0" w:color="auto"/>
              <w:bottom w:val="single" w:sz="4" w:space="0" w:color="auto"/>
              <w:right w:val="single" w:sz="4" w:space="0" w:color="auto"/>
            </w:tcBorders>
          </w:tcPr>
          <w:p w14:paraId="7BE6D4C0"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17CD6C3" w14:textId="77777777" w:rsidR="00C8078C" w:rsidRPr="00C8078C" w:rsidRDefault="00C8078C" w:rsidP="00C8078C">
            <w:pPr>
              <w:rPr>
                <w:rFonts w:ascii="Arial" w:hAnsi="Arial" w:cs="Arial"/>
                <w:sz w:val="24"/>
                <w:szCs w:val="24"/>
              </w:rPr>
            </w:pPr>
            <w:r w:rsidRPr="00C8078C">
              <w:rPr>
                <w:rFonts w:ascii="Arial" w:hAnsi="Arial" w:cs="Arial"/>
                <w:sz w:val="24"/>
                <w:szCs w:val="24"/>
              </w:rPr>
              <w:t>625</w:t>
            </w:r>
          </w:p>
        </w:tc>
      </w:tr>
      <w:tr w:rsidR="00C8078C" w:rsidRPr="00C8078C" w14:paraId="3885E160"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1C02BC80" w14:textId="77777777" w:rsidR="00C8078C" w:rsidRPr="00C8078C" w:rsidRDefault="00C8078C" w:rsidP="00C8078C">
            <w:pPr>
              <w:rPr>
                <w:rFonts w:ascii="Arial" w:hAnsi="Arial" w:cs="Arial"/>
                <w:sz w:val="24"/>
                <w:szCs w:val="24"/>
              </w:rPr>
            </w:pPr>
            <w:r w:rsidRPr="00C8078C">
              <w:rPr>
                <w:rFonts w:ascii="Arial" w:hAnsi="Arial" w:cs="Arial"/>
                <w:sz w:val="24"/>
                <w:szCs w:val="24"/>
              </w:rPr>
              <w:t>147</w:t>
            </w:r>
          </w:p>
        </w:tc>
        <w:tc>
          <w:tcPr>
            <w:tcW w:w="3119" w:type="dxa"/>
            <w:tcBorders>
              <w:top w:val="single" w:sz="4" w:space="0" w:color="auto"/>
              <w:left w:val="single" w:sz="4" w:space="0" w:color="auto"/>
              <w:bottom w:val="single" w:sz="4" w:space="0" w:color="auto"/>
              <w:right w:val="single" w:sz="4" w:space="0" w:color="auto"/>
            </w:tcBorders>
            <w:hideMark/>
          </w:tcPr>
          <w:p w14:paraId="300633D2"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sumak octowiec – samosiejki </w:t>
            </w:r>
          </w:p>
        </w:tc>
        <w:tc>
          <w:tcPr>
            <w:tcW w:w="3260" w:type="dxa"/>
            <w:tcBorders>
              <w:top w:val="single" w:sz="4" w:space="0" w:color="auto"/>
              <w:left w:val="single" w:sz="4" w:space="0" w:color="auto"/>
              <w:bottom w:val="single" w:sz="4" w:space="0" w:color="auto"/>
              <w:right w:val="single" w:sz="4" w:space="0" w:color="auto"/>
            </w:tcBorders>
          </w:tcPr>
          <w:p w14:paraId="78FED767"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39A7BA2" w14:textId="77777777" w:rsidR="00C8078C" w:rsidRPr="00C8078C" w:rsidRDefault="00C8078C" w:rsidP="00C8078C">
            <w:pPr>
              <w:rPr>
                <w:rFonts w:ascii="Arial" w:hAnsi="Arial" w:cs="Arial"/>
                <w:sz w:val="24"/>
                <w:szCs w:val="24"/>
              </w:rPr>
            </w:pPr>
            <w:r w:rsidRPr="00C8078C">
              <w:rPr>
                <w:rFonts w:ascii="Arial" w:hAnsi="Arial" w:cs="Arial"/>
                <w:sz w:val="24"/>
                <w:szCs w:val="24"/>
              </w:rPr>
              <w:t>45</w:t>
            </w:r>
          </w:p>
        </w:tc>
      </w:tr>
      <w:tr w:rsidR="00C8078C" w:rsidRPr="00C8078C" w14:paraId="52C95E16"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0323EC75" w14:textId="77777777" w:rsidR="00C8078C" w:rsidRPr="00C8078C" w:rsidRDefault="00C8078C" w:rsidP="00C8078C">
            <w:pPr>
              <w:rPr>
                <w:rFonts w:ascii="Arial" w:hAnsi="Arial" w:cs="Arial"/>
                <w:sz w:val="24"/>
                <w:szCs w:val="24"/>
              </w:rPr>
            </w:pPr>
            <w:r w:rsidRPr="00C8078C">
              <w:rPr>
                <w:rFonts w:ascii="Arial" w:hAnsi="Arial" w:cs="Arial"/>
                <w:sz w:val="24"/>
                <w:szCs w:val="24"/>
              </w:rPr>
              <w:t>148</w:t>
            </w:r>
          </w:p>
        </w:tc>
        <w:tc>
          <w:tcPr>
            <w:tcW w:w="3119" w:type="dxa"/>
            <w:tcBorders>
              <w:top w:val="single" w:sz="4" w:space="0" w:color="auto"/>
              <w:left w:val="single" w:sz="4" w:space="0" w:color="auto"/>
              <w:bottom w:val="single" w:sz="4" w:space="0" w:color="auto"/>
              <w:right w:val="single" w:sz="4" w:space="0" w:color="auto"/>
            </w:tcBorders>
            <w:hideMark/>
          </w:tcPr>
          <w:p w14:paraId="1432EA0C" w14:textId="77777777" w:rsidR="00C8078C" w:rsidRPr="00C8078C" w:rsidRDefault="00C8078C" w:rsidP="00C8078C">
            <w:pPr>
              <w:rPr>
                <w:rFonts w:ascii="Arial" w:hAnsi="Arial" w:cs="Arial"/>
                <w:sz w:val="24"/>
                <w:szCs w:val="24"/>
              </w:rPr>
            </w:pPr>
            <w:r w:rsidRPr="00C8078C">
              <w:rPr>
                <w:rFonts w:ascii="Arial" w:hAnsi="Arial" w:cs="Arial"/>
                <w:sz w:val="24"/>
                <w:szCs w:val="24"/>
              </w:rPr>
              <w:t>jarząb pospolity</w:t>
            </w:r>
          </w:p>
        </w:tc>
        <w:tc>
          <w:tcPr>
            <w:tcW w:w="3260" w:type="dxa"/>
            <w:tcBorders>
              <w:top w:val="single" w:sz="4" w:space="0" w:color="auto"/>
              <w:left w:val="single" w:sz="4" w:space="0" w:color="auto"/>
              <w:bottom w:val="single" w:sz="4" w:space="0" w:color="auto"/>
              <w:right w:val="single" w:sz="4" w:space="0" w:color="auto"/>
            </w:tcBorders>
            <w:hideMark/>
          </w:tcPr>
          <w:p w14:paraId="004981EB" w14:textId="77777777" w:rsidR="00C8078C" w:rsidRPr="00C8078C" w:rsidRDefault="00C8078C" w:rsidP="00C8078C">
            <w:pPr>
              <w:rPr>
                <w:rFonts w:ascii="Arial" w:hAnsi="Arial" w:cs="Arial"/>
                <w:sz w:val="24"/>
                <w:szCs w:val="24"/>
              </w:rPr>
            </w:pPr>
            <w:r w:rsidRPr="00C8078C">
              <w:rPr>
                <w:rFonts w:ascii="Arial" w:hAnsi="Arial" w:cs="Arial"/>
                <w:sz w:val="24"/>
                <w:szCs w:val="24"/>
              </w:rPr>
              <w:t>2,1</w:t>
            </w:r>
          </w:p>
        </w:tc>
        <w:tc>
          <w:tcPr>
            <w:tcW w:w="2552" w:type="dxa"/>
            <w:tcBorders>
              <w:top w:val="single" w:sz="4" w:space="0" w:color="auto"/>
              <w:left w:val="single" w:sz="4" w:space="0" w:color="auto"/>
              <w:bottom w:val="single" w:sz="4" w:space="0" w:color="auto"/>
              <w:right w:val="single" w:sz="4" w:space="0" w:color="auto"/>
            </w:tcBorders>
          </w:tcPr>
          <w:p w14:paraId="1F09B74A" w14:textId="77777777" w:rsidR="00C8078C" w:rsidRPr="00C8078C" w:rsidRDefault="00C8078C" w:rsidP="00C8078C">
            <w:pPr>
              <w:rPr>
                <w:rFonts w:ascii="Arial" w:hAnsi="Arial" w:cs="Arial"/>
                <w:sz w:val="24"/>
                <w:szCs w:val="24"/>
              </w:rPr>
            </w:pPr>
          </w:p>
        </w:tc>
      </w:tr>
      <w:tr w:rsidR="00C8078C" w:rsidRPr="00C8078C" w14:paraId="1D9C8127"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122B4FCE" w14:textId="77777777" w:rsidR="00C8078C" w:rsidRPr="00C8078C" w:rsidRDefault="00C8078C" w:rsidP="00C8078C">
            <w:pPr>
              <w:rPr>
                <w:rFonts w:ascii="Arial" w:hAnsi="Arial" w:cs="Arial"/>
                <w:sz w:val="24"/>
                <w:szCs w:val="24"/>
              </w:rPr>
            </w:pPr>
            <w:r w:rsidRPr="00C8078C">
              <w:rPr>
                <w:rFonts w:ascii="Arial" w:hAnsi="Arial" w:cs="Arial"/>
                <w:sz w:val="24"/>
                <w:szCs w:val="24"/>
              </w:rPr>
              <w:t>149</w:t>
            </w:r>
          </w:p>
        </w:tc>
        <w:tc>
          <w:tcPr>
            <w:tcW w:w="3119" w:type="dxa"/>
            <w:tcBorders>
              <w:top w:val="single" w:sz="4" w:space="0" w:color="auto"/>
              <w:left w:val="single" w:sz="4" w:space="0" w:color="auto"/>
              <w:bottom w:val="single" w:sz="4" w:space="0" w:color="auto"/>
              <w:right w:val="single" w:sz="4" w:space="0" w:color="auto"/>
            </w:tcBorders>
            <w:hideMark/>
          </w:tcPr>
          <w:p w14:paraId="22A15533" w14:textId="77777777" w:rsidR="00C8078C" w:rsidRPr="00C8078C" w:rsidRDefault="00C8078C" w:rsidP="00C8078C">
            <w:pPr>
              <w:rPr>
                <w:rFonts w:ascii="Arial" w:hAnsi="Arial" w:cs="Arial"/>
                <w:sz w:val="24"/>
                <w:szCs w:val="24"/>
              </w:rPr>
            </w:pPr>
            <w:r w:rsidRPr="00C8078C">
              <w:rPr>
                <w:rFonts w:ascii="Arial" w:hAnsi="Arial" w:cs="Arial"/>
                <w:sz w:val="24"/>
                <w:szCs w:val="24"/>
              </w:rPr>
              <w:t>jarząb pospolity</w:t>
            </w:r>
          </w:p>
        </w:tc>
        <w:tc>
          <w:tcPr>
            <w:tcW w:w="3260" w:type="dxa"/>
            <w:tcBorders>
              <w:top w:val="single" w:sz="4" w:space="0" w:color="auto"/>
              <w:left w:val="single" w:sz="4" w:space="0" w:color="auto"/>
              <w:bottom w:val="single" w:sz="4" w:space="0" w:color="auto"/>
              <w:right w:val="single" w:sz="4" w:space="0" w:color="auto"/>
            </w:tcBorders>
            <w:hideMark/>
          </w:tcPr>
          <w:p w14:paraId="224E4452"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2F9FB982" w14:textId="77777777" w:rsidR="00C8078C" w:rsidRPr="00C8078C" w:rsidRDefault="00C8078C" w:rsidP="00C8078C">
            <w:pPr>
              <w:rPr>
                <w:rFonts w:ascii="Arial" w:hAnsi="Arial" w:cs="Arial"/>
                <w:sz w:val="24"/>
                <w:szCs w:val="24"/>
              </w:rPr>
            </w:pPr>
          </w:p>
        </w:tc>
      </w:tr>
      <w:tr w:rsidR="00C8078C" w:rsidRPr="00C8078C" w14:paraId="3DB128E0"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18136F3D" w14:textId="77777777" w:rsidR="00C8078C" w:rsidRPr="00C8078C" w:rsidRDefault="00C8078C" w:rsidP="00C8078C">
            <w:pPr>
              <w:rPr>
                <w:rFonts w:ascii="Arial" w:hAnsi="Arial" w:cs="Arial"/>
                <w:sz w:val="24"/>
                <w:szCs w:val="24"/>
              </w:rPr>
            </w:pPr>
            <w:r w:rsidRPr="00C8078C">
              <w:rPr>
                <w:rFonts w:ascii="Arial" w:hAnsi="Arial" w:cs="Arial"/>
                <w:sz w:val="24"/>
                <w:szCs w:val="24"/>
              </w:rPr>
              <w:t>150</w:t>
            </w:r>
          </w:p>
        </w:tc>
        <w:tc>
          <w:tcPr>
            <w:tcW w:w="3119" w:type="dxa"/>
            <w:tcBorders>
              <w:top w:val="single" w:sz="4" w:space="0" w:color="auto"/>
              <w:left w:val="single" w:sz="4" w:space="0" w:color="auto"/>
              <w:bottom w:val="single" w:sz="4" w:space="0" w:color="auto"/>
              <w:right w:val="single" w:sz="4" w:space="0" w:color="auto"/>
            </w:tcBorders>
            <w:hideMark/>
          </w:tcPr>
          <w:p w14:paraId="3C9F483C" w14:textId="77777777" w:rsidR="00C8078C" w:rsidRPr="00C8078C" w:rsidRDefault="00C8078C" w:rsidP="00C8078C">
            <w:pPr>
              <w:rPr>
                <w:rFonts w:ascii="Arial" w:hAnsi="Arial" w:cs="Arial"/>
                <w:sz w:val="24"/>
                <w:szCs w:val="24"/>
              </w:rPr>
            </w:pPr>
            <w:r w:rsidRPr="00C8078C">
              <w:rPr>
                <w:rFonts w:ascii="Arial" w:hAnsi="Arial" w:cs="Arial"/>
                <w:sz w:val="24"/>
                <w:szCs w:val="24"/>
              </w:rPr>
              <w:t>jarząb pospolity</w:t>
            </w:r>
          </w:p>
        </w:tc>
        <w:tc>
          <w:tcPr>
            <w:tcW w:w="3260" w:type="dxa"/>
            <w:tcBorders>
              <w:top w:val="single" w:sz="4" w:space="0" w:color="auto"/>
              <w:left w:val="single" w:sz="4" w:space="0" w:color="auto"/>
              <w:bottom w:val="single" w:sz="4" w:space="0" w:color="auto"/>
              <w:right w:val="single" w:sz="4" w:space="0" w:color="auto"/>
            </w:tcBorders>
            <w:hideMark/>
          </w:tcPr>
          <w:p w14:paraId="45A2EDCE"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1689C0AB" w14:textId="77777777" w:rsidR="00C8078C" w:rsidRPr="00C8078C" w:rsidRDefault="00C8078C" w:rsidP="00C8078C">
            <w:pPr>
              <w:rPr>
                <w:rFonts w:ascii="Arial" w:hAnsi="Arial" w:cs="Arial"/>
                <w:sz w:val="24"/>
                <w:szCs w:val="24"/>
              </w:rPr>
            </w:pPr>
          </w:p>
        </w:tc>
      </w:tr>
      <w:tr w:rsidR="00C8078C" w:rsidRPr="00C8078C" w14:paraId="011FAF15"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507A0186" w14:textId="77777777" w:rsidR="00C8078C" w:rsidRPr="00C8078C" w:rsidRDefault="00C8078C" w:rsidP="00C8078C">
            <w:pPr>
              <w:rPr>
                <w:rFonts w:ascii="Arial" w:hAnsi="Arial" w:cs="Arial"/>
                <w:sz w:val="24"/>
                <w:szCs w:val="24"/>
              </w:rPr>
            </w:pPr>
            <w:r w:rsidRPr="00C8078C">
              <w:rPr>
                <w:rFonts w:ascii="Arial" w:hAnsi="Arial" w:cs="Arial"/>
                <w:sz w:val="24"/>
                <w:szCs w:val="24"/>
              </w:rPr>
              <w:t>151</w:t>
            </w:r>
          </w:p>
        </w:tc>
        <w:tc>
          <w:tcPr>
            <w:tcW w:w="3119" w:type="dxa"/>
            <w:tcBorders>
              <w:top w:val="single" w:sz="4" w:space="0" w:color="auto"/>
              <w:left w:val="single" w:sz="4" w:space="0" w:color="auto"/>
              <w:bottom w:val="single" w:sz="4" w:space="0" w:color="auto"/>
              <w:right w:val="single" w:sz="4" w:space="0" w:color="auto"/>
            </w:tcBorders>
            <w:hideMark/>
          </w:tcPr>
          <w:p w14:paraId="73995DF3"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leszczyna pospolita </w:t>
            </w:r>
          </w:p>
        </w:tc>
        <w:tc>
          <w:tcPr>
            <w:tcW w:w="3260" w:type="dxa"/>
            <w:tcBorders>
              <w:top w:val="single" w:sz="4" w:space="0" w:color="auto"/>
              <w:left w:val="single" w:sz="4" w:space="0" w:color="auto"/>
              <w:bottom w:val="single" w:sz="4" w:space="0" w:color="auto"/>
              <w:right w:val="single" w:sz="4" w:space="0" w:color="auto"/>
            </w:tcBorders>
            <w:hideMark/>
          </w:tcPr>
          <w:p w14:paraId="5DB61F2C" w14:textId="77777777" w:rsidR="00C8078C" w:rsidRPr="00C8078C" w:rsidRDefault="00C8078C" w:rsidP="00C8078C">
            <w:pPr>
              <w:rPr>
                <w:rFonts w:ascii="Arial" w:hAnsi="Arial" w:cs="Arial"/>
                <w:sz w:val="24"/>
                <w:szCs w:val="24"/>
              </w:rPr>
            </w:pPr>
            <w:r w:rsidRPr="00C8078C">
              <w:rPr>
                <w:rFonts w:ascii="Arial" w:hAnsi="Arial" w:cs="Arial"/>
                <w:sz w:val="24"/>
                <w:szCs w:val="24"/>
              </w:rPr>
              <w:t>0,5</w:t>
            </w:r>
          </w:p>
        </w:tc>
        <w:tc>
          <w:tcPr>
            <w:tcW w:w="2552" w:type="dxa"/>
            <w:tcBorders>
              <w:top w:val="single" w:sz="4" w:space="0" w:color="auto"/>
              <w:left w:val="single" w:sz="4" w:space="0" w:color="auto"/>
              <w:bottom w:val="single" w:sz="4" w:space="0" w:color="auto"/>
              <w:right w:val="single" w:sz="4" w:space="0" w:color="auto"/>
            </w:tcBorders>
          </w:tcPr>
          <w:p w14:paraId="2ED6CA67" w14:textId="77777777" w:rsidR="00C8078C" w:rsidRPr="00C8078C" w:rsidRDefault="00C8078C" w:rsidP="00C8078C">
            <w:pPr>
              <w:rPr>
                <w:rFonts w:ascii="Arial" w:hAnsi="Arial" w:cs="Arial"/>
                <w:sz w:val="24"/>
                <w:szCs w:val="24"/>
              </w:rPr>
            </w:pPr>
          </w:p>
        </w:tc>
      </w:tr>
      <w:tr w:rsidR="00C8078C" w:rsidRPr="00C8078C" w14:paraId="26C2969C"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378C6E0E" w14:textId="77777777" w:rsidR="00C8078C" w:rsidRPr="00C8078C" w:rsidRDefault="00C8078C" w:rsidP="00C8078C">
            <w:pPr>
              <w:rPr>
                <w:rFonts w:ascii="Arial" w:hAnsi="Arial" w:cs="Arial"/>
                <w:sz w:val="24"/>
                <w:szCs w:val="24"/>
              </w:rPr>
            </w:pPr>
            <w:r w:rsidRPr="00C8078C">
              <w:rPr>
                <w:rFonts w:ascii="Arial" w:hAnsi="Arial" w:cs="Arial"/>
                <w:sz w:val="24"/>
                <w:szCs w:val="24"/>
              </w:rPr>
              <w:t>152</w:t>
            </w:r>
          </w:p>
        </w:tc>
        <w:tc>
          <w:tcPr>
            <w:tcW w:w="3119" w:type="dxa"/>
            <w:tcBorders>
              <w:top w:val="single" w:sz="4" w:space="0" w:color="auto"/>
              <w:left w:val="single" w:sz="4" w:space="0" w:color="auto"/>
              <w:bottom w:val="single" w:sz="4" w:space="0" w:color="auto"/>
              <w:right w:val="single" w:sz="4" w:space="0" w:color="auto"/>
            </w:tcBorders>
            <w:hideMark/>
          </w:tcPr>
          <w:p w14:paraId="2166D61F" w14:textId="77777777" w:rsidR="00C8078C" w:rsidRPr="00C8078C" w:rsidRDefault="00C8078C" w:rsidP="00C8078C">
            <w:pPr>
              <w:rPr>
                <w:rFonts w:ascii="Arial" w:hAnsi="Arial" w:cs="Arial"/>
                <w:sz w:val="24"/>
                <w:szCs w:val="24"/>
              </w:rPr>
            </w:pPr>
            <w:r w:rsidRPr="00C8078C">
              <w:rPr>
                <w:rFonts w:ascii="Arial" w:hAnsi="Arial" w:cs="Arial"/>
                <w:sz w:val="24"/>
                <w:szCs w:val="24"/>
              </w:rPr>
              <w:t>leszczyna pospolita</w:t>
            </w:r>
          </w:p>
        </w:tc>
        <w:tc>
          <w:tcPr>
            <w:tcW w:w="3260" w:type="dxa"/>
            <w:tcBorders>
              <w:top w:val="single" w:sz="4" w:space="0" w:color="auto"/>
              <w:left w:val="single" w:sz="4" w:space="0" w:color="auto"/>
              <w:bottom w:val="single" w:sz="4" w:space="0" w:color="auto"/>
              <w:right w:val="single" w:sz="4" w:space="0" w:color="auto"/>
            </w:tcBorders>
            <w:hideMark/>
          </w:tcPr>
          <w:p w14:paraId="013129B3" w14:textId="77777777" w:rsidR="00C8078C" w:rsidRPr="00C8078C" w:rsidRDefault="00C8078C" w:rsidP="00C8078C">
            <w:pPr>
              <w:rPr>
                <w:rFonts w:ascii="Arial" w:hAnsi="Arial" w:cs="Arial"/>
                <w:sz w:val="24"/>
                <w:szCs w:val="24"/>
              </w:rPr>
            </w:pPr>
            <w:r w:rsidRPr="00C8078C">
              <w:rPr>
                <w:rFonts w:ascii="Arial" w:hAnsi="Arial" w:cs="Arial"/>
                <w:sz w:val="24"/>
                <w:szCs w:val="24"/>
              </w:rPr>
              <w:t>0,45</w:t>
            </w:r>
          </w:p>
        </w:tc>
        <w:tc>
          <w:tcPr>
            <w:tcW w:w="2552" w:type="dxa"/>
            <w:tcBorders>
              <w:top w:val="single" w:sz="4" w:space="0" w:color="auto"/>
              <w:left w:val="single" w:sz="4" w:space="0" w:color="auto"/>
              <w:bottom w:val="single" w:sz="4" w:space="0" w:color="auto"/>
              <w:right w:val="single" w:sz="4" w:space="0" w:color="auto"/>
            </w:tcBorders>
          </w:tcPr>
          <w:p w14:paraId="5619619D" w14:textId="77777777" w:rsidR="00C8078C" w:rsidRPr="00C8078C" w:rsidRDefault="00C8078C" w:rsidP="00C8078C">
            <w:pPr>
              <w:rPr>
                <w:rFonts w:ascii="Arial" w:hAnsi="Arial" w:cs="Arial"/>
                <w:sz w:val="24"/>
                <w:szCs w:val="24"/>
              </w:rPr>
            </w:pPr>
          </w:p>
        </w:tc>
      </w:tr>
      <w:tr w:rsidR="00C8078C" w:rsidRPr="00C8078C" w14:paraId="6119FAFC"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1218A40F" w14:textId="77777777" w:rsidR="00C8078C" w:rsidRPr="00C8078C" w:rsidRDefault="00C8078C" w:rsidP="00C8078C">
            <w:pPr>
              <w:rPr>
                <w:rFonts w:ascii="Arial" w:hAnsi="Arial" w:cs="Arial"/>
                <w:sz w:val="24"/>
                <w:szCs w:val="24"/>
              </w:rPr>
            </w:pPr>
            <w:r w:rsidRPr="00C8078C">
              <w:rPr>
                <w:rFonts w:ascii="Arial" w:hAnsi="Arial" w:cs="Arial"/>
                <w:sz w:val="24"/>
                <w:szCs w:val="24"/>
              </w:rPr>
              <w:t>153</w:t>
            </w:r>
          </w:p>
        </w:tc>
        <w:tc>
          <w:tcPr>
            <w:tcW w:w="3119" w:type="dxa"/>
            <w:tcBorders>
              <w:top w:val="single" w:sz="4" w:space="0" w:color="auto"/>
              <w:left w:val="single" w:sz="4" w:space="0" w:color="auto"/>
              <w:bottom w:val="single" w:sz="4" w:space="0" w:color="auto"/>
              <w:right w:val="single" w:sz="4" w:space="0" w:color="auto"/>
            </w:tcBorders>
            <w:hideMark/>
          </w:tcPr>
          <w:p w14:paraId="565A8E9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wierzba biała </w:t>
            </w:r>
          </w:p>
        </w:tc>
        <w:tc>
          <w:tcPr>
            <w:tcW w:w="3260" w:type="dxa"/>
            <w:tcBorders>
              <w:top w:val="single" w:sz="4" w:space="0" w:color="auto"/>
              <w:left w:val="single" w:sz="4" w:space="0" w:color="auto"/>
              <w:bottom w:val="single" w:sz="4" w:space="0" w:color="auto"/>
              <w:right w:val="single" w:sz="4" w:space="0" w:color="auto"/>
            </w:tcBorders>
            <w:hideMark/>
          </w:tcPr>
          <w:p w14:paraId="6B1C3693"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3466A6CE" w14:textId="77777777" w:rsidR="00C8078C" w:rsidRPr="00C8078C" w:rsidRDefault="00C8078C" w:rsidP="00C8078C">
            <w:pPr>
              <w:rPr>
                <w:rFonts w:ascii="Arial" w:hAnsi="Arial" w:cs="Arial"/>
                <w:sz w:val="24"/>
                <w:szCs w:val="24"/>
              </w:rPr>
            </w:pPr>
          </w:p>
        </w:tc>
      </w:tr>
      <w:tr w:rsidR="00C8078C" w:rsidRPr="00C8078C" w14:paraId="37A069C3" w14:textId="77777777">
        <w:trPr>
          <w:trHeight w:val="176"/>
        </w:trPr>
        <w:tc>
          <w:tcPr>
            <w:tcW w:w="562" w:type="dxa"/>
            <w:tcBorders>
              <w:top w:val="single" w:sz="4" w:space="0" w:color="auto"/>
              <w:left w:val="single" w:sz="4" w:space="0" w:color="auto"/>
              <w:bottom w:val="single" w:sz="4" w:space="0" w:color="auto"/>
              <w:right w:val="single" w:sz="4" w:space="0" w:color="auto"/>
            </w:tcBorders>
            <w:hideMark/>
          </w:tcPr>
          <w:p w14:paraId="3CBE80B2" w14:textId="77777777" w:rsidR="00C8078C" w:rsidRPr="00C8078C" w:rsidRDefault="00C8078C" w:rsidP="00C8078C">
            <w:pPr>
              <w:rPr>
                <w:rFonts w:ascii="Arial" w:hAnsi="Arial" w:cs="Arial"/>
                <w:sz w:val="24"/>
                <w:szCs w:val="24"/>
              </w:rPr>
            </w:pPr>
            <w:r w:rsidRPr="00C8078C">
              <w:rPr>
                <w:rFonts w:ascii="Arial" w:hAnsi="Arial" w:cs="Arial"/>
                <w:sz w:val="24"/>
                <w:szCs w:val="24"/>
              </w:rPr>
              <w:t>154</w:t>
            </w:r>
          </w:p>
        </w:tc>
        <w:tc>
          <w:tcPr>
            <w:tcW w:w="3119" w:type="dxa"/>
            <w:tcBorders>
              <w:top w:val="single" w:sz="4" w:space="0" w:color="auto"/>
              <w:left w:val="single" w:sz="4" w:space="0" w:color="auto"/>
              <w:bottom w:val="single" w:sz="4" w:space="0" w:color="auto"/>
              <w:right w:val="single" w:sz="4" w:space="0" w:color="auto"/>
            </w:tcBorders>
            <w:hideMark/>
          </w:tcPr>
          <w:p w14:paraId="735BFCC2"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olsza czarna </w:t>
            </w:r>
          </w:p>
        </w:tc>
        <w:tc>
          <w:tcPr>
            <w:tcW w:w="3260" w:type="dxa"/>
            <w:tcBorders>
              <w:top w:val="single" w:sz="4" w:space="0" w:color="auto"/>
              <w:left w:val="single" w:sz="4" w:space="0" w:color="auto"/>
              <w:bottom w:val="single" w:sz="4" w:space="0" w:color="auto"/>
              <w:right w:val="single" w:sz="4" w:space="0" w:color="auto"/>
            </w:tcBorders>
            <w:hideMark/>
          </w:tcPr>
          <w:p w14:paraId="2AFCA559" w14:textId="77777777" w:rsidR="00C8078C" w:rsidRPr="00C8078C" w:rsidRDefault="00C8078C" w:rsidP="00C8078C">
            <w:pPr>
              <w:rPr>
                <w:rFonts w:ascii="Arial" w:hAnsi="Arial" w:cs="Arial"/>
                <w:sz w:val="24"/>
                <w:szCs w:val="24"/>
              </w:rPr>
            </w:pPr>
            <w:r w:rsidRPr="00C8078C">
              <w:rPr>
                <w:rFonts w:ascii="Arial" w:hAnsi="Arial" w:cs="Arial"/>
                <w:sz w:val="24"/>
                <w:szCs w:val="24"/>
              </w:rPr>
              <w:t>2</w:t>
            </w:r>
          </w:p>
        </w:tc>
        <w:tc>
          <w:tcPr>
            <w:tcW w:w="2552" w:type="dxa"/>
            <w:tcBorders>
              <w:top w:val="single" w:sz="4" w:space="0" w:color="auto"/>
              <w:left w:val="single" w:sz="4" w:space="0" w:color="auto"/>
              <w:bottom w:val="single" w:sz="4" w:space="0" w:color="auto"/>
              <w:right w:val="single" w:sz="4" w:space="0" w:color="auto"/>
            </w:tcBorders>
          </w:tcPr>
          <w:p w14:paraId="39601F60" w14:textId="77777777" w:rsidR="00C8078C" w:rsidRPr="00C8078C" w:rsidRDefault="00C8078C" w:rsidP="00C8078C">
            <w:pPr>
              <w:rPr>
                <w:rFonts w:ascii="Arial" w:hAnsi="Arial" w:cs="Arial"/>
                <w:sz w:val="24"/>
                <w:szCs w:val="24"/>
              </w:rPr>
            </w:pPr>
          </w:p>
        </w:tc>
      </w:tr>
      <w:tr w:rsidR="00C8078C" w:rsidRPr="00C8078C" w14:paraId="231401D6" w14:textId="77777777">
        <w:trPr>
          <w:trHeight w:val="146"/>
        </w:trPr>
        <w:tc>
          <w:tcPr>
            <w:tcW w:w="562" w:type="dxa"/>
            <w:tcBorders>
              <w:top w:val="single" w:sz="4" w:space="0" w:color="auto"/>
              <w:left w:val="single" w:sz="4" w:space="0" w:color="auto"/>
              <w:bottom w:val="single" w:sz="4" w:space="0" w:color="auto"/>
              <w:right w:val="single" w:sz="4" w:space="0" w:color="auto"/>
            </w:tcBorders>
            <w:hideMark/>
          </w:tcPr>
          <w:p w14:paraId="2006270C" w14:textId="77777777" w:rsidR="00C8078C" w:rsidRPr="00C8078C" w:rsidRDefault="00C8078C" w:rsidP="00C8078C">
            <w:pPr>
              <w:rPr>
                <w:rFonts w:ascii="Arial" w:hAnsi="Arial" w:cs="Arial"/>
                <w:sz w:val="24"/>
                <w:szCs w:val="24"/>
              </w:rPr>
            </w:pPr>
            <w:r w:rsidRPr="00C8078C">
              <w:rPr>
                <w:rFonts w:ascii="Arial" w:hAnsi="Arial" w:cs="Arial"/>
                <w:sz w:val="24"/>
                <w:szCs w:val="24"/>
              </w:rPr>
              <w:t>155</w:t>
            </w:r>
          </w:p>
        </w:tc>
        <w:tc>
          <w:tcPr>
            <w:tcW w:w="3119" w:type="dxa"/>
            <w:tcBorders>
              <w:top w:val="single" w:sz="4" w:space="0" w:color="auto"/>
              <w:left w:val="single" w:sz="4" w:space="0" w:color="auto"/>
              <w:bottom w:val="single" w:sz="4" w:space="0" w:color="auto"/>
              <w:right w:val="single" w:sz="4" w:space="0" w:color="auto"/>
            </w:tcBorders>
            <w:hideMark/>
          </w:tcPr>
          <w:p w14:paraId="2714BC98"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brzoza brodawkowata </w:t>
            </w:r>
          </w:p>
        </w:tc>
        <w:tc>
          <w:tcPr>
            <w:tcW w:w="3260" w:type="dxa"/>
            <w:tcBorders>
              <w:top w:val="single" w:sz="4" w:space="0" w:color="auto"/>
              <w:left w:val="single" w:sz="4" w:space="0" w:color="auto"/>
              <w:bottom w:val="single" w:sz="4" w:space="0" w:color="auto"/>
              <w:right w:val="single" w:sz="4" w:space="0" w:color="auto"/>
            </w:tcBorders>
            <w:hideMark/>
          </w:tcPr>
          <w:p w14:paraId="6193E6C3"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0208B4FD" w14:textId="77777777" w:rsidR="00C8078C" w:rsidRPr="00C8078C" w:rsidRDefault="00C8078C" w:rsidP="00C8078C">
            <w:pPr>
              <w:rPr>
                <w:rFonts w:ascii="Arial" w:hAnsi="Arial" w:cs="Arial"/>
                <w:sz w:val="24"/>
                <w:szCs w:val="24"/>
              </w:rPr>
            </w:pPr>
          </w:p>
        </w:tc>
      </w:tr>
      <w:tr w:rsidR="00C8078C" w:rsidRPr="00C8078C" w14:paraId="4319B158"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519743DD" w14:textId="77777777" w:rsidR="00C8078C" w:rsidRPr="00C8078C" w:rsidRDefault="00C8078C" w:rsidP="00C8078C">
            <w:pPr>
              <w:rPr>
                <w:rFonts w:ascii="Arial" w:hAnsi="Arial" w:cs="Arial"/>
                <w:sz w:val="24"/>
                <w:szCs w:val="24"/>
              </w:rPr>
            </w:pPr>
            <w:r w:rsidRPr="00C8078C">
              <w:rPr>
                <w:rFonts w:ascii="Arial" w:hAnsi="Arial" w:cs="Arial"/>
                <w:sz w:val="24"/>
                <w:szCs w:val="24"/>
              </w:rPr>
              <w:t>156</w:t>
            </w:r>
          </w:p>
        </w:tc>
        <w:tc>
          <w:tcPr>
            <w:tcW w:w="3119" w:type="dxa"/>
            <w:tcBorders>
              <w:top w:val="single" w:sz="4" w:space="0" w:color="auto"/>
              <w:left w:val="single" w:sz="4" w:space="0" w:color="auto"/>
              <w:bottom w:val="single" w:sz="4" w:space="0" w:color="auto"/>
              <w:right w:val="single" w:sz="4" w:space="0" w:color="auto"/>
            </w:tcBorders>
            <w:hideMark/>
          </w:tcPr>
          <w:p w14:paraId="33134CF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67BF40D" w14:textId="77777777" w:rsidR="00C8078C" w:rsidRPr="00C8078C" w:rsidRDefault="00C8078C" w:rsidP="00C8078C">
            <w:pPr>
              <w:rPr>
                <w:rFonts w:ascii="Arial" w:hAnsi="Arial" w:cs="Arial"/>
                <w:sz w:val="24"/>
                <w:szCs w:val="24"/>
              </w:rPr>
            </w:pPr>
            <w:r w:rsidRPr="00C8078C">
              <w:rPr>
                <w:rFonts w:ascii="Arial" w:hAnsi="Arial" w:cs="Arial"/>
                <w:sz w:val="24"/>
                <w:szCs w:val="24"/>
              </w:rPr>
              <w:t>1,75</w:t>
            </w:r>
          </w:p>
        </w:tc>
        <w:tc>
          <w:tcPr>
            <w:tcW w:w="2552" w:type="dxa"/>
            <w:tcBorders>
              <w:top w:val="single" w:sz="4" w:space="0" w:color="auto"/>
              <w:left w:val="single" w:sz="4" w:space="0" w:color="auto"/>
              <w:bottom w:val="single" w:sz="4" w:space="0" w:color="auto"/>
              <w:right w:val="single" w:sz="4" w:space="0" w:color="auto"/>
            </w:tcBorders>
          </w:tcPr>
          <w:p w14:paraId="5C4E4E2B" w14:textId="77777777" w:rsidR="00C8078C" w:rsidRPr="00C8078C" w:rsidRDefault="00C8078C" w:rsidP="00C8078C">
            <w:pPr>
              <w:rPr>
                <w:rFonts w:ascii="Arial" w:hAnsi="Arial" w:cs="Arial"/>
                <w:sz w:val="24"/>
                <w:szCs w:val="24"/>
              </w:rPr>
            </w:pPr>
          </w:p>
        </w:tc>
      </w:tr>
      <w:tr w:rsidR="00C8078C" w:rsidRPr="00C8078C" w14:paraId="778C7F69" w14:textId="77777777">
        <w:trPr>
          <w:trHeight w:val="161"/>
        </w:trPr>
        <w:tc>
          <w:tcPr>
            <w:tcW w:w="562" w:type="dxa"/>
            <w:tcBorders>
              <w:top w:val="single" w:sz="4" w:space="0" w:color="auto"/>
              <w:left w:val="single" w:sz="4" w:space="0" w:color="auto"/>
              <w:bottom w:val="single" w:sz="4" w:space="0" w:color="auto"/>
              <w:right w:val="single" w:sz="4" w:space="0" w:color="auto"/>
            </w:tcBorders>
            <w:hideMark/>
          </w:tcPr>
          <w:p w14:paraId="4BB5621F" w14:textId="77777777" w:rsidR="00C8078C" w:rsidRPr="00C8078C" w:rsidRDefault="00C8078C" w:rsidP="00C8078C">
            <w:pPr>
              <w:rPr>
                <w:rFonts w:ascii="Arial" w:hAnsi="Arial" w:cs="Arial"/>
                <w:sz w:val="24"/>
                <w:szCs w:val="24"/>
              </w:rPr>
            </w:pPr>
            <w:r w:rsidRPr="00C8078C">
              <w:rPr>
                <w:rFonts w:ascii="Arial" w:hAnsi="Arial" w:cs="Arial"/>
                <w:sz w:val="24"/>
                <w:szCs w:val="24"/>
              </w:rPr>
              <w:t>157</w:t>
            </w:r>
          </w:p>
        </w:tc>
        <w:tc>
          <w:tcPr>
            <w:tcW w:w="3119" w:type="dxa"/>
            <w:tcBorders>
              <w:top w:val="single" w:sz="4" w:space="0" w:color="auto"/>
              <w:left w:val="single" w:sz="4" w:space="0" w:color="auto"/>
              <w:bottom w:val="single" w:sz="4" w:space="0" w:color="auto"/>
              <w:right w:val="single" w:sz="4" w:space="0" w:color="auto"/>
            </w:tcBorders>
            <w:hideMark/>
          </w:tcPr>
          <w:p w14:paraId="0882215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345FDE5"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2F29F443" w14:textId="77777777" w:rsidR="00C8078C" w:rsidRPr="00C8078C" w:rsidRDefault="00C8078C" w:rsidP="00C8078C">
            <w:pPr>
              <w:rPr>
                <w:rFonts w:ascii="Arial" w:hAnsi="Arial" w:cs="Arial"/>
                <w:sz w:val="24"/>
                <w:szCs w:val="24"/>
              </w:rPr>
            </w:pPr>
          </w:p>
        </w:tc>
      </w:tr>
      <w:tr w:rsidR="00C8078C" w:rsidRPr="00C8078C" w14:paraId="57E181D1"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6400E484" w14:textId="77777777" w:rsidR="00C8078C" w:rsidRPr="00C8078C" w:rsidRDefault="00C8078C" w:rsidP="00C8078C">
            <w:pPr>
              <w:rPr>
                <w:rFonts w:ascii="Arial" w:hAnsi="Arial" w:cs="Arial"/>
                <w:sz w:val="24"/>
                <w:szCs w:val="24"/>
              </w:rPr>
            </w:pPr>
            <w:r w:rsidRPr="00C8078C">
              <w:rPr>
                <w:rFonts w:ascii="Arial" w:hAnsi="Arial" w:cs="Arial"/>
                <w:sz w:val="24"/>
                <w:szCs w:val="24"/>
              </w:rPr>
              <w:t>158</w:t>
            </w:r>
          </w:p>
        </w:tc>
        <w:tc>
          <w:tcPr>
            <w:tcW w:w="3119" w:type="dxa"/>
            <w:tcBorders>
              <w:top w:val="single" w:sz="4" w:space="0" w:color="auto"/>
              <w:left w:val="single" w:sz="4" w:space="0" w:color="auto"/>
              <w:bottom w:val="single" w:sz="4" w:space="0" w:color="auto"/>
              <w:right w:val="single" w:sz="4" w:space="0" w:color="auto"/>
            </w:tcBorders>
            <w:hideMark/>
          </w:tcPr>
          <w:p w14:paraId="114B821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8CA2936"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1E9BBE55" w14:textId="77777777" w:rsidR="00C8078C" w:rsidRPr="00C8078C" w:rsidRDefault="00C8078C" w:rsidP="00C8078C">
            <w:pPr>
              <w:rPr>
                <w:rFonts w:ascii="Arial" w:hAnsi="Arial" w:cs="Arial"/>
                <w:sz w:val="24"/>
                <w:szCs w:val="24"/>
              </w:rPr>
            </w:pPr>
          </w:p>
        </w:tc>
      </w:tr>
      <w:tr w:rsidR="00C8078C" w:rsidRPr="00C8078C" w14:paraId="1FB1243A" w14:textId="77777777">
        <w:trPr>
          <w:trHeight w:val="191"/>
        </w:trPr>
        <w:tc>
          <w:tcPr>
            <w:tcW w:w="562" w:type="dxa"/>
            <w:tcBorders>
              <w:top w:val="single" w:sz="4" w:space="0" w:color="auto"/>
              <w:left w:val="single" w:sz="4" w:space="0" w:color="auto"/>
              <w:bottom w:val="single" w:sz="4" w:space="0" w:color="auto"/>
              <w:right w:val="single" w:sz="4" w:space="0" w:color="auto"/>
            </w:tcBorders>
            <w:hideMark/>
          </w:tcPr>
          <w:p w14:paraId="013E1EF3" w14:textId="77777777" w:rsidR="00C8078C" w:rsidRPr="00C8078C" w:rsidRDefault="00C8078C" w:rsidP="00C8078C">
            <w:pPr>
              <w:rPr>
                <w:rFonts w:ascii="Arial" w:hAnsi="Arial" w:cs="Arial"/>
                <w:sz w:val="24"/>
                <w:szCs w:val="24"/>
              </w:rPr>
            </w:pPr>
            <w:r w:rsidRPr="00C8078C">
              <w:rPr>
                <w:rFonts w:ascii="Arial" w:hAnsi="Arial" w:cs="Arial"/>
                <w:sz w:val="24"/>
                <w:szCs w:val="24"/>
              </w:rPr>
              <w:t>159</w:t>
            </w:r>
          </w:p>
        </w:tc>
        <w:tc>
          <w:tcPr>
            <w:tcW w:w="3119" w:type="dxa"/>
            <w:tcBorders>
              <w:top w:val="single" w:sz="4" w:space="0" w:color="auto"/>
              <w:left w:val="single" w:sz="4" w:space="0" w:color="auto"/>
              <w:bottom w:val="single" w:sz="4" w:space="0" w:color="auto"/>
              <w:right w:val="single" w:sz="4" w:space="0" w:color="auto"/>
            </w:tcBorders>
            <w:hideMark/>
          </w:tcPr>
          <w:p w14:paraId="4735F29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BA89266"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0D054EEA" w14:textId="77777777" w:rsidR="00C8078C" w:rsidRPr="00C8078C" w:rsidRDefault="00C8078C" w:rsidP="00C8078C">
            <w:pPr>
              <w:rPr>
                <w:rFonts w:ascii="Arial" w:hAnsi="Arial" w:cs="Arial"/>
                <w:sz w:val="24"/>
                <w:szCs w:val="24"/>
              </w:rPr>
            </w:pPr>
          </w:p>
        </w:tc>
      </w:tr>
      <w:tr w:rsidR="00C8078C" w:rsidRPr="00C8078C" w14:paraId="03FA83A5"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69C787E7" w14:textId="77777777" w:rsidR="00C8078C" w:rsidRPr="00C8078C" w:rsidRDefault="00C8078C" w:rsidP="00C8078C">
            <w:pPr>
              <w:rPr>
                <w:rFonts w:ascii="Arial" w:hAnsi="Arial" w:cs="Arial"/>
                <w:sz w:val="24"/>
                <w:szCs w:val="24"/>
              </w:rPr>
            </w:pPr>
            <w:r w:rsidRPr="00C8078C">
              <w:rPr>
                <w:rFonts w:ascii="Arial" w:hAnsi="Arial" w:cs="Arial"/>
                <w:sz w:val="24"/>
                <w:szCs w:val="24"/>
              </w:rPr>
              <w:t>160</w:t>
            </w:r>
          </w:p>
        </w:tc>
        <w:tc>
          <w:tcPr>
            <w:tcW w:w="3119" w:type="dxa"/>
            <w:tcBorders>
              <w:top w:val="single" w:sz="4" w:space="0" w:color="auto"/>
              <w:left w:val="single" w:sz="4" w:space="0" w:color="auto"/>
              <w:bottom w:val="single" w:sz="4" w:space="0" w:color="auto"/>
              <w:right w:val="single" w:sz="4" w:space="0" w:color="auto"/>
            </w:tcBorders>
            <w:hideMark/>
          </w:tcPr>
          <w:p w14:paraId="26B5AA0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2485A62" w14:textId="77777777" w:rsidR="00C8078C" w:rsidRPr="00C8078C" w:rsidRDefault="00C8078C" w:rsidP="00C8078C">
            <w:pPr>
              <w:rPr>
                <w:rFonts w:ascii="Arial" w:hAnsi="Arial" w:cs="Arial"/>
                <w:sz w:val="24"/>
                <w:szCs w:val="24"/>
              </w:rPr>
            </w:pPr>
            <w:r w:rsidRPr="00C8078C">
              <w:rPr>
                <w:rFonts w:ascii="Arial" w:hAnsi="Arial" w:cs="Arial"/>
                <w:sz w:val="24"/>
                <w:szCs w:val="24"/>
              </w:rPr>
              <w:t>1,05</w:t>
            </w:r>
          </w:p>
        </w:tc>
        <w:tc>
          <w:tcPr>
            <w:tcW w:w="2552" w:type="dxa"/>
            <w:tcBorders>
              <w:top w:val="single" w:sz="4" w:space="0" w:color="auto"/>
              <w:left w:val="single" w:sz="4" w:space="0" w:color="auto"/>
              <w:bottom w:val="single" w:sz="4" w:space="0" w:color="auto"/>
              <w:right w:val="single" w:sz="4" w:space="0" w:color="auto"/>
            </w:tcBorders>
          </w:tcPr>
          <w:p w14:paraId="4CC02FE7" w14:textId="77777777" w:rsidR="00C8078C" w:rsidRPr="00C8078C" w:rsidRDefault="00C8078C" w:rsidP="00C8078C">
            <w:pPr>
              <w:rPr>
                <w:rFonts w:ascii="Arial" w:hAnsi="Arial" w:cs="Arial"/>
                <w:sz w:val="24"/>
                <w:szCs w:val="24"/>
              </w:rPr>
            </w:pPr>
          </w:p>
        </w:tc>
      </w:tr>
      <w:tr w:rsidR="00C8078C" w:rsidRPr="00C8078C" w14:paraId="3E1E0E7F" w14:textId="77777777">
        <w:trPr>
          <w:trHeight w:val="251"/>
        </w:trPr>
        <w:tc>
          <w:tcPr>
            <w:tcW w:w="562" w:type="dxa"/>
            <w:tcBorders>
              <w:top w:val="single" w:sz="4" w:space="0" w:color="auto"/>
              <w:left w:val="single" w:sz="4" w:space="0" w:color="auto"/>
              <w:bottom w:val="single" w:sz="4" w:space="0" w:color="auto"/>
              <w:right w:val="single" w:sz="4" w:space="0" w:color="auto"/>
            </w:tcBorders>
            <w:hideMark/>
          </w:tcPr>
          <w:p w14:paraId="3C98F26F" w14:textId="77777777" w:rsidR="00C8078C" w:rsidRPr="00C8078C" w:rsidRDefault="00C8078C" w:rsidP="00C8078C">
            <w:pPr>
              <w:rPr>
                <w:rFonts w:ascii="Arial" w:hAnsi="Arial" w:cs="Arial"/>
                <w:sz w:val="24"/>
                <w:szCs w:val="24"/>
              </w:rPr>
            </w:pPr>
            <w:r w:rsidRPr="00C8078C">
              <w:rPr>
                <w:rFonts w:ascii="Arial" w:hAnsi="Arial" w:cs="Arial"/>
                <w:sz w:val="24"/>
                <w:szCs w:val="24"/>
              </w:rPr>
              <w:t>161</w:t>
            </w:r>
          </w:p>
        </w:tc>
        <w:tc>
          <w:tcPr>
            <w:tcW w:w="3119" w:type="dxa"/>
            <w:tcBorders>
              <w:top w:val="single" w:sz="4" w:space="0" w:color="auto"/>
              <w:left w:val="single" w:sz="4" w:space="0" w:color="auto"/>
              <w:bottom w:val="single" w:sz="4" w:space="0" w:color="auto"/>
              <w:right w:val="single" w:sz="4" w:space="0" w:color="auto"/>
            </w:tcBorders>
            <w:hideMark/>
          </w:tcPr>
          <w:p w14:paraId="52996D9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30DBE20"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2143B907" w14:textId="77777777" w:rsidR="00C8078C" w:rsidRPr="00C8078C" w:rsidRDefault="00C8078C" w:rsidP="00C8078C">
            <w:pPr>
              <w:rPr>
                <w:rFonts w:ascii="Arial" w:hAnsi="Arial" w:cs="Arial"/>
                <w:sz w:val="24"/>
                <w:szCs w:val="24"/>
              </w:rPr>
            </w:pPr>
          </w:p>
        </w:tc>
      </w:tr>
      <w:tr w:rsidR="00C8078C" w:rsidRPr="00C8078C" w14:paraId="553E52D3"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221EE685" w14:textId="77777777" w:rsidR="00C8078C" w:rsidRPr="00C8078C" w:rsidRDefault="00C8078C" w:rsidP="00C8078C">
            <w:pPr>
              <w:rPr>
                <w:rFonts w:ascii="Arial" w:hAnsi="Arial" w:cs="Arial"/>
                <w:sz w:val="24"/>
                <w:szCs w:val="24"/>
              </w:rPr>
            </w:pPr>
            <w:r w:rsidRPr="00C8078C">
              <w:rPr>
                <w:rFonts w:ascii="Arial" w:hAnsi="Arial" w:cs="Arial"/>
                <w:sz w:val="24"/>
                <w:szCs w:val="24"/>
              </w:rPr>
              <w:t>162</w:t>
            </w:r>
          </w:p>
        </w:tc>
        <w:tc>
          <w:tcPr>
            <w:tcW w:w="3119" w:type="dxa"/>
            <w:tcBorders>
              <w:top w:val="single" w:sz="4" w:space="0" w:color="auto"/>
              <w:left w:val="single" w:sz="4" w:space="0" w:color="auto"/>
              <w:bottom w:val="single" w:sz="4" w:space="0" w:color="auto"/>
              <w:right w:val="single" w:sz="4" w:space="0" w:color="auto"/>
            </w:tcBorders>
            <w:hideMark/>
          </w:tcPr>
          <w:p w14:paraId="167E41A1"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4A871A4" w14:textId="77777777" w:rsidR="00C8078C" w:rsidRPr="00C8078C" w:rsidRDefault="00C8078C" w:rsidP="00C8078C">
            <w:pPr>
              <w:rPr>
                <w:rFonts w:ascii="Arial" w:hAnsi="Arial" w:cs="Arial"/>
                <w:sz w:val="24"/>
                <w:szCs w:val="24"/>
              </w:rPr>
            </w:pPr>
            <w:r w:rsidRPr="00C8078C">
              <w:rPr>
                <w:rFonts w:ascii="Arial" w:hAnsi="Arial" w:cs="Arial"/>
                <w:sz w:val="24"/>
                <w:szCs w:val="24"/>
              </w:rPr>
              <w:t>1,55</w:t>
            </w:r>
          </w:p>
        </w:tc>
        <w:tc>
          <w:tcPr>
            <w:tcW w:w="2552" w:type="dxa"/>
            <w:tcBorders>
              <w:top w:val="single" w:sz="4" w:space="0" w:color="auto"/>
              <w:left w:val="single" w:sz="4" w:space="0" w:color="auto"/>
              <w:bottom w:val="single" w:sz="4" w:space="0" w:color="auto"/>
              <w:right w:val="single" w:sz="4" w:space="0" w:color="auto"/>
            </w:tcBorders>
          </w:tcPr>
          <w:p w14:paraId="4D1C643D" w14:textId="77777777" w:rsidR="00C8078C" w:rsidRPr="00C8078C" w:rsidRDefault="00C8078C" w:rsidP="00C8078C">
            <w:pPr>
              <w:rPr>
                <w:rFonts w:ascii="Arial" w:hAnsi="Arial" w:cs="Arial"/>
                <w:sz w:val="24"/>
                <w:szCs w:val="24"/>
              </w:rPr>
            </w:pPr>
          </w:p>
        </w:tc>
      </w:tr>
      <w:tr w:rsidR="00C8078C" w:rsidRPr="00C8078C" w14:paraId="64AABEF9" w14:textId="77777777">
        <w:trPr>
          <w:trHeight w:val="206"/>
        </w:trPr>
        <w:tc>
          <w:tcPr>
            <w:tcW w:w="562" w:type="dxa"/>
            <w:tcBorders>
              <w:top w:val="single" w:sz="4" w:space="0" w:color="auto"/>
              <w:left w:val="single" w:sz="4" w:space="0" w:color="auto"/>
              <w:bottom w:val="single" w:sz="4" w:space="0" w:color="auto"/>
              <w:right w:val="single" w:sz="4" w:space="0" w:color="auto"/>
            </w:tcBorders>
            <w:hideMark/>
          </w:tcPr>
          <w:p w14:paraId="52FC3A40" w14:textId="77777777" w:rsidR="00C8078C" w:rsidRPr="00C8078C" w:rsidRDefault="00C8078C" w:rsidP="00C8078C">
            <w:pPr>
              <w:rPr>
                <w:rFonts w:ascii="Arial" w:hAnsi="Arial" w:cs="Arial"/>
                <w:sz w:val="24"/>
                <w:szCs w:val="24"/>
              </w:rPr>
            </w:pPr>
            <w:r w:rsidRPr="00C8078C">
              <w:rPr>
                <w:rFonts w:ascii="Arial" w:hAnsi="Arial" w:cs="Arial"/>
                <w:sz w:val="24"/>
                <w:szCs w:val="24"/>
              </w:rPr>
              <w:t>163</w:t>
            </w:r>
          </w:p>
        </w:tc>
        <w:tc>
          <w:tcPr>
            <w:tcW w:w="3119" w:type="dxa"/>
            <w:tcBorders>
              <w:top w:val="single" w:sz="4" w:space="0" w:color="auto"/>
              <w:left w:val="single" w:sz="4" w:space="0" w:color="auto"/>
              <w:bottom w:val="single" w:sz="4" w:space="0" w:color="auto"/>
              <w:right w:val="single" w:sz="4" w:space="0" w:color="auto"/>
            </w:tcBorders>
            <w:hideMark/>
          </w:tcPr>
          <w:p w14:paraId="31537BA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ABC47D4" w14:textId="77777777" w:rsidR="00C8078C" w:rsidRPr="00C8078C" w:rsidRDefault="00C8078C" w:rsidP="00C8078C">
            <w:pPr>
              <w:rPr>
                <w:rFonts w:ascii="Arial" w:hAnsi="Arial" w:cs="Arial"/>
                <w:sz w:val="24"/>
                <w:szCs w:val="24"/>
              </w:rPr>
            </w:pPr>
            <w:r w:rsidRPr="00C8078C">
              <w:rPr>
                <w:rFonts w:ascii="Arial" w:hAnsi="Arial" w:cs="Arial"/>
                <w:sz w:val="24"/>
                <w:szCs w:val="24"/>
              </w:rPr>
              <w:t>1,8</w:t>
            </w:r>
          </w:p>
        </w:tc>
        <w:tc>
          <w:tcPr>
            <w:tcW w:w="2552" w:type="dxa"/>
            <w:tcBorders>
              <w:top w:val="single" w:sz="4" w:space="0" w:color="auto"/>
              <w:left w:val="single" w:sz="4" w:space="0" w:color="auto"/>
              <w:bottom w:val="single" w:sz="4" w:space="0" w:color="auto"/>
              <w:right w:val="single" w:sz="4" w:space="0" w:color="auto"/>
            </w:tcBorders>
          </w:tcPr>
          <w:p w14:paraId="541C81C2" w14:textId="77777777" w:rsidR="00C8078C" w:rsidRPr="00C8078C" w:rsidRDefault="00C8078C" w:rsidP="00C8078C">
            <w:pPr>
              <w:rPr>
                <w:rFonts w:ascii="Arial" w:hAnsi="Arial" w:cs="Arial"/>
                <w:sz w:val="24"/>
                <w:szCs w:val="24"/>
              </w:rPr>
            </w:pPr>
          </w:p>
        </w:tc>
      </w:tr>
      <w:tr w:rsidR="00C8078C" w:rsidRPr="00C8078C" w14:paraId="5A3DBFE7" w14:textId="77777777">
        <w:trPr>
          <w:trHeight w:val="221"/>
        </w:trPr>
        <w:tc>
          <w:tcPr>
            <w:tcW w:w="562" w:type="dxa"/>
            <w:tcBorders>
              <w:top w:val="single" w:sz="4" w:space="0" w:color="auto"/>
              <w:left w:val="single" w:sz="4" w:space="0" w:color="auto"/>
              <w:bottom w:val="single" w:sz="4" w:space="0" w:color="auto"/>
              <w:right w:val="single" w:sz="4" w:space="0" w:color="auto"/>
            </w:tcBorders>
            <w:hideMark/>
          </w:tcPr>
          <w:p w14:paraId="056D4BF3" w14:textId="77777777" w:rsidR="00C8078C" w:rsidRPr="00C8078C" w:rsidRDefault="00C8078C" w:rsidP="00C8078C">
            <w:pPr>
              <w:rPr>
                <w:rFonts w:ascii="Arial" w:hAnsi="Arial" w:cs="Arial"/>
                <w:sz w:val="24"/>
                <w:szCs w:val="24"/>
              </w:rPr>
            </w:pPr>
            <w:r w:rsidRPr="00C8078C">
              <w:rPr>
                <w:rFonts w:ascii="Arial" w:hAnsi="Arial" w:cs="Arial"/>
                <w:sz w:val="24"/>
                <w:szCs w:val="24"/>
              </w:rPr>
              <w:t>164</w:t>
            </w:r>
          </w:p>
        </w:tc>
        <w:tc>
          <w:tcPr>
            <w:tcW w:w="3119" w:type="dxa"/>
            <w:tcBorders>
              <w:top w:val="single" w:sz="4" w:space="0" w:color="auto"/>
              <w:left w:val="single" w:sz="4" w:space="0" w:color="auto"/>
              <w:bottom w:val="single" w:sz="4" w:space="0" w:color="auto"/>
              <w:right w:val="single" w:sz="4" w:space="0" w:color="auto"/>
            </w:tcBorders>
            <w:hideMark/>
          </w:tcPr>
          <w:p w14:paraId="4D07558F"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2D6A3634"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5EAE27E7" w14:textId="77777777" w:rsidR="00C8078C" w:rsidRPr="00C8078C" w:rsidRDefault="00C8078C" w:rsidP="00C8078C">
            <w:pPr>
              <w:rPr>
                <w:rFonts w:ascii="Arial" w:hAnsi="Arial" w:cs="Arial"/>
                <w:sz w:val="24"/>
                <w:szCs w:val="24"/>
              </w:rPr>
            </w:pPr>
          </w:p>
        </w:tc>
      </w:tr>
      <w:tr w:rsidR="00C8078C" w:rsidRPr="00C8078C" w14:paraId="1134A516"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0DF7EBD8" w14:textId="77777777" w:rsidR="00C8078C" w:rsidRPr="00C8078C" w:rsidRDefault="00C8078C" w:rsidP="00C8078C">
            <w:pPr>
              <w:rPr>
                <w:rFonts w:ascii="Arial" w:hAnsi="Arial" w:cs="Arial"/>
                <w:sz w:val="24"/>
                <w:szCs w:val="24"/>
              </w:rPr>
            </w:pPr>
            <w:r w:rsidRPr="00C8078C">
              <w:rPr>
                <w:rFonts w:ascii="Arial" w:hAnsi="Arial" w:cs="Arial"/>
                <w:sz w:val="24"/>
                <w:szCs w:val="24"/>
              </w:rPr>
              <w:t>165</w:t>
            </w:r>
          </w:p>
        </w:tc>
        <w:tc>
          <w:tcPr>
            <w:tcW w:w="3119" w:type="dxa"/>
            <w:tcBorders>
              <w:top w:val="single" w:sz="4" w:space="0" w:color="auto"/>
              <w:left w:val="single" w:sz="4" w:space="0" w:color="auto"/>
              <w:bottom w:val="single" w:sz="4" w:space="0" w:color="auto"/>
              <w:right w:val="single" w:sz="4" w:space="0" w:color="auto"/>
            </w:tcBorders>
            <w:hideMark/>
          </w:tcPr>
          <w:p w14:paraId="7B1F78A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164D845"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14C97FB3" w14:textId="77777777" w:rsidR="00C8078C" w:rsidRPr="00C8078C" w:rsidRDefault="00C8078C" w:rsidP="00C8078C">
            <w:pPr>
              <w:rPr>
                <w:rFonts w:ascii="Arial" w:hAnsi="Arial" w:cs="Arial"/>
                <w:sz w:val="24"/>
                <w:szCs w:val="24"/>
              </w:rPr>
            </w:pPr>
          </w:p>
        </w:tc>
      </w:tr>
      <w:tr w:rsidR="00C8078C" w:rsidRPr="00C8078C" w14:paraId="3826C507"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BADFEAB" w14:textId="77777777" w:rsidR="00C8078C" w:rsidRPr="00C8078C" w:rsidRDefault="00C8078C" w:rsidP="00C8078C">
            <w:pPr>
              <w:rPr>
                <w:rFonts w:ascii="Arial" w:hAnsi="Arial" w:cs="Arial"/>
                <w:sz w:val="24"/>
                <w:szCs w:val="24"/>
              </w:rPr>
            </w:pPr>
            <w:r w:rsidRPr="00C8078C">
              <w:rPr>
                <w:rFonts w:ascii="Arial" w:hAnsi="Arial" w:cs="Arial"/>
                <w:sz w:val="24"/>
                <w:szCs w:val="24"/>
              </w:rPr>
              <w:t>166</w:t>
            </w:r>
          </w:p>
        </w:tc>
        <w:tc>
          <w:tcPr>
            <w:tcW w:w="3119" w:type="dxa"/>
            <w:tcBorders>
              <w:top w:val="single" w:sz="4" w:space="0" w:color="auto"/>
              <w:left w:val="single" w:sz="4" w:space="0" w:color="auto"/>
              <w:bottom w:val="single" w:sz="4" w:space="0" w:color="auto"/>
              <w:right w:val="single" w:sz="4" w:space="0" w:color="auto"/>
            </w:tcBorders>
            <w:hideMark/>
          </w:tcPr>
          <w:p w14:paraId="4D0FB4C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E96555F"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18560C69" w14:textId="77777777" w:rsidR="00C8078C" w:rsidRPr="00C8078C" w:rsidRDefault="00C8078C" w:rsidP="00C8078C">
            <w:pPr>
              <w:rPr>
                <w:rFonts w:ascii="Arial" w:hAnsi="Arial" w:cs="Arial"/>
                <w:sz w:val="24"/>
                <w:szCs w:val="24"/>
              </w:rPr>
            </w:pPr>
          </w:p>
        </w:tc>
      </w:tr>
      <w:tr w:rsidR="00C8078C" w:rsidRPr="00C8078C" w14:paraId="38BA3B70"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2616FD0" w14:textId="77777777" w:rsidR="00C8078C" w:rsidRPr="00C8078C" w:rsidRDefault="00C8078C" w:rsidP="00C8078C">
            <w:pPr>
              <w:rPr>
                <w:rFonts w:ascii="Arial" w:hAnsi="Arial" w:cs="Arial"/>
                <w:sz w:val="24"/>
                <w:szCs w:val="24"/>
              </w:rPr>
            </w:pPr>
            <w:r w:rsidRPr="00C8078C">
              <w:rPr>
                <w:rFonts w:ascii="Arial" w:hAnsi="Arial" w:cs="Arial"/>
                <w:sz w:val="24"/>
                <w:szCs w:val="24"/>
              </w:rPr>
              <w:t>167</w:t>
            </w:r>
          </w:p>
        </w:tc>
        <w:tc>
          <w:tcPr>
            <w:tcW w:w="3119" w:type="dxa"/>
            <w:tcBorders>
              <w:top w:val="single" w:sz="4" w:space="0" w:color="auto"/>
              <w:left w:val="single" w:sz="4" w:space="0" w:color="auto"/>
              <w:bottom w:val="single" w:sz="4" w:space="0" w:color="auto"/>
              <w:right w:val="single" w:sz="4" w:space="0" w:color="auto"/>
            </w:tcBorders>
            <w:hideMark/>
          </w:tcPr>
          <w:p w14:paraId="2F0B6956"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63D4DBDC" w14:textId="77777777" w:rsidR="00C8078C" w:rsidRPr="00C8078C" w:rsidRDefault="00C8078C" w:rsidP="00C8078C">
            <w:pPr>
              <w:rPr>
                <w:rFonts w:ascii="Arial" w:hAnsi="Arial" w:cs="Arial"/>
                <w:sz w:val="24"/>
                <w:szCs w:val="24"/>
              </w:rPr>
            </w:pPr>
            <w:r w:rsidRPr="00C8078C">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tcPr>
          <w:p w14:paraId="78037C08" w14:textId="77777777" w:rsidR="00C8078C" w:rsidRPr="00C8078C" w:rsidRDefault="00C8078C" w:rsidP="00C8078C">
            <w:pPr>
              <w:rPr>
                <w:rFonts w:ascii="Arial" w:hAnsi="Arial" w:cs="Arial"/>
                <w:sz w:val="24"/>
                <w:szCs w:val="24"/>
              </w:rPr>
            </w:pPr>
          </w:p>
        </w:tc>
      </w:tr>
      <w:tr w:rsidR="00C8078C" w:rsidRPr="00C8078C" w14:paraId="5AD7D240"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5B870D54" w14:textId="77777777" w:rsidR="00C8078C" w:rsidRPr="00C8078C" w:rsidRDefault="00C8078C" w:rsidP="00C8078C">
            <w:pPr>
              <w:rPr>
                <w:rFonts w:ascii="Arial" w:hAnsi="Arial" w:cs="Arial"/>
                <w:sz w:val="24"/>
                <w:szCs w:val="24"/>
              </w:rPr>
            </w:pPr>
            <w:r w:rsidRPr="00C8078C">
              <w:rPr>
                <w:rFonts w:ascii="Arial" w:hAnsi="Arial" w:cs="Arial"/>
                <w:sz w:val="24"/>
                <w:szCs w:val="24"/>
              </w:rPr>
              <w:t>168</w:t>
            </w:r>
          </w:p>
        </w:tc>
        <w:tc>
          <w:tcPr>
            <w:tcW w:w="3119" w:type="dxa"/>
            <w:tcBorders>
              <w:top w:val="single" w:sz="4" w:space="0" w:color="auto"/>
              <w:left w:val="single" w:sz="4" w:space="0" w:color="auto"/>
              <w:bottom w:val="single" w:sz="4" w:space="0" w:color="auto"/>
              <w:right w:val="single" w:sz="4" w:space="0" w:color="auto"/>
            </w:tcBorders>
            <w:hideMark/>
          </w:tcPr>
          <w:p w14:paraId="671740F4"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0223D0FF"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33157FE2" w14:textId="77777777" w:rsidR="00C8078C" w:rsidRPr="00C8078C" w:rsidRDefault="00C8078C" w:rsidP="00C8078C">
            <w:pPr>
              <w:rPr>
                <w:rFonts w:ascii="Arial" w:hAnsi="Arial" w:cs="Arial"/>
                <w:sz w:val="24"/>
                <w:szCs w:val="24"/>
              </w:rPr>
            </w:pPr>
          </w:p>
        </w:tc>
      </w:tr>
      <w:tr w:rsidR="00C8078C" w:rsidRPr="00C8078C" w14:paraId="21549741"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24A9C73B" w14:textId="77777777" w:rsidR="00C8078C" w:rsidRPr="00C8078C" w:rsidRDefault="00C8078C" w:rsidP="00C8078C">
            <w:pPr>
              <w:rPr>
                <w:rFonts w:ascii="Arial" w:hAnsi="Arial" w:cs="Arial"/>
                <w:sz w:val="24"/>
                <w:szCs w:val="24"/>
              </w:rPr>
            </w:pPr>
            <w:r w:rsidRPr="00C8078C">
              <w:rPr>
                <w:rFonts w:ascii="Arial" w:hAnsi="Arial" w:cs="Arial"/>
                <w:sz w:val="24"/>
                <w:szCs w:val="24"/>
              </w:rPr>
              <w:t>169</w:t>
            </w:r>
          </w:p>
        </w:tc>
        <w:tc>
          <w:tcPr>
            <w:tcW w:w="3119" w:type="dxa"/>
            <w:tcBorders>
              <w:top w:val="single" w:sz="4" w:space="0" w:color="auto"/>
              <w:left w:val="single" w:sz="4" w:space="0" w:color="auto"/>
              <w:bottom w:val="single" w:sz="4" w:space="0" w:color="auto"/>
              <w:right w:val="single" w:sz="4" w:space="0" w:color="auto"/>
            </w:tcBorders>
            <w:hideMark/>
          </w:tcPr>
          <w:p w14:paraId="204CDE1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FF06F38" w14:textId="77777777" w:rsidR="00C8078C" w:rsidRPr="00C8078C" w:rsidRDefault="00C8078C" w:rsidP="00C8078C">
            <w:pPr>
              <w:rPr>
                <w:rFonts w:ascii="Arial" w:hAnsi="Arial" w:cs="Arial"/>
                <w:sz w:val="24"/>
                <w:szCs w:val="24"/>
              </w:rPr>
            </w:pPr>
            <w:r w:rsidRPr="00C8078C">
              <w:rPr>
                <w:rFonts w:ascii="Arial" w:hAnsi="Arial" w:cs="Arial"/>
                <w:sz w:val="24"/>
                <w:szCs w:val="24"/>
              </w:rPr>
              <w:t>0,9, 1,05</w:t>
            </w:r>
          </w:p>
        </w:tc>
        <w:tc>
          <w:tcPr>
            <w:tcW w:w="2552" w:type="dxa"/>
            <w:tcBorders>
              <w:top w:val="single" w:sz="4" w:space="0" w:color="auto"/>
              <w:left w:val="single" w:sz="4" w:space="0" w:color="auto"/>
              <w:bottom w:val="single" w:sz="4" w:space="0" w:color="auto"/>
              <w:right w:val="single" w:sz="4" w:space="0" w:color="auto"/>
            </w:tcBorders>
          </w:tcPr>
          <w:p w14:paraId="05E79BE7" w14:textId="77777777" w:rsidR="00C8078C" w:rsidRPr="00C8078C" w:rsidRDefault="00C8078C" w:rsidP="00C8078C">
            <w:pPr>
              <w:rPr>
                <w:rFonts w:ascii="Arial" w:hAnsi="Arial" w:cs="Arial"/>
                <w:sz w:val="24"/>
                <w:szCs w:val="24"/>
              </w:rPr>
            </w:pPr>
          </w:p>
        </w:tc>
      </w:tr>
      <w:tr w:rsidR="00C8078C" w:rsidRPr="00C8078C" w14:paraId="0768BC00"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53B6424" w14:textId="77777777" w:rsidR="00C8078C" w:rsidRPr="00C8078C" w:rsidRDefault="00C8078C" w:rsidP="00C8078C">
            <w:pPr>
              <w:rPr>
                <w:rFonts w:ascii="Arial" w:hAnsi="Arial" w:cs="Arial"/>
                <w:sz w:val="24"/>
                <w:szCs w:val="24"/>
              </w:rPr>
            </w:pPr>
            <w:r w:rsidRPr="00C8078C">
              <w:rPr>
                <w:rFonts w:ascii="Arial" w:hAnsi="Arial" w:cs="Arial"/>
                <w:sz w:val="24"/>
                <w:szCs w:val="24"/>
              </w:rPr>
              <w:t>170</w:t>
            </w:r>
          </w:p>
        </w:tc>
        <w:tc>
          <w:tcPr>
            <w:tcW w:w="3119" w:type="dxa"/>
            <w:tcBorders>
              <w:top w:val="single" w:sz="4" w:space="0" w:color="auto"/>
              <w:left w:val="single" w:sz="4" w:space="0" w:color="auto"/>
              <w:bottom w:val="single" w:sz="4" w:space="0" w:color="auto"/>
              <w:right w:val="single" w:sz="4" w:space="0" w:color="auto"/>
            </w:tcBorders>
            <w:hideMark/>
          </w:tcPr>
          <w:p w14:paraId="127D968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7040CD5"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716D4122" w14:textId="77777777" w:rsidR="00C8078C" w:rsidRPr="00C8078C" w:rsidRDefault="00C8078C" w:rsidP="00C8078C">
            <w:pPr>
              <w:rPr>
                <w:rFonts w:ascii="Arial" w:hAnsi="Arial" w:cs="Arial"/>
                <w:sz w:val="24"/>
                <w:szCs w:val="24"/>
              </w:rPr>
            </w:pPr>
          </w:p>
        </w:tc>
      </w:tr>
      <w:tr w:rsidR="00C8078C" w:rsidRPr="00C8078C" w14:paraId="6C1FA2C9"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58010F36"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171</w:t>
            </w:r>
          </w:p>
        </w:tc>
        <w:tc>
          <w:tcPr>
            <w:tcW w:w="3119" w:type="dxa"/>
            <w:tcBorders>
              <w:top w:val="single" w:sz="4" w:space="0" w:color="auto"/>
              <w:left w:val="single" w:sz="4" w:space="0" w:color="auto"/>
              <w:bottom w:val="single" w:sz="4" w:space="0" w:color="auto"/>
              <w:right w:val="single" w:sz="4" w:space="0" w:color="auto"/>
            </w:tcBorders>
            <w:hideMark/>
          </w:tcPr>
          <w:p w14:paraId="3BB161D6"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1F0312B4" w14:textId="77777777" w:rsidR="00C8078C" w:rsidRPr="00C8078C" w:rsidRDefault="00C8078C" w:rsidP="00C8078C">
            <w:pPr>
              <w:rPr>
                <w:rFonts w:ascii="Arial" w:hAnsi="Arial" w:cs="Arial"/>
                <w:sz w:val="24"/>
                <w:szCs w:val="24"/>
              </w:rPr>
            </w:pPr>
            <w:r w:rsidRPr="00C8078C">
              <w:rPr>
                <w:rFonts w:ascii="Arial" w:hAnsi="Arial" w:cs="Arial"/>
                <w:sz w:val="24"/>
                <w:szCs w:val="24"/>
              </w:rPr>
              <w:t>2,3</w:t>
            </w:r>
          </w:p>
        </w:tc>
        <w:tc>
          <w:tcPr>
            <w:tcW w:w="2552" w:type="dxa"/>
            <w:tcBorders>
              <w:top w:val="single" w:sz="4" w:space="0" w:color="auto"/>
              <w:left w:val="single" w:sz="4" w:space="0" w:color="auto"/>
              <w:bottom w:val="single" w:sz="4" w:space="0" w:color="auto"/>
              <w:right w:val="single" w:sz="4" w:space="0" w:color="auto"/>
            </w:tcBorders>
          </w:tcPr>
          <w:p w14:paraId="53F15390" w14:textId="77777777" w:rsidR="00C8078C" w:rsidRPr="00C8078C" w:rsidRDefault="00C8078C" w:rsidP="00C8078C">
            <w:pPr>
              <w:rPr>
                <w:rFonts w:ascii="Arial" w:hAnsi="Arial" w:cs="Arial"/>
                <w:sz w:val="24"/>
                <w:szCs w:val="24"/>
              </w:rPr>
            </w:pPr>
          </w:p>
        </w:tc>
      </w:tr>
      <w:tr w:rsidR="00C8078C" w:rsidRPr="00C8078C" w14:paraId="685CFED2"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14B4F34E" w14:textId="77777777" w:rsidR="00C8078C" w:rsidRPr="00C8078C" w:rsidRDefault="00C8078C" w:rsidP="00C8078C">
            <w:pPr>
              <w:rPr>
                <w:rFonts w:ascii="Arial" w:hAnsi="Arial" w:cs="Arial"/>
                <w:sz w:val="24"/>
                <w:szCs w:val="24"/>
              </w:rPr>
            </w:pPr>
            <w:r w:rsidRPr="00C8078C">
              <w:rPr>
                <w:rFonts w:ascii="Arial" w:hAnsi="Arial" w:cs="Arial"/>
                <w:sz w:val="24"/>
                <w:szCs w:val="24"/>
              </w:rPr>
              <w:t>172</w:t>
            </w:r>
          </w:p>
        </w:tc>
        <w:tc>
          <w:tcPr>
            <w:tcW w:w="3119" w:type="dxa"/>
            <w:tcBorders>
              <w:top w:val="single" w:sz="4" w:space="0" w:color="auto"/>
              <w:left w:val="single" w:sz="4" w:space="0" w:color="auto"/>
              <w:bottom w:val="single" w:sz="4" w:space="0" w:color="auto"/>
              <w:right w:val="single" w:sz="4" w:space="0" w:color="auto"/>
            </w:tcBorders>
            <w:hideMark/>
          </w:tcPr>
          <w:p w14:paraId="7CE6BB9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AB7A244" w14:textId="77777777" w:rsidR="00C8078C" w:rsidRPr="00C8078C" w:rsidRDefault="00C8078C" w:rsidP="00C8078C">
            <w:pPr>
              <w:rPr>
                <w:rFonts w:ascii="Arial" w:hAnsi="Arial" w:cs="Arial"/>
                <w:sz w:val="24"/>
                <w:szCs w:val="24"/>
              </w:rPr>
            </w:pPr>
            <w:r w:rsidRPr="00C8078C">
              <w:rPr>
                <w:rFonts w:ascii="Arial" w:hAnsi="Arial" w:cs="Arial"/>
                <w:sz w:val="24"/>
                <w:szCs w:val="24"/>
              </w:rPr>
              <w:t>1,65</w:t>
            </w:r>
          </w:p>
        </w:tc>
        <w:tc>
          <w:tcPr>
            <w:tcW w:w="2552" w:type="dxa"/>
            <w:tcBorders>
              <w:top w:val="single" w:sz="4" w:space="0" w:color="auto"/>
              <w:left w:val="single" w:sz="4" w:space="0" w:color="auto"/>
              <w:bottom w:val="single" w:sz="4" w:space="0" w:color="auto"/>
              <w:right w:val="single" w:sz="4" w:space="0" w:color="auto"/>
            </w:tcBorders>
          </w:tcPr>
          <w:p w14:paraId="31D8E1D9" w14:textId="77777777" w:rsidR="00C8078C" w:rsidRPr="00C8078C" w:rsidRDefault="00C8078C" w:rsidP="00C8078C">
            <w:pPr>
              <w:rPr>
                <w:rFonts w:ascii="Arial" w:hAnsi="Arial" w:cs="Arial"/>
                <w:sz w:val="24"/>
                <w:szCs w:val="24"/>
              </w:rPr>
            </w:pPr>
          </w:p>
        </w:tc>
      </w:tr>
      <w:tr w:rsidR="00C8078C" w:rsidRPr="00C8078C" w14:paraId="74FE4442"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52A8B8F2" w14:textId="77777777" w:rsidR="00C8078C" w:rsidRPr="00C8078C" w:rsidRDefault="00C8078C" w:rsidP="00C8078C">
            <w:pPr>
              <w:rPr>
                <w:rFonts w:ascii="Arial" w:hAnsi="Arial" w:cs="Arial"/>
                <w:sz w:val="24"/>
                <w:szCs w:val="24"/>
              </w:rPr>
            </w:pPr>
            <w:r w:rsidRPr="00C8078C">
              <w:rPr>
                <w:rFonts w:ascii="Arial" w:hAnsi="Arial" w:cs="Arial"/>
                <w:sz w:val="24"/>
                <w:szCs w:val="24"/>
              </w:rPr>
              <w:t>173</w:t>
            </w:r>
          </w:p>
        </w:tc>
        <w:tc>
          <w:tcPr>
            <w:tcW w:w="3119" w:type="dxa"/>
            <w:tcBorders>
              <w:top w:val="single" w:sz="4" w:space="0" w:color="auto"/>
              <w:left w:val="single" w:sz="4" w:space="0" w:color="auto"/>
              <w:bottom w:val="single" w:sz="4" w:space="0" w:color="auto"/>
              <w:right w:val="single" w:sz="4" w:space="0" w:color="auto"/>
            </w:tcBorders>
            <w:hideMark/>
          </w:tcPr>
          <w:p w14:paraId="2DCC030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69C87E6"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3E16350F" w14:textId="77777777" w:rsidR="00C8078C" w:rsidRPr="00C8078C" w:rsidRDefault="00C8078C" w:rsidP="00C8078C">
            <w:pPr>
              <w:rPr>
                <w:rFonts w:ascii="Arial" w:hAnsi="Arial" w:cs="Arial"/>
                <w:sz w:val="24"/>
                <w:szCs w:val="24"/>
              </w:rPr>
            </w:pPr>
          </w:p>
        </w:tc>
      </w:tr>
      <w:tr w:rsidR="00C8078C" w:rsidRPr="00C8078C" w14:paraId="79FF0D17"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598D8093" w14:textId="77777777" w:rsidR="00C8078C" w:rsidRPr="00C8078C" w:rsidRDefault="00C8078C" w:rsidP="00C8078C">
            <w:pPr>
              <w:rPr>
                <w:rFonts w:ascii="Arial" w:hAnsi="Arial" w:cs="Arial"/>
                <w:sz w:val="24"/>
                <w:szCs w:val="24"/>
              </w:rPr>
            </w:pPr>
            <w:r w:rsidRPr="00C8078C">
              <w:rPr>
                <w:rFonts w:ascii="Arial" w:hAnsi="Arial" w:cs="Arial"/>
                <w:sz w:val="24"/>
                <w:szCs w:val="24"/>
              </w:rPr>
              <w:t>174</w:t>
            </w:r>
          </w:p>
        </w:tc>
        <w:tc>
          <w:tcPr>
            <w:tcW w:w="3119" w:type="dxa"/>
            <w:tcBorders>
              <w:top w:val="single" w:sz="4" w:space="0" w:color="auto"/>
              <w:left w:val="single" w:sz="4" w:space="0" w:color="auto"/>
              <w:bottom w:val="single" w:sz="4" w:space="0" w:color="auto"/>
              <w:right w:val="single" w:sz="4" w:space="0" w:color="auto"/>
            </w:tcBorders>
            <w:hideMark/>
          </w:tcPr>
          <w:p w14:paraId="248A771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F08B36E" w14:textId="77777777" w:rsidR="00C8078C" w:rsidRPr="00C8078C" w:rsidRDefault="00C8078C" w:rsidP="00C8078C">
            <w:pPr>
              <w:rPr>
                <w:rFonts w:ascii="Arial" w:hAnsi="Arial" w:cs="Arial"/>
                <w:sz w:val="24"/>
                <w:szCs w:val="24"/>
              </w:rPr>
            </w:pPr>
            <w:r w:rsidRPr="00C8078C">
              <w:rPr>
                <w:rFonts w:ascii="Arial" w:hAnsi="Arial" w:cs="Arial"/>
                <w:sz w:val="24"/>
                <w:szCs w:val="24"/>
              </w:rPr>
              <w:t>1,25</w:t>
            </w:r>
          </w:p>
        </w:tc>
        <w:tc>
          <w:tcPr>
            <w:tcW w:w="2552" w:type="dxa"/>
            <w:tcBorders>
              <w:top w:val="single" w:sz="4" w:space="0" w:color="auto"/>
              <w:left w:val="single" w:sz="4" w:space="0" w:color="auto"/>
              <w:bottom w:val="single" w:sz="4" w:space="0" w:color="auto"/>
              <w:right w:val="single" w:sz="4" w:space="0" w:color="auto"/>
            </w:tcBorders>
          </w:tcPr>
          <w:p w14:paraId="3BD874A1" w14:textId="77777777" w:rsidR="00C8078C" w:rsidRPr="00C8078C" w:rsidRDefault="00C8078C" w:rsidP="00C8078C">
            <w:pPr>
              <w:rPr>
                <w:rFonts w:ascii="Arial" w:hAnsi="Arial" w:cs="Arial"/>
                <w:sz w:val="24"/>
                <w:szCs w:val="24"/>
              </w:rPr>
            </w:pPr>
          </w:p>
        </w:tc>
      </w:tr>
      <w:tr w:rsidR="00C8078C" w:rsidRPr="00C8078C" w14:paraId="0E089C4B"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8A62BEF" w14:textId="77777777" w:rsidR="00C8078C" w:rsidRPr="00C8078C" w:rsidRDefault="00C8078C" w:rsidP="00C8078C">
            <w:pPr>
              <w:rPr>
                <w:rFonts w:ascii="Arial" w:hAnsi="Arial" w:cs="Arial"/>
                <w:sz w:val="24"/>
                <w:szCs w:val="24"/>
              </w:rPr>
            </w:pPr>
            <w:r w:rsidRPr="00C8078C">
              <w:rPr>
                <w:rFonts w:ascii="Arial" w:hAnsi="Arial" w:cs="Arial"/>
                <w:sz w:val="24"/>
                <w:szCs w:val="24"/>
              </w:rPr>
              <w:t>175</w:t>
            </w:r>
          </w:p>
        </w:tc>
        <w:tc>
          <w:tcPr>
            <w:tcW w:w="3119" w:type="dxa"/>
            <w:tcBorders>
              <w:top w:val="single" w:sz="4" w:space="0" w:color="auto"/>
              <w:left w:val="single" w:sz="4" w:space="0" w:color="auto"/>
              <w:bottom w:val="single" w:sz="4" w:space="0" w:color="auto"/>
              <w:right w:val="single" w:sz="4" w:space="0" w:color="auto"/>
            </w:tcBorders>
            <w:hideMark/>
          </w:tcPr>
          <w:p w14:paraId="29F03DFA"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0086649C" w14:textId="77777777" w:rsidR="00C8078C" w:rsidRPr="00C8078C" w:rsidRDefault="00C8078C" w:rsidP="00C8078C">
            <w:pPr>
              <w:rPr>
                <w:rFonts w:ascii="Arial" w:hAnsi="Arial" w:cs="Arial"/>
                <w:sz w:val="24"/>
                <w:szCs w:val="24"/>
              </w:rPr>
            </w:pPr>
            <w:r w:rsidRPr="00C8078C">
              <w:rPr>
                <w:rFonts w:ascii="Arial" w:hAnsi="Arial" w:cs="Arial"/>
                <w:sz w:val="24"/>
                <w:szCs w:val="24"/>
              </w:rPr>
              <w:t>0,60, 0,50,  0,41, 0,42, 0,55</w:t>
            </w:r>
          </w:p>
        </w:tc>
        <w:tc>
          <w:tcPr>
            <w:tcW w:w="2552" w:type="dxa"/>
            <w:tcBorders>
              <w:top w:val="single" w:sz="4" w:space="0" w:color="auto"/>
              <w:left w:val="single" w:sz="4" w:space="0" w:color="auto"/>
              <w:bottom w:val="single" w:sz="4" w:space="0" w:color="auto"/>
              <w:right w:val="single" w:sz="4" w:space="0" w:color="auto"/>
            </w:tcBorders>
          </w:tcPr>
          <w:p w14:paraId="3ECE5E68" w14:textId="77777777" w:rsidR="00C8078C" w:rsidRPr="00C8078C" w:rsidRDefault="00C8078C" w:rsidP="00C8078C">
            <w:pPr>
              <w:rPr>
                <w:rFonts w:ascii="Arial" w:hAnsi="Arial" w:cs="Arial"/>
                <w:sz w:val="24"/>
                <w:szCs w:val="24"/>
              </w:rPr>
            </w:pPr>
          </w:p>
        </w:tc>
      </w:tr>
      <w:tr w:rsidR="00C8078C" w:rsidRPr="00C8078C" w14:paraId="4A35A139"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7B60A662" w14:textId="77777777" w:rsidR="00C8078C" w:rsidRPr="00C8078C" w:rsidRDefault="00C8078C" w:rsidP="00C8078C">
            <w:pPr>
              <w:rPr>
                <w:rFonts w:ascii="Arial" w:hAnsi="Arial" w:cs="Arial"/>
                <w:sz w:val="24"/>
                <w:szCs w:val="24"/>
              </w:rPr>
            </w:pPr>
            <w:r w:rsidRPr="00C8078C">
              <w:rPr>
                <w:rFonts w:ascii="Arial" w:hAnsi="Arial" w:cs="Arial"/>
                <w:sz w:val="24"/>
                <w:szCs w:val="24"/>
              </w:rPr>
              <w:t>176</w:t>
            </w:r>
          </w:p>
        </w:tc>
        <w:tc>
          <w:tcPr>
            <w:tcW w:w="3119" w:type="dxa"/>
            <w:tcBorders>
              <w:top w:val="single" w:sz="4" w:space="0" w:color="auto"/>
              <w:left w:val="single" w:sz="4" w:space="0" w:color="auto"/>
              <w:bottom w:val="single" w:sz="4" w:space="0" w:color="auto"/>
              <w:right w:val="single" w:sz="4" w:space="0" w:color="auto"/>
            </w:tcBorders>
            <w:hideMark/>
          </w:tcPr>
          <w:p w14:paraId="45DC0632"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24E68B1A" w14:textId="77777777" w:rsidR="00C8078C" w:rsidRPr="00C8078C" w:rsidRDefault="00C8078C" w:rsidP="00C8078C">
            <w:pPr>
              <w:rPr>
                <w:rFonts w:ascii="Arial" w:hAnsi="Arial" w:cs="Arial"/>
                <w:sz w:val="24"/>
                <w:szCs w:val="24"/>
              </w:rPr>
            </w:pPr>
            <w:r w:rsidRPr="00C8078C">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tcPr>
          <w:p w14:paraId="3B731D3E" w14:textId="77777777" w:rsidR="00C8078C" w:rsidRPr="00C8078C" w:rsidRDefault="00C8078C" w:rsidP="00C8078C">
            <w:pPr>
              <w:rPr>
                <w:rFonts w:ascii="Arial" w:hAnsi="Arial" w:cs="Arial"/>
                <w:sz w:val="24"/>
                <w:szCs w:val="24"/>
              </w:rPr>
            </w:pPr>
          </w:p>
        </w:tc>
      </w:tr>
      <w:tr w:rsidR="00C8078C" w:rsidRPr="00C8078C" w14:paraId="1DDD6943"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0676EF69" w14:textId="77777777" w:rsidR="00C8078C" w:rsidRPr="00C8078C" w:rsidRDefault="00C8078C" w:rsidP="00C8078C">
            <w:pPr>
              <w:rPr>
                <w:rFonts w:ascii="Arial" w:hAnsi="Arial" w:cs="Arial"/>
                <w:sz w:val="24"/>
                <w:szCs w:val="24"/>
              </w:rPr>
            </w:pPr>
            <w:r w:rsidRPr="00C8078C">
              <w:rPr>
                <w:rFonts w:ascii="Arial" w:hAnsi="Arial" w:cs="Arial"/>
                <w:sz w:val="24"/>
                <w:szCs w:val="24"/>
              </w:rPr>
              <w:t>177</w:t>
            </w:r>
          </w:p>
        </w:tc>
        <w:tc>
          <w:tcPr>
            <w:tcW w:w="3119" w:type="dxa"/>
            <w:tcBorders>
              <w:top w:val="single" w:sz="4" w:space="0" w:color="auto"/>
              <w:left w:val="single" w:sz="4" w:space="0" w:color="auto"/>
              <w:bottom w:val="single" w:sz="4" w:space="0" w:color="auto"/>
              <w:right w:val="single" w:sz="4" w:space="0" w:color="auto"/>
            </w:tcBorders>
            <w:hideMark/>
          </w:tcPr>
          <w:p w14:paraId="1BCB519C"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62068591" w14:textId="77777777" w:rsidR="00C8078C" w:rsidRPr="00C8078C" w:rsidRDefault="00C8078C" w:rsidP="00C8078C">
            <w:pPr>
              <w:rPr>
                <w:rFonts w:ascii="Arial" w:hAnsi="Arial" w:cs="Arial"/>
                <w:sz w:val="24"/>
                <w:szCs w:val="24"/>
              </w:rPr>
            </w:pPr>
            <w:r w:rsidRPr="00C8078C">
              <w:rPr>
                <w:rFonts w:ascii="Arial" w:hAnsi="Arial" w:cs="Arial"/>
                <w:sz w:val="24"/>
                <w:szCs w:val="24"/>
              </w:rPr>
              <w:t>0,5</w:t>
            </w:r>
          </w:p>
        </w:tc>
        <w:tc>
          <w:tcPr>
            <w:tcW w:w="2552" w:type="dxa"/>
            <w:tcBorders>
              <w:top w:val="single" w:sz="4" w:space="0" w:color="auto"/>
              <w:left w:val="single" w:sz="4" w:space="0" w:color="auto"/>
              <w:bottom w:val="single" w:sz="4" w:space="0" w:color="auto"/>
              <w:right w:val="single" w:sz="4" w:space="0" w:color="auto"/>
            </w:tcBorders>
          </w:tcPr>
          <w:p w14:paraId="2F3EF8D9" w14:textId="77777777" w:rsidR="00C8078C" w:rsidRPr="00C8078C" w:rsidRDefault="00C8078C" w:rsidP="00C8078C">
            <w:pPr>
              <w:rPr>
                <w:rFonts w:ascii="Arial" w:hAnsi="Arial" w:cs="Arial"/>
                <w:sz w:val="24"/>
                <w:szCs w:val="24"/>
              </w:rPr>
            </w:pPr>
          </w:p>
        </w:tc>
      </w:tr>
      <w:tr w:rsidR="00C8078C" w:rsidRPr="00C8078C" w14:paraId="5BF059FC"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521BED4E" w14:textId="77777777" w:rsidR="00C8078C" w:rsidRPr="00C8078C" w:rsidRDefault="00C8078C" w:rsidP="00C8078C">
            <w:pPr>
              <w:rPr>
                <w:rFonts w:ascii="Arial" w:hAnsi="Arial" w:cs="Arial"/>
                <w:sz w:val="24"/>
                <w:szCs w:val="24"/>
              </w:rPr>
            </w:pPr>
            <w:r w:rsidRPr="00C8078C">
              <w:rPr>
                <w:rFonts w:ascii="Arial" w:hAnsi="Arial" w:cs="Arial"/>
                <w:sz w:val="24"/>
                <w:szCs w:val="24"/>
              </w:rPr>
              <w:t>178</w:t>
            </w:r>
          </w:p>
        </w:tc>
        <w:tc>
          <w:tcPr>
            <w:tcW w:w="3119" w:type="dxa"/>
            <w:tcBorders>
              <w:top w:val="single" w:sz="4" w:space="0" w:color="auto"/>
              <w:left w:val="single" w:sz="4" w:space="0" w:color="auto"/>
              <w:bottom w:val="single" w:sz="4" w:space="0" w:color="auto"/>
              <w:right w:val="single" w:sz="4" w:space="0" w:color="auto"/>
            </w:tcBorders>
            <w:hideMark/>
          </w:tcPr>
          <w:p w14:paraId="146BAB7F"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019ED8AB" w14:textId="77777777" w:rsidR="00C8078C" w:rsidRPr="00C8078C" w:rsidRDefault="00C8078C" w:rsidP="00C8078C">
            <w:pPr>
              <w:rPr>
                <w:rFonts w:ascii="Arial" w:hAnsi="Arial" w:cs="Arial"/>
                <w:sz w:val="24"/>
                <w:szCs w:val="24"/>
              </w:rPr>
            </w:pPr>
            <w:r w:rsidRPr="00C8078C">
              <w:rPr>
                <w:rFonts w:ascii="Arial" w:hAnsi="Arial" w:cs="Arial"/>
                <w:sz w:val="24"/>
                <w:szCs w:val="24"/>
              </w:rPr>
              <w:t>2,5</w:t>
            </w:r>
          </w:p>
        </w:tc>
        <w:tc>
          <w:tcPr>
            <w:tcW w:w="2552" w:type="dxa"/>
            <w:tcBorders>
              <w:top w:val="single" w:sz="4" w:space="0" w:color="auto"/>
              <w:left w:val="single" w:sz="4" w:space="0" w:color="auto"/>
              <w:bottom w:val="single" w:sz="4" w:space="0" w:color="auto"/>
              <w:right w:val="single" w:sz="4" w:space="0" w:color="auto"/>
            </w:tcBorders>
          </w:tcPr>
          <w:p w14:paraId="45EACE12" w14:textId="77777777" w:rsidR="00C8078C" w:rsidRPr="00C8078C" w:rsidRDefault="00C8078C" w:rsidP="00C8078C">
            <w:pPr>
              <w:rPr>
                <w:rFonts w:ascii="Arial" w:hAnsi="Arial" w:cs="Arial"/>
                <w:sz w:val="24"/>
                <w:szCs w:val="24"/>
              </w:rPr>
            </w:pPr>
          </w:p>
        </w:tc>
      </w:tr>
      <w:tr w:rsidR="00C8078C" w:rsidRPr="00C8078C" w14:paraId="4B77B6BD"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EB90EDC" w14:textId="77777777" w:rsidR="00C8078C" w:rsidRPr="00C8078C" w:rsidRDefault="00C8078C" w:rsidP="00C8078C">
            <w:pPr>
              <w:rPr>
                <w:rFonts w:ascii="Arial" w:hAnsi="Arial" w:cs="Arial"/>
                <w:sz w:val="24"/>
                <w:szCs w:val="24"/>
              </w:rPr>
            </w:pPr>
            <w:r w:rsidRPr="00C8078C">
              <w:rPr>
                <w:rFonts w:ascii="Arial" w:hAnsi="Arial" w:cs="Arial"/>
                <w:sz w:val="24"/>
                <w:szCs w:val="24"/>
              </w:rPr>
              <w:t>179</w:t>
            </w:r>
          </w:p>
        </w:tc>
        <w:tc>
          <w:tcPr>
            <w:tcW w:w="3119" w:type="dxa"/>
            <w:tcBorders>
              <w:top w:val="single" w:sz="4" w:space="0" w:color="auto"/>
              <w:left w:val="single" w:sz="4" w:space="0" w:color="auto"/>
              <w:bottom w:val="single" w:sz="4" w:space="0" w:color="auto"/>
              <w:right w:val="single" w:sz="4" w:space="0" w:color="auto"/>
            </w:tcBorders>
            <w:hideMark/>
          </w:tcPr>
          <w:p w14:paraId="0C7BE07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760220F" w14:textId="77777777" w:rsidR="00C8078C" w:rsidRPr="00C8078C" w:rsidRDefault="00C8078C" w:rsidP="00C8078C">
            <w:pPr>
              <w:rPr>
                <w:rFonts w:ascii="Arial" w:hAnsi="Arial" w:cs="Arial"/>
                <w:sz w:val="24"/>
                <w:szCs w:val="24"/>
              </w:rPr>
            </w:pPr>
            <w:r w:rsidRPr="00C8078C">
              <w:rPr>
                <w:rFonts w:ascii="Arial" w:hAnsi="Arial" w:cs="Arial"/>
                <w:sz w:val="24"/>
                <w:szCs w:val="24"/>
              </w:rPr>
              <w:t>0,5</w:t>
            </w:r>
          </w:p>
        </w:tc>
        <w:tc>
          <w:tcPr>
            <w:tcW w:w="2552" w:type="dxa"/>
            <w:tcBorders>
              <w:top w:val="single" w:sz="4" w:space="0" w:color="auto"/>
              <w:left w:val="single" w:sz="4" w:space="0" w:color="auto"/>
              <w:bottom w:val="single" w:sz="4" w:space="0" w:color="auto"/>
              <w:right w:val="single" w:sz="4" w:space="0" w:color="auto"/>
            </w:tcBorders>
          </w:tcPr>
          <w:p w14:paraId="0E075C97" w14:textId="77777777" w:rsidR="00C8078C" w:rsidRPr="00C8078C" w:rsidRDefault="00C8078C" w:rsidP="00C8078C">
            <w:pPr>
              <w:rPr>
                <w:rFonts w:ascii="Arial" w:hAnsi="Arial" w:cs="Arial"/>
                <w:sz w:val="24"/>
                <w:szCs w:val="24"/>
              </w:rPr>
            </w:pPr>
          </w:p>
        </w:tc>
      </w:tr>
      <w:tr w:rsidR="00C8078C" w:rsidRPr="00C8078C" w14:paraId="481BFBAC"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AAA5F1B" w14:textId="77777777" w:rsidR="00C8078C" w:rsidRPr="00C8078C" w:rsidRDefault="00C8078C" w:rsidP="00C8078C">
            <w:pPr>
              <w:rPr>
                <w:rFonts w:ascii="Arial" w:hAnsi="Arial" w:cs="Arial"/>
                <w:sz w:val="24"/>
                <w:szCs w:val="24"/>
              </w:rPr>
            </w:pPr>
            <w:r w:rsidRPr="00C8078C">
              <w:rPr>
                <w:rFonts w:ascii="Arial" w:hAnsi="Arial" w:cs="Arial"/>
                <w:sz w:val="24"/>
                <w:szCs w:val="24"/>
              </w:rPr>
              <w:t>180</w:t>
            </w:r>
          </w:p>
        </w:tc>
        <w:tc>
          <w:tcPr>
            <w:tcW w:w="3119" w:type="dxa"/>
            <w:tcBorders>
              <w:top w:val="single" w:sz="4" w:space="0" w:color="auto"/>
              <w:left w:val="single" w:sz="4" w:space="0" w:color="auto"/>
              <w:bottom w:val="single" w:sz="4" w:space="0" w:color="auto"/>
              <w:right w:val="single" w:sz="4" w:space="0" w:color="auto"/>
            </w:tcBorders>
            <w:hideMark/>
          </w:tcPr>
          <w:p w14:paraId="050F5E9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9AD4B4F" w14:textId="77777777" w:rsidR="00C8078C" w:rsidRPr="00C8078C" w:rsidRDefault="00C8078C" w:rsidP="00C8078C">
            <w:pPr>
              <w:rPr>
                <w:rFonts w:ascii="Arial" w:hAnsi="Arial" w:cs="Arial"/>
                <w:sz w:val="24"/>
                <w:szCs w:val="24"/>
              </w:rPr>
            </w:pPr>
            <w:r w:rsidRPr="00C8078C">
              <w:rPr>
                <w:rFonts w:ascii="Arial" w:hAnsi="Arial" w:cs="Arial"/>
                <w:sz w:val="24"/>
                <w:szCs w:val="24"/>
              </w:rPr>
              <w:t>0,45</w:t>
            </w:r>
          </w:p>
        </w:tc>
        <w:tc>
          <w:tcPr>
            <w:tcW w:w="2552" w:type="dxa"/>
            <w:tcBorders>
              <w:top w:val="single" w:sz="4" w:space="0" w:color="auto"/>
              <w:left w:val="single" w:sz="4" w:space="0" w:color="auto"/>
              <w:bottom w:val="single" w:sz="4" w:space="0" w:color="auto"/>
              <w:right w:val="single" w:sz="4" w:space="0" w:color="auto"/>
            </w:tcBorders>
          </w:tcPr>
          <w:p w14:paraId="482ED7DC" w14:textId="77777777" w:rsidR="00C8078C" w:rsidRPr="00C8078C" w:rsidRDefault="00C8078C" w:rsidP="00C8078C">
            <w:pPr>
              <w:rPr>
                <w:rFonts w:ascii="Arial" w:hAnsi="Arial" w:cs="Arial"/>
                <w:sz w:val="24"/>
                <w:szCs w:val="24"/>
              </w:rPr>
            </w:pPr>
          </w:p>
        </w:tc>
      </w:tr>
      <w:tr w:rsidR="00C8078C" w:rsidRPr="00C8078C" w14:paraId="581D5BEA"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7492CCC6" w14:textId="77777777" w:rsidR="00C8078C" w:rsidRPr="00C8078C" w:rsidRDefault="00C8078C" w:rsidP="00C8078C">
            <w:pPr>
              <w:rPr>
                <w:rFonts w:ascii="Arial" w:hAnsi="Arial" w:cs="Arial"/>
                <w:sz w:val="24"/>
                <w:szCs w:val="24"/>
              </w:rPr>
            </w:pPr>
            <w:r w:rsidRPr="00C8078C">
              <w:rPr>
                <w:rFonts w:ascii="Arial" w:hAnsi="Arial" w:cs="Arial"/>
                <w:sz w:val="24"/>
                <w:szCs w:val="24"/>
              </w:rPr>
              <w:t>181</w:t>
            </w:r>
          </w:p>
        </w:tc>
        <w:tc>
          <w:tcPr>
            <w:tcW w:w="3119" w:type="dxa"/>
            <w:tcBorders>
              <w:top w:val="single" w:sz="4" w:space="0" w:color="auto"/>
              <w:left w:val="single" w:sz="4" w:space="0" w:color="auto"/>
              <w:bottom w:val="single" w:sz="4" w:space="0" w:color="auto"/>
              <w:right w:val="single" w:sz="4" w:space="0" w:color="auto"/>
            </w:tcBorders>
            <w:hideMark/>
          </w:tcPr>
          <w:p w14:paraId="3EC6B93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8BC8BC2" w14:textId="77777777" w:rsidR="00C8078C" w:rsidRPr="00C8078C" w:rsidRDefault="00C8078C" w:rsidP="00C8078C">
            <w:pPr>
              <w:rPr>
                <w:rFonts w:ascii="Arial" w:hAnsi="Arial" w:cs="Arial"/>
                <w:sz w:val="24"/>
                <w:szCs w:val="24"/>
              </w:rPr>
            </w:pPr>
            <w:r w:rsidRPr="00C8078C">
              <w:rPr>
                <w:rFonts w:ascii="Arial" w:hAnsi="Arial" w:cs="Arial"/>
                <w:sz w:val="24"/>
                <w:szCs w:val="24"/>
              </w:rPr>
              <w:t>0,30, 0,40, 0,35</w:t>
            </w:r>
          </w:p>
        </w:tc>
        <w:tc>
          <w:tcPr>
            <w:tcW w:w="2552" w:type="dxa"/>
            <w:tcBorders>
              <w:top w:val="single" w:sz="4" w:space="0" w:color="auto"/>
              <w:left w:val="single" w:sz="4" w:space="0" w:color="auto"/>
              <w:bottom w:val="single" w:sz="4" w:space="0" w:color="auto"/>
              <w:right w:val="single" w:sz="4" w:space="0" w:color="auto"/>
            </w:tcBorders>
          </w:tcPr>
          <w:p w14:paraId="244A7954" w14:textId="77777777" w:rsidR="00C8078C" w:rsidRPr="00C8078C" w:rsidRDefault="00C8078C" w:rsidP="00C8078C">
            <w:pPr>
              <w:rPr>
                <w:rFonts w:ascii="Arial" w:hAnsi="Arial" w:cs="Arial"/>
                <w:sz w:val="24"/>
                <w:szCs w:val="24"/>
              </w:rPr>
            </w:pPr>
          </w:p>
        </w:tc>
      </w:tr>
      <w:tr w:rsidR="00C8078C" w:rsidRPr="00C8078C" w14:paraId="51CD19EE"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795BF606" w14:textId="77777777" w:rsidR="00C8078C" w:rsidRPr="00C8078C" w:rsidRDefault="00C8078C" w:rsidP="00C8078C">
            <w:pPr>
              <w:rPr>
                <w:rFonts w:ascii="Arial" w:hAnsi="Arial" w:cs="Arial"/>
                <w:sz w:val="24"/>
                <w:szCs w:val="24"/>
              </w:rPr>
            </w:pPr>
            <w:r w:rsidRPr="00C8078C">
              <w:rPr>
                <w:rFonts w:ascii="Arial" w:hAnsi="Arial" w:cs="Arial"/>
                <w:sz w:val="24"/>
                <w:szCs w:val="24"/>
              </w:rPr>
              <w:t>182</w:t>
            </w:r>
          </w:p>
        </w:tc>
        <w:tc>
          <w:tcPr>
            <w:tcW w:w="3119" w:type="dxa"/>
            <w:tcBorders>
              <w:top w:val="single" w:sz="4" w:space="0" w:color="auto"/>
              <w:left w:val="single" w:sz="4" w:space="0" w:color="auto"/>
              <w:bottom w:val="single" w:sz="4" w:space="0" w:color="auto"/>
              <w:right w:val="single" w:sz="4" w:space="0" w:color="auto"/>
            </w:tcBorders>
            <w:hideMark/>
          </w:tcPr>
          <w:p w14:paraId="57FA3219"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3460D4E8" w14:textId="77777777" w:rsidR="00C8078C" w:rsidRPr="00C8078C" w:rsidRDefault="00C8078C" w:rsidP="00C8078C">
            <w:pPr>
              <w:rPr>
                <w:rFonts w:ascii="Arial" w:hAnsi="Arial" w:cs="Arial"/>
                <w:sz w:val="24"/>
                <w:szCs w:val="24"/>
              </w:rPr>
            </w:pPr>
            <w:r w:rsidRPr="00C8078C">
              <w:rPr>
                <w:rFonts w:ascii="Arial" w:hAnsi="Arial" w:cs="Arial"/>
                <w:sz w:val="24"/>
                <w:szCs w:val="24"/>
              </w:rPr>
              <w:t>2,1</w:t>
            </w:r>
          </w:p>
        </w:tc>
        <w:tc>
          <w:tcPr>
            <w:tcW w:w="2552" w:type="dxa"/>
            <w:tcBorders>
              <w:top w:val="single" w:sz="4" w:space="0" w:color="auto"/>
              <w:left w:val="single" w:sz="4" w:space="0" w:color="auto"/>
              <w:bottom w:val="single" w:sz="4" w:space="0" w:color="auto"/>
              <w:right w:val="single" w:sz="4" w:space="0" w:color="auto"/>
            </w:tcBorders>
          </w:tcPr>
          <w:p w14:paraId="01D48A5F" w14:textId="77777777" w:rsidR="00C8078C" w:rsidRPr="00C8078C" w:rsidRDefault="00C8078C" w:rsidP="00C8078C">
            <w:pPr>
              <w:rPr>
                <w:rFonts w:ascii="Arial" w:hAnsi="Arial" w:cs="Arial"/>
                <w:sz w:val="24"/>
                <w:szCs w:val="24"/>
              </w:rPr>
            </w:pPr>
          </w:p>
        </w:tc>
      </w:tr>
      <w:tr w:rsidR="00C8078C" w:rsidRPr="00C8078C" w14:paraId="17402A6F"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4689AE0" w14:textId="77777777" w:rsidR="00C8078C" w:rsidRPr="00C8078C" w:rsidRDefault="00C8078C" w:rsidP="00C8078C">
            <w:pPr>
              <w:rPr>
                <w:rFonts w:ascii="Arial" w:hAnsi="Arial" w:cs="Arial"/>
                <w:sz w:val="24"/>
                <w:szCs w:val="24"/>
              </w:rPr>
            </w:pPr>
            <w:r w:rsidRPr="00C8078C">
              <w:rPr>
                <w:rFonts w:ascii="Arial" w:hAnsi="Arial" w:cs="Arial"/>
                <w:sz w:val="24"/>
                <w:szCs w:val="24"/>
              </w:rPr>
              <w:t>183</w:t>
            </w:r>
          </w:p>
        </w:tc>
        <w:tc>
          <w:tcPr>
            <w:tcW w:w="3119" w:type="dxa"/>
            <w:tcBorders>
              <w:top w:val="single" w:sz="4" w:space="0" w:color="auto"/>
              <w:left w:val="single" w:sz="4" w:space="0" w:color="auto"/>
              <w:bottom w:val="single" w:sz="4" w:space="0" w:color="auto"/>
              <w:right w:val="single" w:sz="4" w:space="0" w:color="auto"/>
            </w:tcBorders>
            <w:hideMark/>
          </w:tcPr>
          <w:p w14:paraId="7C0A64E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5CEEB55" w14:textId="77777777" w:rsidR="00C8078C" w:rsidRPr="00C8078C" w:rsidRDefault="00C8078C" w:rsidP="00C8078C">
            <w:pPr>
              <w:rPr>
                <w:rFonts w:ascii="Arial" w:hAnsi="Arial" w:cs="Arial"/>
                <w:sz w:val="24"/>
                <w:szCs w:val="24"/>
              </w:rPr>
            </w:pPr>
            <w:r w:rsidRPr="00C8078C">
              <w:rPr>
                <w:rFonts w:ascii="Arial" w:hAnsi="Arial" w:cs="Arial"/>
                <w:sz w:val="24"/>
                <w:szCs w:val="24"/>
              </w:rPr>
              <w:t>0,25</w:t>
            </w:r>
          </w:p>
        </w:tc>
        <w:tc>
          <w:tcPr>
            <w:tcW w:w="2552" w:type="dxa"/>
            <w:tcBorders>
              <w:top w:val="single" w:sz="4" w:space="0" w:color="auto"/>
              <w:left w:val="single" w:sz="4" w:space="0" w:color="auto"/>
              <w:bottom w:val="single" w:sz="4" w:space="0" w:color="auto"/>
              <w:right w:val="single" w:sz="4" w:space="0" w:color="auto"/>
            </w:tcBorders>
          </w:tcPr>
          <w:p w14:paraId="5E26F2DE" w14:textId="77777777" w:rsidR="00C8078C" w:rsidRPr="00C8078C" w:rsidRDefault="00C8078C" w:rsidP="00C8078C">
            <w:pPr>
              <w:rPr>
                <w:rFonts w:ascii="Arial" w:hAnsi="Arial" w:cs="Arial"/>
                <w:sz w:val="24"/>
                <w:szCs w:val="24"/>
              </w:rPr>
            </w:pPr>
          </w:p>
        </w:tc>
      </w:tr>
      <w:tr w:rsidR="00C8078C" w:rsidRPr="00C8078C" w14:paraId="08CA015A"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13A89A80" w14:textId="77777777" w:rsidR="00C8078C" w:rsidRPr="00C8078C" w:rsidRDefault="00C8078C" w:rsidP="00C8078C">
            <w:pPr>
              <w:rPr>
                <w:rFonts w:ascii="Arial" w:hAnsi="Arial" w:cs="Arial"/>
                <w:sz w:val="24"/>
                <w:szCs w:val="24"/>
              </w:rPr>
            </w:pPr>
            <w:r w:rsidRPr="00C8078C">
              <w:rPr>
                <w:rFonts w:ascii="Arial" w:hAnsi="Arial" w:cs="Arial"/>
                <w:sz w:val="24"/>
                <w:szCs w:val="24"/>
              </w:rPr>
              <w:t>184</w:t>
            </w:r>
          </w:p>
        </w:tc>
        <w:tc>
          <w:tcPr>
            <w:tcW w:w="3119" w:type="dxa"/>
            <w:tcBorders>
              <w:top w:val="single" w:sz="4" w:space="0" w:color="auto"/>
              <w:left w:val="single" w:sz="4" w:space="0" w:color="auto"/>
              <w:bottom w:val="single" w:sz="4" w:space="0" w:color="auto"/>
              <w:right w:val="single" w:sz="4" w:space="0" w:color="auto"/>
            </w:tcBorders>
            <w:hideMark/>
          </w:tcPr>
          <w:p w14:paraId="463BE07D"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021FF9E6" w14:textId="77777777" w:rsidR="00C8078C" w:rsidRPr="00C8078C" w:rsidRDefault="00C8078C" w:rsidP="00C8078C">
            <w:pPr>
              <w:rPr>
                <w:rFonts w:ascii="Arial" w:hAnsi="Arial" w:cs="Arial"/>
                <w:sz w:val="24"/>
                <w:szCs w:val="24"/>
              </w:rPr>
            </w:pPr>
            <w:r w:rsidRPr="00C8078C">
              <w:rPr>
                <w:rFonts w:ascii="Arial" w:hAnsi="Arial" w:cs="Arial"/>
                <w:sz w:val="24"/>
                <w:szCs w:val="24"/>
              </w:rPr>
              <w:t>0,35, 20</w:t>
            </w:r>
          </w:p>
        </w:tc>
        <w:tc>
          <w:tcPr>
            <w:tcW w:w="2552" w:type="dxa"/>
            <w:tcBorders>
              <w:top w:val="single" w:sz="4" w:space="0" w:color="auto"/>
              <w:left w:val="single" w:sz="4" w:space="0" w:color="auto"/>
              <w:bottom w:val="single" w:sz="4" w:space="0" w:color="auto"/>
              <w:right w:val="single" w:sz="4" w:space="0" w:color="auto"/>
            </w:tcBorders>
          </w:tcPr>
          <w:p w14:paraId="1FC2A1E8" w14:textId="77777777" w:rsidR="00C8078C" w:rsidRPr="00C8078C" w:rsidRDefault="00C8078C" w:rsidP="00C8078C">
            <w:pPr>
              <w:rPr>
                <w:rFonts w:ascii="Arial" w:hAnsi="Arial" w:cs="Arial"/>
                <w:sz w:val="24"/>
                <w:szCs w:val="24"/>
              </w:rPr>
            </w:pPr>
          </w:p>
        </w:tc>
      </w:tr>
      <w:tr w:rsidR="00C8078C" w:rsidRPr="00C8078C" w14:paraId="63EC332B"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8A2896D" w14:textId="77777777" w:rsidR="00C8078C" w:rsidRPr="00C8078C" w:rsidRDefault="00C8078C" w:rsidP="00C8078C">
            <w:pPr>
              <w:rPr>
                <w:rFonts w:ascii="Arial" w:hAnsi="Arial" w:cs="Arial"/>
                <w:sz w:val="24"/>
                <w:szCs w:val="24"/>
              </w:rPr>
            </w:pPr>
            <w:r w:rsidRPr="00C8078C">
              <w:rPr>
                <w:rFonts w:ascii="Arial" w:hAnsi="Arial" w:cs="Arial"/>
                <w:sz w:val="24"/>
                <w:szCs w:val="24"/>
              </w:rPr>
              <w:t>185</w:t>
            </w:r>
          </w:p>
        </w:tc>
        <w:tc>
          <w:tcPr>
            <w:tcW w:w="3119" w:type="dxa"/>
            <w:tcBorders>
              <w:top w:val="single" w:sz="4" w:space="0" w:color="auto"/>
              <w:left w:val="single" w:sz="4" w:space="0" w:color="auto"/>
              <w:bottom w:val="single" w:sz="4" w:space="0" w:color="auto"/>
              <w:right w:val="single" w:sz="4" w:space="0" w:color="auto"/>
            </w:tcBorders>
            <w:hideMark/>
          </w:tcPr>
          <w:p w14:paraId="1E7EE92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5C231E4" w14:textId="77777777" w:rsidR="00C8078C" w:rsidRPr="00C8078C" w:rsidRDefault="00C8078C" w:rsidP="00C8078C">
            <w:pPr>
              <w:rPr>
                <w:rFonts w:ascii="Arial" w:hAnsi="Arial" w:cs="Arial"/>
                <w:sz w:val="24"/>
                <w:szCs w:val="24"/>
              </w:rPr>
            </w:pPr>
            <w:r w:rsidRPr="00C8078C">
              <w:rPr>
                <w:rFonts w:ascii="Arial" w:hAnsi="Arial" w:cs="Arial"/>
                <w:sz w:val="24"/>
                <w:szCs w:val="24"/>
              </w:rPr>
              <w:t>0,4</w:t>
            </w:r>
          </w:p>
        </w:tc>
        <w:tc>
          <w:tcPr>
            <w:tcW w:w="2552" w:type="dxa"/>
            <w:tcBorders>
              <w:top w:val="single" w:sz="4" w:space="0" w:color="auto"/>
              <w:left w:val="single" w:sz="4" w:space="0" w:color="auto"/>
              <w:bottom w:val="single" w:sz="4" w:space="0" w:color="auto"/>
              <w:right w:val="single" w:sz="4" w:space="0" w:color="auto"/>
            </w:tcBorders>
          </w:tcPr>
          <w:p w14:paraId="0600B353" w14:textId="77777777" w:rsidR="00C8078C" w:rsidRPr="00C8078C" w:rsidRDefault="00C8078C" w:rsidP="00C8078C">
            <w:pPr>
              <w:rPr>
                <w:rFonts w:ascii="Arial" w:hAnsi="Arial" w:cs="Arial"/>
                <w:sz w:val="24"/>
                <w:szCs w:val="24"/>
              </w:rPr>
            </w:pPr>
          </w:p>
        </w:tc>
      </w:tr>
      <w:tr w:rsidR="00C8078C" w:rsidRPr="00C8078C" w14:paraId="548BDD6E"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7773E56A" w14:textId="77777777" w:rsidR="00C8078C" w:rsidRPr="00C8078C" w:rsidRDefault="00C8078C" w:rsidP="00C8078C">
            <w:pPr>
              <w:rPr>
                <w:rFonts w:ascii="Arial" w:hAnsi="Arial" w:cs="Arial"/>
                <w:sz w:val="24"/>
                <w:szCs w:val="24"/>
              </w:rPr>
            </w:pPr>
            <w:r w:rsidRPr="00C8078C">
              <w:rPr>
                <w:rFonts w:ascii="Arial" w:hAnsi="Arial" w:cs="Arial"/>
                <w:sz w:val="24"/>
                <w:szCs w:val="24"/>
              </w:rPr>
              <w:t>186</w:t>
            </w:r>
          </w:p>
        </w:tc>
        <w:tc>
          <w:tcPr>
            <w:tcW w:w="3119" w:type="dxa"/>
            <w:tcBorders>
              <w:top w:val="single" w:sz="4" w:space="0" w:color="auto"/>
              <w:left w:val="single" w:sz="4" w:space="0" w:color="auto"/>
              <w:bottom w:val="single" w:sz="4" w:space="0" w:color="auto"/>
              <w:right w:val="single" w:sz="4" w:space="0" w:color="auto"/>
            </w:tcBorders>
            <w:hideMark/>
          </w:tcPr>
          <w:p w14:paraId="343509D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1C68FEF" w14:textId="77777777" w:rsidR="00C8078C" w:rsidRPr="00C8078C" w:rsidRDefault="00C8078C" w:rsidP="00C8078C">
            <w:pPr>
              <w:rPr>
                <w:rFonts w:ascii="Arial" w:hAnsi="Arial" w:cs="Arial"/>
                <w:sz w:val="24"/>
                <w:szCs w:val="24"/>
              </w:rPr>
            </w:pPr>
            <w:r w:rsidRPr="00C8078C">
              <w:rPr>
                <w:rFonts w:ascii="Arial" w:hAnsi="Arial" w:cs="Arial"/>
                <w:sz w:val="24"/>
                <w:szCs w:val="24"/>
              </w:rPr>
              <w:t>0,65</w:t>
            </w:r>
          </w:p>
        </w:tc>
        <w:tc>
          <w:tcPr>
            <w:tcW w:w="2552" w:type="dxa"/>
            <w:tcBorders>
              <w:top w:val="single" w:sz="4" w:space="0" w:color="auto"/>
              <w:left w:val="single" w:sz="4" w:space="0" w:color="auto"/>
              <w:bottom w:val="single" w:sz="4" w:space="0" w:color="auto"/>
              <w:right w:val="single" w:sz="4" w:space="0" w:color="auto"/>
            </w:tcBorders>
          </w:tcPr>
          <w:p w14:paraId="698CAB13" w14:textId="77777777" w:rsidR="00C8078C" w:rsidRPr="00C8078C" w:rsidRDefault="00C8078C" w:rsidP="00C8078C">
            <w:pPr>
              <w:rPr>
                <w:rFonts w:ascii="Arial" w:hAnsi="Arial" w:cs="Arial"/>
                <w:sz w:val="24"/>
                <w:szCs w:val="24"/>
              </w:rPr>
            </w:pPr>
          </w:p>
        </w:tc>
      </w:tr>
      <w:tr w:rsidR="00C8078C" w:rsidRPr="00C8078C" w14:paraId="3C496F50"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4BAA386" w14:textId="77777777" w:rsidR="00C8078C" w:rsidRPr="00C8078C" w:rsidRDefault="00C8078C" w:rsidP="00C8078C">
            <w:pPr>
              <w:rPr>
                <w:rFonts w:ascii="Arial" w:hAnsi="Arial" w:cs="Arial"/>
                <w:sz w:val="24"/>
                <w:szCs w:val="24"/>
              </w:rPr>
            </w:pPr>
            <w:r w:rsidRPr="00C8078C">
              <w:rPr>
                <w:rFonts w:ascii="Arial" w:hAnsi="Arial" w:cs="Arial"/>
                <w:sz w:val="24"/>
                <w:szCs w:val="24"/>
              </w:rPr>
              <w:t>187</w:t>
            </w:r>
          </w:p>
        </w:tc>
        <w:tc>
          <w:tcPr>
            <w:tcW w:w="3119" w:type="dxa"/>
            <w:tcBorders>
              <w:top w:val="single" w:sz="4" w:space="0" w:color="auto"/>
              <w:left w:val="single" w:sz="4" w:space="0" w:color="auto"/>
              <w:bottom w:val="single" w:sz="4" w:space="0" w:color="auto"/>
              <w:right w:val="single" w:sz="4" w:space="0" w:color="auto"/>
            </w:tcBorders>
            <w:hideMark/>
          </w:tcPr>
          <w:p w14:paraId="572007FF"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02DFA3F2" w14:textId="77777777" w:rsidR="00C8078C" w:rsidRPr="00C8078C" w:rsidRDefault="00C8078C" w:rsidP="00C8078C">
            <w:pPr>
              <w:rPr>
                <w:rFonts w:ascii="Arial" w:hAnsi="Arial" w:cs="Arial"/>
                <w:sz w:val="24"/>
                <w:szCs w:val="24"/>
              </w:rPr>
            </w:pPr>
            <w:r w:rsidRPr="00C8078C">
              <w:rPr>
                <w:rFonts w:ascii="Arial" w:hAnsi="Arial" w:cs="Arial"/>
                <w:sz w:val="24"/>
                <w:szCs w:val="24"/>
              </w:rPr>
              <w:t>0,33, 0,25, 0,20</w:t>
            </w:r>
          </w:p>
        </w:tc>
        <w:tc>
          <w:tcPr>
            <w:tcW w:w="2552" w:type="dxa"/>
            <w:tcBorders>
              <w:top w:val="single" w:sz="4" w:space="0" w:color="auto"/>
              <w:left w:val="single" w:sz="4" w:space="0" w:color="auto"/>
              <w:bottom w:val="single" w:sz="4" w:space="0" w:color="auto"/>
              <w:right w:val="single" w:sz="4" w:space="0" w:color="auto"/>
            </w:tcBorders>
          </w:tcPr>
          <w:p w14:paraId="58A13A61" w14:textId="77777777" w:rsidR="00C8078C" w:rsidRPr="00C8078C" w:rsidRDefault="00C8078C" w:rsidP="00C8078C">
            <w:pPr>
              <w:rPr>
                <w:rFonts w:ascii="Arial" w:hAnsi="Arial" w:cs="Arial"/>
                <w:sz w:val="24"/>
                <w:szCs w:val="24"/>
              </w:rPr>
            </w:pPr>
          </w:p>
        </w:tc>
      </w:tr>
      <w:tr w:rsidR="00C8078C" w:rsidRPr="00C8078C" w14:paraId="7315EEBF"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684012E5" w14:textId="77777777" w:rsidR="00C8078C" w:rsidRPr="00C8078C" w:rsidRDefault="00C8078C" w:rsidP="00C8078C">
            <w:pPr>
              <w:rPr>
                <w:rFonts w:ascii="Arial" w:hAnsi="Arial" w:cs="Arial"/>
                <w:sz w:val="24"/>
                <w:szCs w:val="24"/>
              </w:rPr>
            </w:pPr>
            <w:r w:rsidRPr="00C8078C">
              <w:rPr>
                <w:rFonts w:ascii="Arial" w:hAnsi="Arial" w:cs="Arial"/>
                <w:sz w:val="24"/>
                <w:szCs w:val="24"/>
              </w:rPr>
              <w:t>188</w:t>
            </w:r>
          </w:p>
        </w:tc>
        <w:tc>
          <w:tcPr>
            <w:tcW w:w="3119" w:type="dxa"/>
            <w:tcBorders>
              <w:top w:val="single" w:sz="4" w:space="0" w:color="auto"/>
              <w:left w:val="single" w:sz="4" w:space="0" w:color="auto"/>
              <w:bottom w:val="single" w:sz="4" w:space="0" w:color="auto"/>
              <w:right w:val="single" w:sz="4" w:space="0" w:color="auto"/>
            </w:tcBorders>
            <w:hideMark/>
          </w:tcPr>
          <w:p w14:paraId="7D21DC4A"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170D01D0" w14:textId="77777777" w:rsidR="00C8078C" w:rsidRPr="00C8078C" w:rsidRDefault="00C8078C" w:rsidP="00C8078C">
            <w:pPr>
              <w:rPr>
                <w:rFonts w:ascii="Arial" w:hAnsi="Arial" w:cs="Arial"/>
                <w:sz w:val="24"/>
                <w:szCs w:val="24"/>
              </w:rPr>
            </w:pPr>
            <w:r w:rsidRPr="00C8078C">
              <w:rPr>
                <w:rFonts w:ascii="Arial" w:hAnsi="Arial" w:cs="Arial"/>
                <w:sz w:val="24"/>
                <w:szCs w:val="24"/>
              </w:rPr>
              <w:t>2,4</w:t>
            </w:r>
          </w:p>
        </w:tc>
        <w:tc>
          <w:tcPr>
            <w:tcW w:w="2552" w:type="dxa"/>
            <w:tcBorders>
              <w:top w:val="single" w:sz="4" w:space="0" w:color="auto"/>
              <w:left w:val="single" w:sz="4" w:space="0" w:color="auto"/>
              <w:bottom w:val="single" w:sz="4" w:space="0" w:color="auto"/>
              <w:right w:val="single" w:sz="4" w:space="0" w:color="auto"/>
            </w:tcBorders>
          </w:tcPr>
          <w:p w14:paraId="690B5703" w14:textId="77777777" w:rsidR="00C8078C" w:rsidRPr="00C8078C" w:rsidRDefault="00C8078C" w:rsidP="00C8078C">
            <w:pPr>
              <w:rPr>
                <w:rFonts w:ascii="Arial" w:hAnsi="Arial" w:cs="Arial"/>
                <w:sz w:val="24"/>
                <w:szCs w:val="24"/>
              </w:rPr>
            </w:pPr>
          </w:p>
        </w:tc>
      </w:tr>
      <w:tr w:rsidR="00C8078C" w:rsidRPr="00C8078C" w14:paraId="50608D07"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2B74FB5E" w14:textId="77777777" w:rsidR="00C8078C" w:rsidRPr="00C8078C" w:rsidRDefault="00C8078C" w:rsidP="00C8078C">
            <w:pPr>
              <w:rPr>
                <w:rFonts w:ascii="Arial" w:hAnsi="Arial" w:cs="Arial"/>
                <w:sz w:val="24"/>
                <w:szCs w:val="24"/>
              </w:rPr>
            </w:pPr>
            <w:r w:rsidRPr="00C8078C">
              <w:rPr>
                <w:rFonts w:ascii="Arial" w:hAnsi="Arial" w:cs="Arial"/>
                <w:sz w:val="24"/>
                <w:szCs w:val="24"/>
              </w:rPr>
              <w:t>189</w:t>
            </w:r>
          </w:p>
        </w:tc>
        <w:tc>
          <w:tcPr>
            <w:tcW w:w="3119" w:type="dxa"/>
            <w:tcBorders>
              <w:top w:val="single" w:sz="4" w:space="0" w:color="auto"/>
              <w:left w:val="single" w:sz="4" w:space="0" w:color="auto"/>
              <w:bottom w:val="single" w:sz="4" w:space="0" w:color="auto"/>
              <w:right w:val="single" w:sz="4" w:space="0" w:color="auto"/>
            </w:tcBorders>
            <w:hideMark/>
          </w:tcPr>
          <w:p w14:paraId="41DC00D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01A1593" w14:textId="77777777" w:rsidR="00C8078C" w:rsidRPr="00C8078C" w:rsidRDefault="00C8078C" w:rsidP="00C8078C">
            <w:pPr>
              <w:rPr>
                <w:rFonts w:ascii="Arial" w:hAnsi="Arial" w:cs="Arial"/>
                <w:sz w:val="24"/>
                <w:szCs w:val="24"/>
              </w:rPr>
            </w:pPr>
            <w:r w:rsidRPr="00C8078C">
              <w:rPr>
                <w:rFonts w:ascii="Arial" w:hAnsi="Arial" w:cs="Arial"/>
                <w:sz w:val="24"/>
                <w:szCs w:val="24"/>
              </w:rPr>
              <w:t>0,58, 0,56, 0,33</w:t>
            </w:r>
          </w:p>
        </w:tc>
        <w:tc>
          <w:tcPr>
            <w:tcW w:w="2552" w:type="dxa"/>
            <w:tcBorders>
              <w:top w:val="single" w:sz="4" w:space="0" w:color="auto"/>
              <w:left w:val="single" w:sz="4" w:space="0" w:color="auto"/>
              <w:bottom w:val="single" w:sz="4" w:space="0" w:color="auto"/>
              <w:right w:val="single" w:sz="4" w:space="0" w:color="auto"/>
            </w:tcBorders>
          </w:tcPr>
          <w:p w14:paraId="73BA6278" w14:textId="77777777" w:rsidR="00C8078C" w:rsidRPr="00C8078C" w:rsidRDefault="00C8078C" w:rsidP="00C8078C">
            <w:pPr>
              <w:rPr>
                <w:rFonts w:ascii="Arial" w:hAnsi="Arial" w:cs="Arial"/>
                <w:sz w:val="24"/>
                <w:szCs w:val="24"/>
              </w:rPr>
            </w:pPr>
          </w:p>
        </w:tc>
      </w:tr>
      <w:tr w:rsidR="00C8078C" w:rsidRPr="00C8078C" w14:paraId="47F58D8C"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230F3410" w14:textId="77777777" w:rsidR="00C8078C" w:rsidRPr="00C8078C" w:rsidRDefault="00C8078C" w:rsidP="00C8078C">
            <w:pPr>
              <w:rPr>
                <w:rFonts w:ascii="Arial" w:hAnsi="Arial" w:cs="Arial"/>
                <w:sz w:val="24"/>
                <w:szCs w:val="24"/>
              </w:rPr>
            </w:pPr>
            <w:r w:rsidRPr="00C8078C">
              <w:rPr>
                <w:rFonts w:ascii="Arial" w:hAnsi="Arial" w:cs="Arial"/>
                <w:sz w:val="24"/>
                <w:szCs w:val="24"/>
              </w:rPr>
              <w:t>190</w:t>
            </w:r>
          </w:p>
        </w:tc>
        <w:tc>
          <w:tcPr>
            <w:tcW w:w="3119" w:type="dxa"/>
            <w:tcBorders>
              <w:top w:val="single" w:sz="4" w:space="0" w:color="auto"/>
              <w:left w:val="single" w:sz="4" w:space="0" w:color="auto"/>
              <w:bottom w:val="single" w:sz="4" w:space="0" w:color="auto"/>
              <w:right w:val="single" w:sz="4" w:space="0" w:color="auto"/>
            </w:tcBorders>
            <w:hideMark/>
          </w:tcPr>
          <w:p w14:paraId="194D2095"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3EE7B4A4" w14:textId="77777777" w:rsidR="00C8078C" w:rsidRPr="00C8078C" w:rsidRDefault="00C8078C" w:rsidP="00C8078C">
            <w:pPr>
              <w:rPr>
                <w:rFonts w:ascii="Arial" w:hAnsi="Arial" w:cs="Arial"/>
                <w:sz w:val="24"/>
                <w:szCs w:val="24"/>
              </w:rPr>
            </w:pPr>
            <w:r w:rsidRPr="00C8078C">
              <w:rPr>
                <w:rFonts w:ascii="Arial" w:hAnsi="Arial" w:cs="Arial"/>
                <w:sz w:val="24"/>
                <w:szCs w:val="24"/>
              </w:rPr>
              <w:t>0,36</w:t>
            </w:r>
          </w:p>
        </w:tc>
        <w:tc>
          <w:tcPr>
            <w:tcW w:w="2552" w:type="dxa"/>
            <w:tcBorders>
              <w:top w:val="single" w:sz="4" w:space="0" w:color="auto"/>
              <w:left w:val="single" w:sz="4" w:space="0" w:color="auto"/>
              <w:bottom w:val="single" w:sz="4" w:space="0" w:color="auto"/>
              <w:right w:val="single" w:sz="4" w:space="0" w:color="auto"/>
            </w:tcBorders>
          </w:tcPr>
          <w:p w14:paraId="5A09E07A" w14:textId="77777777" w:rsidR="00C8078C" w:rsidRPr="00C8078C" w:rsidRDefault="00C8078C" w:rsidP="00C8078C">
            <w:pPr>
              <w:rPr>
                <w:rFonts w:ascii="Arial" w:hAnsi="Arial" w:cs="Arial"/>
                <w:sz w:val="24"/>
                <w:szCs w:val="24"/>
              </w:rPr>
            </w:pPr>
          </w:p>
        </w:tc>
      </w:tr>
      <w:tr w:rsidR="00C8078C" w:rsidRPr="00C8078C" w14:paraId="24D14ABE"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32441CE9" w14:textId="77777777" w:rsidR="00C8078C" w:rsidRPr="00C8078C" w:rsidRDefault="00C8078C" w:rsidP="00C8078C">
            <w:pPr>
              <w:rPr>
                <w:rFonts w:ascii="Arial" w:hAnsi="Arial" w:cs="Arial"/>
                <w:sz w:val="24"/>
                <w:szCs w:val="24"/>
              </w:rPr>
            </w:pPr>
            <w:r w:rsidRPr="00C8078C">
              <w:rPr>
                <w:rFonts w:ascii="Arial" w:hAnsi="Arial" w:cs="Arial"/>
                <w:sz w:val="24"/>
                <w:szCs w:val="24"/>
              </w:rPr>
              <w:t>191</w:t>
            </w:r>
          </w:p>
        </w:tc>
        <w:tc>
          <w:tcPr>
            <w:tcW w:w="3119" w:type="dxa"/>
            <w:tcBorders>
              <w:top w:val="single" w:sz="4" w:space="0" w:color="auto"/>
              <w:left w:val="single" w:sz="4" w:space="0" w:color="auto"/>
              <w:bottom w:val="single" w:sz="4" w:space="0" w:color="auto"/>
              <w:right w:val="single" w:sz="4" w:space="0" w:color="auto"/>
            </w:tcBorders>
            <w:hideMark/>
          </w:tcPr>
          <w:p w14:paraId="7A15E371"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34C36D39" w14:textId="77777777" w:rsidR="00C8078C" w:rsidRPr="00C8078C" w:rsidRDefault="00C8078C" w:rsidP="00C8078C">
            <w:pPr>
              <w:rPr>
                <w:rFonts w:ascii="Arial" w:hAnsi="Arial" w:cs="Arial"/>
                <w:sz w:val="24"/>
                <w:szCs w:val="24"/>
              </w:rPr>
            </w:pPr>
            <w:r w:rsidRPr="00C8078C">
              <w:rPr>
                <w:rFonts w:ascii="Arial" w:hAnsi="Arial" w:cs="Arial"/>
                <w:sz w:val="24"/>
                <w:szCs w:val="24"/>
              </w:rPr>
              <w:t>0,28</w:t>
            </w:r>
          </w:p>
        </w:tc>
        <w:tc>
          <w:tcPr>
            <w:tcW w:w="2552" w:type="dxa"/>
            <w:tcBorders>
              <w:top w:val="single" w:sz="4" w:space="0" w:color="auto"/>
              <w:left w:val="single" w:sz="4" w:space="0" w:color="auto"/>
              <w:bottom w:val="single" w:sz="4" w:space="0" w:color="auto"/>
              <w:right w:val="single" w:sz="4" w:space="0" w:color="auto"/>
            </w:tcBorders>
          </w:tcPr>
          <w:p w14:paraId="4841F142" w14:textId="77777777" w:rsidR="00C8078C" w:rsidRPr="00C8078C" w:rsidRDefault="00C8078C" w:rsidP="00C8078C">
            <w:pPr>
              <w:rPr>
                <w:rFonts w:ascii="Arial" w:hAnsi="Arial" w:cs="Arial"/>
                <w:sz w:val="24"/>
                <w:szCs w:val="24"/>
              </w:rPr>
            </w:pPr>
          </w:p>
        </w:tc>
      </w:tr>
      <w:tr w:rsidR="00C8078C" w:rsidRPr="00C8078C" w14:paraId="48B77196"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0C2D25BB" w14:textId="77777777" w:rsidR="00C8078C" w:rsidRPr="00C8078C" w:rsidRDefault="00C8078C" w:rsidP="00C8078C">
            <w:pPr>
              <w:rPr>
                <w:rFonts w:ascii="Arial" w:hAnsi="Arial" w:cs="Arial"/>
                <w:sz w:val="24"/>
                <w:szCs w:val="24"/>
              </w:rPr>
            </w:pPr>
            <w:r w:rsidRPr="00C8078C">
              <w:rPr>
                <w:rFonts w:ascii="Arial" w:hAnsi="Arial" w:cs="Arial"/>
                <w:sz w:val="24"/>
                <w:szCs w:val="24"/>
              </w:rPr>
              <w:t>192</w:t>
            </w:r>
          </w:p>
        </w:tc>
        <w:tc>
          <w:tcPr>
            <w:tcW w:w="3119" w:type="dxa"/>
            <w:tcBorders>
              <w:top w:val="single" w:sz="4" w:space="0" w:color="auto"/>
              <w:left w:val="single" w:sz="4" w:space="0" w:color="auto"/>
              <w:bottom w:val="single" w:sz="4" w:space="0" w:color="auto"/>
              <w:right w:val="single" w:sz="4" w:space="0" w:color="auto"/>
            </w:tcBorders>
            <w:hideMark/>
          </w:tcPr>
          <w:p w14:paraId="3B0D2E15"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03ADA97C" w14:textId="77777777" w:rsidR="00C8078C" w:rsidRPr="00C8078C" w:rsidRDefault="00C8078C" w:rsidP="00C8078C">
            <w:pPr>
              <w:rPr>
                <w:rFonts w:ascii="Arial" w:hAnsi="Arial" w:cs="Arial"/>
                <w:sz w:val="24"/>
                <w:szCs w:val="24"/>
              </w:rPr>
            </w:pPr>
            <w:r w:rsidRPr="00C8078C">
              <w:rPr>
                <w:rFonts w:ascii="Arial" w:hAnsi="Arial" w:cs="Arial"/>
                <w:sz w:val="24"/>
                <w:szCs w:val="24"/>
              </w:rPr>
              <w:t>2,45</w:t>
            </w:r>
          </w:p>
        </w:tc>
        <w:tc>
          <w:tcPr>
            <w:tcW w:w="2552" w:type="dxa"/>
            <w:tcBorders>
              <w:top w:val="single" w:sz="4" w:space="0" w:color="auto"/>
              <w:left w:val="single" w:sz="4" w:space="0" w:color="auto"/>
              <w:bottom w:val="single" w:sz="4" w:space="0" w:color="auto"/>
              <w:right w:val="single" w:sz="4" w:space="0" w:color="auto"/>
            </w:tcBorders>
          </w:tcPr>
          <w:p w14:paraId="384BA2F5" w14:textId="77777777" w:rsidR="00C8078C" w:rsidRPr="00C8078C" w:rsidRDefault="00C8078C" w:rsidP="00C8078C">
            <w:pPr>
              <w:rPr>
                <w:rFonts w:ascii="Arial" w:hAnsi="Arial" w:cs="Arial"/>
                <w:sz w:val="24"/>
                <w:szCs w:val="24"/>
              </w:rPr>
            </w:pPr>
          </w:p>
        </w:tc>
      </w:tr>
      <w:tr w:rsidR="00C8078C" w:rsidRPr="00C8078C" w14:paraId="4C64048D"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408D6680" w14:textId="77777777" w:rsidR="00C8078C" w:rsidRPr="00C8078C" w:rsidRDefault="00C8078C" w:rsidP="00C8078C">
            <w:pPr>
              <w:rPr>
                <w:rFonts w:ascii="Arial" w:hAnsi="Arial" w:cs="Arial"/>
                <w:sz w:val="24"/>
                <w:szCs w:val="24"/>
              </w:rPr>
            </w:pPr>
            <w:r w:rsidRPr="00C8078C">
              <w:rPr>
                <w:rFonts w:ascii="Arial" w:hAnsi="Arial" w:cs="Arial"/>
                <w:sz w:val="24"/>
                <w:szCs w:val="24"/>
              </w:rPr>
              <w:t>193</w:t>
            </w:r>
          </w:p>
        </w:tc>
        <w:tc>
          <w:tcPr>
            <w:tcW w:w="3119" w:type="dxa"/>
            <w:tcBorders>
              <w:top w:val="single" w:sz="4" w:space="0" w:color="auto"/>
              <w:left w:val="single" w:sz="4" w:space="0" w:color="auto"/>
              <w:bottom w:val="single" w:sz="4" w:space="0" w:color="auto"/>
              <w:right w:val="single" w:sz="4" w:space="0" w:color="auto"/>
            </w:tcBorders>
            <w:hideMark/>
          </w:tcPr>
          <w:p w14:paraId="0BA222A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leszczyna pospolita </w:t>
            </w:r>
          </w:p>
        </w:tc>
        <w:tc>
          <w:tcPr>
            <w:tcW w:w="3260" w:type="dxa"/>
            <w:tcBorders>
              <w:top w:val="single" w:sz="4" w:space="0" w:color="auto"/>
              <w:left w:val="single" w:sz="4" w:space="0" w:color="auto"/>
              <w:bottom w:val="single" w:sz="4" w:space="0" w:color="auto"/>
              <w:right w:val="single" w:sz="4" w:space="0" w:color="auto"/>
            </w:tcBorders>
            <w:hideMark/>
          </w:tcPr>
          <w:p w14:paraId="66174411" w14:textId="77777777" w:rsidR="00C8078C" w:rsidRPr="00C8078C" w:rsidRDefault="00C8078C" w:rsidP="00C8078C">
            <w:pPr>
              <w:rPr>
                <w:rFonts w:ascii="Arial" w:hAnsi="Arial" w:cs="Arial"/>
                <w:sz w:val="24"/>
                <w:szCs w:val="24"/>
              </w:rPr>
            </w:pPr>
            <w:r w:rsidRPr="00C8078C">
              <w:rPr>
                <w:rFonts w:ascii="Arial" w:hAnsi="Arial" w:cs="Arial"/>
                <w:sz w:val="24"/>
                <w:szCs w:val="24"/>
              </w:rPr>
              <w:t>0,25</w:t>
            </w:r>
          </w:p>
        </w:tc>
        <w:tc>
          <w:tcPr>
            <w:tcW w:w="2552" w:type="dxa"/>
            <w:tcBorders>
              <w:top w:val="single" w:sz="4" w:space="0" w:color="auto"/>
              <w:left w:val="single" w:sz="4" w:space="0" w:color="auto"/>
              <w:bottom w:val="single" w:sz="4" w:space="0" w:color="auto"/>
              <w:right w:val="single" w:sz="4" w:space="0" w:color="auto"/>
            </w:tcBorders>
          </w:tcPr>
          <w:p w14:paraId="259B2841" w14:textId="77777777" w:rsidR="00C8078C" w:rsidRPr="00C8078C" w:rsidRDefault="00C8078C" w:rsidP="00C8078C">
            <w:pPr>
              <w:rPr>
                <w:rFonts w:ascii="Arial" w:hAnsi="Arial" w:cs="Arial"/>
                <w:sz w:val="24"/>
                <w:szCs w:val="24"/>
              </w:rPr>
            </w:pPr>
          </w:p>
        </w:tc>
      </w:tr>
      <w:tr w:rsidR="00C8078C" w:rsidRPr="00C8078C" w14:paraId="6A966FFB"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340F853E" w14:textId="77777777" w:rsidR="00C8078C" w:rsidRPr="00C8078C" w:rsidRDefault="00C8078C" w:rsidP="00C8078C">
            <w:pPr>
              <w:rPr>
                <w:rFonts w:ascii="Arial" w:hAnsi="Arial" w:cs="Arial"/>
                <w:sz w:val="24"/>
                <w:szCs w:val="24"/>
              </w:rPr>
            </w:pPr>
            <w:r w:rsidRPr="00C8078C">
              <w:rPr>
                <w:rFonts w:ascii="Arial" w:hAnsi="Arial" w:cs="Arial"/>
                <w:sz w:val="24"/>
                <w:szCs w:val="24"/>
              </w:rPr>
              <w:t>194</w:t>
            </w:r>
          </w:p>
        </w:tc>
        <w:tc>
          <w:tcPr>
            <w:tcW w:w="3119" w:type="dxa"/>
            <w:tcBorders>
              <w:top w:val="single" w:sz="4" w:space="0" w:color="auto"/>
              <w:left w:val="single" w:sz="4" w:space="0" w:color="auto"/>
              <w:bottom w:val="single" w:sz="4" w:space="0" w:color="auto"/>
              <w:right w:val="single" w:sz="4" w:space="0" w:color="auto"/>
            </w:tcBorders>
            <w:hideMark/>
          </w:tcPr>
          <w:p w14:paraId="5277643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94C0013" w14:textId="77777777" w:rsidR="00C8078C" w:rsidRPr="00C8078C" w:rsidRDefault="00C8078C" w:rsidP="00C8078C">
            <w:pPr>
              <w:rPr>
                <w:rFonts w:ascii="Arial" w:hAnsi="Arial" w:cs="Arial"/>
                <w:sz w:val="24"/>
                <w:szCs w:val="24"/>
              </w:rPr>
            </w:pPr>
            <w:r w:rsidRPr="00C8078C">
              <w:rPr>
                <w:rFonts w:ascii="Arial" w:hAnsi="Arial" w:cs="Arial"/>
                <w:sz w:val="24"/>
                <w:szCs w:val="24"/>
              </w:rPr>
              <w:t>0,55, 0,15</w:t>
            </w:r>
          </w:p>
        </w:tc>
        <w:tc>
          <w:tcPr>
            <w:tcW w:w="2552" w:type="dxa"/>
            <w:tcBorders>
              <w:top w:val="single" w:sz="4" w:space="0" w:color="auto"/>
              <w:left w:val="single" w:sz="4" w:space="0" w:color="auto"/>
              <w:bottom w:val="single" w:sz="4" w:space="0" w:color="auto"/>
              <w:right w:val="single" w:sz="4" w:space="0" w:color="auto"/>
            </w:tcBorders>
          </w:tcPr>
          <w:p w14:paraId="03ABA2EF" w14:textId="77777777" w:rsidR="00C8078C" w:rsidRPr="00C8078C" w:rsidRDefault="00C8078C" w:rsidP="00C8078C">
            <w:pPr>
              <w:rPr>
                <w:rFonts w:ascii="Arial" w:hAnsi="Arial" w:cs="Arial"/>
                <w:sz w:val="24"/>
                <w:szCs w:val="24"/>
              </w:rPr>
            </w:pPr>
          </w:p>
        </w:tc>
      </w:tr>
      <w:tr w:rsidR="00C8078C" w:rsidRPr="00C8078C" w14:paraId="5B6D7C35"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2852E320" w14:textId="77777777" w:rsidR="00C8078C" w:rsidRPr="00C8078C" w:rsidRDefault="00C8078C" w:rsidP="00C8078C">
            <w:pPr>
              <w:rPr>
                <w:rFonts w:ascii="Arial" w:hAnsi="Arial" w:cs="Arial"/>
                <w:sz w:val="24"/>
                <w:szCs w:val="24"/>
              </w:rPr>
            </w:pPr>
            <w:r w:rsidRPr="00C8078C">
              <w:rPr>
                <w:rFonts w:ascii="Arial" w:hAnsi="Arial" w:cs="Arial"/>
                <w:sz w:val="24"/>
                <w:szCs w:val="24"/>
              </w:rPr>
              <w:t>195</w:t>
            </w:r>
          </w:p>
        </w:tc>
        <w:tc>
          <w:tcPr>
            <w:tcW w:w="3119" w:type="dxa"/>
            <w:tcBorders>
              <w:top w:val="single" w:sz="4" w:space="0" w:color="auto"/>
              <w:left w:val="single" w:sz="4" w:space="0" w:color="auto"/>
              <w:bottom w:val="single" w:sz="4" w:space="0" w:color="auto"/>
              <w:right w:val="single" w:sz="4" w:space="0" w:color="auto"/>
            </w:tcBorders>
            <w:hideMark/>
          </w:tcPr>
          <w:p w14:paraId="0EE00E8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49A2AF5" w14:textId="77777777" w:rsidR="00C8078C" w:rsidRPr="00C8078C" w:rsidRDefault="00C8078C" w:rsidP="00C8078C">
            <w:pPr>
              <w:rPr>
                <w:rFonts w:ascii="Arial" w:hAnsi="Arial" w:cs="Arial"/>
                <w:sz w:val="24"/>
                <w:szCs w:val="24"/>
              </w:rPr>
            </w:pPr>
            <w:r w:rsidRPr="00C8078C">
              <w:rPr>
                <w:rFonts w:ascii="Arial" w:hAnsi="Arial" w:cs="Arial"/>
                <w:sz w:val="24"/>
                <w:szCs w:val="24"/>
              </w:rPr>
              <w:t>0,60, 0,53, 0,16</w:t>
            </w:r>
          </w:p>
        </w:tc>
        <w:tc>
          <w:tcPr>
            <w:tcW w:w="2552" w:type="dxa"/>
            <w:tcBorders>
              <w:top w:val="single" w:sz="4" w:space="0" w:color="auto"/>
              <w:left w:val="single" w:sz="4" w:space="0" w:color="auto"/>
              <w:bottom w:val="single" w:sz="4" w:space="0" w:color="auto"/>
              <w:right w:val="single" w:sz="4" w:space="0" w:color="auto"/>
            </w:tcBorders>
          </w:tcPr>
          <w:p w14:paraId="696ED1A4" w14:textId="77777777" w:rsidR="00C8078C" w:rsidRPr="00C8078C" w:rsidRDefault="00C8078C" w:rsidP="00C8078C">
            <w:pPr>
              <w:rPr>
                <w:rFonts w:ascii="Arial" w:hAnsi="Arial" w:cs="Arial"/>
                <w:sz w:val="24"/>
                <w:szCs w:val="24"/>
              </w:rPr>
            </w:pPr>
          </w:p>
        </w:tc>
      </w:tr>
      <w:tr w:rsidR="00C8078C" w:rsidRPr="00C8078C" w14:paraId="7BE11CDD"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1242F238" w14:textId="77777777" w:rsidR="00C8078C" w:rsidRPr="00C8078C" w:rsidRDefault="00C8078C" w:rsidP="00C8078C">
            <w:pPr>
              <w:rPr>
                <w:rFonts w:ascii="Arial" w:hAnsi="Arial" w:cs="Arial"/>
                <w:sz w:val="24"/>
                <w:szCs w:val="24"/>
              </w:rPr>
            </w:pPr>
            <w:r w:rsidRPr="00C8078C">
              <w:rPr>
                <w:rFonts w:ascii="Arial" w:hAnsi="Arial" w:cs="Arial"/>
                <w:sz w:val="24"/>
                <w:szCs w:val="24"/>
              </w:rPr>
              <w:t>196</w:t>
            </w:r>
          </w:p>
        </w:tc>
        <w:tc>
          <w:tcPr>
            <w:tcW w:w="3119" w:type="dxa"/>
            <w:tcBorders>
              <w:top w:val="single" w:sz="4" w:space="0" w:color="auto"/>
              <w:left w:val="single" w:sz="4" w:space="0" w:color="auto"/>
              <w:bottom w:val="single" w:sz="4" w:space="0" w:color="auto"/>
              <w:right w:val="single" w:sz="4" w:space="0" w:color="auto"/>
            </w:tcBorders>
            <w:hideMark/>
          </w:tcPr>
          <w:p w14:paraId="2D531693"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6795E323" w14:textId="77777777" w:rsidR="00C8078C" w:rsidRPr="00C8078C" w:rsidRDefault="00C8078C" w:rsidP="00C8078C">
            <w:pPr>
              <w:rPr>
                <w:rFonts w:ascii="Arial" w:hAnsi="Arial" w:cs="Arial"/>
                <w:sz w:val="24"/>
                <w:szCs w:val="24"/>
              </w:rPr>
            </w:pPr>
            <w:r w:rsidRPr="00C8078C">
              <w:rPr>
                <w:rFonts w:ascii="Arial" w:hAnsi="Arial" w:cs="Arial"/>
                <w:sz w:val="24"/>
                <w:szCs w:val="24"/>
              </w:rPr>
              <w:t>2,35</w:t>
            </w:r>
          </w:p>
        </w:tc>
        <w:tc>
          <w:tcPr>
            <w:tcW w:w="2552" w:type="dxa"/>
            <w:tcBorders>
              <w:top w:val="single" w:sz="4" w:space="0" w:color="auto"/>
              <w:left w:val="single" w:sz="4" w:space="0" w:color="auto"/>
              <w:bottom w:val="single" w:sz="4" w:space="0" w:color="auto"/>
              <w:right w:val="single" w:sz="4" w:space="0" w:color="auto"/>
            </w:tcBorders>
          </w:tcPr>
          <w:p w14:paraId="7C379878" w14:textId="77777777" w:rsidR="00C8078C" w:rsidRPr="00C8078C" w:rsidRDefault="00C8078C" w:rsidP="00C8078C">
            <w:pPr>
              <w:rPr>
                <w:rFonts w:ascii="Arial" w:hAnsi="Arial" w:cs="Arial"/>
                <w:sz w:val="24"/>
                <w:szCs w:val="24"/>
              </w:rPr>
            </w:pPr>
          </w:p>
        </w:tc>
      </w:tr>
      <w:tr w:rsidR="00C8078C" w:rsidRPr="00C8078C" w14:paraId="6F3BE723"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061D526F" w14:textId="77777777" w:rsidR="00C8078C" w:rsidRPr="00C8078C" w:rsidRDefault="00C8078C" w:rsidP="00C8078C">
            <w:pPr>
              <w:rPr>
                <w:rFonts w:ascii="Arial" w:hAnsi="Arial" w:cs="Arial"/>
                <w:sz w:val="24"/>
                <w:szCs w:val="24"/>
              </w:rPr>
            </w:pPr>
            <w:r w:rsidRPr="00C8078C">
              <w:rPr>
                <w:rFonts w:ascii="Arial" w:hAnsi="Arial" w:cs="Arial"/>
                <w:sz w:val="24"/>
                <w:szCs w:val="24"/>
              </w:rPr>
              <w:t>197</w:t>
            </w:r>
          </w:p>
        </w:tc>
        <w:tc>
          <w:tcPr>
            <w:tcW w:w="3119" w:type="dxa"/>
            <w:tcBorders>
              <w:top w:val="single" w:sz="4" w:space="0" w:color="auto"/>
              <w:left w:val="single" w:sz="4" w:space="0" w:color="auto"/>
              <w:bottom w:val="single" w:sz="4" w:space="0" w:color="auto"/>
              <w:right w:val="single" w:sz="4" w:space="0" w:color="auto"/>
            </w:tcBorders>
            <w:hideMark/>
          </w:tcPr>
          <w:p w14:paraId="2DF02173" w14:textId="77777777" w:rsidR="00C8078C" w:rsidRPr="00C8078C" w:rsidRDefault="00C8078C" w:rsidP="00C8078C">
            <w:pPr>
              <w:rPr>
                <w:rFonts w:ascii="Arial" w:hAnsi="Arial" w:cs="Arial"/>
                <w:sz w:val="24"/>
                <w:szCs w:val="24"/>
              </w:rPr>
            </w:pPr>
            <w:r w:rsidRPr="00C8078C">
              <w:rPr>
                <w:rFonts w:ascii="Arial" w:hAnsi="Arial" w:cs="Arial"/>
                <w:sz w:val="24"/>
                <w:szCs w:val="24"/>
              </w:rPr>
              <w:t>dąb szypułkowy</w:t>
            </w:r>
          </w:p>
        </w:tc>
        <w:tc>
          <w:tcPr>
            <w:tcW w:w="3260" w:type="dxa"/>
            <w:tcBorders>
              <w:top w:val="single" w:sz="4" w:space="0" w:color="auto"/>
              <w:left w:val="single" w:sz="4" w:space="0" w:color="auto"/>
              <w:bottom w:val="single" w:sz="4" w:space="0" w:color="auto"/>
              <w:right w:val="single" w:sz="4" w:space="0" w:color="auto"/>
            </w:tcBorders>
            <w:hideMark/>
          </w:tcPr>
          <w:p w14:paraId="70400A4C" w14:textId="77777777" w:rsidR="00C8078C" w:rsidRPr="00C8078C" w:rsidRDefault="00C8078C" w:rsidP="00C8078C">
            <w:pPr>
              <w:rPr>
                <w:rFonts w:ascii="Arial" w:hAnsi="Arial" w:cs="Arial"/>
                <w:sz w:val="24"/>
                <w:szCs w:val="24"/>
              </w:rPr>
            </w:pPr>
            <w:r w:rsidRPr="00C8078C">
              <w:rPr>
                <w:rFonts w:ascii="Arial" w:hAnsi="Arial" w:cs="Arial"/>
                <w:sz w:val="24"/>
                <w:szCs w:val="24"/>
              </w:rPr>
              <w:t>2,7</w:t>
            </w:r>
          </w:p>
        </w:tc>
        <w:tc>
          <w:tcPr>
            <w:tcW w:w="2552" w:type="dxa"/>
            <w:tcBorders>
              <w:top w:val="single" w:sz="4" w:space="0" w:color="auto"/>
              <w:left w:val="single" w:sz="4" w:space="0" w:color="auto"/>
              <w:bottom w:val="single" w:sz="4" w:space="0" w:color="auto"/>
              <w:right w:val="single" w:sz="4" w:space="0" w:color="auto"/>
            </w:tcBorders>
          </w:tcPr>
          <w:p w14:paraId="63D7F76C" w14:textId="77777777" w:rsidR="00C8078C" w:rsidRPr="00C8078C" w:rsidRDefault="00C8078C" w:rsidP="00C8078C">
            <w:pPr>
              <w:rPr>
                <w:rFonts w:ascii="Arial" w:hAnsi="Arial" w:cs="Arial"/>
                <w:sz w:val="24"/>
                <w:szCs w:val="24"/>
              </w:rPr>
            </w:pPr>
          </w:p>
        </w:tc>
      </w:tr>
      <w:tr w:rsidR="00C8078C" w:rsidRPr="00C8078C" w14:paraId="35235F37"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681F220C" w14:textId="77777777" w:rsidR="00C8078C" w:rsidRPr="00C8078C" w:rsidRDefault="00C8078C" w:rsidP="00C8078C">
            <w:pPr>
              <w:rPr>
                <w:rFonts w:ascii="Arial" w:hAnsi="Arial" w:cs="Arial"/>
                <w:sz w:val="24"/>
                <w:szCs w:val="24"/>
              </w:rPr>
            </w:pPr>
            <w:r w:rsidRPr="00C8078C">
              <w:rPr>
                <w:rFonts w:ascii="Arial" w:hAnsi="Arial" w:cs="Arial"/>
                <w:sz w:val="24"/>
                <w:szCs w:val="24"/>
              </w:rPr>
              <w:t>198</w:t>
            </w:r>
          </w:p>
        </w:tc>
        <w:tc>
          <w:tcPr>
            <w:tcW w:w="3119" w:type="dxa"/>
            <w:tcBorders>
              <w:top w:val="single" w:sz="4" w:space="0" w:color="auto"/>
              <w:left w:val="single" w:sz="4" w:space="0" w:color="auto"/>
              <w:bottom w:val="single" w:sz="4" w:space="0" w:color="auto"/>
              <w:right w:val="single" w:sz="4" w:space="0" w:color="auto"/>
            </w:tcBorders>
            <w:hideMark/>
          </w:tcPr>
          <w:p w14:paraId="0D6A1BC7"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tcPr>
          <w:p w14:paraId="3AB8469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4A7993AE" w14:textId="77777777" w:rsidR="00C8078C" w:rsidRPr="00C8078C" w:rsidRDefault="00C8078C" w:rsidP="00C8078C">
            <w:pPr>
              <w:rPr>
                <w:rFonts w:ascii="Arial" w:hAnsi="Arial" w:cs="Arial"/>
                <w:sz w:val="24"/>
                <w:szCs w:val="24"/>
              </w:rPr>
            </w:pPr>
            <w:r w:rsidRPr="00C8078C">
              <w:rPr>
                <w:rFonts w:ascii="Arial" w:hAnsi="Arial" w:cs="Arial"/>
                <w:sz w:val="24"/>
                <w:szCs w:val="24"/>
              </w:rPr>
              <w:t>54</w:t>
            </w:r>
          </w:p>
        </w:tc>
      </w:tr>
      <w:tr w:rsidR="00C8078C" w:rsidRPr="00C8078C" w14:paraId="1225421A"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29089520" w14:textId="77777777" w:rsidR="00C8078C" w:rsidRPr="00C8078C" w:rsidRDefault="00C8078C" w:rsidP="00C8078C">
            <w:pPr>
              <w:rPr>
                <w:rFonts w:ascii="Arial" w:hAnsi="Arial" w:cs="Arial"/>
                <w:sz w:val="24"/>
                <w:szCs w:val="24"/>
              </w:rPr>
            </w:pPr>
            <w:r w:rsidRPr="00C8078C">
              <w:rPr>
                <w:rFonts w:ascii="Arial" w:hAnsi="Arial" w:cs="Arial"/>
                <w:sz w:val="24"/>
                <w:szCs w:val="24"/>
              </w:rPr>
              <w:t>199</w:t>
            </w:r>
          </w:p>
        </w:tc>
        <w:tc>
          <w:tcPr>
            <w:tcW w:w="3119" w:type="dxa"/>
            <w:tcBorders>
              <w:top w:val="single" w:sz="4" w:space="0" w:color="auto"/>
              <w:left w:val="single" w:sz="4" w:space="0" w:color="auto"/>
              <w:bottom w:val="single" w:sz="4" w:space="0" w:color="auto"/>
              <w:right w:val="single" w:sz="4" w:space="0" w:color="auto"/>
            </w:tcBorders>
            <w:hideMark/>
          </w:tcPr>
          <w:p w14:paraId="494DC5C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7A9B611" w14:textId="77777777" w:rsidR="00C8078C" w:rsidRPr="00C8078C" w:rsidRDefault="00C8078C" w:rsidP="00C8078C">
            <w:pPr>
              <w:rPr>
                <w:rFonts w:ascii="Arial" w:hAnsi="Arial" w:cs="Arial"/>
                <w:sz w:val="24"/>
                <w:szCs w:val="24"/>
              </w:rPr>
            </w:pPr>
            <w:r w:rsidRPr="00C8078C">
              <w:rPr>
                <w:rFonts w:ascii="Arial" w:hAnsi="Arial" w:cs="Arial"/>
                <w:sz w:val="24"/>
                <w:szCs w:val="24"/>
              </w:rPr>
              <w:t>1,85</w:t>
            </w:r>
          </w:p>
        </w:tc>
        <w:tc>
          <w:tcPr>
            <w:tcW w:w="2552" w:type="dxa"/>
            <w:tcBorders>
              <w:top w:val="single" w:sz="4" w:space="0" w:color="auto"/>
              <w:left w:val="single" w:sz="4" w:space="0" w:color="auto"/>
              <w:bottom w:val="single" w:sz="4" w:space="0" w:color="auto"/>
              <w:right w:val="single" w:sz="4" w:space="0" w:color="auto"/>
            </w:tcBorders>
          </w:tcPr>
          <w:p w14:paraId="54BA824A" w14:textId="77777777" w:rsidR="00C8078C" w:rsidRPr="00C8078C" w:rsidRDefault="00C8078C" w:rsidP="00C8078C">
            <w:pPr>
              <w:rPr>
                <w:rFonts w:ascii="Arial" w:hAnsi="Arial" w:cs="Arial"/>
                <w:sz w:val="24"/>
                <w:szCs w:val="24"/>
              </w:rPr>
            </w:pPr>
          </w:p>
        </w:tc>
      </w:tr>
      <w:tr w:rsidR="00C8078C" w:rsidRPr="00C8078C" w14:paraId="3483E916"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3A65A488" w14:textId="77777777" w:rsidR="00C8078C" w:rsidRPr="00C8078C" w:rsidRDefault="00C8078C" w:rsidP="00C8078C">
            <w:pPr>
              <w:rPr>
                <w:rFonts w:ascii="Arial" w:hAnsi="Arial" w:cs="Arial"/>
                <w:sz w:val="24"/>
                <w:szCs w:val="24"/>
              </w:rPr>
            </w:pPr>
            <w:r w:rsidRPr="00C8078C">
              <w:rPr>
                <w:rFonts w:ascii="Arial" w:hAnsi="Arial" w:cs="Arial"/>
                <w:sz w:val="24"/>
                <w:szCs w:val="24"/>
              </w:rPr>
              <w:t>200</w:t>
            </w:r>
          </w:p>
        </w:tc>
        <w:tc>
          <w:tcPr>
            <w:tcW w:w="3119" w:type="dxa"/>
            <w:tcBorders>
              <w:top w:val="single" w:sz="4" w:space="0" w:color="auto"/>
              <w:left w:val="single" w:sz="4" w:space="0" w:color="auto"/>
              <w:bottom w:val="single" w:sz="4" w:space="0" w:color="auto"/>
              <w:right w:val="single" w:sz="4" w:space="0" w:color="auto"/>
            </w:tcBorders>
            <w:hideMark/>
          </w:tcPr>
          <w:p w14:paraId="6865BB0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1C4587B" w14:textId="77777777" w:rsidR="00C8078C" w:rsidRPr="00C8078C" w:rsidRDefault="00C8078C" w:rsidP="00C8078C">
            <w:pPr>
              <w:rPr>
                <w:rFonts w:ascii="Arial" w:hAnsi="Arial" w:cs="Arial"/>
                <w:sz w:val="24"/>
                <w:szCs w:val="24"/>
              </w:rPr>
            </w:pPr>
            <w:r w:rsidRPr="00C8078C">
              <w:rPr>
                <w:rFonts w:ascii="Arial" w:hAnsi="Arial" w:cs="Arial"/>
                <w:sz w:val="24"/>
                <w:szCs w:val="24"/>
              </w:rPr>
              <w:t>1,8</w:t>
            </w:r>
          </w:p>
        </w:tc>
        <w:tc>
          <w:tcPr>
            <w:tcW w:w="2552" w:type="dxa"/>
            <w:tcBorders>
              <w:top w:val="single" w:sz="4" w:space="0" w:color="auto"/>
              <w:left w:val="single" w:sz="4" w:space="0" w:color="auto"/>
              <w:bottom w:val="single" w:sz="4" w:space="0" w:color="auto"/>
              <w:right w:val="single" w:sz="4" w:space="0" w:color="auto"/>
            </w:tcBorders>
          </w:tcPr>
          <w:p w14:paraId="048319DD" w14:textId="77777777" w:rsidR="00C8078C" w:rsidRPr="00C8078C" w:rsidRDefault="00C8078C" w:rsidP="00C8078C">
            <w:pPr>
              <w:rPr>
                <w:rFonts w:ascii="Arial" w:hAnsi="Arial" w:cs="Arial"/>
                <w:sz w:val="24"/>
                <w:szCs w:val="24"/>
              </w:rPr>
            </w:pPr>
          </w:p>
        </w:tc>
      </w:tr>
      <w:tr w:rsidR="00C8078C" w:rsidRPr="00C8078C" w14:paraId="78DBE5A1"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391B481" w14:textId="77777777" w:rsidR="00C8078C" w:rsidRPr="00C8078C" w:rsidRDefault="00C8078C" w:rsidP="00C8078C">
            <w:pPr>
              <w:rPr>
                <w:rFonts w:ascii="Arial" w:hAnsi="Arial" w:cs="Arial"/>
                <w:sz w:val="24"/>
                <w:szCs w:val="24"/>
              </w:rPr>
            </w:pPr>
            <w:r w:rsidRPr="00C8078C">
              <w:rPr>
                <w:rFonts w:ascii="Arial" w:hAnsi="Arial" w:cs="Arial"/>
                <w:sz w:val="24"/>
                <w:szCs w:val="24"/>
              </w:rPr>
              <w:t>201</w:t>
            </w:r>
          </w:p>
        </w:tc>
        <w:tc>
          <w:tcPr>
            <w:tcW w:w="3119" w:type="dxa"/>
            <w:tcBorders>
              <w:top w:val="single" w:sz="4" w:space="0" w:color="auto"/>
              <w:left w:val="single" w:sz="4" w:space="0" w:color="auto"/>
              <w:bottom w:val="single" w:sz="4" w:space="0" w:color="auto"/>
              <w:right w:val="single" w:sz="4" w:space="0" w:color="auto"/>
            </w:tcBorders>
            <w:hideMark/>
          </w:tcPr>
          <w:p w14:paraId="47C68597"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5FFCBB2" w14:textId="77777777" w:rsidR="00C8078C" w:rsidRPr="00C8078C" w:rsidRDefault="00C8078C" w:rsidP="00C8078C">
            <w:pPr>
              <w:rPr>
                <w:rFonts w:ascii="Arial" w:hAnsi="Arial" w:cs="Arial"/>
                <w:sz w:val="24"/>
                <w:szCs w:val="24"/>
              </w:rPr>
            </w:pPr>
            <w:r w:rsidRPr="00C8078C">
              <w:rPr>
                <w:rFonts w:ascii="Arial" w:hAnsi="Arial" w:cs="Arial"/>
                <w:sz w:val="24"/>
                <w:szCs w:val="24"/>
              </w:rPr>
              <w:t>0,76, 1,90</w:t>
            </w:r>
          </w:p>
        </w:tc>
        <w:tc>
          <w:tcPr>
            <w:tcW w:w="2552" w:type="dxa"/>
            <w:tcBorders>
              <w:top w:val="single" w:sz="4" w:space="0" w:color="auto"/>
              <w:left w:val="single" w:sz="4" w:space="0" w:color="auto"/>
              <w:bottom w:val="single" w:sz="4" w:space="0" w:color="auto"/>
              <w:right w:val="single" w:sz="4" w:space="0" w:color="auto"/>
            </w:tcBorders>
          </w:tcPr>
          <w:p w14:paraId="61363D56" w14:textId="77777777" w:rsidR="00C8078C" w:rsidRPr="00C8078C" w:rsidRDefault="00C8078C" w:rsidP="00C8078C">
            <w:pPr>
              <w:rPr>
                <w:rFonts w:ascii="Arial" w:hAnsi="Arial" w:cs="Arial"/>
                <w:sz w:val="24"/>
                <w:szCs w:val="24"/>
              </w:rPr>
            </w:pPr>
          </w:p>
        </w:tc>
      </w:tr>
      <w:tr w:rsidR="00C8078C" w:rsidRPr="00C8078C" w14:paraId="42C7D102"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27054614" w14:textId="77777777" w:rsidR="00C8078C" w:rsidRPr="00C8078C" w:rsidRDefault="00C8078C" w:rsidP="00C8078C">
            <w:pPr>
              <w:rPr>
                <w:rFonts w:ascii="Arial" w:hAnsi="Arial" w:cs="Arial"/>
                <w:sz w:val="24"/>
                <w:szCs w:val="24"/>
              </w:rPr>
            </w:pPr>
            <w:r w:rsidRPr="00C8078C">
              <w:rPr>
                <w:rFonts w:ascii="Arial" w:hAnsi="Arial" w:cs="Arial"/>
                <w:sz w:val="24"/>
                <w:szCs w:val="24"/>
              </w:rPr>
              <w:t>202</w:t>
            </w:r>
          </w:p>
        </w:tc>
        <w:tc>
          <w:tcPr>
            <w:tcW w:w="3119" w:type="dxa"/>
            <w:tcBorders>
              <w:top w:val="single" w:sz="4" w:space="0" w:color="auto"/>
              <w:left w:val="single" w:sz="4" w:space="0" w:color="auto"/>
              <w:bottom w:val="single" w:sz="4" w:space="0" w:color="auto"/>
              <w:right w:val="single" w:sz="4" w:space="0" w:color="auto"/>
            </w:tcBorders>
            <w:hideMark/>
          </w:tcPr>
          <w:p w14:paraId="105E390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9BE40CC"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62C88CA0" w14:textId="77777777" w:rsidR="00C8078C" w:rsidRPr="00C8078C" w:rsidRDefault="00C8078C" w:rsidP="00C8078C">
            <w:pPr>
              <w:rPr>
                <w:rFonts w:ascii="Arial" w:hAnsi="Arial" w:cs="Arial"/>
                <w:sz w:val="24"/>
                <w:szCs w:val="24"/>
              </w:rPr>
            </w:pPr>
          </w:p>
        </w:tc>
      </w:tr>
      <w:tr w:rsidR="00C8078C" w:rsidRPr="00C8078C" w14:paraId="5E7E8269" w14:textId="77777777">
        <w:trPr>
          <w:trHeight w:val="195"/>
        </w:trPr>
        <w:tc>
          <w:tcPr>
            <w:tcW w:w="562" w:type="dxa"/>
            <w:tcBorders>
              <w:top w:val="single" w:sz="4" w:space="0" w:color="auto"/>
              <w:left w:val="single" w:sz="4" w:space="0" w:color="auto"/>
              <w:bottom w:val="single" w:sz="4" w:space="0" w:color="auto"/>
              <w:right w:val="single" w:sz="4" w:space="0" w:color="auto"/>
            </w:tcBorders>
            <w:hideMark/>
          </w:tcPr>
          <w:p w14:paraId="06AA0F60" w14:textId="77777777" w:rsidR="00C8078C" w:rsidRPr="00C8078C" w:rsidRDefault="00C8078C" w:rsidP="00C8078C">
            <w:pPr>
              <w:rPr>
                <w:rFonts w:ascii="Arial" w:hAnsi="Arial" w:cs="Arial"/>
                <w:sz w:val="24"/>
                <w:szCs w:val="24"/>
              </w:rPr>
            </w:pPr>
            <w:r w:rsidRPr="00C8078C">
              <w:rPr>
                <w:rFonts w:ascii="Arial" w:hAnsi="Arial" w:cs="Arial"/>
                <w:sz w:val="24"/>
                <w:szCs w:val="24"/>
              </w:rPr>
              <w:t>203</w:t>
            </w:r>
          </w:p>
        </w:tc>
        <w:tc>
          <w:tcPr>
            <w:tcW w:w="3119" w:type="dxa"/>
            <w:tcBorders>
              <w:top w:val="single" w:sz="4" w:space="0" w:color="auto"/>
              <w:left w:val="single" w:sz="4" w:space="0" w:color="auto"/>
              <w:bottom w:val="single" w:sz="4" w:space="0" w:color="auto"/>
              <w:right w:val="single" w:sz="4" w:space="0" w:color="auto"/>
            </w:tcBorders>
            <w:hideMark/>
          </w:tcPr>
          <w:p w14:paraId="451C7A97"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097CCD7" w14:textId="77777777" w:rsidR="00C8078C" w:rsidRPr="00C8078C" w:rsidRDefault="00C8078C" w:rsidP="00C8078C">
            <w:pPr>
              <w:rPr>
                <w:rFonts w:ascii="Arial" w:hAnsi="Arial" w:cs="Arial"/>
                <w:sz w:val="24"/>
                <w:szCs w:val="24"/>
              </w:rPr>
            </w:pPr>
            <w:r w:rsidRPr="00C8078C">
              <w:rPr>
                <w:rFonts w:ascii="Arial" w:hAnsi="Arial" w:cs="Arial"/>
                <w:sz w:val="24"/>
                <w:szCs w:val="24"/>
              </w:rPr>
              <w:t>1,95</w:t>
            </w:r>
          </w:p>
        </w:tc>
        <w:tc>
          <w:tcPr>
            <w:tcW w:w="2552" w:type="dxa"/>
            <w:tcBorders>
              <w:top w:val="single" w:sz="4" w:space="0" w:color="auto"/>
              <w:left w:val="single" w:sz="4" w:space="0" w:color="auto"/>
              <w:bottom w:val="single" w:sz="4" w:space="0" w:color="auto"/>
              <w:right w:val="single" w:sz="4" w:space="0" w:color="auto"/>
            </w:tcBorders>
          </w:tcPr>
          <w:p w14:paraId="0A9A5A15" w14:textId="77777777" w:rsidR="00C8078C" w:rsidRPr="00C8078C" w:rsidRDefault="00C8078C" w:rsidP="00C8078C">
            <w:pPr>
              <w:rPr>
                <w:rFonts w:ascii="Arial" w:hAnsi="Arial" w:cs="Arial"/>
                <w:sz w:val="24"/>
                <w:szCs w:val="24"/>
              </w:rPr>
            </w:pPr>
          </w:p>
        </w:tc>
      </w:tr>
      <w:tr w:rsidR="00C8078C" w:rsidRPr="00C8078C" w14:paraId="5FAE3FED"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365DEB7C" w14:textId="77777777" w:rsidR="00C8078C" w:rsidRPr="00C8078C" w:rsidRDefault="00C8078C" w:rsidP="00C8078C">
            <w:pPr>
              <w:rPr>
                <w:rFonts w:ascii="Arial" w:hAnsi="Arial" w:cs="Arial"/>
                <w:sz w:val="24"/>
                <w:szCs w:val="24"/>
              </w:rPr>
            </w:pPr>
            <w:r w:rsidRPr="00C8078C">
              <w:rPr>
                <w:rFonts w:ascii="Arial" w:hAnsi="Arial" w:cs="Arial"/>
                <w:sz w:val="24"/>
                <w:szCs w:val="24"/>
              </w:rPr>
              <w:t>204</w:t>
            </w:r>
          </w:p>
        </w:tc>
        <w:tc>
          <w:tcPr>
            <w:tcW w:w="3119" w:type="dxa"/>
            <w:tcBorders>
              <w:top w:val="single" w:sz="4" w:space="0" w:color="auto"/>
              <w:left w:val="single" w:sz="4" w:space="0" w:color="auto"/>
              <w:bottom w:val="single" w:sz="4" w:space="0" w:color="auto"/>
              <w:right w:val="single" w:sz="4" w:space="0" w:color="auto"/>
            </w:tcBorders>
            <w:hideMark/>
          </w:tcPr>
          <w:p w14:paraId="4C1FB8C1"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7FFB39A" w14:textId="77777777" w:rsidR="00C8078C" w:rsidRPr="00C8078C" w:rsidRDefault="00C8078C" w:rsidP="00C8078C">
            <w:pPr>
              <w:rPr>
                <w:rFonts w:ascii="Arial" w:hAnsi="Arial" w:cs="Arial"/>
                <w:sz w:val="24"/>
                <w:szCs w:val="24"/>
              </w:rPr>
            </w:pPr>
            <w:r w:rsidRPr="00C8078C">
              <w:rPr>
                <w:rFonts w:ascii="Arial" w:hAnsi="Arial" w:cs="Arial"/>
                <w:sz w:val="24"/>
                <w:szCs w:val="24"/>
              </w:rPr>
              <w:t>1,65</w:t>
            </w:r>
          </w:p>
        </w:tc>
        <w:tc>
          <w:tcPr>
            <w:tcW w:w="2552" w:type="dxa"/>
            <w:tcBorders>
              <w:top w:val="single" w:sz="4" w:space="0" w:color="auto"/>
              <w:left w:val="single" w:sz="4" w:space="0" w:color="auto"/>
              <w:bottom w:val="single" w:sz="4" w:space="0" w:color="auto"/>
              <w:right w:val="single" w:sz="4" w:space="0" w:color="auto"/>
            </w:tcBorders>
          </w:tcPr>
          <w:p w14:paraId="279A25F0" w14:textId="77777777" w:rsidR="00C8078C" w:rsidRPr="00C8078C" w:rsidRDefault="00C8078C" w:rsidP="00C8078C">
            <w:pPr>
              <w:rPr>
                <w:rFonts w:ascii="Arial" w:hAnsi="Arial" w:cs="Arial"/>
                <w:sz w:val="24"/>
                <w:szCs w:val="24"/>
              </w:rPr>
            </w:pPr>
          </w:p>
        </w:tc>
      </w:tr>
      <w:tr w:rsidR="00C8078C" w:rsidRPr="00C8078C" w14:paraId="26BEE81B" w14:textId="77777777">
        <w:trPr>
          <w:trHeight w:val="255"/>
        </w:trPr>
        <w:tc>
          <w:tcPr>
            <w:tcW w:w="562" w:type="dxa"/>
            <w:tcBorders>
              <w:top w:val="single" w:sz="4" w:space="0" w:color="auto"/>
              <w:left w:val="single" w:sz="4" w:space="0" w:color="auto"/>
              <w:bottom w:val="single" w:sz="4" w:space="0" w:color="auto"/>
              <w:right w:val="single" w:sz="4" w:space="0" w:color="auto"/>
            </w:tcBorders>
            <w:hideMark/>
          </w:tcPr>
          <w:p w14:paraId="3AD75BD6" w14:textId="77777777" w:rsidR="00C8078C" w:rsidRPr="00C8078C" w:rsidRDefault="00C8078C" w:rsidP="00C8078C">
            <w:pPr>
              <w:rPr>
                <w:rFonts w:ascii="Arial" w:hAnsi="Arial" w:cs="Arial"/>
                <w:sz w:val="24"/>
                <w:szCs w:val="24"/>
              </w:rPr>
            </w:pPr>
            <w:r w:rsidRPr="00C8078C">
              <w:rPr>
                <w:rFonts w:ascii="Arial" w:hAnsi="Arial" w:cs="Arial"/>
                <w:sz w:val="24"/>
                <w:szCs w:val="24"/>
              </w:rPr>
              <w:t>205</w:t>
            </w:r>
          </w:p>
        </w:tc>
        <w:tc>
          <w:tcPr>
            <w:tcW w:w="3119" w:type="dxa"/>
            <w:tcBorders>
              <w:top w:val="single" w:sz="4" w:space="0" w:color="auto"/>
              <w:left w:val="single" w:sz="4" w:space="0" w:color="auto"/>
              <w:bottom w:val="single" w:sz="4" w:space="0" w:color="auto"/>
              <w:right w:val="single" w:sz="4" w:space="0" w:color="auto"/>
            </w:tcBorders>
            <w:hideMark/>
          </w:tcPr>
          <w:p w14:paraId="72EAFA6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B96380F"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0CF17916" w14:textId="77777777" w:rsidR="00C8078C" w:rsidRPr="00C8078C" w:rsidRDefault="00C8078C" w:rsidP="00C8078C">
            <w:pPr>
              <w:rPr>
                <w:rFonts w:ascii="Arial" w:hAnsi="Arial" w:cs="Arial"/>
                <w:sz w:val="24"/>
                <w:szCs w:val="24"/>
              </w:rPr>
            </w:pPr>
          </w:p>
        </w:tc>
      </w:tr>
      <w:tr w:rsidR="00C8078C" w:rsidRPr="00C8078C" w14:paraId="6F534888"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04DB269C" w14:textId="77777777" w:rsidR="00C8078C" w:rsidRPr="00C8078C" w:rsidRDefault="00C8078C" w:rsidP="00C8078C">
            <w:pPr>
              <w:rPr>
                <w:rFonts w:ascii="Arial" w:hAnsi="Arial" w:cs="Arial"/>
                <w:sz w:val="24"/>
                <w:szCs w:val="24"/>
              </w:rPr>
            </w:pPr>
            <w:r w:rsidRPr="00C8078C">
              <w:rPr>
                <w:rFonts w:ascii="Arial" w:hAnsi="Arial" w:cs="Arial"/>
                <w:sz w:val="24"/>
                <w:szCs w:val="24"/>
              </w:rPr>
              <w:t>206</w:t>
            </w:r>
          </w:p>
        </w:tc>
        <w:tc>
          <w:tcPr>
            <w:tcW w:w="3119" w:type="dxa"/>
            <w:tcBorders>
              <w:top w:val="single" w:sz="4" w:space="0" w:color="auto"/>
              <w:left w:val="single" w:sz="4" w:space="0" w:color="auto"/>
              <w:bottom w:val="single" w:sz="4" w:space="0" w:color="auto"/>
              <w:right w:val="single" w:sz="4" w:space="0" w:color="auto"/>
            </w:tcBorders>
            <w:hideMark/>
          </w:tcPr>
          <w:p w14:paraId="6664D72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59E107D" w14:textId="77777777" w:rsidR="00C8078C" w:rsidRPr="00C8078C" w:rsidRDefault="00C8078C" w:rsidP="00C8078C">
            <w:pPr>
              <w:rPr>
                <w:rFonts w:ascii="Arial" w:hAnsi="Arial" w:cs="Arial"/>
                <w:sz w:val="24"/>
                <w:szCs w:val="24"/>
              </w:rPr>
            </w:pPr>
            <w:r w:rsidRPr="00C8078C">
              <w:rPr>
                <w:rFonts w:ascii="Arial" w:hAnsi="Arial" w:cs="Arial"/>
                <w:sz w:val="24"/>
                <w:szCs w:val="24"/>
              </w:rPr>
              <w:t>1,7</w:t>
            </w:r>
          </w:p>
        </w:tc>
        <w:tc>
          <w:tcPr>
            <w:tcW w:w="2552" w:type="dxa"/>
            <w:tcBorders>
              <w:top w:val="single" w:sz="4" w:space="0" w:color="auto"/>
              <w:left w:val="single" w:sz="4" w:space="0" w:color="auto"/>
              <w:bottom w:val="single" w:sz="4" w:space="0" w:color="auto"/>
              <w:right w:val="single" w:sz="4" w:space="0" w:color="auto"/>
            </w:tcBorders>
          </w:tcPr>
          <w:p w14:paraId="5BEB5CC8" w14:textId="77777777" w:rsidR="00C8078C" w:rsidRPr="00C8078C" w:rsidRDefault="00C8078C" w:rsidP="00C8078C">
            <w:pPr>
              <w:rPr>
                <w:rFonts w:ascii="Arial" w:hAnsi="Arial" w:cs="Arial"/>
                <w:sz w:val="24"/>
                <w:szCs w:val="24"/>
              </w:rPr>
            </w:pPr>
          </w:p>
        </w:tc>
      </w:tr>
      <w:tr w:rsidR="00C8078C" w:rsidRPr="00C8078C" w14:paraId="2E2B1A0B"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69128E7A" w14:textId="77777777" w:rsidR="00C8078C" w:rsidRPr="00C8078C" w:rsidRDefault="00C8078C" w:rsidP="00C8078C">
            <w:pPr>
              <w:rPr>
                <w:rFonts w:ascii="Arial" w:hAnsi="Arial" w:cs="Arial"/>
                <w:sz w:val="24"/>
                <w:szCs w:val="24"/>
              </w:rPr>
            </w:pPr>
            <w:r w:rsidRPr="00C8078C">
              <w:rPr>
                <w:rFonts w:ascii="Arial" w:hAnsi="Arial" w:cs="Arial"/>
                <w:sz w:val="24"/>
                <w:szCs w:val="24"/>
              </w:rPr>
              <w:t>207</w:t>
            </w:r>
          </w:p>
        </w:tc>
        <w:tc>
          <w:tcPr>
            <w:tcW w:w="3119" w:type="dxa"/>
            <w:tcBorders>
              <w:top w:val="single" w:sz="4" w:space="0" w:color="auto"/>
              <w:left w:val="single" w:sz="4" w:space="0" w:color="auto"/>
              <w:bottom w:val="single" w:sz="4" w:space="0" w:color="auto"/>
              <w:right w:val="single" w:sz="4" w:space="0" w:color="auto"/>
            </w:tcBorders>
            <w:hideMark/>
          </w:tcPr>
          <w:p w14:paraId="07F0CEF1"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3C3FA740" w14:textId="77777777" w:rsidR="00C8078C" w:rsidRPr="00C8078C" w:rsidRDefault="00C8078C" w:rsidP="00C8078C">
            <w:pPr>
              <w:rPr>
                <w:rFonts w:ascii="Arial" w:hAnsi="Arial" w:cs="Arial"/>
                <w:sz w:val="24"/>
                <w:szCs w:val="24"/>
              </w:rPr>
            </w:pPr>
            <w:r w:rsidRPr="00C8078C">
              <w:rPr>
                <w:rFonts w:ascii="Arial" w:hAnsi="Arial" w:cs="Arial"/>
                <w:sz w:val="24"/>
                <w:szCs w:val="24"/>
              </w:rPr>
              <w:t>1,05, 1,010 -0,40</w:t>
            </w:r>
          </w:p>
        </w:tc>
        <w:tc>
          <w:tcPr>
            <w:tcW w:w="2552" w:type="dxa"/>
            <w:tcBorders>
              <w:top w:val="single" w:sz="4" w:space="0" w:color="auto"/>
              <w:left w:val="single" w:sz="4" w:space="0" w:color="auto"/>
              <w:bottom w:val="single" w:sz="4" w:space="0" w:color="auto"/>
              <w:right w:val="single" w:sz="4" w:space="0" w:color="auto"/>
            </w:tcBorders>
          </w:tcPr>
          <w:p w14:paraId="710028D3" w14:textId="77777777" w:rsidR="00C8078C" w:rsidRPr="00C8078C" w:rsidRDefault="00C8078C" w:rsidP="00C8078C">
            <w:pPr>
              <w:rPr>
                <w:rFonts w:ascii="Arial" w:hAnsi="Arial" w:cs="Arial"/>
                <w:sz w:val="24"/>
                <w:szCs w:val="24"/>
              </w:rPr>
            </w:pPr>
          </w:p>
        </w:tc>
      </w:tr>
      <w:tr w:rsidR="00C8078C" w:rsidRPr="00C8078C" w14:paraId="736310BF"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4692E758" w14:textId="77777777" w:rsidR="00C8078C" w:rsidRPr="00C8078C" w:rsidRDefault="00C8078C" w:rsidP="00C8078C">
            <w:pPr>
              <w:rPr>
                <w:rFonts w:ascii="Arial" w:hAnsi="Arial" w:cs="Arial"/>
                <w:sz w:val="24"/>
                <w:szCs w:val="24"/>
              </w:rPr>
            </w:pPr>
            <w:r w:rsidRPr="00C8078C">
              <w:rPr>
                <w:rFonts w:ascii="Arial" w:hAnsi="Arial" w:cs="Arial"/>
                <w:sz w:val="24"/>
                <w:szCs w:val="24"/>
              </w:rPr>
              <w:t>208</w:t>
            </w:r>
          </w:p>
        </w:tc>
        <w:tc>
          <w:tcPr>
            <w:tcW w:w="3119" w:type="dxa"/>
            <w:tcBorders>
              <w:top w:val="single" w:sz="4" w:space="0" w:color="auto"/>
              <w:left w:val="single" w:sz="4" w:space="0" w:color="auto"/>
              <w:bottom w:val="single" w:sz="4" w:space="0" w:color="auto"/>
              <w:right w:val="single" w:sz="4" w:space="0" w:color="auto"/>
            </w:tcBorders>
            <w:hideMark/>
          </w:tcPr>
          <w:p w14:paraId="0CC2028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9E78335"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11A14865" w14:textId="77777777" w:rsidR="00C8078C" w:rsidRPr="00C8078C" w:rsidRDefault="00C8078C" w:rsidP="00C8078C">
            <w:pPr>
              <w:rPr>
                <w:rFonts w:ascii="Arial" w:hAnsi="Arial" w:cs="Arial"/>
                <w:sz w:val="24"/>
                <w:szCs w:val="24"/>
              </w:rPr>
            </w:pPr>
          </w:p>
        </w:tc>
      </w:tr>
      <w:tr w:rsidR="00C8078C" w:rsidRPr="00C8078C" w14:paraId="388C4804"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3A866939" w14:textId="77777777" w:rsidR="00C8078C" w:rsidRPr="00C8078C" w:rsidRDefault="00C8078C" w:rsidP="00C8078C">
            <w:pPr>
              <w:rPr>
                <w:rFonts w:ascii="Arial" w:hAnsi="Arial" w:cs="Arial"/>
                <w:sz w:val="24"/>
                <w:szCs w:val="24"/>
              </w:rPr>
            </w:pPr>
            <w:r w:rsidRPr="00C8078C">
              <w:rPr>
                <w:rFonts w:ascii="Arial" w:hAnsi="Arial" w:cs="Arial"/>
                <w:sz w:val="24"/>
                <w:szCs w:val="24"/>
              </w:rPr>
              <w:t>209</w:t>
            </w:r>
          </w:p>
        </w:tc>
        <w:tc>
          <w:tcPr>
            <w:tcW w:w="3119" w:type="dxa"/>
            <w:tcBorders>
              <w:top w:val="single" w:sz="4" w:space="0" w:color="auto"/>
              <w:left w:val="single" w:sz="4" w:space="0" w:color="auto"/>
              <w:bottom w:val="single" w:sz="4" w:space="0" w:color="auto"/>
              <w:right w:val="single" w:sz="4" w:space="0" w:color="auto"/>
            </w:tcBorders>
            <w:hideMark/>
          </w:tcPr>
          <w:p w14:paraId="517F70AB"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1123C78" w14:textId="77777777" w:rsidR="00C8078C" w:rsidRPr="00C8078C" w:rsidRDefault="00C8078C" w:rsidP="00C8078C">
            <w:pPr>
              <w:rPr>
                <w:rFonts w:ascii="Arial" w:hAnsi="Arial" w:cs="Arial"/>
                <w:sz w:val="24"/>
                <w:szCs w:val="24"/>
              </w:rPr>
            </w:pPr>
            <w:r w:rsidRPr="00C8078C">
              <w:rPr>
                <w:rFonts w:ascii="Arial" w:hAnsi="Arial" w:cs="Arial"/>
                <w:sz w:val="24"/>
                <w:szCs w:val="24"/>
              </w:rPr>
              <w:t>1,8</w:t>
            </w:r>
          </w:p>
        </w:tc>
        <w:tc>
          <w:tcPr>
            <w:tcW w:w="2552" w:type="dxa"/>
            <w:tcBorders>
              <w:top w:val="single" w:sz="4" w:space="0" w:color="auto"/>
              <w:left w:val="single" w:sz="4" w:space="0" w:color="auto"/>
              <w:bottom w:val="single" w:sz="4" w:space="0" w:color="auto"/>
              <w:right w:val="single" w:sz="4" w:space="0" w:color="auto"/>
            </w:tcBorders>
          </w:tcPr>
          <w:p w14:paraId="53A69418" w14:textId="77777777" w:rsidR="00C8078C" w:rsidRPr="00C8078C" w:rsidRDefault="00C8078C" w:rsidP="00C8078C">
            <w:pPr>
              <w:rPr>
                <w:rFonts w:ascii="Arial" w:hAnsi="Arial" w:cs="Arial"/>
                <w:sz w:val="24"/>
                <w:szCs w:val="24"/>
              </w:rPr>
            </w:pPr>
          </w:p>
        </w:tc>
      </w:tr>
      <w:tr w:rsidR="00C8078C" w:rsidRPr="00C8078C" w14:paraId="550D345F"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78B39F7C" w14:textId="77777777" w:rsidR="00C8078C" w:rsidRPr="00C8078C" w:rsidRDefault="00C8078C" w:rsidP="00C8078C">
            <w:pPr>
              <w:rPr>
                <w:rFonts w:ascii="Arial" w:hAnsi="Arial" w:cs="Arial"/>
                <w:sz w:val="24"/>
                <w:szCs w:val="24"/>
              </w:rPr>
            </w:pPr>
            <w:r w:rsidRPr="00C8078C">
              <w:rPr>
                <w:rFonts w:ascii="Arial" w:hAnsi="Arial" w:cs="Arial"/>
                <w:sz w:val="24"/>
                <w:szCs w:val="24"/>
              </w:rPr>
              <w:t>210</w:t>
            </w:r>
          </w:p>
        </w:tc>
        <w:tc>
          <w:tcPr>
            <w:tcW w:w="3119" w:type="dxa"/>
            <w:tcBorders>
              <w:top w:val="single" w:sz="4" w:space="0" w:color="auto"/>
              <w:left w:val="single" w:sz="4" w:space="0" w:color="auto"/>
              <w:bottom w:val="single" w:sz="4" w:space="0" w:color="auto"/>
              <w:right w:val="single" w:sz="4" w:space="0" w:color="auto"/>
            </w:tcBorders>
            <w:hideMark/>
          </w:tcPr>
          <w:p w14:paraId="1DFA56A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7DC03CA" w14:textId="77777777" w:rsidR="00C8078C" w:rsidRPr="00C8078C" w:rsidRDefault="00C8078C" w:rsidP="00C8078C">
            <w:pPr>
              <w:rPr>
                <w:rFonts w:ascii="Arial" w:hAnsi="Arial" w:cs="Arial"/>
                <w:sz w:val="24"/>
                <w:szCs w:val="24"/>
              </w:rPr>
            </w:pPr>
            <w:r w:rsidRPr="00C8078C">
              <w:rPr>
                <w:rFonts w:ascii="Arial" w:hAnsi="Arial" w:cs="Arial"/>
                <w:sz w:val="24"/>
                <w:szCs w:val="24"/>
              </w:rPr>
              <w:t>2,1</w:t>
            </w:r>
          </w:p>
        </w:tc>
        <w:tc>
          <w:tcPr>
            <w:tcW w:w="2552" w:type="dxa"/>
            <w:tcBorders>
              <w:top w:val="single" w:sz="4" w:space="0" w:color="auto"/>
              <w:left w:val="single" w:sz="4" w:space="0" w:color="auto"/>
              <w:bottom w:val="single" w:sz="4" w:space="0" w:color="auto"/>
              <w:right w:val="single" w:sz="4" w:space="0" w:color="auto"/>
            </w:tcBorders>
          </w:tcPr>
          <w:p w14:paraId="3E8A2729" w14:textId="77777777" w:rsidR="00C8078C" w:rsidRPr="00C8078C" w:rsidRDefault="00C8078C" w:rsidP="00C8078C">
            <w:pPr>
              <w:rPr>
                <w:rFonts w:ascii="Arial" w:hAnsi="Arial" w:cs="Arial"/>
                <w:sz w:val="24"/>
                <w:szCs w:val="24"/>
              </w:rPr>
            </w:pPr>
          </w:p>
        </w:tc>
      </w:tr>
      <w:tr w:rsidR="00C8078C" w:rsidRPr="00C8078C" w14:paraId="75F92EA7" w14:textId="77777777">
        <w:trPr>
          <w:trHeight w:val="255"/>
        </w:trPr>
        <w:tc>
          <w:tcPr>
            <w:tcW w:w="562" w:type="dxa"/>
            <w:tcBorders>
              <w:top w:val="single" w:sz="4" w:space="0" w:color="auto"/>
              <w:left w:val="single" w:sz="4" w:space="0" w:color="auto"/>
              <w:bottom w:val="single" w:sz="4" w:space="0" w:color="auto"/>
              <w:right w:val="single" w:sz="4" w:space="0" w:color="auto"/>
            </w:tcBorders>
            <w:hideMark/>
          </w:tcPr>
          <w:p w14:paraId="769F109A" w14:textId="77777777" w:rsidR="00C8078C" w:rsidRPr="00C8078C" w:rsidRDefault="00C8078C" w:rsidP="00C8078C">
            <w:pPr>
              <w:rPr>
                <w:rFonts w:ascii="Arial" w:hAnsi="Arial" w:cs="Arial"/>
                <w:sz w:val="24"/>
                <w:szCs w:val="24"/>
              </w:rPr>
            </w:pPr>
            <w:r w:rsidRPr="00C8078C">
              <w:rPr>
                <w:rFonts w:ascii="Arial" w:hAnsi="Arial" w:cs="Arial"/>
                <w:sz w:val="24"/>
                <w:szCs w:val="24"/>
              </w:rPr>
              <w:t>211</w:t>
            </w:r>
          </w:p>
        </w:tc>
        <w:tc>
          <w:tcPr>
            <w:tcW w:w="3119" w:type="dxa"/>
            <w:tcBorders>
              <w:top w:val="single" w:sz="4" w:space="0" w:color="auto"/>
              <w:left w:val="single" w:sz="4" w:space="0" w:color="auto"/>
              <w:bottom w:val="single" w:sz="4" w:space="0" w:color="auto"/>
              <w:right w:val="single" w:sz="4" w:space="0" w:color="auto"/>
            </w:tcBorders>
            <w:hideMark/>
          </w:tcPr>
          <w:p w14:paraId="4F4CD9F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2526924"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3E985B73" w14:textId="77777777" w:rsidR="00C8078C" w:rsidRPr="00C8078C" w:rsidRDefault="00C8078C" w:rsidP="00C8078C">
            <w:pPr>
              <w:rPr>
                <w:rFonts w:ascii="Arial" w:hAnsi="Arial" w:cs="Arial"/>
                <w:sz w:val="24"/>
                <w:szCs w:val="24"/>
              </w:rPr>
            </w:pPr>
          </w:p>
        </w:tc>
      </w:tr>
      <w:tr w:rsidR="00C8078C" w:rsidRPr="00C8078C" w14:paraId="611852A1"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737FC1BD" w14:textId="77777777" w:rsidR="00C8078C" w:rsidRPr="00C8078C" w:rsidRDefault="00C8078C" w:rsidP="00C8078C">
            <w:pPr>
              <w:rPr>
                <w:rFonts w:ascii="Arial" w:hAnsi="Arial" w:cs="Arial"/>
                <w:sz w:val="24"/>
                <w:szCs w:val="24"/>
              </w:rPr>
            </w:pPr>
            <w:r w:rsidRPr="00C8078C">
              <w:rPr>
                <w:rFonts w:ascii="Arial" w:hAnsi="Arial" w:cs="Arial"/>
                <w:sz w:val="24"/>
                <w:szCs w:val="24"/>
              </w:rPr>
              <w:t>212</w:t>
            </w:r>
          </w:p>
        </w:tc>
        <w:tc>
          <w:tcPr>
            <w:tcW w:w="3119" w:type="dxa"/>
            <w:tcBorders>
              <w:top w:val="single" w:sz="4" w:space="0" w:color="auto"/>
              <w:left w:val="single" w:sz="4" w:space="0" w:color="auto"/>
              <w:bottom w:val="single" w:sz="4" w:space="0" w:color="auto"/>
              <w:right w:val="single" w:sz="4" w:space="0" w:color="auto"/>
            </w:tcBorders>
            <w:hideMark/>
          </w:tcPr>
          <w:p w14:paraId="0738604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8D25DEF" w14:textId="77777777" w:rsidR="00C8078C" w:rsidRPr="00C8078C" w:rsidRDefault="00C8078C" w:rsidP="00C8078C">
            <w:pPr>
              <w:rPr>
                <w:rFonts w:ascii="Arial" w:hAnsi="Arial" w:cs="Arial"/>
                <w:sz w:val="24"/>
                <w:szCs w:val="24"/>
              </w:rPr>
            </w:pPr>
            <w:r w:rsidRPr="00C8078C">
              <w:rPr>
                <w:rFonts w:ascii="Arial" w:hAnsi="Arial" w:cs="Arial"/>
                <w:sz w:val="24"/>
                <w:szCs w:val="24"/>
              </w:rPr>
              <w:t>1,55</w:t>
            </w:r>
          </w:p>
        </w:tc>
        <w:tc>
          <w:tcPr>
            <w:tcW w:w="2552" w:type="dxa"/>
            <w:tcBorders>
              <w:top w:val="single" w:sz="4" w:space="0" w:color="auto"/>
              <w:left w:val="single" w:sz="4" w:space="0" w:color="auto"/>
              <w:bottom w:val="single" w:sz="4" w:space="0" w:color="auto"/>
              <w:right w:val="single" w:sz="4" w:space="0" w:color="auto"/>
            </w:tcBorders>
          </w:tcPr>
          <w:p w14:paraId="596A6101" w14:textId="77777777" w:rsidR="00C8078C" w:rsidRPr="00C8078C" w:rsidRDefault="00C8078C" w:rsidP="00C8078C">
            <w:pPr>
              <w:rPr>
                <w:rFonts w:ascii="Arial" w:hAnsi="Arial" w:cs="Arial"/>
                <w:sz w:val="24"/>
                <w:szCs w:val="24"/>
              </w:rPr>
            </w:pPr>
          </w:p>
        </w:tc>
      </w:tr>
      <w:tr w:rsidR="00C8078C" w:rsidRPr="00C8078C" w14:paraId="2B9BF748"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7D26E092" w14:textId="77777777" w:rsidR="00C8078C" w:rsidRPr="00C8078C" w:rsidRDefault="00C8078C" w:rsidP="00C8078C">
            <w:pPr>
              <w:rPr>
                <w:rFonts w:ascii="Arial" w:hAnsi="Arial" w:cs="Arial"/>
                <w:sz w:val="24"/>
                <w:szCs w:val="24"/>
              </w:rPr>
            </w:pPr>
            <w:r w:rsidRPr="00C8078C">
              <w:rPr>
                <w:rFonts w:ascii="Arial" w:hAnsi="Arial" w:cs="Arial"/>
                <w:sz w:val="24"/>
                <w:szCs w:val="24"/>
              </w:rPr>
              <w:t>213</w:t>
            </w:r>
          </w:p>
        </w:tc>
        <w:tc>
          <w:tcPr>
            <w:tcW w:w="3119" w:type="dxa"/>
            <w:tcBorders>
              <w:top w:val="single" w:sz="4" w:space="0" w:color="auto"/>
              <w:left w:val="single" w:sz="4" w:space="0" w:color="auto"/>
              <w:bottom w:val="single" w:sz="4" w:space="0" w:color="auto"/>
              <w:right w:val="single" w:sz="4" w:space="0" w:color="auto"/>
            </w:tcBorders>
            <w:hideMark/>
          </w:tcPr>
          <w:p w14:paraId="57824B6E"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dzika wiśnia </w:t>
            </w:r>
          </w:p>
        </w:tc>
        <w:tc>
          <w:tcPr>
            <w:tcW w:w="3260" w:type="dxa"/>
            <w:tcBorders>
              <w:top w:val="single" w:sz="4" w:space="0" w:color="auto"/>
              <w:left w:val="single" w:sz="4" w:space="0" w:color="auto"/>
              <w:bottom w:val="single" w:sz="4" w:space="0" w:color="auto"/>
              <w:right w:val="single" w:sz="4" w:space="0" w:color="auto"/>
            </w:tcBorders>
            <w:hideMark/>
          </w:tcPr>
          <w:p w14:paraId="3C94A7AF" w14:textId="77777777" w:rsidR="00C8078C" w:rsidRPr="00C8078C" w:rsidRDefault="00C8078C" w:rsidP="00C8078C">
            <w:pPr>
              <w:rPr>
                <w:rFonts w:ascii="Arial" w:hAnsi="Arial" w:cs="Arial"/>
                <w:sz w:val="24"/>
                <w:szCs w:val="24"/>
              </w:rPr>
            </w:pPr>
            <w:r w:rsidRPr="00C8078C">
              <w:rPr>
                <w:rFonts w:ascii="Arial" w:hAnsi="Arial" w:cs="Arial"/>
                <w:sz w:val="24"/>
                <w:szCs w:val="24"/>
              </w:rPr>
              <w:t>0,10, 0,25, 0,15, 0,19, 0,14, 0,22, 0,15, 0,14</w:t>
            </w:r>
          </w:p>
        </w:tc>
        <w:tc>
          <w:tcPr>
            <w:tcW w:w="2552" w:type="dxa"/>
            <w:tcBorders>
              <w:top w:val="single" w:sz="4" w:space="0" w:color="auto"/>
              <w:left w:val="single" w:sz="4" w:space="0" w:color="auto"/>
              <w:bottom w:val="single" w:sz="4" w:space="0" w:color="auto"/>
              <w:right w:val="single" w:sz="4" w:space="0" w:color="auto"/>
            </w:tcBorders>
          </w:tcPr>
          <w:p w14:paraId="2DF1AD8E" w14:textId="77777777" w:rsidR="00C8078C" w:rsidRPr="00C8078C" w:rsidRDefault="00C8078C" w:rsidP="00C8078C">
            <w:pPr>
              <w:rPr>
                <w:rFonts w:ascii="Arial" w:hAnsi="Arial" w:cs="Arial"/>
                <w:sz w:val="24"/>
                <w:szCs w:val="24"/>
              </w:rPr>
            </w:pPr>
          </w:p>
        </w:tc>
      </w:tr>
      <w:tr w:rsidR="00C8078C" w:rsidRPr="00C8078C" w14:paraId="4AF9DDD8"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196A3EB4" w14:textId="77777777" w:rsidR="00C8078C" w:rsidRPr="00C8078C" w:rsidRDefault="00C8078C" w:rsidP="00C8078C">
            <w:pPr>
              <w:rPr>
                <w:rFonts w:ascii="Arial" w:hAnsi="Arial" w:cs="Arial"/>
                <w:sz w:val="24"/>
                <w:szCs w:val="24"/>
              </w:rPr>
            </w:pPr>
            <w:r w:rsidRPr="00C8078C">
              <w:rPr>
                <w:rFonts w:ascii="Arial" w:hAnsi="Arial" w:cs="Arial"/>
                <w:sz w:val="24"/>
                <w:szCs w:val="24"/>
              </w:rPr>
              <w:t>214</w:t>
            </w:r>
          </w:p>
        </w:tc>
        <w:tc>
          <w:tcPr>
            <w:tcW w:w="3119" w:type="dxa"/>
            <w:tcBorders>
              <w:top w:val="single" w:sz="4" w:space="0" w:color="auto"/>
              <w:left w:val="single" w:sz="4" w:space="0" w:color="auto"/>
              <w:bottom w:val="single" w:sz="4" w:space="0" w:color="auto"/>
              <w:right w:val="single" w:sz="4" w:space="0" w:color="auto"/>
            </w:tcBorders>
            <w:hideMark/>
          </w:tcPr>
          <w:p w14:paraId="1BF4460D"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topola osika </w:t>
            </w:r>
          </w:p>
        </w:tc>
        <w:tc>
          <w:tcPr>
            <w:tcW w:w="3260" w:type="dxa"/>
            <w:tcBorders>
              <w:top w:val="single" w:sz="4" w:space="0" w:color="auto"/>
              <w:left w:val="single" w:sz="4" w:space="0" w:color="auto"/>
              <w:bottom w:val="single" w:sz="4" w:space="0" w:color="auto"/>
              <w:right w:val="single" w:sz="4" w:space="0" w:color="auto"/>
            </w:tcBorders>
            <w:hideMark/>
          </w:tcPr>
          <w:p w14:paraId="05301F37" w14:textId="77777777" w:rsidR="00C8078C" w:rsidRPr="00C8078C" w:rsidRDefault="00C8078C" w:rsidP="00C8078C">
            <w:pPr>
              <w:rPr>
                <w:rFonts w:ascii="Arial" w:hAnsi="Arial" w:cs="Arial"/>
                <w:sz w:val="24"/>
                <w:szCs w:val="24"/>
              </w:rPr>
            </w:pPr>
            <w:r w:rsidRPr="00C8078C">
              <w:rPr>
                <w:rFonts w:ascii="Arial" w:hAnsi="Arial" w:cs="Arial"/>
                <w:sz w:val="24"/>
                <w:szCs w:val="24"/>
              </w:rPr>
              <w:t>0,92</w:t>
            </w:r>
          </w:p>
        </w:tc>
        <w:tc>
          <w:tcPr>
            <w:tcW w:w="2552" w:type="dxa"/>
            <w:tcBorders>
              <w:top w:val="single" w:sz="4" w:space="0" w:color="auto"/>
              <w:left w:val="single" w:sz="4" w:space="0" w:color="auto"/>
              <w:bottom w:val="single" w:sz="4" w:space="0" w:color="auto"/>
              <w:right w:val="single" w:sz="4" w:space="0" w:color="auto"/>
            </w:tcBorders>
          </w:tcPr>
          <w:p w14:paraId="222A4731" w14:textId="77777777" w:rsidR="00C8078C" w:rsidRPr="00C8078C" w:rsidRDefault="00C8078C" w:rsidP="00C8078C">
            <w:pPr>
              <w:rPr>
                <w:rFonts w:ascii="Arial" w:hAnsi="Arial" w:cs="Arial"/>
                <w:sz w:val="24"/>
                <w:szCs w:val="24"/>
              </w:rPr>
            </w:pPr>
          </w:p>
        </w:tc>
      </w:tr>
      <w:tr w:rsidR="00C8078C" w:rsidRPr="00C8078C" w14:paraId="582D91F0"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6EC08666" w14:textId="77777777" w:rsidR="00C8078C" w:rsidRPr="00C8078C" w:rsidRDefault="00C8078C" w:rsidP="00C8078C">
            <w:pPr>
              <w:rPr>
                <w:rFonts w:ascii="Arial" w:hAnsi="Arial" w:cs="Arial"/>
                <w:sz w:val="24"/>
                <w:szCs w:val="24"/>
              </w:rPr>
            </w:pPr>
            <w:r w:rsidRPr="00C8078C">
              <w:rPr>
                <w:rFonts w:ascii="Arial" w:hAnsi="Arial" w:cs="Arial"/>
                <w:sz w:val="24"/>
                <w:szCs w:val="24"/>
              </w:rPr>
              <w:t>215</w:t>
            </w:r>
          </w:p>
        </w:tc>
        <w:tc>
          <w:tcPr>
            <w:tcW w:w="3119" w:type="dxa"/>
            <w:tcBorders>
              <w:top w:val="single" w:sz="4" w:space="0" w:color="auto"/>
              <w:left w:val="single" w:sz="4" w:space="0" w:color="auto"/>
              <w:bottom w:val="single" w:sz="4" w:space="0" w:color="auto"/>
              <w:right w:val="single" w:sz="4" w:space="0" w:color="auto"/>
            </w:tcBorders>
            <w:hideMark/>
          </w:tcPr>
          <w:p w14:paraId="6AF0FC9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 -samosiejki</w:t>
            </w:r>
          </w:p>
        </w:tc>
        <w:tc>
          <w:tcPr>
            <w:tcW w:w="3260" w:type="dxa"/>
            <w:tcBorders>
              <w:top w:val="single" w:sz="4" w:space="0" w:color="auto"/>
              <w:left w:val="single" w:sz="4" w:space="0" w:color="auto"/>
              <w:bottom w:val="single" w:sz="4" w:space="0" w:color="auto"/>
              <w:right w:val="single" w:sz="4" w:space="0" w:color="auto"/>
            </w:tcBorders>
          </w:tcPr>
          <w:p w14:paraId="3A16879E"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0D5D87C0" w14:textId="77777777" w:rsidR="00C8078C" w:rsidRPr="00C8078C" w:rsidRDefault="00C8078C" w:rsidP="00C8078C">
            <w:pPr>
              <w:rPr>
                <w:rFonts w:ascii="Arial" w:hAnsi="Arial" w:cs="Arial"/>
                <w:sz w:val="24"/>
                <w:szCs w:val="24"/>
              </w:rPr>
            </w:pPr>
            <w:r w:rsidRPr="00C8078C">
              <w:rPr>
                <w:rFonts w:ascii="Arial" w:hAnsi="Arial" w:cs="Arial"/>
                <w:sz w:val="24"/>
                <w:szCs w:val="24"/>
              </w:rPr>
              <w:t>197</w:t>
            </w:r>
          </w:p>
        </w:tc>
      </w:tr>
      <w:tr w:rsidR="00C8078C" w:rsidRPr="00C8078C" w14:paraId="471FCA94" w14:textId="77777777">
        <w:trPr>
          <w:trHeight w:val="240"/>
        </w:trPr>
        <w:tc>
          <w:tcPr>
            <w:tcW w:w="562" w:type="dxa"/>
            <w:tcBorders>
              <w:top w:val="single" w:sz="4" w:space="0" w:color="auto"/>
              <w:left w:val="single" w:sz="4" w:space="0" w:color="auto"/>
              <w:bottom w:val="single" w:sz="4" w:space="0" w:color="auto"/>
              <w:right w:val="single" w:sz="4" w:space="0" w:color="auto"/>
            </w:tcBorders>
            <w:hideMark/>
          </w:tcPr>
          <w:p w14:paraId="67447F13" w14:textId="77777777" w:rsidR="00C8078C" w:rsidRPr="00C8078C" w:rsidRDefault="00C8078C" w:rsidP="00C8078C">
            <w:pPr>
              <w:rPr>
                <w:rFonts w:ascii="Arial" w:hAnsi="Arial" w:cs="Arial"/>
                <w:sz w:val="24"/>
                <w:szCs w:val="24"/>
              </w:rPr>
            </w:pPr>
            <w:r w:rsidRPr="00C8078C">
              <w:rPr>
                <w:rFonts w:ascii="Arial" w:hAnsi="Arial" w:cs="Arial"/>
                <w:sz w:val="24"/>
                <w:szCs w:val="24"/>
              </w:rPr>
              <w:t>216</w:t>
            </w:r>
          </w:p>
        </w:tc>
        <w:tc>
          <w:tcPr>
            <w:tcW w:w="3119" w:type="dxa"/>
            <w:tcBorders>
              <w:top w:val="single" w:sz="4" w:space="0" w:color="auto"/>
              <w:left w:val="single" w:sz="4" w:space="0" w:color="auto"/>
              <w:bottom w:val="single" w:sz="4" w:space="0" w:color="auto"/>
              <w:right w:val="single" w:sz="4" w:space="0" w:color="auto"/>
            </w:tcBorders>
            <w:hideMark/>
          </w:tcPr>
          <w:p w14:paraId="49CBE267"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topola osika </w:t>
            </w:r>
          </w:p>
        </w:tc>
        <w:tc>
          <w:tcPr>
            <w:tcW w:w="3260" w:type="dxa"/>
            <w:tcBorders>
              <w:top w:val="single" w:sz="4" w:space="0" w:color="auto"/>
              <w:left w:val="single" w:sz="4" w:space="0" w:color="auto"/>
              <w:bottom w:val="single" w:sz="4" w:space="0" w:color="auto"/>
              <w:right w:val="single" w:sz="4" w:space="0" w:color="auto"/>
            </w:tcBorders>
            <w:hideMark/>
          </w:tcPr>
          <w:p w14:paraId="2DB975D7" w14:textId="77777777" w:rsidR="00C8078C" w:rsidRPr="00C8078C" w:rsidRDefault="00C8078C" w:rsidP="00C8078C">
            <w:pPr>
              <w:rPr>
                <w:rFonts w:ascii="Arial" w:hAnsi="Arial" w:cs="Arial"/>
                <w:sz w:val="24"/>
                <w:szCs w:val="24"/>
              </w:rPr>
            </w:pPr>
            <w:r w:rsidRPr="00C8078C">
              <w:rPr>
                <w:rFonts w:ascii="Arial" w:hAnsi="Arial" w:cs="Arial"/>
                <w:sz w:val="24"/>
                <w:szCs w:val="24"/>
              </w:rPr>
              <w:t>0,96</w:t>
            </w:r>
          </w:p>
        </w:tc>
        <w:tc>
          <w:tcPr>
            <w:tcW w:w="2552" w:type="dxa"/>
            <w:tcBorders>
              <w:top w:val="single" w:sz="4" w:space="0" w:color="auto"/>
              <w:left w:val="single" w:sz="4" w:space="0" w:color="auto"/>
              <w:bottom w:val="single" w:sz="4" w:space="0" w:color="auto"/>
              <w:right w:val="single" w:sz="4" w:space="0" w:color="auto"/>
            </w:tcBorders>
          </w:tcPr>
          <w:p w14:paraId="3EEA8C93" w14:textId="77777777" w:rsidR="00C8078C" w:rsidRPr="00C8078C" w:rsidRDefault="00C8078C" w:rsidP="00C8078C">
            <w:pPr>
              <w:rPr>
                <w:rFonts w:ascii="Arial" w:hAnsi="Arial" w:cs="Arial"/>
                <w:sz w:val="24"/>
                <w:szCs w:val="24"/>
              </w:rPr>
            </w:pPr>
          </w:p>
        </w:tc>
      </w:tr>
      <w:tr w:rsidR="00C8078C" w:rsidRPr="00C8078C" w14:paraId="39F634C0" w14:textId="77777777">
        <w:trPr>
          <w:trHeight w:val="195"/>
        </w:trPr>
        <w:tc>
          <w:tcPr>
            <w:tcW w:w="562" w:type="dxa"/>
            <w:tcBorders>
              <w:top w:val="single" w:sz="4" w:space="0" w:color="auto"/>
              <w:left w:val="single" w:sz="4" w:space="0" w:color="auto"/>
              <w:bottom w:val="single" w:sz="4" w:space="0" w:color="auto"/>
              <w:right w:val="single" w:sz="4" w:space="0" w:color="auto"/>
            </w:tcBorders>
            <w:hideMark/>
          </w:tcPr>
          <w:p w14:paraId="29AB6E2D" w14:textId="77777777" w:rsidR="00C8078C" w:rsidRPr="00C8078C" w:rsidRDefault="00C8078C" w:rsidP="00C8078C">
            <w:pPr>
              <w:rPr>
                <w:rFonts w:ascii="Arial" w:hAnsi="Arial" w:cs="Arial"/>
                <w:sz w:val="24"/>
                <w:szCs w:val="24"/>
              </w:rPr>
            </w:pPr>
            <w:r w:rsidRPr="00C8078C">
              <w:rPr>
                <w:rFonts w:ascii="Arial" w:hAnsi="Arial" w:cs="Arial"/>
                <w:sz w:val="24"/>
                <w:szCs w:val="24"/>
              </w:rPr>
              <w:t>217</w:t>
            </w:r>
          </w:p>
        </w:tc>
        <w:tc>
          <w:tcPr>
            <w:tcW w:w="3119" w:type="dxa"/>
            <w:tcBorders>
              <w:top w:val="single" w:sz="4" w:space="0" w:color="auto"/>
              <w:left w:val="single" w:sz="4" w:space="0" w:color="auto"/>
              <w:bottom w:val="single" w:sz="4" w:space="0" w:color="auto"/>
              <w:right w:val="single" w:sz="4" w:space="0" w:color="auto"/>
            </w:tcBorders>
            <w:hideMark/>
          </w:tcPr>
          <w:p w14:paraId="30AE891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2CE21E8" w14:textId="77777777" w:rsidR="00C8078C" w:rsidRPr="00C8078C" w:rsidRDefault="00C8078C" w:rsidP="00C8078C">
            <w:pPr>
              <w:rPr>
                <w:rFonts w:ascii="Arial" w:hAnsi="Arial" w:cs="Arial"/>
                <w:sz w:val="24"/>
                <w:szCs w:val="24"/>
              </w:rPr>
            </w:pPr>
            <w:r w:rsidRPr="00C8078C">
              <w:rPr>
                <w:rFonts w:ascii="Arial" w:hAnsi="Arial" w:cs="Arial"/>
                <w:sz w:val="24"/>
                <w:szCs w:val="24"/>
              </w:rPr>
              <w:t>0,85, 0,76</w:t>
            </w:r>
          </w:p>
        </w:tc>
        <w:tc>
          <w:tcPr>
            <w:tcW w:w="2552" w:type="dxa"/>
            <w:tcBorders>
              <w:top w:val="single" w:sz="4" w:space="0" w:color="auto"/>
              <w:left w:val="single" w:sz="4" w:space="0" w:color="auto"/>
              <w:bottom w:val="single" w:sz="4" w:space="0" w:color="auto"/>
              <w:right w:val="single" w:sz="4" w:space="0" w:color="auto"/>
            </w:tcBorders>
          </w:tcPr>
          <w:p w14:paraId="28F77FFF" w14:textId="77777777" w:rsidR="00C8078C" w:rsidRPr="00C8078C" w:rsidRDefault="00C8078C" w:rsidP="00C8078C">
            <w:pPr>
              <w:rPr>
                <w:rFonts w:ascii="Arial" w:hAnsi="Arial" w:cs="Arial"/>
                <w:sz w:val="24"/>
                <w:szCs w:val="24"/>
              </w:rPr>
            </w:pPr>
          </w:p>
        </w:tc>
      </w:tr>
      <w:tr w:rsidR="00C8078C" w:rsidRPr="00C8078C" w14:paraId="19CDA65D" w14:textId="77777777">
        <w:trPr>
          <w:trHeight w:val="285"/>
        </w:trPr>
        <w:tc>
          <w:tcPr>
            <w:tcW w:w="562" w:type="dxa"/>
            <w:tcBorders>
              <w:top w:val="single" w:sz="4" w:space="0" w:color="auto"/>
              <w:left w:val="single" w:sz="4" w:space="0" w:color="auto"/>
              <w:bottom w:val="single" w:sz="4" w:space="0" w:color="auto"/>
              <w:right w:val="single" w:sz="4" w:space="0" w:color="auto"/>
            </w:tcBorders>
            <w:hideMark/>
          </w:tcPr>
          <w:p w14:paraId="35527ECB"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218</w:t>
            </w:r>
          </w:p>
        </w:tc>
        <w:tc>
          <w:tcPr>
            <w:tcW w:w="3119" w:type="dxa"/>
            <w:tcBorders>
              <w:top w:val="single" w:sz="4" w:space="0" w:color="auto"/>
              <w:left w:val="single" w:sz="4" w:space="0" w:color="auto"/>
              <w:bottom w:val="single" w:sz="4" w:space="0" w:color="auto"/>
              <w:right w:val="single" w:sz="4" w:space="0" w:color="auto"/>
            </w:tcBorders>
            <w:hideMark/>
          </w:tcPr>
          <w:p w14:paraId="38D711CE"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DD2E06E" w14:textId="77777777" w:rsidR="00C8078C" w:rsidRPr="00C8078C" w:rsidRDefault="00C8078C" w:rsidP="00C8078C">
            <w:pPr>
              <w:rPr>
                <w:rFonts w:ascii="Arial" w:hAnsi="Arial" w:cs="Arial"/>
                <w:sz w:val="24"/>
                <w:szCs w:val="24"/>
              </w:rPr>
            </w:pPr>
            <w:r w:rsidRPr="00C8078C">
              <w:rPr>
                <w:rFonts w:ascii="Arial" w:hAnsi="Arial" w:cs="Arial"/>
                <w:sz w:val="24"/>
                <w:szCs w:val="24"/>
              </w:rPr>
              <w:t>1,3</w:t>
            </w:r>
          </w:p>
        </w:tc>
        <w:tc>
          <w:tcPr>
            <w:tcW w:w="2552" w:type="dxa"/>
            <w:tcBorders>
              <w:top w:val="single" w:sz="4" w:space="0" w:color="auto"/>
              <w:left w:val="single" w:sz="4" w:space="0" w:color="auto"/>
              <w:bottom w:val="single" w:sz="4" w:space="0" w:color="auto"/>
              <w:right w:val="single" w:sz="4" w:space="0" w:color="auto"/>
            </w:tcBorders>
          </w:tcPr>
          <w:p w14:paraId="0DF8B893" w14:textId="77777777" w:rsidR="00C8078C" w:rsidRPr="00C8078C" w:rsidRDefault="00C8078C" w:rsidP="00C8078C">
            <w:pPr>
              <w:rPr>
                <w:rFonts w:ascii="Arial" w:hAnsi="Arial" w:cs="Arial"/>
                <w:sz w:val="24"/>
                <w:szCs w:val="24"/>
              </w:rPr>
            </w:pPr>
          </w:p>
        </w:tc>
      </w:tr>
      <w:tr w:rsidR="00C8078C" w:rsidRPr="00C8078C" w14:paraId="380BEB32"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0173F1CA" w14:textId="77777777" w:rsidR="00C8078C" w:rsidRPr="00C8078C" w:rsidRDefault="00C8078C" w:rsidP="00C8078C">
            <w:pPr>
              <w:rPr>
                <w:rFonts w:ascii="Arial" w:hAnsi="Arial" w:cs="Arial"/>
                <w:sz w:val="24"/>
                <w:szCs w:val="24"/>
              </w:rPr>
            </w:pPr>
            <w:r w:rsidRPr="00C8078C">
              <w:rPr>
                <w:rFonts w:ascii="Arial" w:hAnsi="Arial" w:cs="Arial"/>
                <w:sz w:val="24"/>
                <w:szCs w:val="24"/>
              </w:rPr>
              <w:t>219</w:t>
            </w:r>
          </w:p>
        </w:tc>
        <w:tc>
          <w:tcPr>
            <w:tcW w:w="3119" w:type="dxa"/>
            <w:tcBorders>
              <w:top w:val="single" w:sz="4" w:space="0" w:color="auto"/>
              <w:left w:val="single" w:sz="4" w:space="0" w:color="auto"/>
              <w:bottom w:val="single" w:sz="4" w:space="0" w:color="auto"/>
              <w:right w:val="single" w:sz="4" w:space="0" w:color="auto"/>
            </w:tcBorders>
            <w:hideMark/>
          </w:tcPr>
          <w:p w14:paraId="580F881B"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6E556B7"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073C86CC" w14:textId="77777777" w:rsidR="00C8078C" w:rsidRPr="00C8078C" w:rsidRDefault="00C8078C" w:rsidP="00C8078C">
            <w:pPr>
              <w:rPr>
                <w:rFonts w:ascii="Arial" w:hAnsi="Arial" w:cs="Arial"/>
                <w:sz w:val="24"/>
                <w:szCs w:val="24"/>
              </w:rPr>
            </w:pPr>
          </w:p>
        </w:tc>
      </w:tr>
      <w:tr w:rsidR="00C8078C" w:rsidRPr="00C8078C" w14:paraId="0085595B" w14:textId="77777777">
        <w:trPr>
          <w:trHeight w:val="195"/>
        </w:trPr>
        <w:tc>
          <w:tcPr>
            <w:tcW w:w="562" w:type="dxa"/>
            <w:tcBorders>
              <w:top w:val="single" w:sz="4" w:space="0" w:color="auto"/>
              <w:left w:val="single" w:sz="4" w:space="0" w:color="auto"/>
              <w:bottom w:val="single" w:sz="4" w:space="0" w:color="auto"/>
              <w:right w:val="single" w:sz="4" w:space="0" w:color="auto"/>
            </w:tcBorders>
            <w:hideMark/>
          </w:tcPr>
          <w:p w14:paraId="3C4AA1A6" w14:textId="77777777" w:rsidR="00C8078C" w:rsidRPr="00C8078C" w:rsidRDefault="00C8078C" w:rsidP="00C8078C">
            <w:pPr>
              <w:rPr>
                <w:rFonts w:ascii="Arial" w:hAnsi="Arial" w:cs="Arial"/>
                <w:sz w:val="24"/>
                <w:szCs w:val="24"/>
              </w:rPr>
            </w:pPr>
            <w:r w:rsidRPr="00C8078C">
              <w:rPr>
                <w:rFonts w:ascii="Arial" w:hAnsi="Arial" w:cs="Arial"/>
                <w:sz w:val="24"/>
                <w:szCs w:val="24"/>
              </w:rPr>
              <w:t>220</w:t>
            </w:r>
          </w:p>
        </w:tc>
        <w:tc>
          <w:tcPr>
            <w:tcW w:w="3119" w:type="dxa"/>
            <w:tcBorders>
              <w:top w:val="single" w:sz="4" w:space="0" w:color="auto"/>
              <w:left w:val="single" w:sz="4" w:space="0" w:color="auto"/>
              <w:bottom w:val="single" w:sz="4" w:space="0" w:color="auto"/>
              <w:right w:val="single" w:sz="4" w:space="0" w:color="auto"/>
            </w:tcBorders>
            <w:hideMark/>
          </w:tcPr>
          <w:p w14:paraId="162837E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FF516D3"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18794CD5" w14:textId="77777777" w:rsidR="00C8078C" w:rsidRPr="00C8078C" w:rsidRDefault="00C8078C" w:rsidP="00C8078C">
            <w:pPr>
              <w:rPr>
                <w:rFonts w:ascii="Arial" w:hAnsi="Arial" w:cs="Arial"/>
                <w:sz w:val="24"/>
                <w:szCs w:val="24"/>
              </w:rPr>
            </w:pPr>
          </w:p>
        </w:tc>
      </w:tr>
      <w:tr w:rsidR="00C8078C" w:rsidRPr="00C8078C" w14:paraId="059322EE"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16C1A099" w14:textId="77777777" w:rsidR="00C8078C" w:rsidRPr="00C8078C" w:rsidRDefault="00C8078C" w:rsidP="00C8078C">
            <w:pPr>
              <w:rPr>
                <w:rFonts w:ascii="Arial" w:hAnsi="Arial" w:cs="Arial"/>
                <w:sz w:val="24"/>
                <w:szCs w:val="24"/>
              </w:rPr>
            </w:pPr>
            <w:r w:rsidRPr="00C8078C">
              <w:rPr>
                <w:rFonts w:ascii="Arial" w:hAnsi="Arial" w:cs="Arial"/>
                <w:sz w:val="24"/>
                <w:szCs w:val="24"/>
              </w:rPr>
              <w:t>221</w:t>
            </w:r>
          </w:p>
        </w:tc>
        <w:tc>
          <w:tcPr>
            <w:tcW w:w="3119" w:type="dxa"/>
            <w:tcBorders>
              <w:top w:val="single" w:sz="4" w:space="0" w:color="auto"/>
              <w:left w:val="single" w:sz="4" w:space="0" w:color="auto"/>
              <w:bottom w:val="single" w:sz="4" w:space="0" w:color="auto"/>
              <w:right w:val="single" w:sz="4" w:space="0" w:color="auto"/>
            </w:tcBorders>
            <w:hideMark/>
          </w:tcPr>
          <w:p w14:paraId="1D3ACB5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39707E7" w14:textId="77777777" w:rsidR="00C8078C" w:rsidRPr="00C8078C" w:rsidRDefault="00C8078C" w:rsidP="00C8078C">
            <w:pPr>
              <w:rPr>
                <w:rFonts w:ascii="Arial" w:hAnsi="Arial" w:cs="Arial"/>
                <w:sz w:val="24"/>
                <w:szCs w:val="24"/>
              </w:rPr>
            </w:pPr>
            <w:r w:rsidRPr="00C8078C">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tcPr>
          <w:p w14:paraId="04171BD3" w14:textId="77777777" w:rsidR="00C8078C" w:rsidRPr="00C8078C" w:rsidRDefault="00C8078C" w:rsidP="00C8078C">
            <w:pPr>
              <w:rPr>
                <w:rFonts w:ascii="Arial" w:hAnsi="Arial" w:cs="Arial"/>
                <w:sz w:val="24"/>
                <w:szCs w:val="24"/>
              </w:rPr>
            </w:pPr>
          </w:p>
        </w:tc>
      </w:tr>
      <w:tr w:rsidR="00C8078C" w:rsidRPr="00C8078C" w14:paraId="30308C34" w14:textId="77777777">
        <w:trPr>
          <w:trHeight w:val="210"/>
        </w:trPr>
        <w:tc>
          <w:tcPr>
            <w:tcW w:w="562" w:type="dxa"/>
            <w:tcBorders>
              <w:top w:val="single" w:sz="4" w:space="0" w:color="auto"/>
              <w:left w:val="single" w:sz="4" w:space="0" w:color="auto"/>
              <w:bottom w:val="single" w:sz="4" w:space="0" w:color="auto"/>
              <w:right w:val="single" w:sz="4" w:space="0" w:color="auto"/>
            </w:tcBorders>
            <w:hideMark/>
          </w:tcPr>
          <w:p w14:paraId="78AFBD8E" w14:textId="77777777" w:rsidR="00C8078C" w:rsidRPr="00C8078C" w:rsidRDefault="00C8078C" w:rsidP="00C8078C">
            <w:pPr>
              <w:rPr>
                <w:rFonts w:ascii="Arial" w:hAnsi="Arial" w:cs="Arial"/>
                <w:sz w:val="24"/>
                <w:szCs w:val="24"/>
              </w:rPr>
            </w:pPr>
            <w:r w:rsidRPr="00C8078C">
              <w:rPr>
                <w:rFonts w:ascii="Arial" w:hAnsi="Arial" w:cs="Arial"/>
                <w:sz w:val="24"/>
                <w:szCs w:val="24"/>
              </w:rPr>
              <w:t>222</w:t>
            </w:r>
          </w:p>
        </w:tc>
        <w:tc>
          <w:tcPr>
            <w:tcW w:w="3119" w:type="dxa"/>
            <w:tcBorders>
              <w:top w:val="single" w:sz="4" w:space="0" w:color="auto"/>
              <w:left w:val="single" w:sz="4" w:space="0" w:color="auto"/>
              <w:bottom w:val="single" w:sz="4" w:space="0" w:color="auto"/>
              <w:right w:val="single" w:sz="4" w:space="0" w:color="auto"/>
            </w:tcBorders>
            <w:hideMark/>
          </w:tcPr>
          <w:p w14:paraId="0907DA2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D492E30" w14:textId="77777777" w:rsidR="00C8078C" w:rsidRPr="00C8078C" w:rsidRDefault="00C8078C" w:rsidP="00C8078C">
            <w:pPr>
              <w:rPr>
                <w:rFonts w:ascii="Arial" w:hAnsi="Arial" w:cs="Arial"/>
                <w:sz w:val="24"/>
                <w:szCs w:val="24"/>
              </w:rPr>
            </w:pPr>
            <w:r w:rsidRPr="00C8078C">
              <w:rPr>
                <w:rFonts w:ascii="Arial" w:hAnsi="Arial" w:cs="Arial"/>
                <w:sz w:val="24"/>
                <w:szCs w:val="24"/>
              </w:rPr>
              <w:t>0,7</w:t>
            </w:r>
          </w:p>
        </w:tc>
        <w:tc>
          <w:tcPr>
            <w:tcW w:w="2552" w:type="dxa"/>
            <w:tcBorders>
              <w:top w:val="single" w:sz="4" w:space="0" w:color="auto"/>
              <w:left w:val="single" w:sz="4" w:space="0" w:color="auto"/>
              <w:bottom w:val="single" w:sz="4" w:space="0" w:color="auto"/>
              <w:right w:val="single" w:sz="4" w:space="0" w:color="auto"/>
            </w:tcBorders>
          </w:tcPr>
          <w:p w14:paraId="4B7DB25E" w14:textId="77777777" w:rsidR="00C8078C" w:rsidRPr="00C8078C" w:rsidRDefault="00C8078C" w:rsidP="00C8078C">
            <w:pPr>
              <w:rPr>
                <w:rFonts w:ascii="Arial" w:hAnsi="Arial" w:cs="Arial"/>
                <w:sz w:val="24"/>
                <w:szCs w:val="24"/>
              </w:rPr>
            </w:pPr>
          </w:p>
        </w:tc>
      </w:tr>
      <w:tr w:rsidR="00C8078C" w:rsidRPr="00C8078C" w14:paraId="08E63972" w14:textId="77777777">
        <w:trPr>
          <w:trHeight w:val="285"/>
        </w:trPr>
        <w:tc>
          <w:tcPr>
            <w:tcW w:w="562" w:type="dxa"/>
            <w:tcBorders>
              <w:top w:val="single" w:sz="4" w:space="0" w:color="auto"/>
              <w:left w:val="single" w:sz="4" w:space="0" w:color="auto"/>
              <w:bottom w:val="single" w:sz="4" w:space="0" w:color="auto"/>
              <w:right w:val="single" w:sz="4" w:space="0" w:color="auto"/>
            </w:tcBorders>
            <w:hideMark/>
          </w:tcPr>
          <w:p w14:paraId="517F6861" w14:textId="77777777" w:rsidR="00C8078C" w:rsidRPr="00C8078C" w:rsidRDefault="00C8078C" w:rsidP="00C8078C">
            <w:pPr>
              <w:rPr>
                <w:rFonts w:ascii="Arial" w:hAnsi="Arial" w:cs="Arial"/>
                <w:sz w:val="24"/>
                <w:szCs w:val="24"/>
              </w:rPr>
            </w:pPr>
            <w:r w:rsidRPr="00C8078C">
              <w:rPr>
                <w:rFonts w:ascii="Arial" w:hAnsi="Arial" w:cs="Arial"/>
                <w:sz w:val="24"/>
                <w:szCs w:val="24"/>
              </w:rPr>
              <w:t>223</w:t>
            </w:r>
          </w:p>
        </w:tc>
        <w:tc>
          <w:tcPr>
            <w:tcW w:w="3119" w:type="dxa"/>
            <w:tcBorders>
              <w:top w:val="single" w:sz="4" w:space="0" w:color="auto"/>
              <w:left w:val="single" w:sz="4" w:space="0" w:color="auto"/>
              <w:bottom w:val="single" w:sz="4" w:space="0" w:color="auto"/>
              <w:right w:val="single" w:sz="4" w:space="0" w:color="auto"/>
            </w:tcBorders>
            <w:hideMark/>
          </w:tcPr>
          <w:p w14:paraId="1FD421A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81B403C" w14:textId="77777777" w:rsidR="00C8078C" w:rsidRPr="00C8078C" w:rsidRDefault="00C8078C" w:rsidP="00C8078C">
            <w:pPr>
              <w:rPr>
                <w:rFonts w:ascii="Arial" w:hAnsi="Arial" w:cs="Arial"/>
                <w:sz w:val="24"/>
                <w:szCs w:val="24"/>
              </w:rPr>
            </w:pPr>
            <w:r w:rsidRPr="00C8078C">
              <w:rPr>
                <w:rFonts w:ascii="Arial" w:hAnsi="Arial" w:cs="Arial"/>
                <w:sz w:val="24"/>
                <w:szCs w:val="24"/>
              </w:rPr>
              <w:t>2,2</w:t>
            </w:r>
          </w:p>
        </w:tc>
        <w:tc>
          <w:tcPr>
            <w:tcW w:w="2552" w:type="dxa"/>
            <w:tcBorders>
              <w:top w:val="single" w:sz="4" w:space="0" w:color="auto"/>
              <w:left w:val="single" w:sz="4" w:space="0" w:color="auto"/>
              <w:bottom w:val="single" w:sz="4" w:space="0" w:color="auto"/>
              <w:right w:val="single" w:sz="4" w:space="0" w:color="auto"/>
            </w:tcBorders>
          </w:tcPr>
          <w:p w14:paraId="387C055B" w14:textId="77777777" w:rsidR="00C8078C" w:rsidRPr="00C8078C" w:rsidRDefault="00C8078C" w:rsidP="00C8078C">
            <w:pPr>
              <w:rPr>
                <w:rFonts w:ascii="Arial" w:hAnsi="Arial" w:cs="Arial"/>
                <w:sz w:val="24"/>
                <w:szCs w:val="24"/>
              </w:rPr>
            </w:pPr>
          </w:p>
        </w:tc>
      </w:tr>
      <w:tr w:rsidR="00C8078C" w:rsidRPr="00C8078C" w14:paraId="628019C5" w14:textId="77777777">
        <w:trPr>
          <w:trHeight w:val="225"/>
        </w:trPr>
        <w:tc>
          <w:tcPr>
            <w:tcW w:w="562" w:type="dxa"/>
            <w:tcBorders>
              <w:top w:val="single" w:sz="4" w:space="0" w:color="auto"/>
              <w:left w:val="single" w:sz="4" w:space="0" w:color="auto"/>
              <w:bottom w:val="single" w:sz="4" w:space="0" w:color="auto"/>
              <w:right w:val="single" w:sz="4" w:space="0" w:color="auto"/>
            </w:tcBorders>
            <w:hideMark/>
          </w:tcPr>
          <w:p w14:paraId="03368589" w14:textId="77777777" w:rsidR="00C8078C" w:rsidRPr="00C8078C" w:rsidRDefault="00C8078C" w:rsidP="00C8078C">
            <w:pPr>
              <w:rPr>
                <w:rFonts w:ascii="Arial" w:hAnsi="Arial" w:cs="Arial"/>
                <w:sz w:val="24"/>
                <w:szCs w:val="24"/>
              </w:rPr>
            </w:pPr>
            <w:r w:rsidRPr="00C8078C">
              <w:rPr>
                <w:rFonts w:ascii="Arial" w:hAnsi="Arial" w:cs="Arial"/>
                <w:sz w:val="24"/>
                <w:szCs w:val="24"/>
              </w:rPr>
              <w:t>224</w:t>
            </w:r>
          </w:p>
        </w:tc>
        <w:tc>
          <w:tcPr>
            <w:tcW w:w="3119" w:type="dxa"/>
            <w:tcBorders>
              <w:top w:val="single" w:sz="4" w:space="0" w:color="auto"/>
              <w:left w:val="single" w:sz="4" w:space="0" w:color="auto"/>
              <w:bottom w:val="single" w:sz="4" w:space="0" w:color="auto"/>
              <w:right w:val="single" w:sz="4" w:space="0" w:color="auto"/>
            </w:tcBorders>
            <w:hideMark/>
          </w:tcPr>
          <w:p w14:paraId="5DAD984F"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7B8E9BD" w14:textId="77777777" w:rsidR="00C8078C" w:rsidRPr="00C8078C" w:rsidRDefault="00C8078C" w:rsidP="00C8078C">
            <w:pPr>
              <w:rPr>
                <w:rFonts w:ascii="Arial" w:hAnsi="Arial" w:cs="Arial"/>
                <w:sz w:val="24"/>
                <w:szCs w:val="24"/>
              </w:rPr>
            </w:pPr>
            <w:r w:rsidRPr="00C8078C">
              <w:rPr>
                <w:rFonts w:ascii="Arial" w:hAnsi="Arial" w:cs="Arial"/>
                <w:sz w:val="24"/>
                <w:szCs w:val="24"/>
              </w:rPr>
              <w:t>1,25, 0,48</w:t>
            </w:r>
          </w:p>
        </w:tc>
        <w:tc>
          <w:tcPr>
            <w:tcW w:w="2552" w:type="dxa"/>
            <w:tcBorders>
              <w:top w:val="single" w:sz="4" w:space="0" w:color="auto"/>
              <w:left w:val="single" w:sz="4" w:space="0" w:color="auto"/>
              <w:bottom w:val="single" w:sz="4" w:space="0" w:color="auto"/>
              <w:right w:val="single" w:sz="4" w:space="0" w:color="auto"/>
            </w:tcBorders>
          </w:tcPr>
          <w:p w14:paraId="3BEBDCBD" w14:textId="77777777" w:rsidR="00C8078C" w:rsidRPr="00C8078C" w:rsidRDefault="00C8078C" w:rsidP="00C8078C">
            <w:pPr>
              <w:rPr>
                <w:rFonts w:ascii="Arial" w:hAnsi="Arial" w:cs="Arial"/>
                <w:sz w:val="24"/>
                <w:szCs w:val="24"/>
              </w:rPr>
            </w:pPr>
          </w:p>
        </w:tc>
      </w:tr>
      <w:tr w:rsidR="00C8078C" w:rsidRPr="00C8078C" w14:paraId="15BB14EB"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676995F9" w14:textId="77777777" w:rsidR="00C8078C" w:rsidRPr="00C8078C" w:rsidRDefault="00C8078C" w:rsidP="00C8078C">
            <w:pPr>
              <w:rPr>
                <w:rFonts w:ascii="Arial" w:hAnsi="Arial" w:cs="Arial"/>
                <w:sz w:val="24"/>
                <w:szCs w:val="24"/>
              </w:rPr>
            </w:pPr>
            <w:r w:rsidRPr="00C8078C">
              <w:rPr>
                <w:rFonts w:ascii="Arial" w:hAnsi="Arial" w:cs="Arial"/>
                <w:sz w:val="24"/>
                <w:szCs w:val="24"/>
              </w:rPr>
              <w:t>225</w:t>
            </w:r>
          </w:p>
        </w:tc>
        <w:tc>
          <w:tcPr>
            <w:tcW w:w="3119" w:type="dxa"/>
            <w:tcBorders>
              <w:top w:val="single" w:sz="4" w:space="0" w:color="auto"/>
              <w:left w:val="single" w:sz="4" w:space="0" w:color="auto"/>
              <w:bottom w:val="single" w:sz="4" w:space="0" w:color="auto"/>
              <w:right w:val="single" w:sz="4" w:space="0" w:color="auto"/>
            </w:tcBorders>
            <w:hideMark/>
          </w:tcPr>
          <w:p w14:paraId="58AB5184"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F63098C" w14:textId="77777777" w:rsidR="00C8078C" w:rsidRPr="00C8078C" w:rsidRDefault="00C8078C" w:rsidP="00C8078C">
            <w:pPr>
              <w:rPr>
                <w:rFonts w:ascii="Arial" w:hAnsi="Arial" w:cs="Arial"/>
                <w:sz w:val="24"/>
                <w:szCs w:val="24"/>
              </w:rPr>
            </w:pPr>
            <w:r w:rsidRPr="00C8078C">
              <w:rPr>
                <w:rFonts w:ascii="Arial" w:hAnsi="Arial" w:cs="Arial"/>
                <w:sz w:val="24"/>
                <w:szCs w:val="24"/>
              </w:rPr>
              <w:t>0,66</w:t>
            </w:r>
          </w:p>
        </w:tc>
        <w:tc>
          <w:tcPr>
            <w:tcW w:w="2552" w:type="dxa"/>
            <w:tcBorders>
              <w:top w:val="single" w:sz="4" w:space="0" w:color="auto"/>
              <w:left w:val="single" w:sz="4" w:space="0" w:color="auto"/>
              <w:bottom w:val="single" w:sz="4" w:space="0" w:color="auto"/>
              <w:right w:val="single" w:sz="4" w:space="0" w:color="auto"/>
            </w:tcBorders>
          </w:tcPr>
          <w:p w14:paraId="55721C78" w14:textId="77777777" w:rsidR="00C8078C" w:rsidRPr="00C8078C" w:rsidRDefault="00C8078C" w:rsidP="00C8078C">
            <w:pPr>
              <w:rPr>
                <w:rFonts w:ascii="Arial" w:hAnsi="Arial" w:cs="Arial"/>
                <w:sz w:val="24"/>
                <w:szCs w:val="24"/>
              </w:rPr>
            </w:pPr>
          </w:p>
        </w:tc>
      </w:tr>
      <w:tr w:rsidR="00C8078C" w:rsidRPr="00C8078C" w14:paraId="00D7C072"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451E2F5F" w14:textId="77777777" w:rsidR="00C8078C" w:rsidRPr="00C8078C" w:rsidRDefault="00C8078C" w:rsidP="00C8078C">
            <w:pPr>
              <w:rPr>
                <w:rFonts w:ascii="Arial" w:hAnsi="Arial" w:cs="Arial"/>
                <w:sz w:val="24"/>
                <w:szCs w:val="24"/>
              </w:rPr>
            </w:pPr>
            <w:r w:rsidRPr="00C8078C">
              <w:rPr>
                <w:rFonts w:ascii="Arial" w:hAnsi="Arial" w:cs="Arial"/>
                <w:sz w:val="24"/>
                <w:szCs w:val="24"/>
              </w:rPr>
              <w:t>226</w:t>
            </w:r>
          </w:p>
        </w:tc>
        <w:tc>
          <w:tcPr>
            <w:tcW w:w="3119" w:type="dxa"/>
            <w:tcBorders>
              <w:top w:val="single" w:sz="4" w:space="0" w:color="auto"/>
              <w:left w:val="single" w:sz="4" w:space="0" w:color="auto"/>
              <w:bottom w:val="single" w:sz="4" w:space="0" w:color="auto"/>
              <w:right w:val="single" w:sz="4" w:space="0" w:color="auto"/>
            </w:tcBorders>
            <w:hideMark/>
          </w:tcPr>
          <w:p w14:paraId="320C2B9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7F16F7D" w14:textId="77777777" w:rsidR="00C8078C" w:rsidRPr="00C8078C" w:rsidRDefault="00C8078C" w:rsidP="00C8078C">
            <w:pPr>
              <w:rPr>
                <w:rFonts w:ascii="Arial" w:hAnsi="Arial" w:cs="Arial"/>
                <w:sz w:val="24"/>
                <w:szCs w:val="24"/>
              </w:rPr>
            </w:pPr>
            <w:r w:rsidRPr="00C8078C">
              <w:rPr>
                <w:rFonts w:ascii="Arial" w:hAnsi="Arial" w:cs="Arial"/>
                <w:sz w:val="24"/>
                <w:szCs w:val="24"/>
              </w:rPr>
              <w:t>0,66</w:t>
            </w:r>
          </w:p>
        </w:tc>
        <w:tc>
          <w:tcPr>
            <w:tcW w:w="2552" w:type="dxa"/>
            <w:tcBorders>
              <w:top w:val="single" w:sz="4" w:space="0" w:color="auto"/>
              <w:left w:val="single" w:sz="4" w:space="0" w:color="auto"/>
              <w:bottom w:val="single" w:sz="4" w:space="0" w:color="auto"/>
              <w:right w:val="single" w:sz="4" w:space="0" w:color="auto"/>
            </w:tcBorders>
          </w:tcPr>
          <w:p w14:paraId="244EDF43" w14:textId="77777777" w:rsidR="00C8078C" w:rsidRPr="00C8078C" w:rsidRDefault="00C8078C" w:rsidP="00C8078C">
            <w:pPr>
              <w:rPr>
                <w:rFonts w:ascii="Arial" w:hAnsi="Arial" w:cs="Arial"/>
                <w:sz w:val="24"/>
                <w:szCs w:val="24"/>
              </w:rPr>
            </w:pPr>
          </w:p>
        </w:tc>
      </w:tr>
      <w:tr w:rsidR="00C8078C" w:rsidRPr="00C8078C" w14:paraId="221D5720" w14:textId="77777777">
        <w:trPr>
          <w:trHeight w:val="195"/>
        </w:trPr>
        <w:tc>
          <w:tcPr>
            <w:tcW w:w="562" w:type="dxa"/>
            <w:tcBorders>
              <w:top w:val="single" w:sz="4" w:space="0" w:color="auto"/>
              <w:left w:val="single" w:sz="4" w:space="0" w:color="auto"/>
              <w:bottom w:val="single" w:sz="4" w:space="0" w:color="auto"/>
              <w:right w:val="single" w:sz="4" w:space="0" w:color="auto"/>
            </w:tcBorders>
            <w:hideMark/>
          </w:tcPr>
          <w:p w14:paraId="6FFE843E" w14:textId="77777777" w:rsidR="00C8078C" w:rsidRPr="00C8078C" w:rsidRDefault="00C8078C" w:rsidP="00C8078C">
            <w:pPr>
              <w:rPr>
                <w:rFonts w:ascii="Arial" w:hAnsi="Arial" w:cs="Arial"/>
                <w:sz w:val="24"/>
                <w:szCs w:val="24"/>
              </w:rPr>
            </w:pPr>
            <w:r w:rsidRPr="00C8078C">
              <w:rPr>
                <w:rFonts w:ascii="Arial" w:hAnsi="Arial" w:cs="Arial"/>
                <w:sz w:val="24"/>
                <w:szCs w:val="24"/>
              </w:rPr>
              <w:t>227</w:t>
            </w:r>
          </w:p>
        </w:tc>
        <w:tc>
          <w:tcPr>
            <w:tcW w:w="3119" w:type="dxa"/>
            <w:tcBorders>
              <w:top w:val="single" w:sz="4" w:space="0" w:color="auto"/>
              <w:left w:val="single" w:sz="4" w:space="0" w:color="auto"/>
              <w:bottom w:val="single" w:sz="4" w:space="0" w:color="auto"/>
              <w:right w:val="single" w:sz="4" w:space="0" w:color="auto"/>
            </w:tcBorders>
            <w:hideMark/>
          </w:tcPr>
          <w:p w14:paraId="12242C8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0CCC236"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1A434791" w14:textId="77777777" w:rsidR="00C8078C" w:rsidRPr="00C8078C" w:rsidRDefault="00C8078C" w:rsidP="00C8078C">
            <w:pPr>
              <w:rPr>
                <w:rFonts w:ascii="Arial" w:hAnsi="Arial" w:cs="Arial"/>
                <w:sz w:val="24"/>
                <w:szCs w:val="24"/>
              </w:rPr>
            </w:pPr>
          </w:p>
        </w:tc>
      </w:tr>
      <w:tr w:rsidR="00C8078C" w:rsidRPr="00C8078C" w14:paraId="47AD0CC3" w14:textId="77777777">
        <w:trPr>
          <w:trHeight w:val="236"/>
        </w:trPr>
        <w:tc>
          <w:tcPr>
            <w:tcW w:w="562" w:type="dxa"/>
            <w:tcBorders>
              <w:top w:val="single" w:sz="4" w:space="0" w:color="auto"/>
              <w:left w:val="single" w:sz="4" w:space="0" w:color="auto"/>
              <w:bottom w:val="single" w:sz="4" w:space="0" w:color="auto"/>
              <w:right w:val="single" w:sz="4" w:space="0" w:color="auto"/>
            </w:tcBorders>
            <w:hideMark/>
          </w:tcPr>
          <w:p w14:paraId="5AA42B1C" w14:textId="77777777" w:rsidR="00C8078C" w:rsidRPr="00C8078C" w:rsidRDefault="00C8078C" w:rsidP="00C8078C">
            <w:pPr>
              <w:rPr>
                <w:rFonts w:ascii="Arial" w:hAnsi="Arial" w:cs="Arial"/>
                <w:sz w:val="24"/>
                <w:szCs w:val="24"/>
              </w:rPr>
            </w:pPr>
            <w:r w:rsidRPr="00C8078C">
              <w:rPr>
                <w:rFonts w:ascii="Arial" w:hAnsi="Arial" w:cs="Arial"/>
                <w:sz w:val="24"/>
                <w:szCs w:val="24"/>
              </w:rPr>
              <w:t>228</w:t>
            </w:r>
          </w:p>
        </w:tc>
        <w:tc>
          <w:tcPr>
            <w:tcW w:w="3119" w:type="dxa"/>
            <w:tcBorders>
              <w:top w:val="single" w:sz="4" w:space="0" w:color="auto"/>
              <w:left w:val="single" w:sz="4" w:space="0" w:color="auto"/>
              <w:bottom w:val="single" w:sz="4" w:space="0" w:color="auto"/>
              <w:right w:val="single" w:sz="4" w:space="0" w:color="auto"/>
            </w:tcBorders>
            <w:hideMark/>
          </w:tcPr>
          <w:p w14:paraId="6716ABC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BC82277" w14:textId="77777777" w:rsidR="00C8078C" w:rsidRPr="00C8078C" w:rsidRDefault="00C8078C" w:rsidP="00C8078C">
            <w:pPr>
              <w:rPr>
                <w:rFonts w:ascii="Arial" w:hAnsi="Arial" w:cs="Arial"/>
                <w:sz w:val="24"/>
                <w:szCs w:val="24"/>
              </w:rPr>
            </w:pPr>
            <w:r w:rsidRPr="00C8078C">
              <w:rPr>
                <w:rFonts w:ascii="Arial" w:hAnsi="Arial" w:cs="Arial"/>
                <w:sz w:val="24"/>
                <w:szCs w:val="24"/>
              </w:rPr>
              <w:t>0,98</w:t>
            </w:r>
          </w:p>
        </w:tc>
        <w:tc>
          <w:tcPr>
            <w:tcW w:w="2552" w:type="dxa"/>
            <w:tcBorders>
              <w:top w:val="single" w:sz="4" w:space="0" w:color="auto"/>
              <w:left w:val="single" w:sz="4" w:space="0" w:color="auto"/>
              <w:bottom w:val="single" w:sz="4" w:space="0" w:color="auto"/>
              <w:right w:val="single" w:sz="4" w:space="0" w:color="auto"/>
            </w:tcBorders>
          </w:tcPr>
          <w:p w14:paraId="77DF2C22" w14:textId="77777777" w:rsidR="00C8078C" w:rsidRPr="00C8078C" w:rsidRDefault="00C8078C" w:rsidP="00C8078C">
            <w:pPr>
              <w:rPr>
                <w:rFonts w:ascii="Arial" w:hAnsi="Arial" w:cs="Arial"/>
                <w:sz w:val="24"/>
                <w:szCs w:val="24"/>
              </w:rPr>
            </w:pPr>
          </w:p>
        </w:tc>
      </w:tr>
      <w:tr w:rsidR="00C8078C" w:rsidRPr="00C8078C" w14:paraId="7749ED90"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54CF6AC8" w14:textId="77777777" w:rsidR="00C8078C" w:rsidRPr="00C8078C" w:rsidRDefault="00C8078C" w:rsidP="00C8078C">
            <w:pPr>
              <w:rPr>
                <w:rFonts w:ascii="Arial" w:hAnsi="Arial" w:cs="Arial"/>
                <w:sz w:val="24"/>
                <w:szCs w:val="24"/>
              </w:rPr>
            </w:pPr>
            <w:r w:rsidRPr="00C8078C">
              <w:rPr>
                <w:rFonts w:ascii="Arial" w:hAnsi="Arial" w:cs="Arial"/>
                <w:sz w:val="24"/>
                <w:szCs w:val="24"/>
              </w:rPr>
              <w:t>229</w:t>
            </w:r>
          </w:p>
        </w:tc>
        <w:tc>
          <w:tcPr>
            <w:tcW w:w="3119" w:type="dxa"/>
            <w:tcBorders>
              <w:top w:val="single" w:sz="4" w:space="0" w:color="auto"/>
              <w:left w:val="single" w:sz="4" w:space="0" w:color="auto"/>
              <w:bottom w:val="single" w:sz="4" w:space="0" w:color="auto"/>
              <w:right w:val="single" w:sz="4" w:space="0" w:color="auto"/>
            </w:tcBorders>
            <w:hideMark/>
          </w:tcPr>
          <w:p w14:paraId="3440619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4ED672E" w14:textId="77777777" w:rsidR="00C8078C" w:rsidRPr="00C8078C" w:rsidRDefault="00C8078C" w:rsidP="00C8078C">
            <w:pPr>
              <w:rPr>
                <w:rFonts w:ascii="Arial" w:hAnsi="Arial" w:cs="Arial"/>
                <w:sz w:val="24"/>
                <w:szCs w:val="24"/>
              </w:rPr>
            </w:pPr>
            <w:r w:rsidRPr="00C8078C">
              <w:rPr>
                <w:rFonts w:ascii="Arial" w:hAnsi="Arial" w:cs="Arial"/>
                <w:sz w:val="24"/>
                <w:szCs w:val="24"/>
              </w:rPr>
              <w:t>1,5</w:t>
            </w:r>
          </w:p>
        </w:tc>
        <w:tc>
          <w:tcPr>
            <w:tcW w:w="2552" w:type="dxa"/>
            <w:tcBorders>
              <w:top w:val="single" w:sz="4" w:space="0" w:color="auto"/>
              <w:left w:val="single" w:sz="4" w:space="0" w:color="auto"/>
              <w:bottom w:val="single" w:sz="4" w:space="0" w:color="auto"/>
              <w:right w:val="single" w:sz="4" w:space="0" w:color="auto"/>
            </w:tcBorders>
          </w:tcPr>
          <w:p w14:paraId="429C0A74" w14:textId="77777777" w:rsidR="00C8078C" w:rsidRPr="00C8078C" w:rsidRDefault="00C8078C" w:rsidP="00C8078C">
            <w:pPr>
              <w:rPr>
                <w:rFonts w:ascii="Arial" w:hAnsi="Arial" w:cs="Arial"/>
                <w:sz w:val="24"/>
                <w:szCs w:val="24"/>
              </w:rPr>
            </w:pPr>
          </w:p>
        </w:tc>
      </w:tr>
      <w:tr w:rsidR="00C8078C" w:rsidRPr="00C8078C" w14:paraId="010BC753"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6A2B9CF4" w14:textId="77777777" w:rsidR="00C8078C" w:rsidRPr="00C8078C" w:rsidRDefault="00C8078C" w:rsidP="00C8078C">
            <w:pPr>
              <w:rPr>
                <w:rFonts w:ascii="Arial" w:hAnsi="Arial" w:cs="Arial"/>
                <w:sz w:val="24"/>
                <w:szCs w:val="24"/>
              </w:rPr>
            </w:pPr>
            <w:r w:rsidRPr="00C8078C">
              <w:rPr>
                <w:rFonts w:ascii="Arial" w:hAnsi="Arial" w:cs="Arial"/>
                <w:sz w:val="24"/>
                <w:szCs w:val="24"/>
              </w:rPr>
              <w:t>230</w:t>
            </w:r>
          </w:p>
        </w:tc>
        <w:tc>
          <w:tcPr>
            <w:tcW w:w="3119" w:type="dxa"/>
            <w:tcBorders>
              <w:top w:val="single" w:sz="4" w:space="0" w:color="auto"/>
              <w:left w:val="single" w:sz="4" w:space="0" w:color="auto"/>
              <w:bottom w:val="single" w:sz="4" w:space="0" w:color="auto"/>
              <w:right w:val="single" w:sz="4" w:space="0" w:color="auto"/>
            </w:tcBorders>
            <w:hideMark/>
          </w:tcPr>
          <w:p w14:paraId="26312F5C"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7F2936B" w14:textId="77777777" w:rsidR="00C8078C" w:rsidRPr="00C8078C" w:rsidRDefault="00C8078C" w:rsidP="00C8078C">
            <w:pPr>
              <w:rPr>
                <w:rFonts w:ascii="Arial" w:hAnsi="Arial" w:cs="Arial"/>
                <w:sz w:val="24"/>
                <w:szCs w:val="24"/>
              </w:rPr>
            </w:pPr>
            <w:r w:rsidRPr="00C8078C">
              <w:rPr>
                <w:rFonts w:ascii="Arial" w:hAnsi="Arial" w:cs="Arial"/>
                <w:sz w:val="24"/>
                <w:szCs w:val="24"/>
              </w:rPr>
              <w:t>0,3</w:t>
            </w:r>
          </w:p>
        </w:tc>
        <w:tc>
          <w:tcPr>
            <w:tcW w:w="2552" w:type="dxa"/>
            <w:tcBorders>
              <w:top w:val="single" w:sz="4" w:space="0" w:color="auto"/>
              <w:left w:val="single" w:sz="4" w:space="0" w:color="auto"/>
              <w:bottom w:val="single" w:sz="4" w:space="0" w:color="auto"/>
              <w:right w:val="single" w:sz="4" w:space="0" w:color="auto"/>
            </w:tcBorders>
          </w:tcPr>
          <w:p w14:paraId="400E5626" w14:textId="77777777" w:rsidR="00C8078C" w:rsidRPr="00C8078C" w:rsidRDefault="00C8078C" w:rsidP="00C8078C">
            <w:pPr>
              <w:rPr>
                <w:rFonts w:ascii="Arial" w:hAnsi="Arial" w:cs="Arial"/>
                <w:sz w:val="24"/>
                <w:szCs w:val="24"/>
              </w:rPr>
            </w:pPr>
          </w:p>
        </w:tc>
      </w:tr>
      <w:tr w:rsidR="00C8078C" w:rsidRPr="00C8078C" w14:paraId="1433FDEF"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3BEA749F" w14:textId="77777777" w:rsidR="00C8078C" w:rsidRPr="00C8078C" w:rsidRDefault="00C8078C" w:rsidP="00C8078C">
            <w:pPr>
              <w:rPr>
                <w:rFonts w:ascii="Arial" w:hAnsi="Arial" w:cs="Arial"/>
                <w:sz w:val="24"/>
                <w:szCs w:val="24"/>
              </w:rPr>
            </w:pPr>
            <w:r w:rsidRPr="00C8078C">
              <w:rPr>
                <w:rFonts w:ascii="Arial" w:hAnsi="Arial" w:cs="Arial"/>
                <w:sz w:val="24"/>
                <w:szCs w:val="24"/>
              </w:rPr>
              <w:t>231</w:t>
            </w:r>
          </w:p>
        </w:tc>
        <w:tc>
          <w:tcPr>
            <w:tcW w:w="3119" w:type="dxa"/>
            <w:tcBorders>
              <w:top w:val="single" w:sz="4" w:space="0" w:color="auto"/>
              <w:left w:val="single" w:sz="4" w:space="0" w:color="auto"/>
              <w:bottom w:val="single" w:sz="4" w:space="0" w:color="auto"/>
              <w:right w:val="single" w:sz="4" w:space="0" w:color="auto"/>
            </w:tcBorders>
            <w:hideMark/>
          </w:tcPr>
          <w:p w14:paraId="2C88DDD1"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9B26901"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6C73092D" w14:textId="77777777" w:rsidR="00C8078C" w:rsidRPr="00C8078C" w:rsidRDefault="00C8078C" w:rsidP="00C8078C">
            <w:pPr>
              <w:rPr>
                <w:rFonts w:ascii="Arial" w:hAnsi="Arial" w:cs="Arial"/>
                <w:sz w:val="24"/>
                <w:szCs w:val="24"/>
              </w:rPr>
            </w:pPr>
          </w:p>
        </w:tc>
      </w:tr>
      <w:tr w:rsidR="00C8078C" w:rsidRPr="00C8078C" w14:paraId="44FF308F"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29A17398" w14:textId="77777777" w:rsidR="00C8078C" w:rsidRPr="00C8078C" w:rsidRDefault="00C8078C" w:rsidP="00C8078C">
            <w:pPr>
              <w:rPr>
                <w:rFonts w:ascii="Arial" w:hAnsi="Arial" w:cs="Arial"/>
                <w:sz w:val="24"/>
                <w:szCs w:val="24"/>
              </w:rPr>
            </w:pPr>
            <w:r w:rsidRPr="00C8078C">
              <w:rPr>
                <w:rFonts w:ascii="Arial" w:hAnsi="Arial" w:cs="Arial"/>
                <w:sz w:val="24"/>
                <w:szCs w:val="24"/>
              </w:rPr>
              <w:t>232</w:t>
            </w:r>
          </w:p>
        </w:tc>
        <w:tc>
          <w:tcPr>
            <w:tcW w:w="3119" w:type="dxa"/>
            <w:tcBorders>
              <w:top w:val="single" w:sz="4" w:space="0" w:color="auto"/>
              <w:left w:val="single" w:sz="4" w:space="0" w:color="auto"/>
              <w:bottom w:val="single" w:sz="4" w:space="0" w:color="auto"/>
              <w:right w:val="single" w:sz="4" w:space="0" w:color="auto"/>
            </w:tcBorders>
            <w:hideMark/>
          </w:tcPr>
          <w:p w14:paraId="31DC69C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FD2F625" w14:textId="77777777" w:rsidR="00C8078C" w:rsidRPr="00C8078C" w:rsidRDefault="00C8078C" w:rsidP="00C8078C">
            <w:pPr>
              <w:rPr>
                <w:rFonts w:ascii="Arial" w:hAnsi="Arial" w:cs="Arial"/>
                <w:sz w:val="24"/>
                <w:szCs w:val="24"/>
              </w:rPr>
            </w:pPr>
            <w:r w:rsidRPr="00C8078C">
              <w:rPr>
                <w:rFonts w:ascii="Arial" w:hAnsi="Arial" w:cs="Arial"/>
                <w:sz w:val="24"/>
                <w:szCs w:val="24"/>
              </w:rPr>
              <w:t>1,98</w:t>
            </w:r>
          </w:p>
        </w:tc>
        <w:tc>
          <w:tcPr>
            <w:tcW w:w="2552" w:type="dxa"/>
            <w:tcBorders>
              <w:top w:val="single" w:sz="4" w:space="0" w:color="auto"/>
              <w:left w:val="single" w:sz="4" w:space="0" w:color="auto"/>
              <w:bottom w:val="single" w:sz="4" w:space="0" w:color="auto"/>
              <w:right w:val="single" w:sz="4" w:space="0" w:color="auto"/>
            </w:tcBorders>
          </w:tcPr>
          <w:p w14:paraId="0B39D724" w14:textId="77777777" w:rsidR="00C8078C" w:rsidRPr="00C8078C" w:rsidRDefault="00C8078C" w:rsidP="00C8078C">
            <w:pPr>
              <w:rPr>
                <w:rFonts w:ascii="Arial" w:hAnsi="Arial" w:cs="Arial"/>
                <w:sz w:val="24"/>
                <w:szCs w:val="24"/>
              </w:rPr>
            </w:pPr>
          </w:p>
        </w:tc>
      </w:tr>
      <w:tr w:rsidR="00C8078C" w:rsidRPr="00C8078C" w14:paraId="70048335"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0CF6A56F" w14:textId="77777777" w:rsidR="00C8078C" w:rsidRPr="00C8078C" w:rsidRDefault="00C8078C" w:rsidP="00C8078C">
            <w:pPr>
              <w:rPr>
                <w:rFonts w:ascii="Arial" w:hAnsi="Arial" w:cs="Arial"/>
                <w:sz w:val="24"/>
                <w:szCs w:val="24"/>
              </w:rPr>
            </w:pPr>
            <w:r w:rsidRPr="00C8078C">
              <w:rPr>
                <w:rFonts w:ascii="Arial" w:hAnsi="Arial" w:cs="Arial"/>
                <w:sz w:val="24"/>
                <w:szCs w:val="24"/>
              </w:rPr>
              <w:t>233</w:t>
            </w:r>
          </w:p>
        </w:tc>
        <w:tc>
          <w:tcPr>
            <w:tcW w:w="3119" w:type="dxa"/>
            <w:tcBorders>
              <w:top w:val="single" w:sz="4" w:space="0" w:color="auto"/>
              <w:left w:val="single" w:sz="4" w:space="0" w:color="auto"/>
              <w:bottom w:val="single" w:sz="4" w:space="0" w:color="auto"/>
              <w:right w:val="single" w:sz="4" w:space="0" w:color="auto"/>
            </w:tcBorders>
            <w:hideMark/>
          </w:tcPr>
          <w:p w14:paraId="6D3551BD"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18DA544" w14:textId="77777777" w:rsidR="00C8078C" w:rsidRPr="00C8078C" w:rsidRDefault="00C8078C" w:rsidP="00C8078C">
            <w:pPr>
              <w:rPr>
                <w:rFonts w:ascii="Arial" w:hAnsi="Arial" w:cs="Arial"/>
                <w:sz w:val="24"/>
                <w:szCs w:val="24"/>
              </w:rPr>
            </w:pPr>
            <w:r w:rsidRPr="00C8078C">
              <w:rPr>
                <w:rFonts w:ascii="Arial" w:hAnsi="Arial" w:cs="Arial"/>
                <w:sz w:val="24"/>
                <w:szCs w:val="24"/>
              </w:rPr>
              <w:t>0,94</w:t>
            </w:r>
          </w:p>
        </w:tc>
        <w:tc>
          <w:tcPr>
            <w:tcW w:w="2552" w:type="dxa"/>
            <w:tcBorders>
              <w:top w:val="single" w:sz="4" w:space="0" w:color="auto"/>
              <w:left w:val="single" w:sz="4" w:space="0" w:color="auto"/>
              <w:bottom w:val="single" w:sz="4" w:space="0" w:color="auto"/>
              <w:right w:val="single" w:sz="4" w:space="0" w:color="auto"/>
            </w:tcBorders>
          </w:tcPr>
          <w:p w14:paraId="2209E0DF" w14:textId="77777777" w:rsidR="00C8078C" w:rsidRPr="00C8078C" w:rsidRDefault="00C8078C" w:rsidP="00C8078C">
            <w:pPr>
              <w:rPr>
                <w:rFonts w:ascii="Arial" w:hAnsi="Arial" w:cs="Arial"/>
                <w:sz w:val="24"/>
                <w:szCs w:val="24"/>
              </w:rPr>
            </w:pPr>
          </w:p>
        </w:tc>
      </w:tr>
      <w:tr w:rsidR="00C8078C" w:rsidRPr="00C8078C" w14:paraId="571C0BED"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782A6AEE" w14:textId="77777777" w:rsidR="00C8078C" w:rsidRPr="00C8078C" w:rsidRDefault="00C8078C" w:rsidP="00C8078C">
            <w:pPr>
              <w:rPr>
                <w:rFonts w:ascii="Arial" w:hAnsi="Arial" w:cs="Arial"/>
                <w:sz w:val="24"/>
                <w:szCs w:val="24"/>
              </w:rPr>
            </w:pPr>
            <w:r w:rsidRPr="00C8078C">
              <w:rPr>
                <w:rFonts w:ascii="Arial" w:hAnsi="Arial" w:cs="Arial"/>
                <w:sz w:val="24"/>
                <w:szCs w:val="24"/>
              </w:rPr>
              <w:t>234</w:t>
            </w:r>
          </w:p>
        </w:tc>
        <w:tc>
          <w:tcPr>
            <w:tcW w:w="3119" w:type="dxa"/>
            <w:tcBorders>
              <w:top w:val="single" w:sz="4" w:space="0" w:color="auto"/>
              <w:left w:val="single" w:sz="4" w:space="0" w:color="auto"/>
              <w:bottom w:val="single" w:sz="4" w:space="0" w:color="auto"/>
              <w:right w:val="single" w:sz="4" w:space="0" w:color="auto"/>
            </w:tcBorders>
            <w:hideMark/>
          </w:tcPr>
          <w:p w14:paraId="0E553535"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5E6F8C2" w14:textId="77777777" w:rsidR="00C8078C" w:rsidRPr="00C8078C" w:rsidRDefault="00C8078C" w:rsidP="00C8078C">
            <w:pPr>
              <w:rPr>
                <w:rFonts w:ascii="Arial" w:hAnsi="Arial" w:cs="Arial"/>
                <w:sz w:val="24"/>
                <w:szCs w:val="24"/>
              </w:rPr>
            </w:pPr>
            <w:r w:rsidRPr="00C8078C">
              <w:rPr>
                <w:rFonts w:ascii="Arial" w:hAnsi="Arial" w:cs="Arial"/>
                <w:sz w:val="24"/>
                <w:szCs w:val="24"/>
              </w:rPr>
              <w:t>0,92</w:t>
            </w:r>
          </w:p>
        </w:tc>
        <w:tc>
          <w:tcPr>
            <w:tcW w:w="2552" w:type="dxa"/>
            <w:tcBorders>
              <w:top w:val="single" w:sz="4" w:space="0" w:color="auto"/>
              <w:left w:val="single" w:sz="4" w:space="0" w:color="auto"/>
              <w:bottom w:val="single" w:sz="4" w:space="0" w:color="auto"/>
              <w:right w:val="single" w:sz="4" w:space="0" w:color="auto"/>
            </w:tcBorders>
          </w:tcPr>
          <w:p w14:paraId="38E227C2" w14:textId="77777777" w:rsidR="00C8078C" w:rsidRPr="00C8078C" w:rsidRDefault="00C8078C" w:rsidP="00C8078C">
            <w:pPr>
              <w:rPr>
                <w:rFonts w:ascii="Arial" w:hAnsi="Arial" w:cs="Arial"/>
                <w:sz w:val="24"/>
                <w:szCs w:val="24"/>
              </w:rPr>
            </w:pPr>
          </w:p>
        </w:tc>
      </w:tr>
      <w:tr w:rsidR="00C8078C" w:rsidRPr="00C8078C" w14:paraId="10D34D38"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6A0263C1" w14:textId="77777777" w:rsidR="00C8078C" w:rsidRPr="00C8078C" w:rsidRDefault="00C8078C" w:rsidP="00C8078C">
            <w:pPr>
              <w:rPr>
                <w:rFonts w:ascii="Arial" w:hAnsi="Arial" w:cs="Arial"/>
                <w:sz w:val="24"/>
                <w:szCs w:val="24"/>
              </w:rPr>
            </w:pPr>
            <w:r w:rsidRPr="00C8078C">
              <w:rPr>
                <w:rFonts w:ascii="Arial" w:hAnsi="Arial" w:cs="Arial"/>
                <w:sz w:val="24"/>
                <w:szCs w:val="24"/>
              </w:rPr>
              <w:t>235</w:t>
            </w:r>
          </w:p>
        </w:tc>
        <w:tc>
          <w:tcPr>
            <w:tcW w:w="3119" w:type="dxa"/>
            <w:tcBorders>
              <w:top w:val="single" w:sz="4" w:space="0" w:color="auto"/>
              <w:left w:val="single" w:sz="4" w:space="0" w:color="auto"/>
              <w:bottom w:val="single" w:sz="4" w:space="0" w:color="auto"/>
              <w:right w:val="single" w:sz="4" w:space="0" w:color="auto"/>
            </w:tcBorders>
            <w:hideMark/>
          </w:tcPr>
          <w:p w14:paraId="78B9C916"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A64595E"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46C50EBD" w14:textId="77777777" w:rsidR="00C8078C" w:rsidRPr="00C8078C" w:rsidRDefault="00C8078C" w:rsidP="00C8078C">
            <w:pPr>
              <w:rPr>
                <w:rFonts w:ascii="Arial" w:hAnsi="Arial" w:cs="Arial"/>
                <w:sz w:val="24"/>
                <w:szCs w:val="24"/>
              </w:rPr>
            </w:pPr>
          </w:p>
        </w:tc>
      </w:tr>
      <w:tr w:rsidR="00C8078C" w:rsidRPr="00C8078C" w14:paraId="39E5E520"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154607AE" w14:textId="77777777" w:rsidR="00C8078C" w:rsidRPr="00C8078C" w:rsidRDefault="00C8078C" w:rsidP="00C8078C">
            <w:pPr>
              <w:rPr>
                <w:rFonts w:ascii="Arial" w:hAnsi="Arial" w:cs="Arial"/>
                <w:sz w:val="24"/>
                <w:szCs w:val="24"/>
              </w:rPr>
            </w:pPr>
            <w:r w:rsidRPr="00C8078C">
              <w:rPr>
                <w:rFonts w:ascii="Arial" w:hAnsi="Arial" w:cs="Arial"/>
                <w:sz w:val="24"/>
                <w:szCs w:val="24"/>
              </w:rPr>
              <w:t>236</w:t>
            </w:r>
          </w:p>
        </w:tc>
        <w:tc>
          <w:tcPr>
            <w:tcW w:w="3119" w:type="dxa"/>
            <w:tcBorders>
              <w:top w:val="single" w:sz="4" w:space="0" w:color="auto"/>
              <w:left w:val="single" w:sz="4" w:space="0" w:color="auto"/>
              <w:bottom w:val="single" w:sz="4" w:space="0" w:color="auto"/>
              <w:right w:val="single" w:sz="4" w:space="0" w:color="auto"/>
            </w:tcBorders>
            <w:hideMark/>
          </w:tcPr>
          <w:p w14:paraId="3AA169BD"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D625518" w14:textId="77777777" w:rsidR="00C8078C" w:rsidRPr="00C8078C" w:rsidRDefault="00C8078C" w:rsidP="00C8078C">
            <w:pPr>
              <w:rPr>
                <w:rFonts w:ascii="Arial" w:hAnsi="Arial" w:cs="Arial"/>
                <w:sz w:val="24"/>
                <w:szCs w:val="24"/>
              </w:rPr>
            </w:pPr>
            <w:r w:rsidRPr="00C8078C">
              <w:rPr>
                <w:rFonts w:ascii="Arial" w:hAnsi="Arial" w:cs="Arial"/>
                <w:sz w:val="24"/>
                <w:szCs w:val="24"/>
              </w:rPr>
              <w:t>1,25</w:t>
            </w:r>
          </w:p>
        </w:tc>
        <w:tc>
          <w:tcPr>
            <w:tcW w:w="2552" w:type="dxa"/>
            <w:tcBorders>
              <w:top w:val="single" w:sz="4" w:space="0" w:color="auto"/>
              <w:left w:val="single" w:sz="4" w:space="0" w:color="auto"/>
              <w:bottom w:val="single" w:sz="4" w:space="0" w:color="auto"/>
              <w:right w:val="single" w:sz="4" w:space="0" w:color="auto"/>
            </w:tcBorders>
          </w:tcPr>
          <w:p w14:paraId="206766F7" w14:textId="77777777" w:rsidR="00C8078C" w:rsidRPr="00C8078C" w:rsidRDefault="00C8078C" w:rsidP="00C8078C">
            <w:pPr>
              <w:rPr>
                <w:rFonts w:ascii="Arial" w:hAnsi="Arial" w:cs="Arial"/>
                <w:sz w:val="24"/>
                <w:szCs w:val="24"/>
              </w:rPr>
            </w:pPr>
          </w:p>
        </w:tc>
      </w:tr>
      <w:tr w:rsidR="00C8078C" w:rsidRPr="00C8078C" w14:paraId="2D17C94B"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393DCD5" w14:textId="77777777" w:rsidR="00C8078C" w:rsidRPr="00C8078C" w:rsidRDefault="00C8078C" w:rsidP="00C8078C">
            <w:pPr>
              <w:rPr>
                <w:rFonts w:ascii="Arial" w:hAnsi="Arial" w:cs="Arial"/>
                <w:sz w:val="24"/>
                <w:szCs w:val="24"/>
              </w:rPr>
            </w:pPr>
            <w:r w:rsidRPr="00C8078C">
              <w:rPr>
                <w:rFonts w:ascii="Arial" w:hAnsi="Arial" w:cs="Arial"/>
                <w:sz w:val="24"/>
                <w:szCs w:val="24"/>
              </w:rPr>
              <w:t>237</w:t>
            </w:r>
          </w:p>
        </w:tc>
        <w:tc>
          <w:tcPr>
            <w:tcW w:w="3119" w:type="dxa"/>
            <w:tcBorders>
              <w:top w:val="single" w:sz="4" w:space="0" w:color="auto"/>
              <w:left w:val="single" w:sz="4" w:space="0" w:color="auto"/>
              <w:bottom w:val="single" w:sz="4" w:space="0" w:color="auto"/>
              <w:right w:val="single" w:sz="4" w:space="0" w:color="auto"/>
            </w:tcBorders>
            <w:hideMark/>
          </w:tcPr>
          <w:p w14:paraId="1A8BB9E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7D67F403" w14:textId="77777777" w:rsidR="00C8078C" w:rsidRPr="00C8078C" w:rsidRDefault="00C8078C" w:rsidP="00C8078C">
            <w:pPr>
              <w:rPr>
                <w:rFonts w:ascii="Arial" w:hAnsi="Arial" w:cs="Arial"/>
                <w:sz w:val="24"/>
                <w:szCs w:val="24"/>
              </w:rPr>
            </w:pPr>
            <w:r w:rsidRPr="00C8078C">
              <w:rPr>
                <w:rFonts w:ascii="Arial" w:hAnsi="Arial" w:cs="Arial"/>
                <w:sz w:val="24"/>
                <w:szCs w:val="24"/>
              </w:rPr>
              <w:t>1,6</w:t>
            </w:r>
          </w:p>
        </w:tc>
        <w:tc>
          <w:tcPr>
            <w:tcW w:w="2552" w:type="dxa"/>
            <w:tcBorders>
              <w:top w:val="single" w:sz="4" w:space="0" w:color="auto"/>
              <w:left w:val="single" w:sz="4" w:space="0" w:color="auto"/>
              <w:bottom w:val="single" w:sz="4" w:space="0" w:color="auto"/>
              <w:right w:val="single" w:sz="4" w:space="0" w:color="auto"/>
            </w:tcBorders>
          </w:tcPr>
          <w:p w14:paraId="1809052A" w14:textId="77777777" w:rsidR="00C8078C" w:rsidRPr="00C8078C" w:rsidRDefault="00C8078C" w:rsidP="00C8078C">
            <w:pPr>
              <w:rPr>
                <w:rFonts w:ascii="Arial" w:hAnsi="Arial" w:cs="Arial"/>
                <w:sz w:val="24"/>
                <w:szCs w:val="24"/>
              </w:rPr>
            </w:pPr>
          </w:p>
        </w:tc>
      </w:tr>
      <w:tr w:rsidR="00C8078C" w:rsidRPr="00C8078C" w14:paraId="34689BD7"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0491FC18" w14:textId="77777777" w:rsidR="00C8078C" w:rsidRPr="00C8078C" w:rsidRDefault="00C8078C" w:rsidP="00C8078C">
            <w:pPr>
              <w:rPr>
                <w:rFonts w:ascii="Arial" w:hAnsi="Arial" w:cs="Arial"/>
                <w:sz w:val="24"/>
                <w:szCs w:val="24"/>
              </w:rPr>
            </w:pPr>
            <w:r w:rsidRPr="00C8078C">
              <w:rPr>
                <w:rFonts w:ascii="Arial" w:hAnsi="Arial" w:cs="Arial"/>
                <w:sz w:val="24"/>
                <w:szCs w:val="24"/>
              </w:rPr>
              <w:t>238</w:t>
            </w:r>
          </w:p>
        </w:tc>
        <w:tc>
          <w:tcPr>
            <w:tcW w:w="3119" w:type="dxa"/>
            <w:tcBorders>
              <w:top w:val="single" w:sz="4" w:space="0" w:color="auto"/>
              <w:left w:val="single" w:sz="4" w:space="0" w:color="auto"/>
              <w:bottom w:val="single" w:sz="4" w:space="0" w:color="auto"/>
              <w:right w:val="single" w:sz="4" w:space="0" w:color="auto"/>
            </w:tcBorders>
            <w:hideMark/>
          </w:tcPr>
          <w:p w14:paraId="6F80E0E2"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E4038D6" w14:textId="77777777" w:rsidR="00C8078C" w:rsidRPr="00C8078C" w:rsidRDefault="00C8078C" w:rsidP="00C8078C">
            <w:pPr>
              <w:rPr>
                <w:rFonts w:ascii="Arial" w:hAnsi="Arial" w:cs="Arial"/>
                <w:sz w:val="24"/>
                <w:szCs w:val="24"/>
              </w:rPr>
            </w:pPr>
            <w:r w:rsidRPr="00C8078C">
              <w:rPr>
                <w:rFonts w:ascii="Arial" w:hAnsi="Arial" w:cs="Arial"/>
                <w:sz w:val="24"/>
                <w:szCs w:val="24"/>
              </w:rPr>
              <w:t>1</w:t>
            </w:r>
          </w:p>
        </w:tc>
        <w:tc>
          <w:tcPr>
            <w:tcW w:w="2552" w:type="dxa"/>
            <w:tcBorders>
              <w:top w:val="single" w:sz="4" w:space="0" w:color="auto"/>
              <w:left w:val="single" w:sz="4" w:space="0" w:color="auto"/>
              <w:bottom w:val="single" w:sz="4" w:space="0" w:color="auto"/>
              <w:right w:val="single" w:sz="4" w:space="0" w:color="auto"/>
            </w:tcBorders>
          </w:tcPr>
          <w:p w14:paraId="40D13199" w14:textId="77777777" w:rsidR="00C8078C" w:rsidRPr="00C8078C" w:rsidRDefault="00C8078C" w:rsidP="00C8078C">
            <w:pPr>
              <w:rPr>
                <w:rFonts w:ascii="Arial" w:hAnsi="Arial" w:cs="Arial"/>
                <w:sz w:val="24"/>
                <w:szCs w:val="24"/>
              </w:rPr>
            </w:pPr>
          </w:p>
        </w:tc>
      </w:tr>
      <w:tr w:rsidR="00C8078C" w:rsidRPr="00C8078C" w14:paraId="7C208CB9"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2C2F581B" w14:textId="77777777" w:rsidR="00C8078C" w:rsidRPr="00C8078C" w:rsidRDefault="00C8078C" w:rsidP="00C8078C">
            <w:pPr>
              <w:rPr>
                <w:rFonts w:ascii="Arial" w:hAnsi="Arial" w:cs="Arial"/>
                <w:sz w:val="24"/>
                <w:szCs w:val="24"/>
              </w:rPr>
            </w:pPr>
            <w:r w:rsidRPr="00C8078C">
              <w:rPr>
                <w:rFonts w:ascii="Arial" w:hAnsi="Arial" w:cs="Arial"/>
                <w:sz w:val="24"/>
                <w:szCs w:val="24"/>
              </w:rPr>
              <w:t>239</w:t>
            </w:r>
          </w:p>
        </w:tc>
        <w:tc>
          <w:tcPr>
            <w:tcW w:w="3119" w:type="dxa"/>
            <w:tcBorders>
              <w:top w:val="single" w:sz="4" w:space="0" w:color="auto"/>
              <w:left w:val="single" w:sz="4" w:space="0" w:color="auto"/>
              <w:bottom w:val="single" w:sz="4" w:space="0" w:color="auto"/>
              <w:right w:val="single" w:sz="4" w:space="0" w:color="auto"/>
            </w:tcBorders>
            <w:hideMark/>
          </w:tcPr>
          <w:p w14:paraId="2F53C4D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3BB385C9"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71203866" w14:textId="77777777" w:rsidR="00C8078C" w:rsidRPr="00C8078C" w:rsidRDefault="00C8078C" w:rsidP="00C8078C">
            <w:pPr>
              <w:rPr>
                <w:rFonts w:ascii="Arial" w:hAnsi="Arial" w:cs="Arial"/>
                <w:sz w:val="24"/>
                <w:szCs w:val="24"/>
              </w:rPr>
            </w:pPr>
          </w:p>
        </w:tc>
      </w:tr>
      <w:tr w:rsidR="00C8078C" w:rsidRPr="00C8078C" w14:paraId="27534251"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07C3962A" w14:textId="77777777" w:rsidR="00C8078C" w:rsidRPr="00C8078C" w:rsidRDefault="00C8078C" w:rsidP="00C8078C">
            <w:pPr>
              <w:rPr>
                <w:rFonts w:ascii="Arial" w:hAnsi="Arial" w:cs="Arial"/>
                <w:sz w:val="24"/>
                <w:szCs w:val="24"/>
              </w:rPr>
            </w:pPr>
            <w:r w:rsidRPr="00C8078C">
              <w:rPr>
                <w:rFonts w:ascii="Arial" w:hAnsi="Arial" w:cs="Arial"/>
                <w:sz w:val="24"/>
                <w:szCs w:val="24"/>
              </w:rPr>
              <w:t>240</w:t>
            </w:r>
          </w:p>
        </w:tc>
        <w:tc>
          <w:tcPr>
            <w:tcW w:w="3119" w:type="dxa"/>
            <w:tcBorders>
              <w:top w:val="single" w:sz="4" w:space="0" w:color="auto"/>
              <w:left w:val="single" w:sz="4" w:space="0" w:color="auto"/>
              <w:bottom w:val="single" w:sz="4" w:space="0" w:color="auto"/>
              <w:right w:val="single" w:sz="4" w:space="0" w:color="auto"/>
            </w:tcBorders>
            <w:hideMark/>
          </w:tcPr>
          <w:p w14:paraId="75646D98"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28CD6418" w14:textId="77777777" w:rsidR="00C8078C" w:rsidRPr="00C8078C" w:rsidRDefault="00C8078C" w:rsidP="00C8078C">
            <w:pPr>
              <w:rPr>
                <w:rFonts w:ascii="Arial" w:hAnsi="Arial" w:cs="Arial"/>
                <w:sz w:val="24"/>
                <w:szCs w:val="24"/>
              </w:rPr>
            </w:pPr>
            <w:r w:rsidRPr="00C8078C">
              <w:rPr>
                <w:rFonts w:ascii="Arial" w:hAnsi="Arial" w:cs="Arial"/>
                <w:sz w:val="24"/>
                <w:szCs w:val="24"/>
              </w:rPr>
              <w:t>2,3</w:t>
            </w:r>
          </w:p>
        </w:tc>
        <w:tc>
          <w:tcPr>
            <w:tcW w:w="2552" w:type="dxa"/>
            <w:tcBorders>
              <w:top w:val="single" w:sz="4" w:space="0" w:color="auto"/>
              <w:left w:val="single" w:sz="4" w:space="0" w:color="auto"/>
              <w:bottom w:val="single" w:sz="4" w:space="0" w:color="auto"/>
              <w:right w:val="single" w:sz="4" w:space="0" w:color="auto"/>
            </w:tcBorders>
          </w:tcPr>
          <w:p w14:paraId="6A85BA91" w14:textId="77777777" w:rsidR="00C8078C" w:rsidRPr="00C8078C" w:rsidRDefault="00C8078C" w:rsidP="00C8078C">
            <w:pPr>
              <w:rPr>
                <w:rFonts w:ascii="Arial" w:hAnsi="Arial" w:cs="Arial"/>
                <w:sz w:val="24"/>
                <w:szCs w:val="24"/>
              </w:rPr>
            </w:pPr>
          </w:p>
        </w:tc>
      </w:tr>
      <w:tr w:rsidR="00C8078C" w:rsidRPr="00C8078C" w14:paraId="738A837F"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023D7A5" w14:textId="77777777" w:rsidR="00C8078C" w:rsidRPr="00C8078C" w:rsidRDefault="00C8078C" w:rsidP="00C8078C">
            <w:pPr>
              <w:rPr>
                <w:rFonts w:ascii="Arial" w:hAnsi="Arial" w:cs="Arial"/>
                <w:sz w:val="24"/>
                <w:szCs w:val="24"/>
              </w:rPr>
            </w:pPr>
            <w:r w:rsidRPr="00C8078C">
              <w:rPr>
                <w:rFonts w:ascii="Arial" w:hAnsi="Arial" w:cs="Arial"/>
                <w:sz w:val="24"/>
                <w:szCs w:val="24"/>
              </w:rPr>
              <w:t>241</w:t>
            </w:r>
          </w:p>
        </w:tc>
        <w:tc>
          <w:tcPr>
            <w:tcW w:w="3119" w:type="dxa"/>
            <w:tcBorders>
              <w:top w:val="single" w:sz="4" w:space="0" w:color="auto"/>
              <w:left w:val="single" w:sz="4" w:space="0" w:color="auto"/>
              <w:bottom w:val="single" w:sz="4" w:space="0" w:color="auto"/>
              <w:right w:val="single" w:sz="4" w:space="0" w:color="auto"/>
            </w:tcBorders>
            <w:hideMark/>
          </w:tcPr>
          <w:p w14:paraId="3A14B3F3"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47485768" w14:textId="77777777" w:rsidR="00C8078C" w:rsidRPr="00C8078C" w:rsidRDefault="00C8078C" w:rsidP="00C8078C">
            <w:pPr>
              <w:rPr>
                <w:rFonts w:ascii="Arial" w:hAnsi="Arial" w:cs="Arial"/>
                <w:sz w:val="24"/>
                <w:szCs w:val="24"/>
              </w:rPr>
            </w:pPr>
            <w:r w:rsidRPr="00C8078C">
              <w:rPr>
                <w:rFonts w:ascii="Arial" w:hAnsi="Arial" w:cs="Arial"/>
                <w:sz w:val="24"/>
                <w:szCs w:val="24"/>
              </w:rPr>
              <w:t>1,1</w:t>
            </w:r>
          </w:p>
        </w:tc>
        <w:tc>
          <w:tcPr>
            <w:tcW w:w="2552" w:type="dxa"/>
            <w:tcBorders>
              <w:top w:val="single" w:sz="4" w:space="0" w:color="auto"/>
              <w:left w:val="single" w:sz="4" w:space="0" w:color="auto"/>
              <w:bottom w:val="single" w:sz="4" w:space="0" w:color="auto"/>
              <w:right w:val="single" w:sz="4" w:space="0" w:color="auto"/>
            </w:tcBorders>
          </w:tcPr>
          <w:p w14:paraId="3D4DFA5C" w14:textId="77777777" w:rsidR="00C8078C" w:rsidRPr="00C8078C" w:rsidRDefault="00C8078C" w:rsidP="00C8078C">
            <w:pPr>
              <w:rPr>
                <w:rFonts w:ascii="Arial" w:hAnsi="Arial" w:cs="Arial"/>
                <w:sz w:val="24"/>
                <w:szCs w:val="24"/>
              </w:rPr>
            </w:pPr>
          </w:p>
        </w:tc>
      </w:tr>
      <w:tr w:rsidR="00C8078C" w:rsidRPr="00C8078C" w14:paraId="75176041"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23E38471" w14:textId="77777777" w:rsidR="00C8078C" w:rsidRPr="00C8078C" w:rsidRDefault="00C8078C" w:rsidP="00C8078C">
            <w:pPr>
              <w:rPr>
                <w:rFonts w:ascii="Arial" w:hAnsi="Arial" w:cs="Arial"/>
                <w:sz w:val="24"/>
                <w:szCs w:val="24"/>
              </w:rPr>
            </w:pPr>
            <w:r w:rsidRPr="00C8078C">
              <w:rPr>
                <w:rFonts w:ascii="Arial" w:hAnsi="Arial" w:cs="Arial"/>
                <w:sz w:val="24"/>
                <w:szCs w:val="24"/>
              </w:rPr>
              <w:t>242</w:t>
            </w:r>
          </w:p>
        </w:tc>
        <w:tc>
          <w:tcPr>
            <w:tcW w:w="3119" w:type="dxa"/>
            <w:tcBorders>
              <w:top w:val="single" w:sz="4" w:space="0" w:color="auto"/>
              <w:left w:val="single" w:sz="4" w:space="0" w:color="auto"/>
              <w:bottom w:val="single" w:sz="4" w:space="0" w:color="auto"/>
              <w:right w:val="single" w:sz="4" w:space="0" w:color="auto"/>
            </w:tcBorders>
            <w:hideMark/>
          </w:tcPr>
          <w:p w14:paraId="6A5CACB4"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czeremcha zwyczajna  -samosiejki </w:t>
            </w:r>
          </w:p>
        </w:tc>
        <w:tc>
          <w:tcPr>
            <w:tcW w:w="3260" w:type="dxa"/>
            <w:tcBorders>
              <w:top w:val="single" w:sz="4" w:space="0" w:color="auto"/>
              <w:left w:val="single" w:sz="4" w:space="0" w:color="auto"/>
              <w:bottom w:val="single" w:sz="4" w:space="0" w:color="auto"/>
              <w:right w:val="single" w:sz="4" w:space="0" w:color="auto"/>
            </w:tcBorders>
          </w:tcPr>
          <w:p w14:paraId="005A6470"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6CBD782" w14:textId="77777777" w:rsidR="00C8078C" w:rsidRPr="00C8078C" w:rsidRDefault="00C8078C" w:rsidP="00C8078C">
            <w:pPr>
              <w:rPr>
                <w:rFonts w:ascii="Arial" w:hAnsi="Arial" w:cs="Arial"/>
                <w:sz w:val="24"/>
                <w:szCs w:val="24"/>
              </w:rPr>
            </w:pPr>
            <w:r w:rsidRPr="00C8078C">
              <w:rPr>
                <w:rFonts w:ascii="Arial" w:hAnsi="Arial" w:cs="Arial"/>
                <w:sz w:val="24"/>
                <w:szCs w:val="24"/>
              </w:rPr>
              <w:t>43</w:t>
            </w:r>
          </w:p>
        </w:tc>
      </w:tr>
      <w:tr w:rsidR="00C8078C" w:rsidRPr="00C8078C" w14:paraId="468DE289"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CD49786" w14:textId="77777777" w:rsidR="00C8078C" w:rsidRPr="00C8078C" w:rsidRDefault="00C8078C" w:rsidP="00C8078C">
            <w:pPr>
              <w:rPr>
                <w:rFonts w:ascii="Arial" w:hAnsi="Arial" w:cs="Arial"/>
                <w:sz w:val="24"/>
                <w:szCs w:val="24"/>
              </w:rPr>
            </w:pPr>
            <w:r w:rsidRPr="00C8078C">
              <w:rPr>
                <w:rFonts w:ascii="Arial" w:hAnsi="Arial" w:cs="Arial"/>
                <w:sz w:val="24"/>
                <w:szCs w:val="24"/>
              </w:rPr>
              <w:t>243</w:t>
            </w:r>
          </w:p>
        </w:tc>
        <w:tc>
          <w:tcPr>
            <w:tcW w:w="3119" w:type="dxa"/>
            <w:tcBorders>
              <w:top w:val="single" w:sz="4" w:space="0" w:color="auto"/>
              <w:left w:val="single" w:sz="4" w:space="0" w:color="auto"/>
              <w:bottom w:val="single" w:sz="4" w:space="0" w:color="auto"/>
              <w:right w:val="single" w:sz="4" w:space="0" w:color="auto"/>
            </w:tcBorders>
            <w:hideMark/>
          </w:tcPr>
          <w:p w14:paraId="22C5B78A"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161EE408" w14:textId="77777777" w:rsidR="00C8078C" w:rsidRPr="00C8078C" w:rsidRDefault="00C8078C" w:rsidP="00C8078C">
            <w:pPr>
              <w:rPr>
                <w:rFonts w:ascii="Arial" w:hAnsi="Arial" w:cs="Arial"/>
                <w:sz w:val="24"/>
                <w:szCs w:val="24"/>
              </w:rPr>
            </w:pPr>
            <w:r w:rsidRPr="00C8078C">
              <w:rPr>
                <w:rFonts w:ascii="Arial" w:hAnsi="Arial" w:cs="Arial"/>
                <w:sz w:val="24"/>
                <w:szCs w:val="24"/>
              </w:rPr>
              <w:t>0,76, 0,60</w:t>
            </w:r>
          </w:p>
        </w:tc>
        <w:tc>
          <w:tcPr>
            <w:tcW w:w="2552" w:type="dxa"/>
            <w:tcBorders>
              <w:top w:val="single" w:sz="4" w:space="0" w:color="auto"/>
              <w:left w:val="single" w:sz="4" w:space="0" w:color="auto"/>
              <w:bottom w:val="single" w:sz="4" w:space="0" w:color="auto"/>
              <w:right w:val="single" w:sz="4" w:space="0" w:color="auto"/>
            </w:tcBorders>
          </w:tcPr>
          <w:p w14:paraId="3A1EB18B" w14:textId="77777777" w:rsidR="00C8078C" w:rsidRPr="00C8078C" w:rsidRDefault="00C8078C" w:rsidP="00C8078C">
            <w:pPr>
              <w:rPr>
                <w:rFonts w:ascii="Arial" w:hAnsi="Arial" w:cs="Arial"/>
                <w:sz w:val="24"/>
                <w:szCs w:val="24"/>
              </w:rPr>
            </w:pPr>
          </w:p>
        </w:tc>
      </w:tr>
      <w:tr w:rsidR="00C8078C" w:rsidRPr="00C8078C" w14:paraId="019C4998"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4C386EB8" w14:textId="77777777" w:rsidR="00C8078C" w:rsidRPr="00C8078C" w:rsidRDefault="00C8078C" w:rsidP="00C8078C">
            <w:pPr>
              <w:rPr>
                <w:rFonts w:ascii="Arial" w:hAnsi="Arial" w:cs="Arial"/>
                <w:sz w:val="24"/>
                <w:szCs w:val="24"/>
              </w:rPr>
            </w:pPr>
            <w:r w:rsidRPr="00C8078C">
              <w:rPr>
                <w:rFonts w:ascii="Arial" w:hAnsi="Arial" w:cs="Arial"/>
                <w:sz w:val="24"/>
                <w:szCs w:val="24"/>
              </w:rPr>
              <w:t>244</w:t>
            </w:r>
          </w:p>
        </w:tc>
        <w:tc>
          <w:tcPr>
            <w:tcW w:w="3119" w:type="dxa"/>
            <w:tcBorders>
              <w:top w:val="single" w:sz="4" w:space="0" w:color="auto"/>
              <w:left w:val="single" w:sz="4" w:space="0" w:color="auto"/>
              <w:bottom w:val="single" w:sz="4" w:space="0" w:color="auto"/>
              <w:right w:val="single" w:sz="4" w:space="0" w:color="auto"/>
            </w:tcBorders>
            <w:hideMark/>
          </w:tcPr>
          <w:p w14:paraId="2BFC7797"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0F84A12B" w14:textId="77777777" w:rsidR="00C8078C" w:rsidRPr="00C8078C" w:rsidRDefault="00C8078C" w:rsidP="00C8078C">
            <w:pPr>
              <w:rPr>
                <w:rFonts w:ascii="Arial" w:hAnsi="Arial" w:cs="Arial"/>
                <w:sz w:val="24"/>
                <w:szCs w:val="24"/>
              </w:rPr>
            </w:pPr>
            <w:r w:rsidRPr="00C8078C">
              <w:rPr>
                <w:rFonts w:ascii="Arial" w:hAnsi="Arial" w:cs="Arial"/>
                <w:sz w:val="24"/>
                <w:szCs w:val="24"/>
              </w:rPr>
              <w:t>0,8</w:t>
            </w:r>
          </w:p>
        </w:tc>
        <w:tc>
          <w:tcPr>
            <w:tcW w:w="2552" w:type="dxa"/>
            <w:tcBorders>
              <w:top w:val="single" w:sz="4" w:space="0" w:color="auto"/>
              <w:left w:val="single" w:sz="4" w:space="0" w:color="auto"/>
              <w:bottom w:val="single" w:sz="4" w:space="0" w:color="auto"/>
              <w:right w:val="single" w:sz="4" w:space="0" w:color="auto"/>
            </w:tcBorders>
          </w:tcPr>
          <w:p w14:paraId="6E27A2C5" w14:textId="77777777" w:rsidR="00C8078C" w:rsidRPr="00C8078C" w:rsidRDefault="00C8078C" w:rsidP="00C8078C">
            <w:pPr>
              <w:rPr>
                <w:rFonts w:ascii="Arial" w:hAnsi="Arial" w:cs="Arial"/>
                <w:sz w:val="24"/>
                <w:szCs w:val="24"/>
              </w:rPr>
            </w:pPr>
          </w:p>
        </w:tc>
      </w:tr>
      <w:tr w:rsidR="00C8078C" w:rsidRPr="00C8078C" w14:paraId="06D40EB9"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63C00097" w14:textId="77777777" w:rsidR="00C8078C" w:rsidRPr="00C8078C" w:rsidRDefault="00C8078C" w:rsidP="00C8078C">
            <w:pPr>
              <w:rPr>
                <w:rFonts w:ascii="Arial" w:hAnsi="Arial" w:cs="Arial"/>
                <w:sz w:val="24"/>
                <w:szCs w:val="24"/>
              </w:rPr>
            </w:pPr>
            <w:r w:rsidRPr="00C8078C">
              <w:rPr>
                <w:rFonts w:ascii="Arial" w:hAnsi="Arial" w:cs="Arial"/>
                <w:sz w:val="24"/>
                <w:szCs w:val="24"/>
              </w:rPr>
              <w:t>245</w:t>
            </w:r>
          </w:p>
        </w:tc>
        <w:tc>
          <w:tcPr>
            <w:tcW w:w="3119" w:type="dxa"/>
            <w:tcBorders>
              <w:top w:val="single" w:sz="4" w:space="0" w:color="auto"/>
              <w:left w:val="single" w:sz="4" w:space="0" w:color="auto"/>
              <w:bottom w:val="single" w:sz="4" w:space="0" w:color="auto"/>
              <w:right w:val="single" w:sz="4" w:space="0" w:color="auto"/>
            </w:tcBorders>
            <w:hideMark/>
          </w:tcPr>
          <w:p w14:paraId="57E39FC9"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5275BBC8"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09B1D8BA" w14:textId="77777777" w:rsidR="00C8078C" w:rsidRPr="00C8078C" w:rsidRDefault="00C8078C" w:rsidP="00C8078C">
            <w:pPr>
              <w:rPr>
                <w:rFonts w:ascii="Arial" w:hAnsi="Arial" w:cs="Arial"/>
                <w:sz w:val="24"/>
                <w:szCs w:val="24"/>
              </w:rPr>
            </w:pPr>
          </w:p>
        </w:tc>
      </w:tr>
      <w:tr w:rsidR="00C8078C" w:rsidRPr="00C8078C" w14:paraId="5181CD87"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104576B3" w14:textId="77777777" w:rsidR="00C8078C" w:rsidRPr="00C8078C" w:rsidRDefault="00C8078C" w:rsidP="00C8078C">
            <w:pPr>
              <w:rPr>
                <w:rFonts w:ascii="Arial" w:hAnsi="Arial" w:cs="Arial"/>
                <w:sz w:val="24"/>
                <w:szCs w:val="24"/>
              </w:rPr>
            </w:pPr>
            <w:r w:rsidRPr="00C8078C">
              <w:rPr>
                <w:rFonts w:ascii="Arial" w:hAnsi="Arial" w:cs="Arial"/>
                <w:sz w:val="24"/>
                <w:szCs w:val="24"/>
              </w:rPr>
              <w:t>246</w:t>
            </w:r>
          </w:p>
        </w:tc>
        <w:tc>
          <w:tcPr>
            <w:tcW w:w="3119" w:type="dxa"/>
            <w:tcBorders>
              <w:top w:val="single" w:sz="4" w:space="0" w:color="auto"/>
              <w:left w:val="single" w:sz="4" w:space="0" w:color="auto"/>
              <w:bottom w:val="single" w:sz="4" w:space="0" w:color="auto"/>
              <w:right w:val="single" w:sz="4" w:space="0" w:color="auto"/>
            </w:tcBorders>
            <w:hideMark/>
          </w:tcPr>
          <w:p w14:paraId="53E759F0" w14:textId="77777777" w:rsidR="00C8078C" w:rsidRPr="00C8078C" w:rsidRDefault="00C8078C" w:rsidP="00C8078C">
            <w:pPr>
              <w:rPr>
                <w:rFonts w:ascii="Arial" w:hAnsi="Arial" w:cs="Arial"/>
                <w:sz w:val="24"/>
                <w:szCs w:val="24"/>
              </w:rPr>
            </w:pPr>
            <w:r w:rsidRPr="00C8078C">
              <w:rPr>
                <w:rFonts w:ascii="Arial" w:hAnsi="Arial" w:cs="Arial"/>
                <w:sz w:val="24"/>
                <w:szCs w:val="24"/>
              </w:rPr>
              <w:t>olsza czarna</w:t>
            </w:r>
          </w:p>
        </w:tc>
        <w:tc>
          <w:tcPr>
            <w:tcW w:w="3260" w:type="dxa"/>
            <w:tcBorders>
              <w:top w:val="single" w:sz="4" w:space="0" w:color="auto"/>
              <w:left w:val="single" w:sz="4" w:space="0" w:color="auto"/>
              <w:bottom w:val="single" w:sz="4" w:space="0" w:color="auto"/>
              <w:right w:val="single" w:sz="4" w:space="0" w:color="auto"/>
            </w:tcBorders>
            <w:hideMark/>
          </w:tcPr>
          <w:p w14:paraId="6D722CC5"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502C6093" w14:textId="77777777" w:rsidR="00C8078C" w:rsidRPr="00C8078C" w:rsidRDefault="00C8078C" w:rsidP="00C8078C">
            <w:pPr>
              <w:rPr>
                <w:rFonts w:ascii="Arial" w:hAnsi="Arial" w:cs="Arial"/>
                <w:sz w:val="24"/>
                <w:szCs w:val="24"/>
              </w:rPr>
            </w:pPr>
          </w:p>
        </w:tc>
      </w:tr>
      <w:tr w:rsidR="00C8078C" w:rsidRPr="00C8078C" w14:paraId="0252A9F4"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7BB6A3FC" w14:textId="77777777" w:rsidR="00C8078C" w:rsidRPr="00C8078C" w:rsidRDefault="00C8078C" w:rsidP="00C8078C">
            <w:pPr>
              <w:rPr>
                <w:rFonts w:ascii="Arial" w:hAnsi="Arial" w:cs="Arial"/>
                <w:sz w:val="24"/>
                <w:szCs w:val="24"/>
              </w:rPr>
            </w:pPr>
            <w:r w:rsidRPr="00C8078C">
              <w:rPr>
                <w:rFonts w:ascii="Arial" w:hAnsi="Arial" w:cs="Arial"/>
                <w:sz w:val="24"/>
                <w:szCs w:val="24"/>
              </w:rPr>
              <w:t>247</w:t>
            </w:r>
          </w:p>
        </w:tc>
        <w:tc>
          <w:tcPr>
            <w:tcW w:w="3119" w:type="dxa"/>
            <w:tcBorders>
              <w:top w:val="single" w:sz="4" w:space="0" w:color="auto"/>
              <w:left w:val="single" w:sz="4" w:space="0" w:color="auto"/>
              <w:bottom w:val="single" w:sz="4" w:space="0" w:color="auto"/>
              <w:right w:val="single" w:sz="4" w:space="0" w:color="auto"/>
            </w:tcBorders>
            <w:hideMark/>
          </w:tcPr>
          <w:p w14:paraId="28BDE2A0"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17ABD324" w14:textId="77777777" w:rsidR="00C8078C" w:rsidRPr="00C8078C" w:rsidRDefault="00C8078C" w:rsidP="00C8078C">
            <w:pPr>
              <w:rPr>
                <w:rFonts w:ascii="Arial" w:hAnsi="Arial" w:cs="Arial"/>
                <w:sz w:val="24"/>
                <w:szCs w:val="24"/>
              </w:rPr>
            </w:pPr>
            <w:r w:rsidRPr="00C8078C">
              <w:rPr>
                <w:rFonts w:ascii="Arial" w:hAnsi="Arial" w:cs="Arial"/>
                <w:sz w:val="24"/>
                <w:szCs w:val="24"/>
              </w:rPr>
              <w:t>0,97</w:t>
            </w:r>
          </w:p>
        </w:tc>
        <w:tc>
          <w:tcPr>
            <w:tcW w:w="2552" w:type="dxa"/>
            <w:tcBorders>
              <w:top w:val="single" w:sz="4" w:space="0" w:color="auto"/>
              <w:left w:val="single" w:sz="4" w:space="0" w:color="auto"/>
              <w:bottom w:val="single" w:sz="4" w:space="0" w:color="auto"/>
              <w:right w:val="single" w:sz="4" w:space="0" w:color="auto"/>
            </w:tcBorders>
          </w:tcPr>
          <w:p w14:paraId="35CFDCB4" w14:textId="77777777" w:rsidR="00C8078C" w:rsidRPr="00C8078C" w:rsidRDefault="00C8078C" w:rsidP="00C8078C">
            <w:pPr>
              <w:rPr>
                <w:rFonts w:ascii="Arial" w:hAnsi="Arial" w:cs="Arial"/>
                <w:sz w:val="24"/>
                <w:szCs w:val="24"/>
              </w:rPr>
            </w:pPr>
          </w:p>
        </w:tc>
      </w:tr>
      <w:tr w:rsidR="00C8078C" w:rsidRPr="00C8078C" w14:paraId="2A7F15A2"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384EB0D6" w14:textId="77777777" w:rsidR="00C8078C" w:rsidRPr="00C8078C" w:rsidRDefault="00C8078C" w:rsidP="00C8078C">
            <w:pPr>
              <w:rPr>
                <w:rFonts w:ascii="Arial" w:hAnsi="Arial" w:cs="Arial"/>
                <w:sz w:val="24"/>
                <w:szCs w:val="24"/>
              </w:rPr>
            </w:pPr>
            <w:r w:rsidRPr="00C8078C">
              <w:rPr>
                <w:rFonts w:ascii="Arial" w:hAnsi="Arial" w:cs="Arial"/>
                <w:sz w:val="24"/>
                <w:szCs w:val="24"/>
              </w:rPr>
              <w:t>248</w:t>
            </w:r>
          </w:p>
        </w:tc>
        <w:tc>
          <w:tcPr>
            <w:tcW w:w="3119" w:type="dxa"/>
            <w:tcBorders>
              <w:top w:val="single" w:sz="4" w:space="0" w:color="auto"/>
              <w:left w:val="single" w:sz="4" w:space="0" w:color="auto"/>
              <w:bottom w:val="single" w:sz="4" w:space="0" w:color="auto"/>
              <w:right w:val="single" w:sz="4" w:space="0" w:color="auto"/>
            </w:tcBorders>
            <w:hideMark/>
          </w:tcPr>
          <w:p w14:paraId="3DE2C841"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 -samosiejki</w:t>
            </w:r>
          </w:p>
        </w:tc>
        <w:tc>
          <w:tcPr>
            <w:tcW w:w="3260" w:type="dxa"/>
            <w:tcBorders>
              <w:top w:val="single" w:sz="4" w:space="0" w:color="auto"/>
              <w:left w:val="single" w:sz="4" w:space="0" w:color="auto"/>
              <w:bottom w:val="single" w:sz="4" w:space="0" w:color="auto"/>
              <w:right w:val="single" w:sz="4" w:space="0" w:color="auto"/>
            </w:tcBorders>
          </w:tcPr>
          <w:p w14:paraId="40292D2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06B6B65F" w14:textId="77777777" w:rsidR="00C8078C" w:rsidRPr="00C8078C" w:rsidRDefault="00C8078C" w:rsidP="00C8078C">
            <w:pPr>
              <w:rPr>
                <w:rFonts w:ascii="Arial" w:hAnsi="Arial" w:cs="Arial"/>
                <w:sz w:val="24"/>
                <w:szCs w:val="24"/>
              </w:rPr>
            </w:pPr>
            <w:r w:rsidRPr="00C8078C">
              <w:rPr>
                <w:rFonts w:ascii="Arial" w:hAnsi="Arial" w:cs="Arial"/>
                <w:sz w:val="24"/>
                <w:szCs w:val="24"/>
              </w:rPr>
              <w:t>98</w:t>
            </w:r>
          </w:p>
        </w:tc>
      </w:tr>
      <w:tr w:rsidR="00C8078C" w:rsidRPr="00C8078C" w14:paraId="1AF65CB0"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686DA763" w14:textId="77777777" w:rsidR="00C8078C" w:rsidRPr="00C8078C" w:rsidRDefault="00C8078C" w:rsidP="00C8078C">
            <w:pPr>
              <w:rPr>
                <w:rFonts w:ascii="Arial" w:hAnsi="Arial" w:cs="Arial"/>
                <w:sz w:val="24"/>
                <w:szCs w:val="24"/>
              </w:rPr>
            </w:pPr>
            <w:r w:rsidRPr="00C8078C">
              <w:rPr>
                <w:rFonts w:ascii="Arial" w:hAnsi="Arial" w:cs="Arial"/>
                <w:sz w:val="24"/>
                <w:szCs w:val="24"/>
              </w:rPr>
              <w:t>249</w:t>
            </w:r>
          </w:p>
        </w:tc>
        <w:tc>
          <w:tcPr>
            <w:tcW w:w="3119" w:type="dxa"/>
            <w:tcBorders>
              <w:top w:val="single" w:sz="4" w:space="0" w:color="auto"/>
              <w:left w:val="single" w:sz="4" w:space="0" w:color="auto"/>
              <w:bottom w:val="single" w:sz="4" w:space="0" w:color="auto"/>
              <w:right w:val="single" w:sz="4" w:space="0" w:color="auto"/>
            </w:tcBorders>
            <w:hideMark/>
          </w:tcPr>
          <w:p w14:paraId="51BB825E"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21851E3A" w14:textId="77777777" w:rsidR="00C8078C" w:rsidRPr="00C8078C" w:rsidRDefault="00C8078C" w:rsidP="00C8078C">
            <w:pPr>
              <w:rPr>
                <w:rFonts w:ascii="Arial" w:hAnsi="Arial" w:cs="Arial"/>
                <w:sz w:val="24"/>
                <w:szCs w:val="24"/>
              </w:rPr>
            </w:pPr>
            <w:r w:rsidRPr="00C8078C">
              <w:rPr>
                <w:rFonts w:ascii="Arial" w:hAnsi="Arial" w:cs="Arial"/>
                <w:sz w:val="24"/>
                <w:szCs w:val="24"/>
              </w:rPr>
              <w:t>0,93</w:t>
            </w:r>
          </w:p>
        </w:tc>
        <w:tc>
          <w:tcPr>
            <w:tcW w:w="2552" w:type="dxa"/>
            <w:tcBorders>
              <w:top w:val="single" w:sz="4" w:space="0" w:color="auto"/>
              <w:left w:val="single" w:sz="4" w:space="0" w:color="auto"/>
              <w:bottom w:val="single" w:sz="4" w:space="0" w:color="auto"/>
              <w:right w:val="single" w:sz="4" w:space="0" w:color="auto"/>
            </w:tcBorders>
          </w:tcPr>
          <w:p w14:paraId="0AE554E4" w14:textId="77777777" w:rsidR="00C8078C" w:rsidRPr="00C8078C" w:rsidRDefault="00C8078C" w:rsidP="00C8078C">
            <w:pPr>
              <w:rPr>
                <w:rFonts w:ascii="Arial" w:hAnsi="Arial" w:cs="Arial"/>
                <w:sz w:val="24"/>
                <w:szCs w:val="24"/>
              </w:rPr>
            </w:pPr>
          </w:p>
        </w:tc>
      </w:tr>
      <w:tr w:rsidR="00C8078C" w:rsidRPr="00C8078C" w14:paraId="094458E3"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784E85B4" w14:textId="77777777" w:rsidR="00C8078C" w:rsidRPr="00C8078C" w:rsidRDefault="00C8078C" w:rsidP="00C8078C">
            <w:pPr>
              <w:rPr>
                <w:rFonts w:ascii="Arial" w:hAnsi="Arial" w:cs="Arial"/>
                <w:sz w:val="24"/>
                <w:szCs w:val="24"/>
              </w:rPr>
            </w:pPr>
            <w:r w:rsidRPr="00C8078C">
              <w:rPr>
                <w:rFonts w:ascii="Arial" w:hAnsi="Arial" w:cs="Arial"/>
                <w:sz w:val="24"/>
                <w:szCs w:val="24"/>
              </w:rPr>
              <w:t>250</w:t>
            </w:r>
          </w:p>
        </w:tc>
        <w:tc>
          <w:tcPr>
            <w:tcW w:w="3119" w:type="dxa"/>
            <w:tcBorders>
              <w:top w:val="single" w:sz="4" w:space="0" w:color="auto"/>
              <w:left w:val="single" w:sz="4" w:space="0" w:color="auto"/>
              <w:bottom w:val="single" w:sz="4" w:space="0" w:color="auto"/>
              <w:right w:val="single" w:sz="4" w:space="0" w:color="auto"/>
            </w:tcBorders>
            <w:hideMark/>
          </w:tcPr>
          <w:p w14:paraId="776C4C50"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10B89812"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14AE9986" w14:textId="77777777" w:rsidR="00C8078C" w:rsidRPr="00C8078C" w:rsidRDefault="00C8078C" w:rsidP="00C8078C">
            <w:pPr>
              <w:rPr>
                <w:rFonts w:ascii="Arial" w:hAnsi="Arial" w:cs="Arial"/>
                <w:sz w:val="24"/>
                <w:szCs w:val="24"/>
              </w:rPr>
            </w:pPr>
          </w:p>
        </w:tc>
      </w:tr>
      <w:tr w:rsidR="00C8078C" w:rsidRPr="00C8078C" w14:paraId="007AAD5F"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E12C094" w14:textId="77777777" w:rsidR="00C8078C" w:rsidRPr="00C8078C" w:rsidRDefault="00C8078C" w:rsidP="00C8078C">
            <w:pPr>
              <w:rPr>
                <w:rFonts w:ascii="Arial" w:hAnsi="Arial" w:cs="Arial"/>
                <w:sz w:val="24"/>
                <w:szCs w:val="24"/>
              </w:rPr>
            </w:pPr>
            <w:r w:rsidRPr="00C8078C">
              <w:rPr>
                <w:rFonts w:ascii="Arial" w:hAnsi="Arial" w:cs="Arial"/>
                <w:sz w:val="24"/>
                <w:szCs w:val="24"/>
              </w:rPr>
              <w:t>251</w:t>
            </w:r>
          </w:p>
        </w:tc>
        <w:tc>
          <w:tcPr>
            <w:tcW w:w="3119" w:type="dxa"/>
            <w:tcBorders>
              <w:top w:val="single" w:sz="4" w:space="0" w:color="auto"/>
              <w:left w:val="single" w:sz="4" w:space="0" w:color="auto"/>
              <w:bottom w:val="single" w:sz="4" w:space="0" w:color="auto"/>
              <w:right w:val="single" w:sz="4" w:space="0" w:color="auto"/>
            </w:tcBorders>
            <w:hideMark/>
          </w:tcPr>
          <w:p w14:paraId="5072A583"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 -samosiejki</w:t>
            </w:r>
          </w:p>
        </w:tc>
        <w:tc>
          <w:tcPr>
            <w:tcW w:w="3260" w:type="dxa"/>
            <w:tcBorders>
              <w:top w:val="single" w:sz="4" w:space="0" w:color="auto"/>
              <w:left w:val="single" w:sz="4" w:space="0" w:color="auto"/>
              <w:bottom w:val="single" w:sz="4" w:space="0" w:color="auto"/>
              <w:right w:val="single" w:sz="4" w:space="0" w:color="auto"/>
            </w:tcBorders>
          </w:tcPr>
          <w:p w14:paraId="594471D3"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31CF8053" w14:textId="77777777" w:rsidR="00C8078C" w:rsidRPr="00C8078C" w:rsidRDefault="00C8078C" w:rsidP="00C8078C">
            <w:pPr>
              <w:rPr>
                <w:rFonts w:ascii="Arial" w:hAnsi="Arial" w:cs="Arial"/>
                <w:sz w:val="24"/>
                <w:szCs w:val="24"/>
              </w:rPr>
            </w:pPr>
            <w:r w:rsidRPr="00C8078C">
              <w:rPr>
                <w:rFonts w:ascii="Arial" w:hAnsi="Arial" w:cs="Arial"/>
                <w:sz w:val="24"/>
                <w:szCs w:val="24"/>
              </w:rPr>
              <w:t>85</w:t>
            </w:r>
          </w:p>
        </w:tc>
      </w:tr>
      <w:tr w:rsidR="00C8078C" w:rsidRPr="00C8078C" w14:paraId="0010A3D2" w14:textId="77777777">
        <w:trPr>
          <w:trHeight w:val="95"/>
        </w:trPr>
        <w:tc>
          <w:tcPr>
            <w:tcW w:w="562" w:type="dxa"/>
            <w:tcBorders>
              <w:top w:val="single" w:sz="4" w:space="0" w:color="auto"/>
              <w:left w:val="single" w:sz="4" w:space="0" w:color="auto"/>
              <w:bottom w:val="single" w:sz="4" w:space="0" w:color="auto"/>
              <w:right w:val="single" w:sz="4" w:space="0" w:color="auto"/>
            </w:tcBorders>
            <w:hideMark/>
          </w:tcPr>
          <w:p w14:paraId="7D59D858" w14:textId="77777777" w:rsidR="00C8078C" w:rsidRPr="00C8078C" w:rsidRDefault="00C8078C" w:rsidP="00C8078C">
            <w:pPr>
              <w:rPr>
                <w:rFonts w:ascii="Arial" w:hAnsi="Arial" w:cs="Arial"/>
                <w:sz w:val="24"/>
                <w:szCs w:val="24"/>
              </w:rPr>
            </w:pPr>
            <w:r w:rsidRPr="00C8078C">
              <w:rPr>
                <w:rFonts w:ascii="Arial" w:hAnsi="Arial" w:cs="Arial"/>
                <w:sz w:val="24"/>
                <w:szCs w:val="24"/>
              </w:rPr>
              <w:t>252</w:t>
            </w:r>
          </w:p>
        </w:tc>
        <w:tc>
          <w:tcPr>
            <w:tcW w:w="3119" w:type="dxa"/>
            <w:tcBorders>
              <w:top w:val="single" w:sz="4" w:space="0" w:color="auto"/>
              <w:left w:val="single" w:sz="4" w:space="0" w:color="auto"/>
              <w:bottom w:val="single" w:sz="4" w:space="0" w:color="auto"/>
              <w:right w:val="single" w:sz="4" w:space="0" w:color="auto"/>
            </w:tcBorders>
            <w:hideMark/>
          </w:tcPr>
          <w:p w14:paraId="7ACDA911"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  -samosiejki</w:t>
            </w:r>
          </w:p>
        </w:tc>
        <w:tc>
          <w:tcPr>
            <w:tcW w:w="3260" w:type="dxa"/>
            <w:tcBorders>
              <w:top w:val="single" w:sz="4" w:space="0" w:color="auto"/>
              <w:left w:val="single" w:sz="4" w:space="0" w:color="auto"/>
              <w:bottom w:val="single" w:sz="4" w:space="0" w:color="auto"/>
              <w:right w:val="single" w:sz="4" w:space="0" w:color="auto"/>
            </w:tcBorders>
          </w:tcPr>
          <w:p w14:paraId="3EDBFBB8"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18549624" w14:textId="77777777" w:rsidR="00C8078C" w:rsidRPr="00C8078C" w:rsidRDefault="00C8078C" w:rsidP="00C8078C">
            <w:pPr>
              <w:rPr>
                <w:rFonts w:ascii="Arial" w:hAnsi="Arial" w:cs="Arial"/>
                <w:sz w:val="24"/>
                <w:szCs w:val="24"/>
              </w:rPr>
            </w:pPr>
            <w:r w:rsidRPr="00C8078C">
              <w:rPr>
                <w:rFonts w:ascii="Arial" w:hAnsi="Arial" w:cs="Arial"/>
                <w:sz w:val="24"/>
                <w:szCs w:val="24"/>
              </w:rPr>
              <w:t>552</w:t>
            </w:r>
          </w:p>
        </w:tc>
      </w:tr>
      <w:tr w:rsidR="00C8078C" w:rsidRPr="00C8078C" w14:paraId="0E25CB42"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1969605F" w14:textId="77777777" w:rsidR="00C8078C" w:rsidRPr="00C8078C" w:rsidRDefault="00C8078C" w:rsidP="00C8078C">
            <w:pPr>
              <w:rPr>
                <w:rFonts w:ascii="Arial" w:hAnsi="Arial" w:cs="Arial"/>
                <w:sz w:val="24"/>
                <w:szCs w:val="24"/>
              </w:rPr>
            </w:pPr>
            <w:r w:rsidRPr="00C8078C">
              <w:rPr>
                <w:rFonts w:ascii="Arial" w:hAnsi="Arial" w:cs="Arial"/>
                <w:sz w:val="24"/>
                <w:szCs w:val="24"/>
              </w:rPr>
              <w:t>253</w:t>
            </w:r>
          </w:p>
        </w:tc>
        <w:tc>
          <w:tcPr>
            <w:tcW w:w="3119" w:type="dxa"/>
            <w:tcBorders>
              <w:top w:val="single" w:sz="4" w:space="0" w:color="auto"/>
              <w:left w:val="single" w:sz="4" w:space="0" w:color="auto"/>
              <w:bottom w:val="single" w:sz="4" w:space="0" w:color="auto"/>
              <w:right w:val="single" w:sz="4" w:space="0" w:color="auto"/>
            </w:tcBorders>
            <w:hideMark/>
          </w:tcPr>
          <w:p w14:paraId="7AA2CF03"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 -samosiejki</w:t>
            </w:r>
          </w:p>
        </w:tc>
        <w:tc>
          <w:tcPr>
            <w:tcW w:w="3260" w:type="dxa"/>
            <w:tcBorders>
              <w:top w:val="single" w:sz="4" w:space="0" w:color="auto"/>
              <w:left w:val="single" w:sz="4" w:space="0" w:color="auto"/>
              <w:bottom w:val="single" w:sz="4" w:space="0" w:color="auto"/>
              <w:right w:val="single" w:sz="4" w:space="0" w:color="auto"/>
            </w:tcBorders>
          </w:tcPr>
          <w:p w14:paraId="52EC9DEB"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5A732380" w14:textId="77777777" w:rsidR="00C8078C" w:rsidRPr="00C8078C" w:rsidRDefault="00C8078C" w:rsidP="00C8078C">
            <w:pPr>
              <w:rPr>
                <w:rFonts w:ascii="Arial" w:hAnsi="Arial" w:cs="Arial"/>
                <w:sz w:val="24"/>
                <w:szCs w:val="24"/>
              </w:rPr>
            </w:pPr>
            <w:r w:rsidRPr="00C8078C">
              <w:rPr>
                <w:rFonts w:ascii="Arial" w:hAnsi="Arial" w:cs="Arial"/>
                <w:sz w:val="24"/>
                <w:szCs w:val="24"/>
              </w:rPr>
              <w:t>321</w:t>
            </w:r>
          </w:p>
        </w:tc>
      </w:tr>
      <w:tr w:rsidR="00C8078C" w:rsidRPr="00C8078C" w14:paraId="4A778AD2"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5AF349B7" w14:textId="77777777" w:rsidR="00C8078C" w:rsidRPr="00C8078C" w:rsidRDefault="00C8078C" w:rsidP="00C8078C">
            <w:pPr>
              <w:rPr>
                <w:rFonts w:ascii="Arial" w:hAnsi="Arial" w:cs="Arial"/>
                <w:sz w:val="24"/>
                <w:szCs w:val="24"/>
              </w:rPr>
            </w:pPr>
            <w:r w:rsidRPr="00C8078C">
              <w:rPr>
                <w:rFonts w:ascii="Arial" w:hAnsi="Arial" w:cs="Arial"/>
                <w:sz w:val="24"/>
                <w:szCs w:val="24"/>
              </w:rPr>
              <w:t>254</w:t>
            </w:r>
          </w:p>
        </w:tc>
        <w:tc>
          <w:tcPr>
            <w:tcW w:w="3119" w:type="dxa"/>
            <w:tcBorders>
              <w:top w:val="single" w:sz="4" w:space="0" w:color="auto"/>
              <w:left w:val="single" w:sz="4" w:space="0" w:color="auto"/>
              <w:bottom w:val="single" w:sz="4" w:space="0" w:color="auto"/>
              <w:right w:val="single" w:sz="4" w:space="0" w:color="auto"/>
            </w:tcBorders>
            <w:hideMark/>
          </w:tcPr>
          <w:p w14:paraId="425FC7CC"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w:t>
            </w:r>
          </w:p>
        </w:tc>
        <w:tc>
          <w:tcPr>
            <w:tcW w:w="3260" w:type="dxa"/>
            <w:tcBorders>
              <w:top w:val="single" w:sz="4" w:space="0" w:color="auto"/>
              <w:left w:val="single" w:sz="4" w:space="0" w:color="auto"/>
              <w:bottom w:val="single" w:sz="4" w:space="0" w:color="auto"/>
              <w:right w:val="single" w:sz="4" w:space="0" w:color="auto"/>
            </w:tcBorders>
            <w:hideMark/>
          </w:tcPr>
          <w:p w14:paraId="6F80C089" w14:textId="77777777" w:rsidR="00C8078C" w:rsidRPr="00C8078C" w:rsidRDefault="00C8078C" w:rsidP="00C8078C">
            <w:pPr>
              <w:rPr>
                <w:rFonts w:ascii="Arial" w:hAnsi="Arial" w:cs="Arial"/>
                <w:sz w:val="24"/>
                <w:szCs w:val="24"/>
              </w:rPr>
            </w:pPr>
            <w:r w:rsidRPr="00C8078C">
              <w:rPr>
                <w:rFonts w:ascii="Arial" w:hAnsi="Arial" w:cs="Arial"/>
                <w:sz w:val="24"/>
                <w:szCs w:val="24"/>
              </w:rPr>
              <w:t>1,2</w:t>
            </w:r>
          </w:p>
        </w:tc>
        <w:tc>
          <w:tcPr>
            <w:tcW w:w="2552" w:type="dxa"/>
            <w:tcBorders>
              <w:top w:val="single" w:sz="4" w:space="0" w:color="auto"/>
              <w:left w:val="single" w:sz="4" w:space="0" w:color="auto"/>
              <w:bottom w:val="single" w:sz="4" w:space="0" w:color="auto"/>
              <w:right w:val="single" w:sz="4" w:space="0" w:color="auto"/>
            </w:tcBorders>
          </w:tcPr>
          <w:p w14:paraId="39674965" w14:textId="77777777" w:rsidR="00C8078C" w:rsidRPr="00C8078C" w:rsidRDefault="00C8078C" w:rsidP="00C8078C">
            <w:pPr>
              <w:rPr>
                <w:rFonts w:ascii="Arial" w:hAnsi="Arial" w:cs="Arial"/>
                <w:sz w:val="24"/>
                <w:szCs w:val="24"/>
              </w:rPr>
            </w:pPr>
          </w:p>
        </w:tc>
      </w:tr>
      <w:tr w:rsidR="00C8078C" w:rsidRPr="00C8078C" w14:paraId="3517284F"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6715800A" w14:textId="77777777" w:rsidR="00C8078C" w:rsidRPr="00C8078C" w:rsidRDefault="00C8078C" w:rsidP="00C8078C">
            <w:pPr>
              <w:rPr>
                <w:rFonts w:ascii="Arial" w:hAnsi="Arial" w:cs="Arial"/>
                <w:sz w:val="24"/>
                <w:szCs w:val="24"/>
              </w:rPr>
            </w:pPr>
            <w:r w:rsidRPr="00C8078C">
              <w:rPr>
                <w:rFonts w:ascii="Arial" w:hAnsi="Arial" w:cs="Arial"/>
                <w:sz w:val="24"/>
                <w:szCs w:val="24"/>
              </w:rPr>
              <w:t>255</w:t>
            </w:r>
          </w:p>
        </w:tc>
        <w:tc>
          <w:tcPr>
            <w:tcW w:w="3119" w:type="dxa"/>
            <w:tcBorders>
              <w:top w:val="single" w:sz="4" w:space="0" w:color="auto"/>
              <w:left w:val="single" w:sz="4" w:space="0" w:color="auto"/>
              <w:bottom w:val="single" w:sz="4" w:space="0" w:color="auto"/>
              <w:right w:val="single" w:sz="4" w:space="0" w:color="auto"/>
            </w:tcBorders>
            <w:hideMark/>
          </w:tcPr>
          <w:p w14:paraId="3EDDF319"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  -samosiejki</w:t>
            </w:r>
          </w:p>
        </w:tc>
        <w:tc>
          <w:tcPr>
            <w:tcW w:w="3260" w:type="dxa"/>
            <w:tcBorders>
              <w:top w:val="single" w:sz="4" w:space="0" w:color="auto"/>
              <w:left w:val="single" w:sz="4" w:space="0" w:color="auto"/>
              <w:bottom w:val="single" w:sz="4" w:space="0" w:color="auto"/>
              <w:right w:val="single" w:sz="4" w:space="0" w:color="auto"/>
            </w:tcBorders>
          </w:tcPr>
          <w:p w14:paraId="63C3DC66"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BEB187B" w14:textId="77777777" w:rsidR="00C8078C" w:rsidRPr="00C8078C" w:rsidRDefault="00C8078C" w:rsidP="00C8078C">
            <w:pPr>
              <w:rPr>
                <w:rFonts w:ascii="Arial" w:hAnsi="Arial" w:cs="Arial"/>
                <w:sz w:val="24"/>
                <w:szCs w:val="24"/>
              </w:rPr>
            </w:pPr>
            <w:r w:rsidRPr="00C8078C">
              <w:rPr>
                <w:rFonts w:ascii="Arial" w:hAnsi="Arial" w:cs="Arial"/>
                <w:sz w:val="24"/>
                <w:szCs w:val="24"/>
              </w:rPr>
              <w:t>113</w:t>
            </w:r>
          </w:p>
        </w:tc>
      </w:tr>
      <w:tr w:rsidR="00C8078C" w:rsidRPr="00C8078C" w14:paraId="027C4F1F"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547241D4" w14:textId="77777777" w:rsidR="00C8078C" w:rsidRPr="00C8078C" w:rsidRDefault="00C8078C" w:rsidP="00C8078C">
            <w:pPr>
              <w:rPr>
                <w:rFonts w:ascii="Arial" w:hAnsi="Arial" w:cs="Arial"/>
                <w:sz w:val="24"/>
                <w:szCs w:val="24"/>
              </w:rPr>
            </w:pPr>
            <w:r w:rsidRPr="00C8078C">
              <w:rPr>
                <w:rFonts w:ascii="Arial" w:hAnsi="Arial" w:cs="Arial"/>
                <w:sz w:val="24"/>
                <w:szCs w:val="24"/>
              </w:rPr>
              <w:t>256</w:t>
            </w:r>
          </w:p>
        </w:tc>
        <w:tc>
          <w:tcPr>
            <w:tcW w:w="3119" w:type="dxa"/>
            <w:tcBorders>
              <w:top w:val="single" w:sz="4" w:space="0" w:color="auto"/>
              <w:left w:val="single" w:sz="4" w:space="0" w:color="auto"/>
              <w:bottom w:val="single" w:sz="4" w:space="0" w:color="auto"/>
              <w:right w:val="single" w:sz="4" w:space="0" w:color="auto"/>
            </w:tcBorders>
            <w:hideMark/>
          </w:tcPr>
          <w:p w14:paraId="3E5447C5"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robinia akacjowa, sumak octowiec -samosiejki </w:t>
            </w:r>
          </w:p>
        </w:tc>
        <w:tc>
          <w:tcPr>
            <w:tcW w:w="3260" w:type="dxa"/>
            <w:tcBorders>
              <w:top w:val="single" w:sz="4" w:space="0" w:color="auto"/>
              <w:left w:val="single" w:sz="4" w:space="0" w:color="auto"/>
              <w:bottom w:val="single" w:sz="4" w:space="0" w:color="auto"/>
              <w:right w:val="single" w:sz="4" w:space="0" w:color="auto"/>
            </w:tcBorders>
          </w:tcPr>
          <w:p w14:paraId="42521DAB"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348FF70" w14:textId="77777777" w:rsidR="00C8078C" w:rsidRPr="00C8078C" w:rsidRDefault="00C8078C" w:rsidP="00C8078C">
            <w:pPr>
              <w:rPr>
                <w:rFonts w:ascii="Arial" w:hAnsi="Arial" w:cs="Arial"/>
                <w:sz w:val="24"/>
                <w:szCs w:val="24"/>
              </w:rPr>
            </w:pPr>
            <w:r w:rsidRPr="00C8078C">
              <w:rPr>
                <w:rFonts w:ascii="Arial" w:hAnsi="Arial" w:cs="Arial"/>
                <w:sz w:val="24"/>
                <w:szCs w:val="24"/>
              </w:rPr>
              <w:t>113</w:t>
            </w:r>
          </w:p>
        </w:tc>
      </w:tr>
      <w:tr w:rsidR="00C8078C" w:rsidRPr="00C8078C" w14:paraId="67CBE771"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75F40D28" w14:textId="77777777" w:rsidR="00C8078C" w:rsidRPr="00C8078C" w:rsidRDefault="00C8078C" w:rsidP="00C8078C">
            <w:pPr>
              <w:rPr>
                <w:rFonts w:ascii="Arial" w:hAnsi="Arial" w:cs="Arial"/>
                <w:sz w:val="24"/>
                <w:szCs w:val="24"/>
              </w:rPr>
            </w:pPr>
            <w:r w:rsidRPr="00C8078C">
              <w:rPr>
                <w:rFonts w:ascii="Arial" w:hAnsi="Arial" w:cs="Arial"/>
                <w:sz w:val="24"/>
                <w:szCs w:val="24"/>
              </w:rPr>
              <w:t>257</w:t>
            </w:r>
          </w:p>
        </w:tc>
        <w:tc>
          <w:tcPr>
            <w:tcW w:w="3119" w:type="dxa"/>
            <w:tcBorders>
              <w:top w:val="single" w:sz="4" w:space="0" w:color="auto"/>
              <w:left w:val="single" w:sz="4" w:space="0" w:color="auto"/>
              <w:bottom w:val="single" w:sz="4" w:space="0" w:color="auto"/>
              <w:right w:val="single" w:sz="4" w:space="0" w:color="auto"/>
            </w:tcBorders>
            <w:hideMark/>
          </w:tcPr>
          <w:p w14:paraId="2EA9C0E1" w14:textId="77777777" w:rsidR="00C8078C" w:rsidRPr="00C8078C" w:rsidRDefault="00C8078C" w:rsidP="00C8078C">
            <w:pPr>
              <w:rPr>
                <w:rFonts w:ascii="Arial" w:hAnsi="Arial" w:cs="Arial"/>
                <w:sz w:val="24"/>
                <w:szCs w:val="24"/>
              </w:rPr>
            </w:pPr>
            <w:r w:rsidRPr="00C8078C">
              <w:rPr>
                <w:rFonts w:ascii="Arial" w:hAnsi="Arial" w:cs="Arial"/>
                <w:sz w:val="24"/>
                <w:szCs w:val="24"/>
              </w:rPr>
              <w:t>brzoza brodawkowata</w:t>
            </w:r>
          </w:p>
        </w:tc>
        <w:tc>
          <w:tcPr>
            <w:tcW w:w="3260" w:type="dxa"/>
            <w:tcBorders>
              <w:top w:val="single" w:sz="4" w:space="0" w:color="auto"/>
              <w:left w:val="single" w:sz="4" w:space="0" w:color="auto"/>
              <w:bottom w:val="single" w:sz="4" w:space="0" w:color="auto"/>
              <w:right w:val="single" w:sz="4" w:space="0" w:color="auto"/>
            </w:tcBorders>
            <w:hideMark/>
          </w:tcPr>
          <w:p w14:paraId="41594032" w14:textId="77777777" w:rsidR="00C8078C" w:rsidRPr="00C8078C" w:rsidRDefault="00C8078C" w:rsidP="00C8078C">
            <w:pPr>
              <w:rPr>
                <w:rFonts w:ascii="Arial" w:hAnsi="Arial" w:cs="Arial"/>
                <w:sz w:val="24"/>
                <w:szCs w:val="24"/>
              </w:rPr>
            </w:pPr>
            <w:r w:rsidRPr="00C8078C">
              <w:rPr>
                <w:rFonts w:ascii="Arial" w:hAnsi="Arial" w:cs="Arial"/>
                <w:sz w:val="24"/>
                <w:szCs w:val="24"/>
              </w:rPr>
              <w:t>0,68</w:t>
            </w:r>
          </w:p>
        </w:tc>
        <w:tc>
          <w:tcPr>
            <w:tcW w:w="2552" w:type="dxa"/>
            <w:tcBorders>
              <w:top w:val="single" w:sz="4" w:space="0" w:color="auto"/>
              <w:left w:val="single" w:sz="4" w:space="0" w:color="auto"/>
              <w:bottom w:val="single" w:sz="4" w:space="0" w:color="auto"/>
              <w:right w:val="single" w:sz="4" w:space="0" w:color="auto"/>
            </w:tcBorders>
          </w:tcPr>
          <w:p w14:paraId="18008A72" w14:textId="77777777" w:rsidR="00C8078C" w:rsidRPr="00C8078C" w:rsidRDefault="00C8078C" w:rsidP="00C8078C">
            <w:pPr>
              <w:rPr>
                <w:rFonts w:ascii="Arial" w:hAnsi="Arial" w:cs="Arial"/>
                <w:sz w:val="24"/>
                <w:szCs w:val="24"/>
              </w:rPr>
            </w:pPr>
          </w:p>
        </w:tc>
      </w:tr>
      <w:tr w:rsidR="00C8078C" w:rsidRPr="00C8078C" w14:paraId="3E3BD463"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147AC474" w14:textId="77777777" w:rsidR="00C8078C" w:rsidRPr="00C8078C" w:rsidRDefault="00C8078C" w:rsidP="00C8078C">
            <w:pPr>
              <w:rPr>
                <w:rFonts w:ascii="Arial" w:hAnsi="Arial" w:cs="Arial"/>
                <w:sz w:val="24"/>
                <w:szCs w:val="24"/>
              </w:rPr>
            </w:pPr>
            <w:r w:rsidRPr="00C8078C">
              <w:rPr>
                <w:rFonts w:ascii="Arial" w:hAnsi="Arial" w:cs="Arial"/>
                <w:sz w:val="24"/>
                <w:szCs w:val="24"/>
              </w:rPr>
              <w:t>258</w:t>
            </w:r>
          </w:p>
        </w:tc>
        <w:tc>
          <w:tcPr>
            <w:tcW w:w="3119" w:type="dxa"/>
            <w:tcBorders>
              <w:top w:val="single" w:sz="4" w:space="0" w:color="auto"/>
              <w:left w:val="single" w:sz="4" w:space="0" w:color="auto"/>
              <w:bottom w:val="single" w:sz="4" w:space="0" w:color="auto"/>
              <w:right w:val="single" w:sz="4" w:space="0" w:color="auto"/>
            </w:tcBorders>
            <w:hideMark/>
          </w:tcPr>
          <w:p w14:paraId="44CF46EB"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  -samosiejki</w:t>
            </w:r>
          </w:p>
        </w:tc>
        <w:tc>
          <w:tcPr>
            <w:tcW w:w="3260" w:type="dxa"/>
            <w:tcBorders>
              <w:top w:val="single" w:sz="4" w:space="0" w:color="auto"/>
              <w:left w:val="single" w:sz="4" w:space="0" w:color="auto"/>
              <w:bottom w:val="single" w:sz="4" w:space="0" w:color="auto"/>
              <w:right w:val="single" w:sz="4" w:space="0" w:color="auto"/>
            </w:tcBorders>
          </w:tcPr>
          <w:p w14:paraId="5EE088B9"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6EA1BDD" w14:textId="77777777" w:rsidR="00C8078C" w:rsidRPr="00C8078C" w:rsidRDefault="00C8078C" w:rsidP="00C8078C">
            <w:pPr>
              <w:rPr>
                <w:rFonts w:ascii="Arial" w:hAnsi="Arial" w:cs="Arial"/>
                <w:sz w:val="24"/>
                <w:szCs w:val="24"/>
              </w:rPr>
            </w:pPr>
            <w:r w:rsidRPr="00C8078C">
              <w:rPr>
                <w:rFonts w:ascii="Arial" w:hAnsi="Arial" w:cs="Arial"/>
                <w:sz w:val="24"/>
                <w:szCs w:val="24"/>
              </w:rPr>
              <w:t>231</w:t>
            </w:r>
          </w:p>
        </w:tc>
      </w:tr>
      <w:tr w:rsidR="00C8078C" w:rsidRPr="00C8078C" w14:paraId="67631011"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184FB169" w14:textId="77777777" w:rsidR="00C8078C" w:rsidRPr="00C8078C" w:rsidRDefault="00C8078C" w:rsidP="00C8078C">
            <w:pPr>
              <w:rPr>
                <w:rFonts w:ascii="Arial" w:hAnsi="Arial" w:cs="Arial"/>
                <w:sz w:val="24"/>
                <w:szCs w:val="24"/>
              </w:rPr>
            </w:pPr>
            <w:r w:rsidRPr="00C8078C">
              <w:rPr>
                <w:rFonts w:ascii="Arial" w:hAnsi="Arial" w:cs="Arial"/>
                <w:sz w:val="24"/>
                <w:szCs w:val="24"/>
              </w:rPr>
              <w:lastRenderedPageBreak/>
              <w:t>259</w:t>
            </w:r>
          </w:p>
        </w:tc>
        <w:tc>
          <w:tcPr>
            <w:tcW w:w="3119" w:type="dxa"/>
            <w:tcBorders>
              <w:top w:val="single" w:sz="4" w:space="0" w:color="auto"/>
              <w:left w:val="single" w:sz="4" w:space="0" w:color="auto"/>
              <w:bottom w:val="single" w:sz="4" w:space="0" w:color="auto"/>
              <w:right w:val="single" w:sz="4" w:space="0" w:color="auto"/>
            </w:tcBorders>
            <w:hideMark/>
          </w:tcPr>
          <w:p w14:paraId="4455BBA5"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280C931E" w14:textId="77777777" w:rsidR="00C8078C" w:rsidRPr="00C8078C" w:rsidRDefault="00C8078C" w:rsidP="00C8078C">
            <w:pPr>
              <w:rPr>
                <w:rFonts w:ascii="Arial" w:hAnsi="Arial" w:cs="Arial"/>
                <w:sz w:val="24"/>
                <w:szCs w:val="24"/>
              </w:rPr>
            </w:pPr>
            <w:r w:rsidRPr="00C8078C">
              <w:rPr>
                <w:rFonts w:ascii="Arial" w:hAnsi="Arial" w:cs="Arial"/>
                <w:sz w:val="24"/>
                <w:szCs w:val="24"/>
              </w:rPr>
              <w:t>0,6</w:t>
            </w:r>
          </w:p>
        </w:tc>
        <w:tc>
          <w:tcPr>
            <w:tcW w:w="2552" w:type="dxa"/>
            <w:tcBorders>
              <w:top w:val="single" w:sz="4" w:space="0" w:color="auto"/>
              <w:left w:val="single" w:sz="4" w:space="0" w:color="auto"/>
              <w:bottom w:val="single" w:sz="4" w:space="0" w:color="auto"/>
              <w:right w:val="single" w:sz="4" w:space="0" w:color="auto"/>
            </w:tcBorders>
          </w:tcPr>
          <w:p w14:paraId="0574A824" w14:textId="77777777" w:rsidR="00C8078C" w:rsidRPr="00C8078C" w:rsidRDefault="00C8078C" w:rsidP="00C8078C">
            <w:pPr>
              <w:rPr>
                <w:rFonts w:ascii="Arial" w:hAnsi="Arial" w:cs="Arial"/>
                <w:sz w:val="24"/>
                <w:szCs w:val="24"/>
              </w:rPr>
            </w:pPr>
          </w:p>
        </w:tc>
      </w:tr>
      <w:tr w:rsidR="00C8078C" w:rsidRPr="00C8078C" w14:paraId="56ABE11F" w14:textId="77777777">
        <w:trPr>
          <w:trHeight w:val="180"/>
        </w:trPr>
        <w:tc>
          <w:tcPr>
            <w:tcW w:w="562" w:type="dxa"/>
            <w:tcBorders>
              <w:top w:val="single" w:sz="4" w:space="0" w:color="auto"/>
              <w:left w:val="single" w:sz="4" w:space="0" w:color="auto"/>
              <w:bottom w:val="single" w:sz="4" w:space="0" w:color="auto"/>
              <w:right w:val="single" w:sz="4" w:space="0" w:color="auto"/>
            </w:tcBorders>
            <w:hideMark/>
          </w:tcPr>
          <w:p w14:paraId="5E6C55B5" w14:textId="77777777" w:rsidR="00C8078C" w:rsidRPr="00C8078C" w:rsidRDefault="00C8078C" w:rsidP="00C8078C">
            <w:pPr>
              <w:rPr>
                <w:rFonts w:ascii="Arial" w:hAnsi="Arial" w:cs="Arial"/>
                <w:sz w:val="24"/>
                <w:szCs w:val="24"/>
              </w:rPr>
            </w:pPr>
            <w:r w:rsidRPr="00C8078C">
              <w:rPr>
                <w:rFonts w:ascii="Arial" w:hAnsi="Arial" w:cs="Arial"/>
                <w:sz w:val="24"/>
                <w:szCs w:val="24"/>
              </w:rPr>
              <w:t>260</w:t>
            </w:r>
          </w:p>
        </w:tc>
        <w:tc>
          <w:tcPr>
            <w:tcW w:w="3119" w:type="dxa"/>
            <w:tcBorders>
              <w:top w:val="single" w:sz="4" w:space="0" w:color="auto"/>
              <w:left w:val="single" w:sz="4" w:space="0" w:color="auto"/>
              <w:bottom w:val="single" w:sz="4" w:space="0" w:color="auto"/>
              <w:right w:val="single" w:sz="4" w:space="0" w:color="auto"/>
            </w:tcBorders>
            <w:hideMark/>
          </w:tcPr>
          <w:p w14:paraId="7D20F26B"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7400E1C3" w14:textId="77777777" w:rsidR="00C8078C" w:rsidRPr="00C8078C" w:rsidRDefault="00C8078C" w:rsidP="00C8078C">
            <w:pPr>
              <w:rPr>
                <w:rFonts w:ascii="Arial" w:hAnsi="Arial" w:cs="Arial"/>
                <w:sz w:val="24"/>
                <w:szCs w:val="24"/>
              </w:rPr>
            </w:pPr>
            <w:r w:rsidRPr="00C8078C">
              <w:rPr>
                <w:rFonts w:ascii="Arial" w:hAnsi="Arial" w:cs="Arial"/>
                <w:sz w:val="24"/>
                <w:szCs w:val="24"/>
              </w:rPr>
              <w:t>0,2</w:t>
            </w:r>
          </w:p>
        </w:tc>
        <w:tc>
          <w:tcPr>
            <w:tcW w:w="2552" w:type="dxa"/>
            <w:tcBorders>
              <w:top w:val="single" w:sz="4" w:space="0" w:color="auto"/>
              <w:left w:val="single" w:sz="4" w:space="0" w:color="auto"/>
              <w:bottom w:val="single" w:sz="4" w:space="0" w:color="auto"/>
              <w:right w:val="single" w:sz="4" w:space="0" w:color="auto"/>
            </w:tcBorders>
          </w:tcPr>
          <w:p w14:paraId="60E1EF72" w14:textId="77777777" w:rsidR="00C8078C" w:rsidRPr="00C8078C" w:rsidRDefault="00C8078C" w:rsidP="00C8078C">
            <w:pPr>
              <w:rPr>
                <w:rFonts w:ascii="Arial" w:hAnsi="Arial" w:cs="Arial"/>
                <w:sz w:val="24"/>
                <w:szCs w:val="24"/>
              </w:rPr>
            </w:pPr>
          </w:p>
        </w:tc>
      </w:tr>
      <w:tr w:rsidR="00C8078C" w:rsidRPr="00C8078C" w14:paraId="4AC834A2"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1AE85401" w14:textId="77777777" w:rsidR="00C8078C" w:rsidRPr="00C8078C" w:rsidRDefault="00C8078C" w:rsidP="00C8078C">
            <w:pPr>
              <w:rPr>
                <w:rFonts w:ascii="Arial" w:hAnsi="Arial" w:cs="Arial"/>
                <w:sz w:val="24"/>
                <w:szCs w:val="24"/>
              </w:rPr>
            </w:pPr>
            <w:r w:rsidRPr="00C8078C">
              <w:rPr>
                <w:rFonts w:ascii="Arial" w:hAnsi="Arial" w:cs="Arial"/>
                <w:sz w:val="24"/>
                <w:szCs w:val="24"/>
              </w:rPr>
              <w:t>261</w:t>
            </w:r>
          </w:p>
        </w:tc>
        <w:tc>
          <w:tcPr>
            <w:tcW w:w="3119" w:type="dxa"/>
            <w:tcBorders>
              <w:top w:val="single" w:sz="4" w:space="0" w:color="auto"/>
              <w:left w:val="single" w:sz="4" w:space="0" w:color="auto"/>
              <w:bottom w:val="single" w:sz="4" w:space="0" w:color="auto"/>
              <w:right w:val="single" w:sz="4" w:space="0" w:color="auto"/>
            </w:tcBorders>
            <w:hideMark/>
          </w:tcPr>
          <w:p w14:paraId="5DEB79DC"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  -samosiejki</w:t>
            </w:r>
          </w:p>
        </w:tc>
        <w:tc>
          <w:tcPr>
            <w:tcW w:w="3260" w:type="dxa"/>
            <w:tcBorders>
              <w:top w:val="single" w:sz="4" w:space="0" w:color="auto"/>
              <w:left w:val="single" w:sz="4" w:space="0" w:color="auto"/>
              <w:bottom w:val="single" w:sz="4" w:space="0" w:color="auto"/>
              <w:right w:val="single" w:sz="4" w:space="0" w:color="auto"/>
            </w:tcBorders>
          </w:tcPr>
          <w:p w14:paraId="2DAEE269"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930A8CB" w14:textId="77777777" w:rsidR="00C8078C" w:rsidRPr="00C8078C" w:rsidRDefault="00C8078C" w:rsidP="00C8078C">
            <w:pPr>
              <w:rPr>
                <w:rFonts w:ascii="Arial" w:hAnsi="Arial" w:cs="Arial"/>
                <w:sz w:val="24"/>
                <w:szCs w:val="24"/>
              </w:rPr>
            </w:pPr>
            <w:r w:rsidRPr="00C8078C">
              <w:rPr>
                <w:rFonts w:ascii="Arial" w:hAnsi="Arial" w:cs="Arial"/>
                <w:sz w:val="24"/>
                <w:szCs w:val="24"/>
              </w:rPr>
              <w:t>134</w:t>
            </w:r>
          </w:p>
        </w:tc>
      </w:tr>
      <w:tr w:rsidR="00C8078C" w:rsidRPr="00C8078C" w14:paraId="56B4E92D"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7D98103A" w14:textId="77777777" w:rsidR="00C8078C" w:rsidRPr="00C8078C" w:rsidRDefault="00C8078C" w:rsidP="00C8078C">
            <w:pPr>
              <w:rPr>
                <w:rFonts w:ascii="Arial" w:hAnsi="Arial" w:cs="Arial"/>
                <w:sz w:val="24"/>
                <w:szCs w:val="24"/>
              </w:rPr>
            </w:pPr>
            <w:r w:rsidRPr="00C8078C">
              <w:rPr>
                <w:rFonts w:ascii="Arial" w:hAnsi="Arial" w:cs="Arial"/>
                <w:sz w:val="24"/>
                <w:szCs w:val="24"/>
              </w:rPr>
              <w:t>262</w:t>
            </w:r>
          </w:p>
        </w:tc>
        <w:tc>
          <w:tcPr>
            <w:tcW w:w="3119" w:type="dxa"/>
            <w:tcBorders>
              <w:top w:val="single" w:sz="4" w:space="0" w:color="auto"/>
              <w:left w:val="single" w:sz="4" w:space="0" w:color="auto"/>
              <w:bottom w:val="single" w:sz="4" w:space="0" w:color="auto"/>
              <w:right w:val="single" w:sz="4" w:space="0" w:color="auto"/>
            </w:tcBorders>
            <w:hideMark/>
          </w:tcPr>
          <w:p w14:paraId="4DB3780E"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79119C01" w14:textId="77777777" w:rsidR="00C8078C" w:rsidRPr="00C8078C" w:rsidRDefault="00C8078C" w:rsidP="00C8078C">
            <w:pPr>
              <w:rPr>
                <w:rFonts w:ascii="Arial" w:hAnsi="Arial" w:cs="Arial"/>
                <w:sz w:val="24"/>
                <w:szCs w:val="24"/>
              </w:rPr>
            </w:pPr>
            <w:r w:rsidRPr="00C8078C">
              <w:rPr>
                <w:rFonts w:ascii="Arial" w:hAnsi="Arial" w:cs="Arial"/>
                <w:sz w:val="24"/>
                <w:szCs w:val="24"/>
              </w:rPr>
              <w:t>1,4</w:t>
            </w:r>
          </w:p>
        </w:tc>
        <w:tc>
          <w:tcPr>
            <w:tcW w:w="2552" w:type="dxa"/>
            <w:tcBorders>
              <w:top w:val="single" w:sz="4" w:space="0" w:color="auto"/>
              <w:left w:val="single" w:sz="4" w:space="0" w:color="auto"/>
              <w:bottom w:val="single" w:sz="4" w:space="0" w:color="auto"/>
              <w:right w:val="single" w:sz="4" w:space="0" w:color="auto"/>
            </w:tcBorders>
          </w:tcPr>
          <w:p w14:paraId="339ADA49" w14:textId="77777777" w:rsidR="00C8078C" w:rsidRPr="00C8078C" w:rsidRDefault="00C8078C" w:rsidP="00C8078C">
            <w:pPr>
              <w:rPr>
                <w:rFonts w:ascii="Arial" w:hAnsi="Arial" w:cs="Arial"/>
                <w:sz w:val="24"/>
                <w:szCs w:val="24"/>
              </w:rPr>
            </w:pPr>
          </w:p>
        </w:tc>
      </w:tr>
      <w:tr w:rsidR="00C8078C" w:rsidRPr="00C8078C" w14:paraId="76C8A804" w14:textId="77777777">
        <w:trPr>
          <w:trHeight w:val="165"/>
        </w:trPr>
        <w:tc>
          <w:tcPr>
            <w:tcW w:w="562" w:type="dxa"/>
            <w:tcBorders>
              <w:top w:val="single" w:sz="4" w:space="0" w:color="auto"/>
              <w:left w:val="single" w:sz="4" w:space="0" w:color="auto"/>
              <w:bottom w:val="single" w:sz="4" w:space="0" w:color="auto"/>
              <w:right w:val="single" w:sz="4" w:space="0" w:color="auto"/>
            </w:tcBorders>
            <w:hideMark/>
          </w:tcPr>
          <w:p w14:paraId="75624833" w14:textId="77777777" w:rsidR="00C8078C" w:rsidRPr="00C8078C" w:rsidRDefault="00C8078C" w:rsidP="00C8078C">
            <w:pPr>
              <w:rPr>
                <w:rFonts w:ascii="Arial" w:hAnsi="Arial" w:cs="Arial"/>
                <w:sz w:val="24"/>
                <w:szCs w:val="24"/>
              </w:rPr>
            </w:pPr>
            <w:r w:rsidRPr="00C8078C">
              <w:rPr>
                <w:rFonts w:ascii="Arial" w:hAnsi="Arial" w:cs="Arial"/>
                <w:sz w:val="24"/>
                <w:szCs w:val="24"/>
              </w:rPr>
              <w:t>263</w:t>
            </w:r>
          </w:p>
        </w:tc>
        <w:tc>
          <w:tcPr>
            <w:tcW w:w="3119" w:type="dxa"/>
            <w:tcBorders>
              <w:top w:val="single" w:sz="4" w:space="0" w:color="auto"/>
              <w:left w:val="single" w:sz="4" w:space="0" w:color="auto"/>
              <w:bottom w:val="single" w:sz="4" w:space="0" w:color="auto"/>
              <w:right w:val="single" w:sz="4" w:space="0" w:color="auto"/>
            </w:tcBorders>
            <w:hideMark/>
          </w:tcPr>
          <w:p w14:paraId="5678B919" w14:textId="77777777" w:rsidR="00C8078C" w:rsidRPr="00C8078C" w:rsidRDefault="00C8078C" w:rsidP="00C8078C">
            <w:pPr>
              <w:rPr>
                <w:rFonts w:ascii="Arial" w:hAnsi="Arial" w:cs="Arial"/>
                <w:sz w:val="24"/>
                <w:szCs w:val="24"/>
              </w:rPr>
            </w:pPr>
            <w:r w:rsidRPr="00C8078C">
              <w:rPr>
                <w:rFonts w:ascii="Arial" w:hAnsi="Arial" w:cs="Arial"/>
                <w:sz w:val="24"/>
                <w:szCs w:val="24"/>
              </w:rPr>
              <w:t>sosna zwyczajna</w:t>
            </w:r>
          </w:p>
        </w:tc>
        <w:tc>
          <w:tcPr>
            <w:tcW w:w="3260" w:type="dxa"/>
            <w:tcBorders>
              <w:top w:val="single" w:sz="4" w:space="0" w:color="auto"/>
              <w:left w:val="single" w:sz="4" w:space="0" w:color="auto"/>
              <w:bottom w:val="single" w:sz="4" w:space="0" w:color="auto"/>
              <w:right w:val="single" w:sz="4" w:space="0" w:color="auto"/>
            </w:tcBorders>
            <w:hideMark/>
          </w:tcPr>
          <w:p w14:paraId="7061D59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1,05, 0,90, 0,80, </w:t>
            </w:r>
          </w:p>
        </w:tc>
        <w:tc>
          <w:tcPr>
            <w:tcW w:w="2552" w:type="dxa"/>
            <w:tcBorders>
              <w:top w:val="single" w:sz="4" w:space="0" w:color="auto"/>
              <w:left w:val="single" w:sz="4" w:space="0" w:color="auto"/>
              <w:bottom w:val="single" w:sz="4" w:space="0" w:color="auto"/>
              <w:right w:val="single" w:sz="4" w:space="0" w:color="auto"/>
            </w:tcBorders>
          </w:tcPr>
          <w:p w14:paraId="744ADB36" w14:textId="77777777" w:rsidR="00C8078C" w:rsidRPr="00C8078C" w:rsidRDefault="00C8078C" w:rsidP="00C8078C">
            <w:pPr>
              <w:rPr>
                <w:rFonts w:ascii="Arial" w:hAnsi="Arial" w:cs="Arial"/>
                <w:sz w:val="24"/>
                <w:szCs w:val="24"/>
              </w:rPr>
            </w:pPr>
          </w:p>
        </w:tc>
      </w:tr>
      <w:tr w:rsidR="00C8078C" w:rsidRPr="00C8078C" w14:paraId="74ADF37E"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0AE295F8" w14:textId="77777777" w:rsidR="00C8078C" w:rsidRPr="00C8078C" w:rsidRDefault="00C8078C" w:rsidP="00C8078C">
            <w:pPr>
              <w:rPr>
                <w:rFonts w:ascii="Arial" w:hAnsi="Arial" w:cs="Arial"/>
                <w:sz w:val="24"/>
                <w:szCs w:val="24"/>
              </w:rPr>
            </w:pPr>
            <w:r w:rsidRPr="00C8078C">
              <w:rPr>
                <w:rFonts w:ascii="Arial" w:hAnsi="Arial" w:cs="Arial"/>
                <w:sz w:val="24"/>
                <w:szCs w:val="24"/>
              </w:rPr>
              <w:t>264</w:t>
            </w:r>
          </w:p>
        </w:tc>
        <w:tc>
          <w:tcPr>
            <w:tcW w:w="3119" w:type="dxa"/>
            <w:tcBorders>
              <w:top w:val="single" w:sz="4" w:space="0" w:color="auto"/>
              <w:left w:val="single" w:sz="4" w:space="0" w:color="auto"/>
              <w:bottom w:val="single" w:sz="4" w:space="0" w:color="auto"/>
              <w:right w:val="single" w:sz="4" w:space="0" w:color="auto"/>
            </w:tcBorders>
            <w:hideMark/>
          </w:tcPr>
          <w:p w14:paraId="31A00FF4" w14:textId="77777777" w:rsidR="00C8078C" w:rsidRPr="00C8078C" w:rsidRDefault="00C8078C" w:rsidP="00C8078C">
            <w:pPr>
              <w:rPr>
                <w:rFonts w:ascii="Arial" w:hAnsi="Arial" w:cs="Arial"/>
                <w:sz w:val="24"/>
                <w:szCs w:val="24"/>
              </w:rPr>
            </w:pPr>
            <w:r w:rsidRPr="00C8078C">
              <w:rPr>
                <w:rFonts w:ascii="Arial" w:hAnsi="Arial" w:cs="Arial"/>
                <w:sz w:val="24"/>
                <w:szCs w:val="24"/>
              </w:rPr>
              <w:t>robinia akacjowa</w:t>
            </w:r>
          </w:p>
        </w:tc>
        <w:tc>
          <w:tcPr>
            <w:tcW w:w="3260" w:type="dxa"/>
            <w:tcBorders>
              <w:top w:val="single" w:sz="4" w:space="0" w:color="auto"/>
              <w:left w:val="single" w:sz="4" w:space="0" w:color="auto"/>
              <w:bottom w:val="single" w:sz="4" w:space="0" w:color="auto"/>
              <w:right w:val="single" w:sz="4" w:space="0" w:color="auto"/>
            </w:tcBorders>
            <w:hideMark/>
          </w:tcPr>
          <w:p w14:paraId="6490DAB5" w14:textId="77777777" w:rsidR="00C8078C" w:rsidRPr="00C8078C" w:rsidRDefault="00C8078C" w:rsidP="00C8078C">
            <w:pPr>
              <w:rPr>
                <w:rFonts w:ascii="Arial" w:hAnsi="Arial" w:cs="Arial"/>
                <w:sz w:val="24"/>
                <w:szCs w:val="24"/>
              </w:rPr>
            </w:pPr>
            <w:r w:rsidRPr="00C8078C">
              <w:rPr>
                <w:rFonts w:ascii="Arial" w:hAnsi="Arial" w:cs="Arial"/>
                <w:sz w:val="24"/>
                <w:szCs w:val="24"/>
              </w:rPr>
              <w:t>0,6, 0,65, 0,40</w:t>
            </w:r>
          </w:p>
        </w:tc>
        <w:tc>
          <w:tcPr>
            <w:tcW w:w="2552" w:type="dxa"/>
            <w:tcBorders>
              <w:top w:val="single" w:sz="4" w:space="0" w:color="auto"/>
              <w:left w:val="single" w:sz="4" w:space="0" w:color="auto"/>
              <w:bottom w:val="single" w:sz="4" w:space="0" w:color="auto"/>
              <w:right w:val="single" w:sz="4" w:space="0" w:color="auto"/>
            </w:tcBorders>
          </w:tcPr>
          <w:p w14:paraId="24232E24" w14:textId="77777777" w:rsidR="00C8078C" w:rsidRPr="00C8078C" w:rsidRDefault="00C8078C" w:rsidP="00C8078C">
            <w:pPr>
              <w:rPr>
                <w:rFonts w:ascii="Arial" w:hAnsi="Arial" w:cs="Arial"/>
                <w:sz w:val="24"/>
                <w:szCs w:val="24"/>
              </w:rPr>
            </w:pPr>
          </w:p>
        </w:tc>
      </w:tr>
      <w:tr w:rsidR="00C8078C" w:rsidRPr="00C8078C" w14:paraId="68B39F8B"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50630F80" w14:textId="77777777" w:rsidR="00C8078C" w:rsidRPr="00C8078C" w:rsidRDefault="00C8078C" w:rsidP="00C8078C">
            <w:pPr>
              <w:rPr>
                <w:rFonts w:ascii="Arial" w:hAnsi="Arial" w:cs="Arial"/>
                <w:sz w:val="24"/>
                <w:szCs w:val="24"/>
              </w:rPr>
            </w:pPr>
            <w:r w:rsidRPr="00C8078C">
              <w:rPr>
                <w:rFonts w:ascii="Arial" w:hAnsi="Arial" w:cs="Arial"/>
                <w:sz w:val="24"/>
                <w:szCs w:val="24"/>
              </w:rPr>
              <w:t>265</w:t>
            </w:r>
          </w:p>
        </w:tc>
        <w:tc>
          <w:tcPr>
            <w:tcW w:w="3119" w:type="dxa"/>
            <w:tcBorders>
              <w:top w:val="single" w:sz="4" w:space="0" w:color="auto"/>
              <w:left w:val="single" w:sz="4" w:space="0" w:color="auto"/>
              <w:bottom w:val="single" w:sz="4" w:space="0" w:color="auto"/>
              <w:right w:val="single" w:sz="4" w:space="0" w:color="auto"/>
            </w:tcBorders>
            <w:hideMark/>
          </w:tcPr>
          <w:p w14:paraId="03567C8B"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sosna zwyczajna, czeremcha zwyczajna  </w:t>
            </w:r>
          </w:p>
        </w:tc>
        <w:tc>
          <w:tcPr>
            <w:tcW w:w="3260" w:type="dxa"/>
            <w:tcBorders>
              <w:top w:val="single" w:sz="4" w:space="0" w:color="auto"/>
              <w:left w:val="single" w:sz="4" w:space="0" w:color="auto"/>
              <w:bottom w:val="single" w:sz="4" w:space="0" w:color="auto"/>
              <w:right w:val="single" w:sz="4" w:space="0" w:color="auto"/>
            </w:tcBorders>
            <w:hideMark/>
          </w:tcPr>
          <w:p w14:paraId="27F48836" w14:textId="77777777" w:rsidR="00C8078C" w:rsidRPr="00C8078C" w:rsidRDefault="00C8078C" w:rsidP="00C8078C">
            <w:pPr>
              <w:rPr>
                <w:rFonts w:ascii="Arial" w:hAnsi="Arial" w:cs="Arial"/>
                <w:sz w:val="24"/>
                <w:szCs w:val="24"/>
              </w:rPr>
            </w:pPr>
            <w:r w:rsidRPr="00C8078C">
              <w:rPr>
                <w:rFonts w:ascii="Arial" w:hAnsi="Arial" w:cs="Arial"/>
                <w:sz w:val="24"/>
                <w:szCs w:val="24"/>
              </w:rPr>
              <w:t>0,70-0,40</w:t>
            </w:r>
          </w:p>
        </w:tc>
        <w:tc>
          <w:tcPr>
            <w:tcW w:w="2552" w:type="dxa"/>
            <w:tcBorders>
              <w:top w:val="single" w:sz="4" w:space="0" w:color="auto"/>
              <w:left w:val="single" w:sz="4" w:space="0" w:color="auto"/>
              <w:bottom w:val="single" w:sz="4" w:space="0" w:color="auto"/>
              <w:right w:val="single" w:sz="4" w:space="0" w:color="auto"/>
            </w:tcBorders>
          </w:tcPr>
          <w:p w14:paraId="6B1A3D6E" w14:textId="77777777" w:rsidR="00C8078C" w:rsidRPr="00C8078C" w:rsidRDefault="00C8078C" w:rsidP="00C8078C">
            <w:pPr>
              <w:rPr>
                <w:rFonts w:ascii="Arial" w:hAnsi="Arial" w:cs="Arial"/>
                <w:sz w:val="24"/>
                <w:szCs w:val="24"/>
              </w:rPr>
            </w:pPr>
          </w:p>
        </w:tc>
      </w:tr>
      <w:tr w:rsidR="00C8078C" w:rsidRPr="00C8078C" w14:paraId="6F8D1AE7"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4DFC77A1" w14:textId="77777777" w:rsidR="00C8078C" w:rsidRPr="00C8078C" w:rsidRDefault="00C8078C" w:rsidP="00C8078C">
            <w:pPr>
              <w:rPr>
                <w:rFonts w:ascii="Arial" w:hAnsi="Arial" w:cs="Arial"/>
                <w:sz w:val="24"/>
                <w:szCs w:val="24"/>
              </w:rPr>
            </w:pPr>
            <w:r w:rsidRPr="00C8078C">
              <w:rPr>
                <w:rFonts w:ascii="Arial" w:hAnsi="Arial" w:cs="Arial"/>
                <w:sz w:val="24"/>
                <w:szCs w:val="24"/>
              </w:rPr>
              <w:t>266</w:t>
            </w:r>
          </w:p>
        </w:tc>
        <w:tc>
          <w:tcPr>
            <w:tcW w:w="3119" w:type="dxa"/>
            <w:tcBorders>
              <w:top w:val="single" w:sz="4" w:space="0" w:color="auto"/>
              <w:left w:val="single" w:sz="4" w:space="0" w:color="auto"/>
              <w:bottom w:val="single" w:sz="4" w:space="0" w:color="auto"/>
              <w:right w:val="single" w:sz="4" w:space="0" w:color="auto"/>
            </w:tcBorders>
            <w:hideMark/>
          </w:tcPr>
          <w:p w14:paraId="6986370C" w14:textId="77777777" w:rsidR="00C8078C" w:rsidRPr="00C8078C" w:rsidRDefault="00C8078C" w:rsidP="00C8078C">
            <w:pPr>
              <w:rPr>
                <w:rFonts w:ascii="Arial" w:hAnsi="Arial" w:cs="Arial"/>
                <w:sz w:val="24"/>
                <w:szCs w:val="24"/>
              </w:rPr>
            </w:pPr>
            <w:r w:rsidRPr="00C8078C">
              <w:rPr>
                <w:rFonts w:ascii="Arial" w:hAnsi="Arial" w:cs="Arial"/>
                <w:sz w:val="24"/>
                <w:szCs w:val="24"/>
              </w:rPr>
              <w:t>czeremcha zwyczajna, robinia akacjowa – samosiejki</w:t>
            </w:r>
          </w:p>
        </w:tc>
        <w:tc>
          <w:tcPr>
            <w:tcW w:w="3260" w:type="dxa"/>
            <w:tcBorders>
              <w:top w:val="single" w:sz="4" w:space="0" w:color="auto"/>
              <w:left w:val="single" w:sz="4" w:space="0" w:color="auto"/>
              <w:bottom w:val="single" w:sz="4" w:space="0" w:color="auto"/>
              <w:right w:val="single" w:sz="4" w:space="0" w:color="auto"/>
            </w:tcBorders>
          </w:tcPr>
          <w:p w14:paraId="5CFAC636"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1B92F351" w14:textId="77777777" w:rsidR="00C8078C" w:rsidRPr="00C8078C" w:rsidRDefault="00C8078C" w:rsidP="00C8078C">
            <w:pPr>
              <w:rPr>
                <w:rFonts w:ascii="Arial" w:hAnsi="Arial" w:cs="Arial"/>
                <w:sz w:val="24"/>
                <w:szCs w:val="24"/>
              </w:rPr>
            </w:pPr>
            <w:r w:rsidRPr="00C8078C">
              <w:rPr>
                <w:rFonts w:ascii="Arial" w:hAnsi="Arial" w:cs="Arial"/>
                <w:sz w:val="24"/>
                <w:szCs w:val="24"/>
              </w:rPr>
              <w:t>199</w:t>
            </w:r>
          </w:p>
        </w:tc>
      </w:tr>
      <w:tr w:rsidR="00C8078C" w:rsidRPr="00C8078C" w14:paraId="75967401" w14:textId="77777777">
        <w:trPr>
          <w:trHeight w:val="110"/>
        </w:trPr>
        <w:tc>
          <w:tcPr>
            <w:tcW w:w="562" w:type="dxa"/>
            <w:tcBorders>
              <w:top w:val="single" w:sz="4" w:space="0" w:color="auto"/>
              <w:left w:val="single" w:sz="4" w:space="0" w:color="auto"/>
              <w:bottom w:val="single" w:sz="4" w:space="0" w:color="auto"/>
              <w:right w:val="single" w:sz="4" w:space="0" w:color="auto"/>
            </w:tcBorders>
            <w:hideMark/>
          </w:tcPr>
          <w:p w14:paraId="134DFDC4" w14:textId="77777777" w:rsidR="00C8078C" w:rsidRPr="00C8078C" w:rsidRDefault="00C8078C" w:rsidP="00C8078C">
            <w:pPr>
              <w:rPr>
                <w:rFonts w:ascii="Arial" w:hAnsi="Arial" w:cs="Arial"/>
                <w:sz w:val="24"/>
                <w:szCs w:val="24"/>
              </w:rPr>
            </w:pPr>
            <w:r w:rsidRPr="00C8078C">
              <w:rPr>
                <w:rFonts w:ascii="Arial" w:hAnsi="Arial" w:cs="Arial"/>
                <w:sz w:val="24"/>
                <w:szCs w:val="24"/>
              </w:rPr>
              <w:t>267</w:t>
            </w:r>
          </w:p>
        </w:tc>
        <w:tc>
          <w:tcPr>
            <w:tcW w:w="3119" w:type="dxa"/>
            <w:tcBorders>
              <w:top w:val="single" w:sz="4" w:space="0" w:color="auto"/>
              <w:left w:val="single" w:sz="4" w:space="0" w:color="auto"/>
              <w:bottom w:val="single" w:sz="4" w:space="0" w:color="auto"/>
              <w:right w:val="single" w:sz="4" w:space="0" w:color="auto"/>
            </w:tcBorders>
            <w:hideMark/>
          </w:tcPr>
          <w:p w14:paraId="320D06C5"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bez czarny – krzewy </w:t>
            </w:r>
          </w:p>
        </w:tc>
        <w:tc>
          <w:tcPr>
            <w:tcW w:w="3260" w:type="dxa"/>
            <w:tcBorders>
              <w:top w:val="single" w:sz="4" w:space="0" w:color="auto"/>
              <w:left w:val="single" w:sz="4" w:space="0" w:color="auto"/>
              <w:bottom w:val="single" w:sz="4" w:space="0" w:color="auto"/>
              <w:right w:val="single" w:sz="4" w:space="0" w:color="auto"/>
            </w:tcBorders>
          </w:tcPr>
          <w:p w14:paraId="38C980BE"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255CD650" w14:textId="77777777" w:rsidR="00C8078C" w:rsidRPr="00C8078C" w:rsidRDefault="00C8078C" w:rsidP="00C8078C">
            <w:pPr>
              <w:rPr>
                <w:rFonts w:ascii="Arial" w:hAnsi="Arial" w:cs="Arial"/>
                <w:sz w:val="24"/>
                <w:szCs w:val="24"/>
              </w:rPr>
            </w:pPr>
            <w:r w:rsidRPr="00C8078C">
              <w:rPr>
                <w:rFonts w:ascii="Arial" w:hAnsi="Arial" w:cs="Arial"/>
                <w:sz w:val="24"/>
                <w:szCs w:val="24"/>
              </w:rPr>
              <w:t>133</w:t>
            </w:r>
          </w:p>
        </w:tc>
      </w:tr>
      <w:tr w:rsidR="00C8078C" w:rsidRPr="00C8078C" w14:paraId="070F0724" w14:textId="77777777">
        <w:trPr>
          <w:trHeight w:val="125"/>
        </w:trPr>
        <w:tc>
          <w:tcPr>
            <w:tcW w:w="562" w:type="dxa"/>
            <w:tcBorders>
              <w:top w:val="single" w:sz="4" w:space="0" w:color="auto"/>
              <w:left w:val="single" w:sz="4" w:space="0" w:color="auto"/>
              <w:bottom w:val="single" w:sz="4" w:space="0" w:color="auto"/>
              <w:right w:val="single" w:sz="4" w:space="0" w:color="auto"/>
            </w:tcBorders>
            <w:hideMark/>
          </w:tcPr>
          <w:p w14:paraId="27ED4C5E" w14:textId="77777777" w:rsidR="00C8078C" w:rsidRPr="00C8078C" w:rsidRDefault="00C8078C" w:rsidP="00C8078C">
            <w:pPr>
              <w:rPr>
                <w:rFonts w:ascii="Arial" w:hAnsi="Arial" w:cs="Arial"/>
                <w:sz w:val="24"/>
                <w:szCs w:val="24"/>
              </w:rPr>
            </w:pPr>
            <w:r w:rsidRPr="00C8078C">
              <w:rPr>
                <w:rFonts w:ascii="Arial" w:hAnsi="Arial" w:cs="Arial"/>
                <w:sz w:val="24"/>
                <w:szCs w:val="24"/>
              </w:rPr>
              <w:t>268</w:t>
            </w:r>
          </w:p>
        </w:tc>
        <w:tc>
          <w:tcPr>
            <w:tcW w:w="3119" w:type="dxa"/>
            <w:tcBorders>
              <w:top w:val="single" w:sz="4" w:space="0" w:color="auto"/>
              <w:left w:val="single" w:sz="4" w:space="0" w:color="auto"/>
              <w:bottom w:val="single" w:sz="4" w:space="0" w:color="auto"/>
              <w:right w:val="single" w:sz="4" w:space="0" w:color="auto"/>
            </w:tcBorders>
            <w:hideMark/>
          </w:tcPr>
          <w:p w14:paraId="55976B51" w14:textId="77777777" w:rsidR="00C8078C" w:rsidRPr="00C8078C" w:rsidRDefault="00C8078C" w:rsidP="00C8078C">
            <w:pPr>
              <w:rPr>
                <w:rFonts w:ascii="Arial" w:hAnsi="Arial" w:cs="Arial"/>
                <w:sz w:val="24"/>
                <w:szCs w:val="24"/>
              </w:rPr>
            </w:pPr>
            <w:r w:rsidRPr="00C8078C">
              <w:rPr>
                <w:rFonts w:ascii="Arial" w:hAnsi="Arial" w:cs="Arial"/>
                <w:sz w:val="24"/>
                <w:szCs w:val="24"/>
              </w:rPr>
              <w:t>bez czarny – krzewy</w:t>
            </w:r>
          </w:p>
        </w:tc>
        <w:tc>
          <w:tcPr>
            <w:tcW w:w="3260" w:type="dxa"/>
            <w:tcBorders>
              <w:top w:val="single" w:sz="4" w:space="0" w:color="auto"/>
              <w:left w:val="single" w:sz="4" w:space="0" w:color="auto"/>
              <w:bottom w:val="single" w:sz="4" w:space="0" w:color="auto"/>
              <w:right w:val="single" w:sz="4" w:space="0" w:color="auto"/>
            </w:tcBorders>
          </w:tcPr>
          <w:p w14:paraId="2CFCF2F8"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7F01E730" w14:textId="77777777" w:rsidR="00C8078C" w:rsidRPr="00C8078C" w:rsidRDefault="00C8078C" w:rsidP="00C8078C">
            <w:pPr>
              <w:rPr>
                <w:rFonts w:ascii="Arial" w:hAnsi="Arial" w:cs="Arial"/>
                <w:sz w:val="24"/>
                <w:szCs w:val="24"/>
              </w:rPr>
            </w:pPr>
            <w:r w:rsidRPr="00C8078C">
              <w:rPr>
                <w:rFonts w:ascii="Arial" w:hAnsi="Arial" w:cs="Arial"/>
                <w:sz w:val="24"/>
                <w:szCs w:val="24"/>
              </w:rPr>
              <w:t>157</w:t>
            </w:r>
          </w:p>
        </w:tc>
      </w:tr>
      <w:tr w:rsidR="00C8078C" w:rsidRPr="00C8078C" w14:paraId="7037C68D"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6691965D" w14:textId="77777777" w:rsidR="00C8078C" w:rsidRPr="00C8078C" w:rsidRDefault="00C8078C" w:rsidP="00C8078C">
            <w:pPr>
              <w:rPr>
                <w:rFonts w:ascii="Arial" w:hAnsi="Arial" w:cs="Arial"/>
                <w:sz w:val="24"/>
                <w:szCs w:val="24"/>
              </w:rPr>
            </w:pPr>
            <w:r w:rsidRPr="00C8078C">
              <w:rPr>
                <w:rFonts w:ascii="Arial" w:hAnsi="Arial" w:cs="Arial"/>
                <w:sz w:val="24"/>
                <w:szCs w:val="24"/>
              </w:rPr>
              <w:t>269</w:t>
            </w:r>
          </w:p>
        </w:tc>
        <w:tc>
          <w:tcPr>
            <w:tcW w:w="3119" w:type="dxa"/>
            <w:tcBorders>
              <w:top w:val="single" w:sz="4" w:space="0" w:color="auto"/>
              <w:left w:val="single" w:sz="4" w:space="0" w:color="auto"/>
              <w:bottom w:val="single" w:sz="4" w:space="0" w:color="auto"/>
              <w:right w:val="single" w:sz="4" w:space="0" w:color="auto"/>
            </w:tcBorders>
            <w:hideMark/>
          </w:tcPr>
          <w:p w14:paraId="7A426704" w14:textId="77777777" w:rsidR="00C8078C" w:rsidRPr="00C8078C" w:rsidRDefault="00C8078C" w:rsidP="00C8078C">
            <w:pPr>
              <w:rPr>
                <w:rFonts w:ascii="Arial" w:hAnsi="Arial" w:cs="Arial"/>
                <w:sz w:val="24"/>
                <w:szCs w:val="24"/>
              </w:rPr>
            </w:pPr>
            <w:r w:rsidRPr="00C8078C">
              <w:rPr>
                <w:rFonts w:ascii="Arial" w:hAnsi="Arial" w:cs="Arial"/>
                <w:sz w:val="24"/>
                <w:szCs w:val="24"/>
              </w:rPr>
              <w:t>bez czarny – krzewy</w:t>
            </w:r>
          </w:p>
        </w:tc>
        <w:tc>
          <w:tcPr>
            <w:tcW w:w="3260" w:type="dxa"/>
            <w:tcBorders>
              <w:top w:val="single" w:sz="4" w:space="0" w:color="auto"/>
              <w:left w:val="single" w:sz="4" w:space="0" w:color="auto"/>
              <w:bottom w:val="single" w:sz="4" w:space="0" w:color="auto"/>
              <w:right w:val="single" w:sz="4" w:space="0" w:color="auto"/>
            </w:tcBorders>
          </w:tcPr>
          <w:p w14:paraId="6077009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505F39C3" w14:textId="77777777" w:rsidR="00C8078C" w:rsidRPr="00C8078C" w:rsidRDefault="00C8078C" w:rsidP="00C8078C">
            <w:pPr>
              <w:rPr>
                <w:rFonts w:ascii="Arial" w:hAnsi="Arial" w:cs="Arial"/>
                <w:sz w:val="24"/>
                <w:szCs w:val="24"/>
              </w:rPr>
            </w:pPr>
            <w:r w:rsidRPr="00C8078C">
              <w:rPr>
                <w:rFonts w:ascii="Arial" w:hAnsi="Arial" w:cs="Arial"/>
                <w:sz w:val="24"/>
                <w:szCs w:val="24"/>
              </w:rPr>
              <w:t>191</w:t>
            </w:r>
          </w:p>
        </w:tc>
      </w:tr>
      <w:tr w:rsidR="00C8078C" w:rsidRPr="00C8078C" w14:paraId="6335FDB2"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6C911D3" w14:textId="77777777" w:rsidR="00C8078C" w:rsidRPr="00C8078C" w:rsidRDefault="00C8078C" w:rsidP="00C8078C">
            <w:pPr>
              <w:rPr>
                <w:rFonts w:ascii="Arial" w:hAnsi="Arial" w:cs="Arial"/>
                <w:sz w:val="24"/>
                <w:szCs w:val="24"/>
              </w:rPr>
            </w:pPr>
            <w:r w:rsidRPr="00C8078C">
              <w:rPr>
                <w:rFonts w:ascii="Arial" w:hAnsi="Arial" w:cs="Arial"/>
                <w:sz w:val="24"/>
                <w:szCs w:val="24"/>
              </w:rPr>
              <w:t>270</w:t>
            </w:r>
          </w:p>
        </w:tc>
        <w:tc>
          <w:tcPr>
            <w:tcW w:w="3119" w:type="dxa"/>
            <w:tcBorders>
              <w:top w:val="single" w:sz="4" w:space="0" w:color="auto"/>
              <w:left w:val="single" w:sz="4" w:space="0" w:color="auto"/>
              <w:bottom w:val="single" w:sz="4" w:space="0" w:color="auto"/>
              <w:right w:val="single" w:sz="4" w:space="0" w:color="auto"/>
            </w:tcBorders>
            <w:hideMark/>
          </w:tcPr>
          <w:p w14:paraId="0ABD9636" w14:textId="77777777" w:rsidR="00C8078C" w:rsidRPr="00C8078C" w:rsidRDefault="00C8078C" w:rsidP="00C8078C">
            <w:pPr>
              <w:rPr>
                <w:rFonts w:ascii="Arial" w:hAnsi="Arial" w:cs="Arial"/>
                <w:sz w:val="24"/>
                <w:szCs w:val="24"/>
              </w:rPr>
            </w:pPr>
            <w:r w:rsidRPr="00C8078C">
              <w:rPr>
                <w:rFonts w:ascii="Arial" w:hAnsi="Arial" w:cs="Arial"/>
                <w:sz w:val="24"/>
                <w:szCs w:val="24"/>
              </w:rPr>
              <w:t>bez czarny, czeremcha zwyczajna  – krzewy</w:t>
            </w:r>
          </w:p>
        </w:tc>
        <w:tc>
          <w:tcPr>
            <w:tcW w:w="3260" w:type="dxa"/>
            <w:tcBorders>
              <w:top w:val="single" w:sz="4" w:space="0" w:color="auto"/>
              <w:left w:val="single" w:sz="4" w:space="0" w:color="auto"/>
              <w:bottom w:val="single" w:sz="4" w:space="0" w:color="auto"/>
              <w:right w:val="single" w:sz="4" w:space="0" w:color="auto"/>
            </w:tcBorders>
          </w:tcPr>
          <w:p w14:paraId="26383ED4"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56CF211B" w14:textId="77777777" w:rsidR="00C8078C" w:rsidRPr="00C8078C" w:rsidRDefault="00C8078C" w:rsidP="00C8078C">
            <w:pPr>
              <w:rPr>
                <w:rFonts w:ascii="Arial" w:hAnsi="Arial" w:cs="Arial"/>
                <w:sz w:val="24"/>
                <w:szCs w:val="24"/>
              </w:rPr>
            </w:pPr>
            <w:r w:rsidRPr="00C8078C">
              <w:rPr>
                <w:rFonts w:ascii="Arial" w:hAnsi="Arial" w:cs="Arial"/>
                <w:sz w:val="24"/>
                <w:szCs w:val="24"/>
              </w:rPr>
              <w:t>206</w:t>
            </w:r>
          </w:p>
        </w:tc>
      </w:tr>
      <w:tr w:rsidR="00C8078C" w:rsidRPr="00C8078C" w14:paraId="13B909EA"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9527D4B" w14:textId="77777777" w:rsidR="00C8078C" w:rsidRPr="00C8078C" w:rsidRDefault="00C8078C" w:rsidP="00C8078C">
            <w:pPr>
              <w:rPr>
                <w:rFonts w:ascii="Arial" w:hAnsi="Arial" w:cs="Arial"/>
                <w:sz w:val="24"/>
                <w:szCs w:val="24"/>
              </w:rPr>
            </w:pPr>
            <w:r w:rsidRPr="00C8078C">
              <w:rPr>
                <w:rFonts w:ascii="Arial" w:hAnsi="Arial" w:cs="Arial"/>
                <w:sz w:val="24"/>
                <w:szCs w:val="24"/>
              </w:rPr>
              <w:t>271</w:t>
            </w:r>
          </w:p>
        </w:tc>
        <w:tc>
          <w:tcPr>
            <w:tcW w:w="3119" w:type="dxa"/>
            <w:tcBorders>
              <w:top w:val="single" w:sz="4" w:space="0" w:color="auto"/>
              <w:left w:val="single" w:sz="4" w:space="0" w:color="auto"/>
              <w:bottom w:val="single" w:sz="4" w:space="0" w:color="auto"/>
              <w:right w:val="single" w:sz="4" w:space="0" w:color="auto"/>
            </w:tcBorders>
            <w:hideMark/>
          </w:tcPr>
          <w:p w14:paraId="5C9D61BD"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topola osika </w:t>
            </w:r>
          </w:p>
        </w:tc>
        <w:tc>
          <w:tcPr>
            <w:tcW w:w="3260" w:type="dxa"/>
            <w:tcBorders>
              <w:top w:val="single" w:sz="4" w:space="0" w:color="auto"/>
              <w:left w:val="single" w:sz="4" w:space="0" w:color="auto"/>
              <w:bottom w:val="single" w:sz="4" w:space="0" w:color="auto"/>
              <w:right w:val="single" w:sz="4" w:space="0" w:color="auto"/>
            </w:tcBorders>
            <w:hideMark/>
          </w:tcPr>
          <w:p w14:paraId="1CBB720B" w14:textId="77777777" w:rsidR="00C8078C" w:rsidRPr="00C8078C" w:rsidRDefault="00C8078C" w:rsidP="00C8078C">
            <w:pPr>
              <w:rPr>
                <w:rFonts w:ascii="Arial" w:hAnsi="Arial" w:cs="Arial"/>
                <w:sz w:val="24"/>
                <w:szCs w:val="24"/>
              </w:rPr>
            </w:pPr>
            <w:r w:rsidRPr="00C8078C">
              <w:rPr>
                <w:rFonts w:ascii="Arial" w:hAnsi="Arial" w:cs="Arial"/>
                <w:sz w:val="24"/>
                <w:szCs w:val="24"/>
              </w:rPr>
              <w:t>0,3</w:t>
            </w:r>
          </w:p>
        </w:tc>
        <w:tc>
          <w:tcPr>
            <w:tcW w:w="2552" w:type="dxa"/>
            <w:tcBorders>
              <w:top w:val="single" w:sz="4" w:space="0" w:color="auto"/>
              <w:left w:val="single" w:sz="4" w:space="0" w:color="auto"/>
              <w:bottom w:val="single" w:sz="4" w:space="0" w:color="auto"/>
              <w:right w:val="single" w:sz="4" w:space="0" w:color="auto"/>
            </w:tcBorders>
          </w:tcPr>
          <w:p w14:paraId="5E12D66D" w14:textId="77777777" w:rsidR="00C8078C" w:rsidRPr="00C8078C" w:rsidRDefault="00C8078C" w:rsidP="00C8078C">
            <w:pPr>
              <w:rPr>
                <w:rFonts w:ascii="Arial" w:hAnsi="Arial" w:cs="Arial"/>
                <w:sz w:val="24"/>
                <w:szCs w:val="24"/>
              </w:rPr>
            </w:pPr>
          </w:p>
        </w:tc>
      </w:tr>
      <w:tr w:rsidR="00C8078C" w:rsidRPr="00C8078C" w14:paraId="37D95624"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3CBE0237" w14:textId="77777777" w:rsidR="00C8078C" w:rsidRPr="00C8078C" w:rsidRDefault="00C8078C" w:rsidP="00C8078C">
            <w:pPr>
              <w:rPr>
                <w:rFonts w:ascii="Arial" w:hAnsi="Arial" w:cs="Arial"/>
                <w:sz w:val="24"/>
                <w:szCs w:val="24"/>
              </w:rPr>
            </w:pPr>
            <w:r w:rsidRPr="00C8078C">
              <w:rPr>
                <w:rFonts w:ascii="Arial" w:hAnsi="Arial" w:cs="Arial"/>
                <w:sz w:val="24"/>
                <w:szCs w:val="24"/>
              </w:rPr>
              <w:t>272</w:t>
            </w:r>
          </w:p>
        </w:tc>
        <w:tc>
          <w:tcPr>
            <w:tcW w:w="3119" w:type="dxa"/>
            <w:tcBorders>
              <w:top w:val="single" w:sz="4" w:space="0" w:color="auto"/>
              <w:left w:val="single" w:sz="4" w:space="0" w:color="auto"/>
              <w:bottom w:val="single" w:sz="4" w:space="0" w:color="auto"/>
              <w:right w:val="single" w:sz="4" w:space="0" w:color="auto"/>
            </w:tcBorders>
            <w:hideMark/>
          </w:tcPr>
          <w:p w14:paraId="6067D843"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czeremcha zwyczajna  </w:t>
            </w:r>
          </w:p>
        </w:tc>
        <w:tc>
          <w:tcPr>
            <w:tcW w:w="3260" w:type="dxa"/>
            <w:tcBorders>
              <w:top w:val="single" w:sz="4" w:space="0" w:color="auto"/>
              <w:left w:val="single" w:sz="4" w:space="0" w:color="auto"/>
              <w:bottom w:val="single" w:sz="4" w:space="0" w:color="auto"/>
              <w:right w:val="single" w:sz="4" w:space="0" w:color="auto"/>
            </w:tcBorders>
            <w:hideMark/>
          </w:tcPr>
          <w:p w14:paraId="0AE06BD8" w14:textId="77777777" w:rsidR="00C8078C" w:rsidRPr="00C8078C" w:rsidRDefault="00C8078C" w:rsidP="00C8078C">
            <w:pPr>
              <w:rPr>
                <w:rFonts w:ascii="Arial" w:hAnsi="Arial" w:cs="Arial"/>
                <w:sz w:val="24"/>
                <w:szCs w:val="24"/>
              </w:rPr>
            </w:pPr>
            <w:r w:rsidRPr="00C8078C">
              <w:rPr>
                <w:rFonts w:ascii="Arial" w:hAnsi="Arial" w:cs="Arial"/>
                <w:sz w:val="24"/>
                <w:szCs w:val="24"/>
              </w:rPr>
              <w:t>0,25, 0,50</w:t>
            </w:r>
          </w:p>
        </w:tc>
        <w:tc>
          <w:tcPr>
            <w:tcW w:w="2552" w:type="dxa"/>
            <w:tcBorders>
              <w:top w:val="single" w:sz="4" w:space="0" w:color="auto"/>
              <w:left w:val="single" w:sz="4" w:space="0" w:color="auto"/>
              <w:bottom w:val="single" w:sz="4" w:space="0" w:color="auto"/>
              <w:right w:val="single" w:sz="4" w:space="0" w:color="auto"/>
            </w:tcBorders>
          </w:tcPr>
          <w:p w14:paraId="5E95E75A" w14:textId="77777777" w:rsidR="00C8078C" w:rsidRPr="00C8078C" w:rsidRDefault="00C8078C" w:rsidP="00C8078C">
            <w:pPr>
              <w:rPr>
                <w:rFonts w:ascii="Arial" w:hAnsi="Arial" w:cs="Arial"/>
                <w:sz w:val="24"/>
                <w:szCs w:val="24"/>
              </w:rPr>
            </w:pPr>
          </w:p>
        </w:tc>
      </w:tr>
      <w:tr w:rsidR="00C8078C" w:rsidRPr="00C8078C" w14:paraId="37961C1C"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27CA72E1" w14:textId="77777777" w:rsidR="00C8078C" w:rsidRPr="00C8078C" w:rsidRDefault="00C8078C" w:rsidP="00C8078C">
            <w:pPr>
              <w:rPr>
                <w:rFonts w:ascii="Arial" w:hAnsi="Arial" w:cs="Arial"/>
                <w:sz w:val="24"/>
                <w:szCs w:val="24"/>
              </w:rPr>
            </w:pPr>
            <w:r w:rsidRPr="00C8078C">
              <w:rPr>
                <w:rFonts w:ascii="Arial" w:hAnsi="Arial" w:cs="Arial"/>
                <w:sz w:val="24"/>
                <w:szCs w:val="24"/>
              </w:rPr>
              <w:t>273</w:t>
            </w:r>
          </w:p>
        </w:tc>
        <w:tc>
          <w:tcPr>
            <w:tcW w:w="3119" w:type="dxa"/>
            <w:tcBorders>
              <w:top w:val="single" w:sz="4" w:space="0" w:color="auto"/>
              <w:left w:val="single" w:sz="4" w:space="0" w:color="auto"/>
              <w:bottom w:val="single" w:sz="4" w:space="0" w:color="auto"/>
              <w:right w:val="single" w:sz="4" w:space="0" w:color="auto"/>
            </w:tcBorders>
            <w:hideMark/>
          </w:tcPr>
          <w:p w14:paraId="1CA5E660"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czeremcha zwyczajna  </w:t>
            </w:r>
          </w:p>
        </w:tc>
        <w:tc>
          <w:tcPr>
            <w:tcW w:w="3260" w:type="dxa"/>
            <w:tcBorders>
              <w:top w:val="single" w:sz="4" w:space="0" w:color="auto"/>
              <w:left w:val="single" w:sz="4" w:space="0" w:color="auto"/>
              <w:bottom w:val="single" w:sz="4" w:space="0" w:color="auto"/>
              <w:right w:val="single" w:sz="4" w:space="0" w:color="auto"/>
            </w:tcBorders>
            <w:hideMark/>
          </w:tcPr>
          <w:p w14:paraId="2383B30A" w14:textId="77777777" w:rsidR="00C8078C" w:rsidRPr="00C8078C" w:rsidRDefault="00C8078C" w:rsidP="00C8078C">
            <w:pPr>
              <w:rPr>
                <w:rFonts w:ascii="Arial" w:hAnsi="Arial" w:cs="Arial"/>
                <w:sz w:val="24"/>
                <w:szCs w:val="24"/>
              </w:rPr>
            </w:pPr>
            <w:r w:rsidRPr="00C8078C">
              <w:rPr>
                <w:rFonts w:ascii="Arial" w:hAnsi="Arial" w:cs="Arial"/>
                <w:sz w:val="24"/>
                <w:szCs w:val="24"/>
              </w:rPr>
              <w:t>0,37, 0,34</w:t>
            </w:r>
          </w:p>
        </w:tc>
        <w:tc>
          <w:tcPr>
            <w:tcW w:w="2552" w:type="dxa"/>
            <w:tcBorders>
              <w:top w:val="single" w:sz="4" w:space="0" w:color="auto"/>
              <w:left w:val="single" w:sz="4" w:space="0" w:color="auto"/>
              <w:bottom w:val="single" w:sz="4" w:space="0" w:color="auto"/>
              <w:right w:val="single" w:sz="4" w:space="0" w:color="auto"/>
            </w:tcBorders>
          </w:tcPr>
          <w:p w14:paraId="0E784906" w14:textId="77777777" w:rsidR="00C8078C" w:rsidRPr="00C8078C" w:rsidRDefault="00C8078C" w:rsidP="00C8078C">
            <w:pPr>
              <w:rPr>
                <w:rFonts w:ascii="Arial" w:hAnsi="Arial" w:cs="Arial"/>
                <w:sz w:val="24"/>
                <w:szCs w:val="24"/>
              </w:rPr>
            </w:pPr>
          </w:p>
        </w:tc>
      </w:tr>
      <w:tr w:rsidR="00C8078C" w:rsidRPr="00C8078C" w14:paraId="7274D3B7" w14:textId="77777777">
        <w:trPr>
          <w:trHeight w:val="135"/>
        </w:trPr>
        <w:tc>
          <w:tcPr>
            <w:tcW w:w="562" w:type="dxa"/>
            <w:tcBorders>
              <w:top w:val="single" w:sz="4" w:space="0" w:color="auto"/>
              <w:left w:val="single" w:sz="4" w:space="0" w:color="auto"/>
              <w:bottom w:val="single" w:sz="4" w:space="0" w:color="auto"/>
              <w:right w:val="single" w:sz="4" w:space="0" w:color="auto"/>
            </w:tcBorders>
            <w:hideMark/>
          </w:tcPr>
          <w:p w14:paraId="14C1291A" w14:textId="77777777" w:rsidR="00C8078C" w:rsidRPr="00C8078C" w:rsidRDefault="00C8078C" w:rsidP="00C8078C">
            <w:pPr>
              <w:rPr>
                <w:rFonts w:ascii="Arial" w:hAnsi="Arial" w:cs="Arial"/>
                <w:sz w:val="24"/>
                <w:szCs w:val="24"/>
              </w:rPr>
            </w:pPr>
            <w:r w:rsidRPr="00C8078C">
              <w:rPr>
                <w:rFonts w:ascii="Arial" w:hAnsi="Arial" w:cs="Arial"/>
                <w:sz w:val="24"/>
                <w:szCs w:val="24"/>
              </w:rPr>
              <w:t>274</w:t>
            </w:r>
          </w:p>
        </w:tc>
        <w:tc>
          <w:tcPr>
            <w:tcW w:w="3119" w:type="dxa"/>
            <w:tcBorders>
              <w:top w:val="single" w:sz="4" w:space="0" w:color="auto"/>
              <w:left w:val="single" w:sz="4" w:space="0" w:color="auto"/>
              <w:bottom w:val="single" w:sz="4" w:space="0" w:color="auto"/>
              <w:right w:val="single" w:sz="4" w:space="0" w:color="auto"/>
            </w:tcBorders>
            <w:hideMark/>
          </w:tcPr>
          <w:p w14:paraId="5152967F" w14:textId="77777777" w:rsidR="00C8078C" w:rsidRPr="00C8078C" w:rsidRDefault="00C8078C" w:rsidP="00C8078C">
            <w:pPr>
              <w:rPr>
                <w:rFonts w:ascii="Arial" w:hAnsi="Arial" w:cs="Arial"/>
                <w:sz w:val="24"/>
                <w:szCs w:val="24"/>
              </w:rPr>
            </w:pPr>
            <w:r w:rsidRPr="00C8078C">
              <w:rPr>
                <w:rFonts w:ascii="Arial" w:hAnsi="Arial" w:cs="Arial"/>
                <w:sz w:val="24"/>
                <w:szCs w:val="24"/>
              </w:rPr>
              <w:t>topola osika, czeremcha zwyczajna  -samosiejki</w:t>
            </w:r>
          </w:p>
        </w:tc>
        <w:tc>
          <w:tcPr>
            <w:tcW w:w="3260" w:type="dxa"/>
            <w:tcBorders>
              <w:top w:val="single" w:sz="4" w:space="0" w:color="auto"/>
              <w:left w:val="single" w:sz="4" w:space="0" w:color="auto"/>
              <w:bottom w:val="single" w:sz="4" w:space="0" w:color="auto"/>
              <w:right w:val="single" w:sz="4" w:space="0" w:color="auto"/>
            </w:tcBorders>
          </w:tcPr>
          <w:p w14:paraId="68646DFC" w14:textId="77777777" w:rsidR="00C8078C" w:rsidRPr="00C8078C" w:rsidRDefault="00C8078C" w:rsidP="00C8078C">
            <w:pPr>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14:paraId="6FDC534E" w14:textId="77777777" w:rsidR="00C8078C" w:rsidRPr="00C8078C" w:rsidRDefault="00C8078C" w:rsidP="00C8078C">
            <w:pPr>
              <w:rPr>
                <w:rFonts w:ascii="Arial" w:hAnsi="Arial" w:cs="Arial"/>
                <w:sz w:val="24"/>
                <w:szCs w:val="24"/>
              </w:rPr>
            </w:pPr>
            <w:r w:rsidRPr="00C8078C">
              <w:rPr>
                <w:rFonts w:ascii="Arial" w:hAnsi="Arial" w:cs="Arial"/>
                <w:sz w:val="24"/>
                <w:szCs w:val="24"/>
              </w:rPr>
              <w:t>314</w:t>
            </w:r>
          </w:p>
        </w:tc>
      </w:tr>
      <w:tr w:rsidR="00C8078C" w:rsidRPr="00C8078C" w14:paraId="4289DF33" w14:textId="77777777">
        <w:trPr>
          <w:trHeight w:val="150"/>
        </w:trPr>
        <w:tc>
          <w:tcPr>
            <w:tcW w:w="562" w:type="dxa"/>
            <w:tcBorders>
              <w:top w:val="single" w:sz="4" w:space="0" w:color="auto"/>
              <w:left w:val="single" w:sz="4" w:space="0" w:color="auto"/>
              <w:bottom w:val="single" w:sz="4" w:space="0" w:color="auto"/>
              <w:right w:val="single" w:sz="4" w:space="0" w:color="auto"/>
            </w:tcBorders>
            <w:hideMark/>
          </w:tcPr>
          <w:p w14:paraId="06EB0167" w14:textId="77777777" w:rsidR="00C8078C" w:rsidRPr="00C8078C" w:rsidRDefault="00C8078C" w:rsidP="00C8078C">
            <w:pPr>
              <w:rPr>
                <w:rFonts w:ascii="Arial" w:hAnsi="Arial" w:cs="Arial"/>
                <w:sz w:val="24"/>
                <w:szCs w:val="24"/>
              </w:rPr>
            </w:pPr>
            <w:r w:rsidRPr="00C8078C">
              <w:rPr>
                <w:rFonts w:ascii="Arial" w:hAnsi="Arial" w:cs="Arial"/>
                <w:sz w:val="24"/>
                <w:szCs w:val="24"/>
              </w:rPr>
              <w:t>275</w:t>
            </w:r>
          </w:p>
        </w:tc>
        <w:tc>
          <w:tcPr>
            <w:tcW w:w="3119" w:type="dxa"/>
            <w:tcBorders>
              <w:top w:val="single" w:sz="4" w:space="0" w:color="auto"/>
              <w:left w:val="single" w:sz="4" w:space="0" w:color="auto"/>
              <w:bottom w:val="single" w:sz="4" w:space="0" w:color="auto"/>
              <w:right w:val="single" w:sz="4" w:space="0" w:color="auto"/>
            </w:tcBorders>
            <w:hideMark/>
          </w:tcPr>
          <w:p w14:paraId="00A191E1" w14:textId="77777777" w:rsidR="00C8078C" w:rsidRPr="00C8078C" w:rsidRDefault="00C8078C" w:rsidP="00C8078C">
            <w:pPr>
              <w:rPr>
                <w:rFonts w:ascii="Arial" w:hAnsi="Arial" w:cs="Arial"/>
                <w:sz w:val="24"/>
                <w:szCs w:val="24"/>
              </w:rPr>
            </w:pPr>
            <w:r w:rsidRPr="00C8078C">
              <w:rPr>
                <w:rFonts w:ascii="Arial" w:hAnsi="Arial" w:cs="Arial"/>
                <w:sz w:val="24"/>
                <w:szCs w:val="24"/>
              </w:rPr>
              <w:t xml:space="preserve">orzech włoski </w:t>
            </w:r>
          </w:p>
        </w:tc>
        <w:tc>
          <w:tcPr>
            <w:tcW w:w="3260" w:type="dxa"/>
            <w:tcBorders>
              <w:top w:val="single" w:sz="4" w:space="0" w:color="auto"/>
              <w:left w:val="single" w:sz="4" w:space="0" w:color="auto"/>
              <w:bottom w:val="single" w:sz="4" w:space="0" w:color="auto"/>
              <w:right w:val="single" w:sz="4" w:space="0" w:color="auto"/>
            </w:tcBorders>
            <w:hideMark/>
          </w:tcPr>
          <w:p w14:paraId="516626D3" w14:textId="77777777" w:rsidR="00C8078C" w:rsidRPr="00C8078C" w:rsidRDefault="00C8078C" w:rsidP="00C8078C">
            <w:pPr>
              <w:rPr>
                <w:rFonts w:ascii="Arial" w:hAnsi="Arial" w:cs="Arial"/>
                <w:sz w:val="24"/>
                <w:szCs w:val="24"/>
              </w:rPr>
            </w:pPr>
            <w:r w:rsidRPr="00C8078C">
              <w:rPr>
                <w:rFonts w:ascii="Arial" w:hAnsi="Arial" w:cs="Arial"/>
                <w:sz w:val="24"/>
                <w:szCs w:val="24"/>
              </w:rPr>
              <w:t>0,20, 0,24, 0,18, 0,26, 0,17</w:t>
            </w:r>
          </w:p>
        </w:tc>
        <w:tc>
          <w:tcPr>
            <w:tcW w:w="2552" w:type="dxa"/>
            <w:tcBorders>
              <w:top w:val="single" w:sz="4" w:space="0" w:color="auto"/>
              <w:left w:val="single" w:sz="4" w:space="0" w:color="auto"/>
              <w:bottom w:val="single" w:sz="4" w:space="0" w:color="auto"/>
              <w:right w:val="single" w:sz="4" w:space="0" w:color="auto"/>
            </w:tcBorders>
          </w:tcPr>
          <w:p w14:paraId="56EC4E6F" w14:textId="77777777" w:rsidR="00C8078C" w:rsidRPr="00C8078C" w:rsidRDefault="00C8078C" w:rsidP="00C8078C">
            <w:pPr>
              <w:rPr>
                <w:rFonts w:ascii="Arial" w:hAnsi="Arial" w:cs="Arial"/>
                <w:sz w:val="24"/>
                <w:szCs w:val="24"/>
              </w:rPr>
            </w:pPr>
          </w:p>
        </w:tc>
      </w:tr>
    </w:tbl>
    <w:p w14:paraId="3E44906D" w14:textId="77777777" w:rsidR="00C8078C" w:rsidRPr="00C8078C" w:rsidRDefault="00C8078C" w:rsidP="00C8078C">
      <w:pPr>
        <w:spacing w:after="0" w:line="240" w:lineRule="auto"/>
        <w:rPr>
          <w:rFonts w:ascii="Arial" w:hAnsi="Arial" w:cs="Arial"/>
          <w:sz w:val="24"/>
          <w:szCs w:val="24"/>
        </w:rPr>
      </w:pPr>
    </w:p>
    <w:p w14:paraId="67658AD3" w14:textId="77777777" w:rsidR="00C8078C" w:rsidRPr="00C8078C" w:rsidRDefault="00C8078C" w:rsidP="00C8078C">
      <w:pPr>
        <w:spacing w:after="0" w:line="240" w:lineRule="auto"/>
        <w:rPr>
          <w:rFonts w:ascii="Arial" w:hAnsi="Arial" w:cs="Arial"/>
          <w:sz w:val="24"/>
          <w:szCs w:val="24"/>
        </w:rPr>
      </w:pPr>
    </w:p>
    <w:p w14:paraId="3D8BA9B4" w14:textId="77777777" w:rsidR="00C8078C" w:rsidRPr="00C8078C" w:rsidRDefault="00C8078C" w:rsidP="00C8078C">
      <w:pPr>
        <w:numPr>
          <w:ilvl w:val="0"/>
          <w:numId w:val="1"/>
        </w:numPr>
        <w:spacing w:after="0" w:line="240" w:lineRule="auto"/>
        <w:rPr>
          <w:rFonts w:ascii="Arial" w:hAnsi="Arial" w:cs="Arial"/>
          <w:sz w:val="24"/>
          <w:szCs w:val="24"/>
        </w:rPr>
      </w:pPr>
      <w:r w:rsidRPr="00C8078C">
        <w:rPr>
          <w:rFonts w:ascii="Arial" w:hAnsi="Arial" w:cs="Arial"/>
          <w:sz w:val="24"/>
          <w:szCs w:val="24"/>
        </w:rPr>
        <w:t>Wymagania i warunki, o których mowa w art. 82 ust. 1 pkt 1 lit. b ustawy ooś oraz nałożenie obowiązku działań, o których mowa w art. 82 ust. 1 pkt 2 lit. b ustawy ooś, nałożone przez</w:t>
      </w:r>
      <w:r w:rsidRPr="00C8078C">
        <w:rPr>
          <w:rFonts w:ascii="Arial" w:hAnsi="Arial" w:cs="Arial"/>
          <w:i/>
          <w:iCs/>
          <w:sz w:val="24"/>
          <w:szCs w:val="24"/>
        </w:rPr>
        <w:t xml:space="preserve"> </w:t>
      </w:r>
      <w:r w:rsidRPr="00C8078C">
        <w:rPr>
          <w:rFonts w:ascii="Arial" w:hAnsi="Arial" w:cs="Arial"/>
          <w:b/>
          <w:bCs/>
          <w:sz w:val="24"/>
          <w:szCs w:val="24"/>
        </w:rPr>
        <w:t>Państwowe Gospodarstwo Wodne</w:t>
      </w:r>
      <w:r w:rsidRPr="00C8078C">
        <w:rPr>
          <w:rFonts w:ascii="Arial" w:hAnsi="Arial" w:cs="Arial"/>
          <w:b/>
          <w:bCs/>
          <w:i/>
          <w:iCs/>
          <w:sz w:val="24"/>
          <w:szCs w:val="24"/>
        </w:rPr>
        <w:t xml:space="preserve"> </w:t>
      </w:r>
      <w:r w:rsidRPr="00C8078C">
        <w:rPr>
          <w:rFonts w:ascii="Arial" w:hAnsi="Arial" w:cs="Arial"/>
          <w:b/>
          <w:bCs/>
          <w:sz w:val="24"/>
          <w:szCs w:val="24"/>
        </w:rPr>
        <w:t>Wody Polskie, Zarząd Zlewni we Włocławku  w piśmie  z dnia 18.06.2026 r. znak: WK..ZZŚ.4130.1.117.2026:</w:t>
      </w:r>
    </w:p>
    <w:p w14:paraId="31FA2B31"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Podczas realizacji prac budowlanych stosować sprawny technicznie sprzęt i urządzenia, w celu ochrony gruntu i wód prowadzić kontrolę układów paliwowych.</w:t>
      </w:r>
    </w:p>
    <w:p w14:paraId="6557D79B" w14:textId="0BE39F78"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Wszelkie naprawy i konserwacje sprzętu prowadzić na terenie baz wykonawcy lub w specjalistycznych punktach serwisowych.</w:t>
      </w:r>
    </w:p>
    <w:p w14:paraId="75F74938"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Materiały i surowce składować w sposób uniemożliwiający przedostanie się zanieczyszczeń do gruntu i wód.</w:t>
      </w:r>
    </w:p>
    <w:p w14:paraId="2AC0E979"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 xml:space="preserve">Zaplecze budowy, a w szczególności miejsca postoju pojazdów i maszyn, zabezpieczyć przed przedostaniem się substancji ropopochodnych do gruntu i wód oraz wyposażyć </w:t>
      </w:r>
      <w:r w:rsidRPr="00C8078C">
        <w:rPr>
          <w:rFonts w:ascii="Arial" w:hAnsi="Arial" w:cs="Arial"/>
          <w:sz w:val="24"/>
          <w:szCs w:val="24"/>
        </w:rPr>
        <w:br/>
        <w:t>w materiały sorpcyjne umożliwiające szybkie usunięcie ewentualnych wycieków paliw oraz przeszkolić pracowników odnośnie ich zastosowania.</w:t>
      </w:r>
    </w:p>
    <w:p w14:paraId="45C991CF"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W sytuacjach awaryjnych, takich jak np. wyciek paliwa, podjąć natychmiastowe działania w celu usunięcia awarii oraz usunięcia zanieczyszczonego gruntu; zanieczyszczony grunt należy przekazać podmiotom uprawnionym do jego transportu i rekultywacji lub unieszkodliwiania.</w:t>
      </w:r>
    </w:p>
    <w:p w14:paraId="60EB9DA5"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Zaplecze budowy zlokalizować w odległości minimum 50 m od cieku Struga.</w:t>
      </w:r>
    </w:p>
    <w:p w14:paraId="4A0BAEEA"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lastRenderedPageBreak/>
        <w:t>Prace budowlane w obrębie ww. cieku prowadzić etapowo, w sposób zapewniający ciągłość przepływu wód oraz niepowodujący zwężenia koryta rzeki; wykonywać je poza okresem tarła i migracji ryb,</w:t>
      </w:r>
    </w:p>
    <w:p w14:paraId="3D421708"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Na etapie prac budowalnych zastosować osłony zabezpieczające ciek przed przedostaniem się gruzu lub materiałów budowlanych do rzeki.</w:t>
      </w:r>
    </w:p>
    <w:p w14:paraId="2B7A6772"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Wszelkie ingerencje w ciek wodny uzgadniać z administratorem cieku.</w:t>
      </w:r>
    </w:p>
    <w:p w14:paraId="11DF5C94"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Oczyścić i udrożnić wszystkie przepusty pod koroną drogi; w przypadku przebudowy/wymiany przepustów nie zmniejszać ich średnicy.</w:t>
      </w:r>
    </w:p>
    <w:p w14:paraId="40EF5D47"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Zaopatrzenie w wodę realizować z sieci wodociągowej, zgodnie z warunkami technicznymi wydanymi przez zarządcę sieci lub dostarczać na plac budowy beczkowozami.</w:t>
      </w:r>
    </w:p>
    <w:p w14:paraId="39DA3985"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Ścieki bytowe generowane na etapie realizacji, odprowadzać do szczelnych zbiorników bezodpływowych (przewoźnych toalet lub innych), zbiorniki systematycznie opróżniać (nie dopuszczać do ich przepełnienia) przez uprawnione podmioty.</w:t>
      </w:r>
    </w:p>
    <w:p w14:paraId="03DD7D29"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Odwodnienie projektowanych nawierzchni odbywać się będzie powierzchniowo poprzez zaprojektowane spadki poprzeczne i podłużne projektowanych nawierzchni drogowych oraz sprowadzenie wody na przyległe do inwestycji tereny zielone oraz do:</w:t>
      </w:r>
    </w:p>
    <w:p w14:paraId="63173934" w14:textId="77777777" w:rsidR="00C8078C" w:rsidRPr="00C8078C" w:rsidRDefault="00C8078C" w:rsidP="00C8078C">
      <w:pPr>
        <w:numPr>
          <w:ilvl w:val="0"/>
          <w:numId w:val="10"/>
        </w:numPr>
        <w:spacing w:after="0" w:line="240" w:lineRule="auto"/>
        <w:rPr>
          <w:rFonts w:ascii="Arial" w:hAnsi="Arial" w:cs="Arial"/>
          <w:sz w:val="24"/>
          <w:szCs w:val="24"/>
        </w:rPr>
      </w:pPr>
      <w:r w:rsidRPr="00C8078C">
        <w:rPr>
          <w:rFonts w:ascii="Arial" w:hAnsi="Arial" w:cs="Arial"/>
          <w:sz w:val="24"/>
          <w:szCs w:val="24"/>
        </w:rPr>
        <w:t>projektowanych wpustów deszczowych i projektowanej kanalizacji deszczowej,</w:t>
      </w:r>
    </w:p>
    <w:p w14:paraId="0CFA5949" w14:textId="77777777" w:rsidR="00C8078C" w:rsidRPr="00C8078C" w:rsidRDefault="00C8078C" w:rsidP="00C8078C">
      <w:pPr>
        <w:numPr>
          <w:ilvl w:val="0"/>
          <w:numId w:val="10"/>
        </w:numPr>
        <w:spacing w:after="0" w:line="240" w:lineRule="auto"/>
        <w:rPr>
          <w:rFonts w:ascii="Arial" w:hAnsi="Arial" w:cs="Arial"/>
          <w:sz w:val="24"/>
          <w:szCs w:val="24"/>
        </w:rPr>
      </w:pPr>
      <w:r w:rsidRPr="00C8078C">
        <w:rPr>
          <w:rFonts w:ascii="Arial" w:hAnsi="Arial" w:cs="Arial"/>
          <w:sz w:val="24"/>
          <w:szCs w:val="24"/>
        </w:rPr>
        <w:t>projektowanych rowów drogowych.</w:t>
      </w:r>
    </w:p>
    <w:p w14:paraId="7B3FED61"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 xml:space="preserve">Prace ziemne prowadzić bez konieczności prowadzenia prac odwodnieniowych; </w:t>
      </w:r>
      <w:r w:rsidRPr="00C8078C">
        <w:rPr>
          <w:rFonts w:ascii="Arial" w:hAnsi="Arial" w:cs="Arial"/>
          <w:sz w:val="24"/>
          <w:szCs w:val="24"/>
        </w:rPr>
        <w:br/>
        <w:t>w przypadku stwierdzenia konieczności odwodnienia wykopów, prace odwodnieniowe prowadzić bez konieczności trwałego obniżania poziomu wód gruntowych.</w:t>
      </w:r>
    </w:p>
    <w:p w14:paraId="5E82945A"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 xml:space="preserve">Roboty ziemne prowadzić w sposób nie naruszający stosunków gruntowo – wodnych, </w:t>
      </w:r>
      <w:r w:rsidRPr="00C8078C">
        <w:rPr>
          <w:rFonts w:ascii="Arial" w:hAnsi="Arial" w:cs="Arial"/>
          <w:sz w:val="24"/>
          <w:szCs w:val="24"/>
        </w:rPr>
        <w:br/>
        <w:t>a w szczególności ograniczający ingerencję w warstwy wodonośne.</w:t>
      </w:r>
    </w:p>
    <w:p w14:paraId="5282331C"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Zdjętą wierzchnią warstwę ziemi (odkład) składować poza obszarami, na których znajdują się cieki, rowy melioracyjne, a także poza obszarami kierunku spływu wód powierzchniowych do ujęć wód podziemnych.</w:t>
      </w:r>
    </w:p>
    <w:p w14:paraId="67EFA105" w14:textId="77777777"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Teren inwestycji wyposażyć w niezbędną ilość szczelnych i nieprzepuszczalnych pojemników i kontenerów do gromadzenia odpadów.</w:t>
      </w:r>
    </w:p>
    <w:p w14:paraId="6F013393" w14:textId="36696BA0" w:rsidR="00C8078C" w:rsidRPr="00C8078C" w:rsidRDefault="00C8078C" w:rsidP="00C8078C">
      <w:pPr>
        <w:numPr>
          <w:ilvl w:val="0"/>
          <w:numId w:val="9"/>
        </w:numPr>
        <w:spacing w:after="0" w:line="240" w:lineRule="auto"/>
        <w:rPr>
          <w:rFonts w:ascii="Arial" w:hAnsi="Arial" w:cs="Arial"/>
          <w:sz w:val="24"/>
          <w:szCs w:val="24"/>
        </w:rPr>
      </w:pPr>
      <w:r w:rsidRPr="00C8078C">
        <w:rPr>
          <w:rFonts w:ascii="Arial" w:hAnsi="Arial" w:cs="Arial"/>
          <w:sz w:val="24"/>
          <w:szCs w:val="24"/>
        </w:rPr>
        <w:t>Odpady magazynować w sposób selektywny, a następnie sukcesywnie przekazywać do odbioru podmiotom posiadającym stosowne zezwolenia w zakresie gospodarowania odpadami.</w:t>
      </w:r>
    </w:p>
    <w:p w14:paraId="1C248AC9" w14:textId="77777777" w:rsidR="00C8078C" w:rsidRPr="00C8078C" w:rsidRDefault="00C8078C" w:rsidP="00C8078C">
      <w:pPr>
        <w:spacing w:after="0" w:line="240" w:lineRule="auto"/>
        <w:rPr>
          <w:rFonts w:ascii="Arial" w:hAnsi="Arial" w:cs="Arial"/>
          <w:bCs/>
          <w:sz w:val="24"/>
          <w:szCs w:val="24"/>
        </w:rPr>
      </w:pPr>
    </w:p>
    <w:p w14:paraId="40ED0894" w14:textId="77777777" w:rsidR="00C8078C" w:rsidRPr="00C8078C" w:rsidRDefault="00C8078C" w:rsidP="00C8078C">
      <w:pPr>
        <w:numPr>
          <w:ilvl w:val="0"/>
          <w:numId w:val="1"/>
        </w:numPr>
        <w:spacing w:after="0" w:line="240" w:lineRule="auto"/>
        <w:rPr>
          <w:rFonts w:ascii="Arial" w:hAnsi="Arial" w:cs="Arial"/>
          <w:sz w:val="24"/>
          <w:szCs w:val="24"/>
        </w:rPr>
      </w:pPr>
      <w:r w:rsidRPr="00C8078C">
        <w:rPr>
          <w:rFonts w:ascii="Arial" w:hAnsi="Arial" w:cs="Arial"/>
          <w:sz w:val="24"/>
          <w:szCs w:val="24"/>
        </w:rPr>
        <w:t>Wymagania i warunki konieczne do uwzględnienia w decyzji o środowiskowych uwarunkowaniach, nałożone przez</w:t>
      </w:r>
      <w:r w:rsidRPr="00C8078C">
        <w:rPr>
          <w:rFonts w:ascii="Arial" w:hAnsi="Arial" w:cs="Arial"/>
          <w:b/>
          <w:bCs/>
          <w:sz w:val="24"/>
          <w:szCs w:val="24"/>
        </w:rPr>
        <w:t xml:space="preserve"> Państwowego Powiatowego Inspektora Sanitarnego </w:t>
      </w:r>
      <w:r w:rsidRPr="00C8078C">
        <w:rPr>
          <w:rFonts w:ascii="Arial" w:hAnsi="Arial" w:cs="Arial"/>
          <w:b/>
          <w:bCs/>
          <w:sz w:val="24"/>
          <w:szCs w:val="24"/>
        </w:rPr>
        <w:br/>
        <w:t>we Włocławku w piśmie z dnia 26.06.2026 r. znak: NNZ.42.1755.2026:</w:t>
      </w:r>
    </w:p>
    <w:p w14:paraId="606EDB26" w14:textId="0552B956" w:rsidR="00C8078C" w:rsidRPr="00C8078C" w:rsidRDefault="00C8078C" w:rsidP="00C8078C">
      <w:pPr>
        <w:numPr>
          <w:ilvl w:val="0"/>
          <w:numId w:val="11"/>
        </w:numPr>
        <w:spacing w:after="0" w:line="240" w:lineRule="auto"/>
        <w:rPr>
          <w:rFonts w:ascii="Arial" w:hAnsi="Arial" w:cs="Arial"/>
          <w:bCs/>
          <w:sz w:val="24"/>
          <w:szCs w:val="24"/>
        </w:rPr>
      </w:pPr>
      <w:r w:rsidRPr="00C8078C">
        <w:rPr>
          <w:rFonts w:ascii="Arial" w:hAnsi="Arial" w:cs="Arial"/>
          <w:sz w:val="24"/>
          <w:szCs w:val="24"/>
        </w:rPr>
        <w:t>Inwestycja powinna być projektowana zgodnie z ustawą Prawo budowlane z dnia 7</w:t>
      </w:r>
      <w:r w:rsidRPr="00C8078C">
        <w:rPr>
          <w:rFonts w:ascii="Arial" w:hAnsi="Arial" w:cs="Arial"/>
          <w:bCs/>
          <w:sz w:val="24"/>
          <w:szCs w:val="24"/>
        </w:rPr>
        <w:t xml:space="preserve"> </w:t>
      </w:r>
      <w:r w:rsidRPr="00C8078C">
        <w:rPr>
          <w:rFonts w:ascii="Arial" w:hAnsi="Arial" w:cs="Arial"/>
          <w:sz w:val="24"/>
          <w:szCs w:val="24"/>
        </w:rPr>
        <w:t>lipca 1994 r. (Dz. U. z 2026 r. poz. 524 z późn. zm.), uwzględniać wymogi</w:t>
      </w:r>
      <w:r w:rsidRPr="00C8078C">
        <w:rPr>
          <w:rFonts w:ascii="Arial" w:hAnsi="Arial" w:cs="Arial"/>
          <w:bCs/>
          <w:sz w:val="24"/>
          <w:szCs w:val="24"/>
        </w:rPr>
        <w:t xml:space="preserve"> </w:t>
      </w:r>
      <w:r w:rsidRPr="00C8078C">
        <w:rPr>
          <w:rFonts w:ascii="Arial" w:hAnsi="Arial" w:cs="Arial"/>
          <w:sz w:val="24"/>
          <w:szCs w:val="24"/>
        </w:rPr>
        <w:t>rozporządzenia Ministra Infrastruktury z dnia 12 kwietnia 2002 r. w sprawie warunków</w:t>
      </w:r>
      <w:r w:rsidRPr="00C8078C">
        <w:rPr>
          <w:rFonts w:ascii="Arial" w:hAnsi="Arial" w:cs="Arial"/>
          <w:bCs/>
          <w:sz w:val="24"/>
          <w:szCs w:val="24"/>
        </w:rPr>
        <w:t xml:space="preserve"> </w:t>
      </w:r>
      <w:r w:rsidRPr="00C8078C">
        <w:rPr>
          <w:rFonts w:ascii="Arial" w:hAnsi="Arial" w:cs="Arial"/>
          <w:sz w:val="24"/>
          <w:szCs w:val="24"/>
        </w:rPr>
        <w:t>technicznych, jakim powinny odpowiadać budynki i ich usytuowanie (Dz.U. z 2022 r.</w:t>
      </w:r>
      <w:r w:rsidRPr="00C8078C">
        <w:rPr>
          <w:rFonts w:ascii="Arial" w:hAnsi="Arial" w:cs="Arial"/>
          <w:bCs/>
          <w:sz w:val="24"/>
          <w:szCs w:val="24"/>
        </w:rPr>
        <w:t xml:space="preserve"> </w:t>
      </w:r>
      <w:r w:rsidRPr="00C8078C">
        <w:rPr>
          <w:rFonts w:ascii="Arial" w:hAnsi="Arial" w:cs="Arial"/>
          <w:sz w:val="24"/>
          <w:szCs w:val="24"/>
        </w:rPr>
        <w:t xml:space="preserve">poz. </w:t>
      </w:r>
      <w:r w:rsidRPr="00C8078C">
        <w:rPr>
          <w:rFonts w:ascii="Arial" w:hAnsi="Arial" w:cs="Arial"/>
          <w:sz w:val="24"/>
          <w:szCs w:val="24"/>
        </w:rPr>
        <w:lastRenderedPageBreak/>
        <w:t>1225 z późn. zm.) oraz innych szczególnych przepisów budowlanych dla tego typu</w:t>
      </w:r>
      <w:r w:rsidRPr="00C8078C">
        <w:rPr>
          <w:rFonts w:ascii="Arial" w:hAnsi="Arial" w:cs="Arial"/>
          <w:bCs/>
          <w:sz w:val="24"/>
          <w:szCs w:val="24"/>
        </w:rPr>
        <w:t xml:space="preserve"> </w:t>
      </w:r>
      <w:r w:rsidRPr="00C8078C">
        <w:rPr>
          <w:rFonts w:ascii="Arial" w:hAnsi="Arial" w:cs="Arial"/>
          <w:sz w:val="24"/>
          <w:szCs w:val="24"/>
        </w:rPr>
        <w:t>inwestycji i zostać wykonana zgodnie z projektem budowlanym, dla którego należy</w:t>
      </w:r>
      <w:r w:rsidRPr="00C8078C">
        <w:rPr>
          <w:rFonts w:ascii="Arial" w:hAnsi="Arial" w:cs="Arial"/>
          <w:bCs/>
          <w:sz w:val="24"/>
          <w:szCs w:val="24"/>
        </w:rPr>
        <w:t xml:space="preserve"> </w:t>
      </w:r>
      <w:r w:rsidRPr="00C8078C">
        <w:rPr>
          <w:rFonts w:ascii="Arial" w:hAnsi="Arial" w:cs="Arial"/>
          <w:sz w:val="24"/>
          <w:szCs w:val="24"/>
        </w:rPr>
        <w:t>uzyskać niezbędne uzgodnienia i pozwolenia.</w:t>
      </w:r>
    </w:p>
    <w:p w14:paraId="17DA224A" w14:textId="519CD469" w:rsidR="00C8078C" w:rsidRPr="00C8078C" w:rsidRDefault="00C8078C" w:rsidP="00C8078C">
      <w:pPr>
        <w:numPr>
          <w:ilvl w:val="0"/>
          <w:numId w:val="11"/>
        </w:numPr>
        <w:spacing w:after="0" w:line="240" w:lineRule="auto"/>
        <w:rPr>
          <w:rFonts w:ascii="Arial" w:hAnsi="Arial" w:cs="Arial"/>
          <w:bCs/>
          <w:sz w:val="24"/>
          <w:szCs w:val="24"/>
        </w:rPr>
      </w:pPr>
      <w:r w:rsidRPr="00C8078C">
        <w:rPr>
          <w:rFonts w:ascii="Arial" w:hAnsi="Arial" w:cs="Arial"/>
          <w:sz w:val="24"/>
          <w:szCs w:val="24"/>
        </w:rPr>
        <w:t xml:space="preserve">Podczas prowadzenia robót budowlanych należy zachować ostrożność z uwagi na istniejące uzbrojenie podziemne oraz przestrzegać obowiązujących przepisów </w:t>
      </w:r>
      <w:r w:rsidRPr="00C8078C">
        <w:rPr>
          <w:rFonts w:ascii="Arial" w:hAnsi="Arial" w:cs="Arial"/>
          <w:sz w:val="24"/>
          <w:szCs w:val="24"/>
        </w:rPr>
        <w:br/>
        <w:t xml:space="preserve">w zakresie bezpieczeństwa i higieny pracy, w szczególności rozporządzenia Ministra Infrastruktury z dnia 6 lutego 2003 r. w sprawie bezpieczeństwa i higieny pracy podczas wykonywania robót budowlanych (Dz. U. z 2003 r. Nr 47, poz. 401). </w:t>
      </w:r>
    </w:p>
    <w:p w14:paraId="2662306D" w14:textId="77777777" w:rsidR="00C8078C" w:rsidRPr="00C8078C" w:rsidRDefault="00C8078C" w:rsidP="00C8078C">
      <w:pPr>
        <w:spacing w:after="0" w:line="240" w:lineRule="auto"/>
        <w:rPr>
          <w:rFonts w:ascii="Arial" w:hAnsi="Arial" w:cs="Arial"/>
          <w:bCs/>
          <w:sz w:val="24"/>
          <w:szCs w:val="24"/>
        </w:rPr>
      </w:pPr>
    </w:p>
    <w:p w14:paraId="1FE87A46" w14:textId="77777777" w:rsidR="00C8078C" w:rsidRPr="00C8078C" w:rsidRDefault="00C8078C" w:rsidP="00C8078C">
      <w:pPr>
        <w:spacing w:after="0" w:line="240" w:lineRule="auto"/>
        <w:rPr>
          <w:rFonts w:ascii="Arial" w:hAnsi="Arial" w:cs="Arial"/>
          <w:b/>
          <w:sz w:val="24"/>
          <w:szCs w:val="24"/>
        </w:rPr>
      </w:pPr>
      <w:r w:rsidRPr="00C8078C">
        <w:rPr>
          <w:rFonts w:ascii="Arial" w:hAnsi="Arial" w:cs="Arial"/>
          <w:b/>
          <w:sz w:val="24"/>
          <w:szCs w:val="24"/>
        </w:rPr>
        <w:t>Uzasadnienie</w:t>
      </w:r>
    </w:p>
    <w:p w14:paraId="34A79D82" w14:textId="77777777" w:rsidR="00C8078C" w:rsidRPr="00C8078C" w:rsidRDefault="00C8078C" w:rsidP="00C8078C">
      <w:pPr>
        <w:spacing w:after="0" w:line="240" w:lineRule="auto"/>
        <w:rPr>
          <w:rFonts w:ascii="Arial" w:hAnsi="Arial" w:cs="Arial"/>
          <w:b/>
          <w:sz w:val="24"/>
          <w:szCs w:val="24"/>
        </w:rPr>
      </w:pPr>
    </w:p>
    <w:p w14:paraId="1D52420B" w14:textId="77777777" w:rsidR="00C8078C" w:rsidRPr="00C8078C" w:rsidRDefault="00C8078C" w:rsidP="00C8078C">
      <w:pPr>
        <w:spacing w:after="0" w:line="240" w:lineRule="auto"/>
        <w:rPr>
          <w:rFonts w:ascii="Arial" w:hAnsi="Arial" w:cs="Arial"/>
          <w:b/>
          <w:bCs/>
          <w:sz w:val="24"/>
          <w:szCs w:val="24"/>
        </w:rPr>
      </w:pPr>
      <w:r w:rsidRPr="00C8078C">
        <w:rPr>
          <w:rFonts w:ascii="Arial" w:hAnsi="Arial" w:cs="Arial"/>
          <w:sz w:val="24"/>
          <w:szCs w:val="24"/>
        </w:rPr>
        <w:t>W dniu 29.05.2026 r. do tut. organu wpłynął wniosek Inwestora: Miasto Włocławek Zielony Rynek 11/13, 87-800 Włocławek, reprezentowanego przez pełnomocnika Pana Piotra Tomczak MBZ Andler, Tomczak sp.j. o wydanie decyzji o środowiskowych uwarunkowaniach dla przedsięwzięcia pn.:</w:t>
      </w:r>
      <w:r w:rsidRPr="00C8078C">
        <w:rPr>
          <w:rFonts w:ascii="Arial" w:hAnsi="Arial" w:cs="Arial"/>
          <w:b/>
          <w:sz w:val="24"/>
          <w:szCs w:val="24"/>
        </w:rPr>
        <w:t xml:space="preserve"> </w:t>
      </w:r>
      <w:r w:rsidRPr="00C8078C">
        <w:rPr>
          <w:rFonts w:ascii="Arial" w:hAnsi="Arial" w:cs="Arial"/>
          <w:sz w:val="24"/>
          <w:szCs w:val="24"/>
        </w:rPr>
        <w:t xml:space="preserve">„Rozbudowa drogi gminnej nr 230191C – ulicy Rybnickiej we Włocławku, wraz z infrastrukturą techniczną i przebudową innych dróg publicznych, w ramach zadania inwestycyjnego pn.: Przebudowa ulicy Rybnickiej”. </w:t>
      </w:r>
    </w:p>
    <w:p w14:paraId="77BC7436" w14:textId="088D9484"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br/>
        <w:t xml:space="preserve">Do wniosku o wydanie decyzji o środowiskowych uwarunkowaniach wnioskodawca załączył kartę informacyjną przedsięwzięcia oraz pozostałe załączniki. </w:t>
      </w:r>
    </w:p>
    <w:p w14:paraId="13C3421E" w14:textId="77777777" w:rsidR="00C8078C" w:rsidRPr="00C8078C" w:rsidRDefault="00C8078C" w:rsidP="00C8078C">
      <w:pPr>
        <w:spacing w:after="0" w:line="240" w:lineRule="auto"/>
        <w:rPr>
          <w:rFonts w:ascii="Arial" w:hAnsi="Arial" w:cs="Arial"/>
          <w:sz w:val="24"/>
          <w:szCs w:val="24"/>
        </w:rPr>
      </w:pPr>
    </w:p>
    <w:p w14:paraId="44CC2E2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Dane o złożonym wniosku zostały umieszczone w publicznie dostępnym wykazie danych o dokumentach prowadzonym przez Prezydenta Miasta Włocławek poprzez zamieszczenie na stronie internetowej Urzędu Miasta Włocławek w Biuletynie Informacji Publicznej.</w:t>
      </w:r>
    </w:p>
    <w:p w14:paraId="68142D71" w14:textId="77777777" w:rsidR="00C8078C" w:rsidRPr="00C8078C" w:rsidRDefault="00C8078C" w:rsidP="00C8078C">
      <w:pPr>
        <w:spacing w:after="0" w:line="240" w:lineRule="auto"/>
        <w:rPr>
          <w:rFonts w:ascii="Arial" w:hAnsi="Arial" w:cs="Arial"/>
          <w:sz w:val="24"/>
          <w:szCs w:val="24"/>
        </w:rPr>
      </w:pPr>
    </w:p>
    <w:p w14:paraId="6920319F"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Planowane przedsięwzięcie zostało zakwalifikowane do kategorii przedsięwzięć, o których mowa w art. 71 ust. 2 pkt 2 ustawy z dnia 3 października 2008 r. o udostępnieniu informacji o środowisku i jego ochronie, udziale społeczeństwa w ochronie środowiska oraz o ocenach oddziaływania na środowisko (Dz. U. z 2026 r., poz. 670 j.t.). Ponadto przedmiotowe przedsięwzięcie sklasyfikowane zostało </w:t>
      </w:r>
      <w:r w:rsidRPr="00C8078C">
        <w:rPr>
          <w:rFonts w:ascii="Arial" w:hAnsi="Arial" w:cs="Arial"/>
          <w:sz w:val="24"/>
          <w:szCs w:val="24"/>
        </w:rPr>
        <w:br/>
        <w:t>w rozporządzeniu Rady Ministrów z dnia 10 września 2019 r. w sprawie przedsięwzięć mogących znacząco oddziaływać na środowisko (Dz. U. z 2019 r., poz. 1839 j.t.) do:</w:t>
      </w:r>
    </w:p>
    <w:p w14:paraId="131C9E58" w14:textId="3A8753A9"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 3 ust. 1 pkt 62, tj.: „drogi o nawierzchni twardej o całkowitej długości przedsięwzięcia powyżej 1 km inne niż wymienione w § 2 ust. 1 pkt 31 i 32 lub obiekty mostowe w ciągu drogi o nawierzchni twardej, z wyłączeniem przebudowy dróg lub obiektów mostowych, służących do obsługi stacji elektroenergetycznych i zlokalizowanych poza obszarami objętymi formami ochrony przyrody, o których mowa w art. 6 ust. 1 pkt 1-5, 8 i 9 ustawy z dnia 16 kwietnia 2004 r. o ochronie przyrody”, ponieważ długość przebudowywanej drogi wynosi około 3,4 km,</w:t>
      </w:r>
    </w:p>
    <w:p w14:paraId="4BF359E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 § 3 ust. 1 pkt 88 lit. c), tj.: „zmiana lasu, innego gruntu o zwartej powierzchni co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9 ustawy z dnia16 kwietnia 2004 r. o </w:t>
      </w:r>
      <w:r w:rsidRPr="00C8078C">
        <w:rPr>
          <w:rFonts w:ascii="Arial" w:hAnsi="Arial" w:cs="Arial"/>
          <w:sz w:val="24"/>
          <w:szCs w:val="24"/>
        </w:rPr>
        <w:lastRenderedPageBreak/>
        <w:t>ochronie przyrody, lub w otulinach form ochrony przyrody, o których mowa w art. 6 ust. 1pkt 1–3 tej ustawy”, ponieważ zgodnie z Kip wraz z uzupełnieniem, w wyniku realizacji przedsięwzięcia nastąpi wylesienie około 6227 m</w:t>
      </w:r>
      <w:r w:rsidRPr="00C8078C">
        <w:rPr>
          <w:rFonts w:ascii="Arial" w:hAnsi="Arial" w:cs="Arial"/>
          <w:sz w:val="24"/>
          <w:szCs w:val="24"/>
          <w:vertAlign w:val="superscript"/>
        </w:rPr>
        <w:t>2</w:t>
      </w:r>
      <w:r w:rsidRPr="00C8078C">
        <w:rPr>
          <w:rFonts w:ascii="Arial" w:hAnsi="Arial" w:cs="Arial"/>
          <w:sz w:val="24"/>
          <w:szCs w:val="24"/>
        </w:rPr>
        <w:t xml:space="preserve"> użytków leśnych w granicach otuliny Gostynińsko-Włocławskiego Parku Krajobrazowego,</w:t>
      </w:r>
    </w:p>
    <w:p w14:paraId="51CDCFA2"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 3 ust. 1 pkt 88 lit. d), tj.: „zmiana lasu, innego gruntu o zwartej powierzchni co najmniej 0,10 ha pokrytego roślinnością leśną - drzewami i krzewami oraz runem leśnym lub nieużytku na użytek rolny lub wylesienie mające na celu zmianę sposobu użytkowania terenu w granicach administracyjnych miast”, ponieważ w wyniku realizacji przedsięwzięcia nastąpi wylesienie około 6227 m</w:t>
      </w:r>
      <w:r w:rsidRPr="00C8078C">
        <w:rPr>
          <w:rFonts w:ascii="Arial" w:hAnsi="Arial" w:cs="Arial"/>
          <w:sz w:val="24"/>
          <w:szCs w:val="24"/>
          <w:vertAlign w:val="superscript"/>
        </w:rPr>
        <w:t>2</w:t>
      </w:r>
      <w:r w:rsidRPr="00C8078C">
        <w:rPr>
          <w:rFonts w:ascii="Arial" w:hAnsi="Arial" w:cs="Arial"/>
          <w:sz w:val="24"/>
          <w:szCs w:val="24"/>
        </w:rPr>
        <w:t xml:space="preserve"> użytków leśnych </w:t>
      </w:r>
      <w:r w:rsidRPr="00C8078C">
        <w:rPr>
          <w:rFonts w:ascii="Arial" w:hAnsi="Arial" w:cs="Arial"/>
          <w:sz w:val="24"/>
          <w:szCs w:val="24"/>
        </w:rPr>
        <w:br/>
        <w:t>w granicach administracyjnych miasta Włocławek.</w:t>
      </w:r>
    </w:p>
    <w:p w14:paraId="5FA36153" w14:textId="77777777" w:rsidR="00C8078C" w:rsidRPr="00C8078C" w:rsidRDefault="00C8078C" w:rsidP="00C8078C">
      <w:pPr>
        <w:spacing w:after="0" w:line="240" w:lineRule="auto"/>
        <w:rPr>
          <w:rFonts w:ascii="Arial" w:hAnsi="Arial" w:cs="Arial"/>
          <w:sz w:val="24"/>
          <w:szCs w:val="24"/>
        </w:rPr>
      </w:pPr>
    </w:p>
    <w:p w14:paraId="19D9A77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Biorąc pod uwagę powyższą kwalifikację stwierdzono, że jest to przedsięwzięcie mogące potencjalnie znacząco oddziaływać na środowisko, dla którego raport o oddziaływaniu na środowisko może być wymagany.  </w:t>
      </w:r>
    </w:p>
    <w:p w14:paraId="4DF937F2" w14:textId="77777777" w:rsidR="00C8078C" w:rsidRPr="00C8078C" w:rsidRDefault="00C8078C" w:rsidP="00C8078C">
      <w:pPr>
        <w:spacing w:after="0" w:line="240" w:lineRule="auto"/>
        <w:rPr>
          <w:rFonts w:ascii="Arial" w:hAnsi="Arial" w:cs="Arial"/>
          <w:sz w:val="24"/>
          <w:szCs w:val="24"/>
        </w:rPr>
      </w:pPr>
    </w:p>
    <w:p w14:paraId="6CE42AF5" w14:textId="6B2F3EB8"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Z uwagi na liczbę stron biorących udział w przedmiotowym postępowaniu (ponad 10) zawiadomieniem z dnia 10.06.2026 r. znak: S.6220.13.2026 dokonano publicznego obwieszczenia o wszczęciu postępowania. Zawiadomienie - obwieszczenie o wszczęciu postępowania zostało zamieszczone </w:t>
      </w:r>
      <w:r w:rsidRPr="00C8078C">
        <w:rPr>
          <w:rFonts w:ascii="Arial" w:hAnsi="Arial" w:cs="Arial"/>
          <w:sz w:val="24"/>
          <w:szCs w:val="24"/>
        </w:rPr>
        <w:br/>
        <w:t xml:space="preserve">na tablicach ogłoszeń tut. urzędu (Zielony Rynek 11/13 oraz ul. Kościuszki 12) oraz na stronie internetowej tut. Urzędu. W wyznaczonym 14 – dniowym terminie nie zostały zgłoszone żadne uwagi i wnioski, co do realizacji planowanej inwestycji. </w:t>
      </w:r>
    </w:p>
    <w:p w14:paraId="0850F65D" w14:textId="77777777" w:rsidR="00C8078C" w:rsidRPr="00C8078C" w:rsidRDefault="00C8078C" w:rsidP="00C8078C">
      <w:pPr>
        <w:spacing w:after="0" w:line="240" w:lineRule="auto"/>
        <w:rPr>
          <w:rFonts w:ascii="Arial" w:hAnsi="Arial" w:cs="Arial"/>
          <w:sz w:val="24"/>
          <w:szCs w:val="24"/>
        </w:rPr>
      </w:pPr>
    </w:p>
    <w:p w14:paraId="2507FCEB" w14:textId="6F5848E1"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Pismami z dnia 10.06.2026 r. znak: S.6220.13.2026 tut. organ wystąpił o opinię dotyczącą obowiązku przeprowadzenia oceny oddziaływania na środowisko oraz w przypadku stwierdzenia takiej potrzeby,</w:t>
      </w:r>
      <w:r>
        <w:rPr>
          <w:rFonts w:ascii="Arial" w:hAnsi="Arial" w:cs="Arial"/>
          <w:sz w:val="24"/>
          <w:szCs w:val="24"/>
        </w:rPr>
        <w:t xml:space="preserve"> </w:t>
      </w:r>
      <w:r w:rsidRPr="00C8078C">
        <w:rPr>
          <w:rFonts w:ascii="Arial" w:hAnsi="Arial" w:cs="Arial"/>
          <w:sz w:val="24"/>
          <w:szCs w:val="24"/>
        </w:rPr>
        <w:t xml:space="preserve">o określenie zakresu raportu o oddziaływaniu na środowisko do Regionalnego Dyrektora Ochrony Środowiska w Bydgoszczy, Państwowego Powiatowego Inspektora Sanitarnego we Włocławku oraz </w:t>
      </w:r>
      <w:r w:rsidRPr="00C8078C">
        <w:rPr>
          <w:rFonts w:ascii="Arial" w:hAnsi="Arial" w:cs="Arial"/>
          <w:sz w:val="24"/>
          <w:szCs w:val="24"/>
        </w:rPr>
        <w:br/>
        <w:t>Państwowego Gospodarstwa Wodnego Zarząd Zlewni we Włocławku.</w:t>
      </w:r>
    </w:p>
    <w:p w14:paraId="3E7E8083" w14:textId="77777777" w:rsidR="00C8078C" w:rsidRPr="00C8078C" w:rsidRDefault="00C8078C" w:rsidP="00C8078C">
      <w:pPr>
        <w:spacing w:after="0" w:line="240" w:lineRule="auto"/>
        <w:rPr>
          <w:rFonts w:ascii="Arial" w:hAnsi="Arial" w:cs="Arial"/>
          <w:sz w:val="24"/>
          <w:szCs w:val="24"/>
        </w:rPr>
      </w:pPr>
    </w:p>
    <w:p w14:paraId="161503D3" w14:textId="28F0E59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Pismem z dnia 18.06.2026 r. znak: WK.ZZŚ.4130.1.117.2026 Zarząd Zlewni we Włocławku nie stwierdził  potrzeby przeprowadzenia oceny oddziaływania na środowisko, zgłaszając warunki, które zostały wpisane do niniejszej decyzji.</w:t>
      </w:r>
    </w:p>
    <w:p w14:paraId="3F406E26" w14:textId="77777777" w:rsidR="00C8078C" w:rsidRPr="00C8078C" w:rsidRDefault="00C8078C" w:rsidP="00C8078C">
      <w:pPr>
        <w:spacing w:after="0" w:line="240" w:lineRule="auto"/>
        <w:rPr>
          <w:rFonts w:ascii="Arial" w:hAnsi="Arial" w:cs="Arial"/>
          <w:sz w:val="24"/>
          <w:szCs w:val="24"/>
        </w:rPr>
      </w:pPr>
    </w:p>
    <w:p w14:paraId="25CE7FFF" w14:textId="3CA388AC"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Pismem z dnia 26.06.2026 r. znak: NNZ.42.1755.2026 Państwowy Powiatowy Inspektor Sanitarny we Włocławku wyraził opinię, że dla realizacji planowanej inwestycji, nie ma potrzeby przeprowadzenia  oceny oddziaływania na środowisko, zgłaszając warunki, które zostały wpisane do niniejszej decyzji. </w:t>
      </w:r>
    </w:p>
    <w:p w14:paraId="7E112B74" w14:textId="77777777" w:rsidR="00C8078C" w:rsidRPr="00C8078C" w:rsidRDefault="00C8078C" w:rsidP="00C8078C">
      <w:pPr>
        <w:spacing w:after="0" w:line="240" w:lineRule="auto"/>
        <w:rPr>
          <w:rFonts w:ascii="Arial" w:hAnsi="Arial" w:cs="Arial"/>
          <w:sz w:val="24"/>
          <w:szCs w:val="24"/>
        </w:rPr>
      </w:pPr>
    </w:p>
    <w:p w14:paraId="73BD0ED4" w14:textId="68BF13A3"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Pismem z dnia 29.06.2026 r. znak: WOO.4220.353.2026.HN Regionalny Dyrektor Ochrony Środowiska w Bydgoszczy wezwaniem Nr 1 wezwał Prezydenta Miasta Włocławek do uzupełnienia karty informacyjnej przedsięwzięcia. Wezwanie to zostało przekazane do pełnomocnika Inwestora, przy piśmie tut. organu z dnia 01.07.2026 r. znak: S.6220.13.2026.</w:t>
      </w:r>
    </w:p>
    <w:p w14:paraId="7D6CD287" w14:textId="77777777" w:rsidR="00C8078C" w:rsidRDefault="00C8078C" w:rsidP="00C8078C">
      <w:pPr>
        <w:spacing w:after="0" w:line="240" w:lineRule="auto"/>
        <w:rPr>
          <w:rFonts w:ascii="Arial" w:hAnsi="Arial" w:cs="Arial"/>
          <w:sz w:val="24"/>
          <w:szCs w:val="24"/>
        </w:rPr>
      </w:pPr>
    </w:p>
    <w:p w14:paraId="36EEC770" w14:textId="52D58BD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Pismem z dnia 21.07.2026 r. pełnomocnik Inwestora przekazał do tut. organu wyjaśnienia do karty informacyjnej przedsięwzięcia na wezwanie Nr 1 Regionalnego Dyrektora Ochrony Środowiska w Bydgoszczy.</w:t>
      </w:r>
    </w:p>
    <w:p w14:paraId="1011F497" w14:textId="77777777" w:rsidR="00C8078C" w:rsidRDefault="00C8078C" w:rsidP="00C8078C">
      <w:pPr>
        <w:spacing w:after="0" w:line="240" w:lineRule="auto"/>
        <w:rPr>
          <w:rFonts w:ascii="Arial" w:hAnsi="Arial" w:cs="Arial"/>
          <w:sz w:val="24"/>
          <w:szCs w:val="24"/>
        </w:rPr>
      </w:pPr>
    </w:p>
    <w:p w14:paraId="0165E73D" w14:textId="1BE10991"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 xml:space="preserve">Pismem z dnia 22.07.2026 r. znak: S.6220.13.2026 Prezydent Miasta Włocławek przekazał wyjaśnienia do Regionalnego Dyrektora Ochrony Środowiska w Bydgoszczy. Uzupełnienia te zostały także przekazane do Zarząd Zlewni we Włocławku oraz do Państwowego Powiatowego Inspektora Sanitarnego </w:t>
      </w:r>
      <w:r w:rsidRPr="00C8078C">
        <w:rPr>
          <w:rFonts w:ascii="Arial" w:hAnsi="Arial" w:cs="Arial"/>
          <w:sz w:val="24"/>
          <w:szCs w:val="24"/>
        </w:rPr>
        <w:br/>
        <w:t>we Włocławku, w celu zajęcia stanowiska, tj. podtrzymania bądź zmiany swoich opinii wydanych w przedmiotowej sprawie.</w:t>
      </w:r>
    </w:p>
    <w:p w14:paraId="3D64B094" w14:textId="77777777" w:rsidR="00C8078C" w:rsidRPr="00C8078C" w:rsidRDefault="00C8078C" w:rsidP="00C8078C">
      <w:pPr>
        <w:spacing w:after="0" w:line="240" w:lineRule="auto"/>
        <w:rPr>
          <w:rFonts w:ascii="Arial" w:hAnsi="Arial" w:cs="Arial"/>
          <w:sz w:val="24"/>
          <w:szCs w:val="24"/>
        </w:rPr>
      </w:pPr>
    </w:p>
    <w:p w14:paraId="5AD6F80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Pismem z dnia 05.08.2026 r. znak: WK.ZZŚ.4130.1.117.2026  Zarząd Zlewni we Włocławku podtrzymał swoją opinię wyrażoną w piśmie - opinii z dnia 18.06.2026 r. znak: : WK.ZZŚ.4130.1.117.2026.</w:t>
      </w:r>
    </w:p>
    <w:p w14:paraId="03F711AC" w14:textId="77777777" w:rsidR="00C8078C" w:rsidRPr="00C8078C" w:rsidRDefault="00C8078C" w:rsidP="00C8078C">
      <w:pPr>
        <w:spacing w:after="0" w:line="240" w:lineRule="auto"/>
        <w:rPr>
          <w:rFonts w:ascii="Arial" w:hAnsi="Arial" w:cs="Arial"/>
          <w:sz w:val="24"/>
          <w:szCs w:val="24"/>
        </w:rPr>
      </w:pPr>
    </w:p>
    <w:p w14:paraId="386DAC22" w14:textId="2338C8CF"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Pismem z dnia 05.08.2026 r. znak: NNZ.42.1755.2026 Państwowy Powiatowy Inspektor Sanitarny we Włocławku podtrzymał swoją opinię wyrażoną w piśmie - opinii z dnia 26.06.2026 r. znak: NNZ.42.1755.2026.</w:t>
      </w:r>
    </w:p>
    <w:p w14:paraId="6271541D" w14:textId="77777777" w:rsidR="00C8078C" w:rsidRPr="00C8078C" w:rsidRDefault="00C8078C" w:rsidP="00C8078C">
      <w:pPr>
        <w:spacing w:after="0" w:line="240" w:lineRule="auto"/>
        <w:rPr>
          <w:rFonts w:ascii="Arial" w:hAnsi="Arial" w:cs="Arial"/>
          <w:sz w:val="24"/>
          <w:szCs w:val="24"/>
        </w:rPr>
      </w:pPr>
    </w:p>
    <w:p w14:paraId="30B4CC7B"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Postanowieniem z dnia 05.08.2026 r. znak: WOO.4220.353.2026.HN.2 Regionalny Dyrektor Ochrony Środowiska w Bydgoszczy wyraził opinię, że dla realizacji planowanej inwestycji, nie istnieje konieczność  przeprowadzenia oceny oddziaływania na środowisko, określając wymagania dotyczące ochrony środowiska konieczne do uwzględnienia w decyzji o środowiskowych uwarunkowaniach, w szczególności istotne warunki korzystania ze środowiska w fazie realizacji i eksploatacji lub użytkowania przedsięwzięcia, ze szczególnym uwzględnieniem konieczności ochrony cennych wartości przyrodniczych, zasobów naturalnych i zabytków.  Warunki te zostały wpisane w sentencji niniejszej decyzji.</w:t>
      </w:r>
    </w:p>
    <w:p w14:paraId="23154C66" w14:textId="77777777" w:rsidR="00C8078C" w:rsidRPr="00C8078C" w:rsidRDefault="00C8078C" w:rsidP="00C8078C">
      <w:pPr>
        <w:spacing w:after="0" w:line="240" w:lineRule="auto"/>
        <w:rPr>
          <w:rFonts w:ascii="Arial" w:hAnsi="Arial" w:cs="Arial"/>
          <w:sz w:val="24"/>
          <w:szCs w:val="24"/>
        </w:rPr>
      </w:pPr>
    </w:p>
    <w:p w14:paraId="0320A400" w14:textId="547C6B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Ponadto, Regionalny Dyrektor Ochrony Środowiska w Bydgoszczy, pismem z dnia 05.08.2026 r. znak: WOO.4220.353.2026.HN.3 zwrócił się z prośbą do tut. organu o powiadomienie stron postępowania o wydanym ww. postanowieniu. </w:t>
      </w:r>
    </w:p>
    <w:p w14:paraId="1640374B" w14:textId="77777777" w:rsidR="00C8078C" w:rsidRPr="00C8078C" w:rsidRDefault="00C8078C" w:rsidP="00C8078C">
      <w:pPr>
        <w:spacing w:after="0" w:line="240" w:lineRule="auto"/>
        <w:rPr>
          <w:rFonts w:ascii="Arial" w:hAnsi="Arial" w:cs="Arial"/>
          <w:sz w:val="24"/>
          <w:szCs w:val="24"/>
        </w:rPr>
      </w:pPr>
    </w:p>
    <w:p w14:paraId="389600E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Zawiadomieniem - obwieszczeniem z dnia 10.08.2026 r. znak: S.6220.13.2026 zawiadomiono poprzez publiczne ogłoszenie, strony postępowania o zakończeniu postępowania. W wyznaczonym 14 – dniowym terminie nie zostały zgłoszone żadne uwagi i wnioski, co do realizacji planowanej inwestycji.</w:t>
      </w:r>
    </w:p>
    <w:p w14:paraId="6DAE7C48" w14:textId="77777777" w:rsidR="00C8078C" w:rsidRPr="00C8078C" w:rsidRDefault="00C8078C" w:rsidP="00C8078C">
      <w:pPr>
        <w:spacing w:after="0" w:line="240" w:lineRule="auto"/>
        <w:rPr>
          <w:rFonts w:ascii="Arial" w:hAnsi="Arial" w:cs="Arial"/>
          <w:sz w:val="24"/>
          <w:szCs w:val="24"/>
        </w:rPr>
      </w:pPr>
    </w:p>
    <w:p w14:paraId="59E2BD7B" w14:textId="44338BE6"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Analizując opinie i uzgodnienia organów współdziałających w procedurze wydawania decyzji o środowiskowych uwarunkowaniach, tj.: Regionalnego Dyrektora Ochrony Środowiska w Bydgoszczy, Państwowego Powiatowego Inspektora Sanitarnego we Włocławku oraz Zarządu Zlewni we Włocławku, tut. organ wziął pod uwagę rodzaj, skalę oraz usytuowanie planowanego przedsięwzięcia i stwierdził, </w:t>
      </w:r>
      <w:r w:rsidRPr="00C8078C">
        <w:rPr>
          <w:rFonts w:ascii="Arial" w:hAnsi="Arial" w:cs="Arial"/>
          <w:sz w:val="24"/>
          <w:szCs w:val="24"/>
        </w:rPr>
        <w:br/>
        <w:t>że przedmiotowa inwestycja nie będzie miała negatywnego wpływu na poszczególne elementy środowiska, dlatego też nie zachodzi konieczność przeprowadzenia oceny oddziaływania przedsięwzięcia na środowisko.</w:t>
      </w:r>
    </w:p>
    <w:p w14:paraId="6A8C041A" w14:textId="77777777" w:rsidR="00C8078C" w:rsidRPr="00C8078C" w:rsidRDefault="00C8078C" w:rsidP="00C8078C">
      <w:pPr>
        <w:spacing w:after="0" w:line="240" w:lineRule="auto"/>
        <w:rPr>
          <w:rFonts w:ascii="Arial" w:hAnsi="Arial" w:cs="Arial"/>
          <w:sz w:val="24"/>
          <w:szCs w:val="24"/>
        </w:rPr>
      </w:pPr>
    </w:p>
    <w:p w14:paraId="18865348" w14:textId="088ABDF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Zgodnie z art. 85 ust. 2 pkt 2 ustawy o udostępnieniu informacji o środowisku i jego ochronie, udziale społeczeństwa w ochronie środowiska oraz o ocenach oddziaływania na środowisko</w:t>
      </w:r>
      <w:r w:rsidRPr="00C8078C">
        <w:rPr>
          <w:rFonts w:ascii="Arial" w:hAnsi="Arial" w:cs="Arial"/>
          <w:i/>
          <w:sz w:val="24"/>
          <w:szCs w:val="24"/>
        </w:rPr>
        <w:t xml:space="preserve">, </w:t>
      </w:r>
      <w:r w:rsidRPr="00C8078C">
        <w:rPr>
          <w:rFonts w:ascii="Arial" w:hAnsi="Arial" w:cs="Arial"/>
          <w:sz w:val="24"/>
          <w:szCs w:val="24"/>
        </w:rPr>
        <w:t>w niniejszym postępowaniu uwzględniono zapisy art. 63 ust. 1 cytowanej ustawy, tj.:</w:t>
      </w:r>
    </w:p>
    <w:p w14:paraId="7435B1F7" w14:textId="77777777" w:rsidR="00C8078C" w:rsidRPr="00C8078C" w:rsidRDefault="00C8078C" w:rsidP="00C8078C">
      <w:pPr>
        <w:spacing w:after="0" w:line="240" w:lineRule="auto"/>
        <w:rPr>
          <w:rFonts w:ascii="Arial" w:hAnsi="Arial" w:cs="Arial"/>
          <w:sz w:val="24"/>
          <w:szCs w:val="24"/>
        </w:rPr>
      </w:pPr>
      <w:bookmarkStart w:id="2" w:name="_Hlk155333507"/>
    </w:p>
    <w:p w14:paraId="4AF95581"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Przedmiotem inwestycji jest rozbudowa drogi gminnej nr 230191C – ulicy Rybnickiej we Włocławku, wraz z infrastrukturą techniczną i przebudową innych dróg publicznych.</w:t>
      </w:r>
    </w:p>
    <w:p w14:paraId="5A520A9B" w14:textId="77777777" w:rsidR="00C8078C" w:rsidRPr="00C8078C" w:rsidRDefault="00C8078C" w:rsidP="00C8078C">
      <w:pPr>
        <w:spacing w:after="0" w:line="240" w:lineRule="auto"/>
        <w:rPr>
          <w:rFonts w:ascii="Arial" w:hAnsi="Arial" w:cs="Arial"/>
          <w:sz w:val="24"/>
          <w:szCs w:val="24"/>
        </w:rPr>
      </w:pPr>
    </w:p>
    <w:p w14:paraId="186DC6DC" w14:textId="49ED5445"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Część działek inwestycyjnych znajduje się w obszarze, dla którego obowiązują miejscowe plany zagospodarowania przestrzennego miasta Włocławek oraz części działek, dla których miejscowy plan nie obowiązuje. Mając na uwadze fakt, że przedmiotowe przedsięwzięcie jest inwestycją strategiczną w rozumieniu art. 59a ust. 4 pkt 1 ustawy </w:t>
      </w:r>
      <w:r w:rsidRPr="00C8078C">
        <w:rPr>
          <w:rFonts w:ascii="Arial" w:hAnsi="Arial" w:cs="Arial"/>
          <w:i/>
          <w:iCs/>
          <w:sz w:val="24"/>
          <w:szCs w:val="24"/>
        </w:rPr>
        <w:t>o udostępnianiu informacji o środowisku, udziale społeczeństwa w ochronie środowiska oraz o ocenach oddziaływania na środowisko</w:t>
      </w:r>
      <w:r w:rsidRPr="00C8078C">
        <w:rPr>
          <w:rFonts w:ascii="Arial" w:hAnsi="Arial" w:cs="Arial"/>
          <w:sz w:val="24"/>
          <w:szCs w:val="24"/>
        </w:rPr>
        <w:t xml:space="preserve">, tj. drogą publiczną, która w myśl art. 80 ust. 2a ww. ustawy nie wymaga stwierdzenia zgodności lokalizacji przedsięwzięcia z ustaleniami planu. </w:t>
      </w:r>
    </w:p>
    <w:p w14:paraId="4672A4A3" w14:textId="77777777" w:rsidR="00C8078C" w:rsidRPr="00C8078C" w:rsidRDefault="00C8078C" w:rsidP="00C8078C">
      <w:pPr>
        <w:spacing w:after="0" w:line="240" w:lineRule="auto"/>
        <w:rPr>
          <w:rFonts w:ascii="Arial" w:hAnsi="Arial" w:cs="Arial"/>
          <w:sz w:val="24"/>
          <w:szCs w:val="24"/>
        </w:rPr>
      </w:pPr>
    </w:p>
    <w:p w14:paraId="3722DC54"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Obszar planowanej inwestycji zlokalizowany jest w granicach administracyjnych miasta Włocławek. Droga znajduje się w części przemysłowej miasta oraz w sąsiedztwie ogródków działkowych. Do ulicy przylegają nieruchomości zabudowane – zakłady przemysłowe, pola uprawne, ogródki działkowe oraz domy jednorodzinne.</w:t>
      </w:r>
    </w:p>
    <w:p w14:paraId="4F6B578F" w14:textId="77777777" w:rsidR="00C8078C" w:rsidRPr="00C8078C" w:rsidRDefault="00C8078C" w:rsidP="00C8078C">
      <w:pPr>
        <w:spacing w:after="0" w:line="240" w:lineRule="auto"/>
        <w:rPr>
          <w:rFonts w:ascii="Arial" w:hAnsi="Arial" w:cs="Arial"/>
          <w:sz w:val="24"/>
          <w:szCs w:val="24"/>
        </w:rPr>
      </w:pPr>
    </w:p>
    <w:p w14:paraId="640AE901" w14:textId="30C6B2BC"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Droga gminna nr 230191C – ul. Rybnicka, na początkowym odcinku tj. od skrzyżowania z ulicą Duninowską do skrzyżowania z Al. Kazimierza Wielkiego posiada nawierzchnię gruntową o szerokość jezdni zmienną od 2,2 m do 8,1 m. Odcinek ten przebiega początkowo przez tereny niezabudowane. Dopiero na końcowym odcinku w okolicy skrzyżowania z Al. Kazimierza Wielkiego, droga przebiega w sąsiedztwie nieruchomości zabudowanych budynkami mieszkalnymi jednorodzinnymi. Na tym odcinku ul. Rybnicka posiada klasę D (droga dojazdowa).</w:t>
      </w:r>
    </w:p>
    <w:p w14:paraId="1199C653" w14:textId="77777777" w:rsidR="00C8078C" w:rsidRPr="00C8078C" w:rsidRDefault="00C8078C" w:rsidP="00C8078C">
      <w:pPr>
        <w:spacing w:after="0" w:line="240" w:lineRule="auto"/>
        <w:rPr>
          <w:rFonts w:ascii="Arial" w:hAnsi="Arial" w:cs="Arial"/>
          <w:sz w:val="24"/>
          <w:szCs w:val="24"/>
        </w:rPr>
      </w:pPr>
    </w:p>
    <w:p w14:paraId="535A1466" w14:textId="51C39DB4"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Na dalszym odcinku tj. od skrzyżowania z Al. Kazimierza Wielkiego do ul. Granicznej, droga gminna nr 230191C – ul. Rybnicka posiada nawierzchnię bitumiczną, a szerokość istniejącej jezdni to około 5 m. Klasa drogi na tym odcinku to Z (droga zbiorcza). </w:t>
      </w:r>
    </w:p>
    <w:p w14:paraId="41CD7A60" w14:textId="77777777" w:rsidR="00C8078C" w:rsidRPr="00C8078C" w:rsidRDefault="00C8078C" w:rsidP="00C8078C">
      <w:pPr>
        <w:spacing w:after="0" w:line="240" w:lineRule="auto"/>
        <w:rPr>
          <w:rFonts w:ascii="Arial" w:hAnsi="Arial" w:cs="Arial"/>
          <w:sz w:val="24"/>
          <w:szCs w:val="24"/>
        </w:rPr>
      </w:pPr>
    </w:p>
    <w:p w14:paraId="02DC8F3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Odcinek ul. Kotlarskiej do ul. Przemysłowej, posiada nawierzchnię gruntową o szerokości około 3 m.</w:t>
      </w:r>
    </w:p>
    <w:p w14:paraId="626FF33F" w14:textId="77777777" w:rsidR="00C8078C" w:rsidRPr="00C8078C" w:rsidRDefault="00C8078C" w:rsidP="00C8078C">
      <w:pPr>
        <w:spacing w:after="0" w:line="240" w:lineRule="auto"/>
        <w:rPr>
          <w:rFonts w:ascii="Arial" w:hAnsi="Arial" w:cs="Arial"/>
          <w:sz w:val="24"/>
          <w:szCs w:val="24"/>
        </w:rPr>
      </w:pPr>
    </w:p>
    <w:p w14:paraId="7BD39ACB" w14:textId="5885E033"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Fragment ul. Rybnickiej tj. od ul. Granicznej do ul. Spokojnej posiada nawierzchnię bitumiczną, a szerokość istniejącej jezdni to około 5 m. Klasa drogi na tym odcinku to L (droga lokalna).</w:t>
      </w:r>
    </w:p>
    <w:p w14:paraId="7FE64598" w14:textId="77777777" w:rsidR="00C8078C" w:rsidRPr="00C8078C" w:rsidRDefault="00C8078C" w:rsidP="00C8078C">
      <w:pPr>
        <w:spacing w:after="0" w:line="240" w:lineRule="auto"/>
        <w:rPr>
          <w:rFonts w:ascii="Arial" w:hAnsi="Arial" w:cs="Arial"/>
          <w:sz w:val="24"/>
          <w:szCs w:val="24"/>
        </w:rPr>
      </w:pPr>
    </w:p>
    <w:p w14:paraId="4008CF21" w14:textId="22F6EE41"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Końcowy odcinek ul. Rybnickiej, tj. od ul. Spokojnej do końca zakresu inwestycji wyposażony jest w nawierzchnię gruntową i szerokość jezdni około 3 m. Klasa drogi na tym odcinku to L (droga lokalna).</w:t>
      </w:r>
    </w:p>
    <w:p w14:paraId="2CFF0905" w14:textId="77777777" w:rsidR="00C8078C" w:rsidRPr="00C8078C" w:rsidRDefault="00C8078C" w:rsidP="00C8078C">
      <w:pPr>
        <w:spacing w:after="0" w:line="240" w:lineRule="auto"/>
        <w:rPr>
          <w:rFonts w:ascii="Arial" w:hAnsi="Arial" w:cs="Arial"/>
          <w:sz w:val="24"/>
          <w:szCs w:val="24"/>
        </w:rPr>
      </w:pPr>
    </w:p>
    <w:p w14:paraId="4F09CB19" w14:textId="761EF266"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Ulica Rybnicka na całym projektowanym odcinku wyposażona jest w istniejące zjazdy o nawierzchni: z kostki betonowej, z płytek betonowych, gruntowe, betonowe lub o nawierzchni bitumicznej. Odcinkowo omawiana ulica wyposażona jest również w chodniki z kostki betonowej lub płytek betonowych – przystanki autobusowe oraz dojścia do posesji.</w:t>
      </w:r>
    </w:p>
    <w:p w14:paraId="45C16675" w14:textId="77777777" w:rsidR="00C8078C" w:rsidRPr="00C8078C" w:rsidRDefault="00C8078C" w:rsidP="00C8078C">
      <w:pPr>
        <w:spacing w:after="0" w:line="240" w:lineRule="auto"/>
        <w:rPr>
          <w:rFonts w:ascii="Arial" w:hAnsi="Arial" w:cs="Arial"/>
          <w:sz w:val="24"/>
          <w:szCs w:val="24"/>
        </w:rPr>
      </w:pPr>
    </w:p>
    <w:p w14:paraId="27847152"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Realizacja przedsięwzięcia znacznie poprawi komfort użytkowania oraz wpłynie na poprawę bezpieczeństwa. Ponadto, wykonanie nowej nawierzchni jezdni zapewni ciągłą przejezdność dróg.</w:t>
      </w:r>
    </w:p>
    <w:p w14:paraId="1EFC0FF6" w14:textId="77777777" w:rsidR="00C8078C" w:rsidRPr="00C8078C" w:rsidRDefault="00C8078C" w:rsidP="00C8078C">
      <w:pPr>
        <w:spacing w:after="0" w:line="240" w:lineRule="auto"/>
        <w:rPr>
          <w:rFonts w:ascii="Arial" w:hAnsi="Arial" w:cs="Arial"/>
          <w:sz w:val="24"/>
          <w:szCs w:val="24"/>
        </w:rPr>
      </w:pPr>
    </w:p>
    <w:p w14:paraId="46FD1A8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Parametry projektowanej dogi po przebudowie będą następujące:</w:t>
      </w:r>
    </w:p>
    <w:p w14:paraId="76F03FF4"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klasa drogi: dojazdowa (D), lokalna (L), zbiorcza (Z),</w:t>
      </w:r>
    </w:p>
    <w:p w14:paraId="79D25E56"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kategoria ruchu: KR2/KR3,</w:t>
      </w:r>
    </w:p>
    <w:p w14:paraId="1679FC43"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rodzaj nawierzchni: twarda, bitumiczna,</w:t>
      </w:r>
    </w:p>
    <w:p w14:paraId="60CF42E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przekrój podstawowy: 1 x 2 (jedna jezdnia z dwoma pasami ruchu),</w:t>
      </w:r>
    </w:p>
    <w:p w14:paraId="0A47348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szerokość jezdni: od 5 do 6 m.</w:t>
      </w:r>
    </w:p>
    <w:p w14:paraId="4D656E7F" w14:textId="77777777" w:rsidR="00C8684E" w:rsidRDefault="00C8684E" w:rsidP="00C8078C">
      <w:pPr>
        <w:spacing w:after="0" w:line="240" w:lineRule="auto"/>
        <w:rPr>
          <w:rFonts w:ascii="Arial" w:hAnsi="Arial" w:cs="Arial"/>
          <w:sz w:val="24"/>
          <w:szCs w:val="24"/>
        </w:rPr>
      </w:pPr>
    </w:p>
    <w:p w14:paraId="68B5C107" w14:textId="1C463B8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trakcie realizacji robót związanych z przebudową drogi powstaną także odcinki sieci:</w:t>
      </w:r>
    </w:p>
    <w:p w14:paraId="1FBB2208"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sieć oświetlenia drogowego (długości około 3200 m),</w:t>
      </w:r>
    </w:p>
    <w:p w14:paraId="6915436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kanał technologiczny (długości około 3200 m),</w:t>
      </w:r>
    </w:p>
    <w:p w14:paraId="6FC6BC19"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kanalizacja deszczowa (długości około 3000 m).</w:t>
      </w:r>
    </w:p>
    <w:p w14:paraId="362AFF72" w14:textId="77777777" w:rsidR="00C8078C" w:rsidRPr="00C8078C" w:rsidRDefault="00C8078C" w:rsidP="00C8078C">
      <w:pPr>
        <w:spacing w:after="0" w:line="240" w:lineRule="auto"/>
        <w:rPr>
          <w:rFonts w:ascii="Arial" w:hAnsi="Arial" w:cs="Arial"/>
          <w:sz w:val="24"/>
          <w:szCs w:val="24"/>
        </w:rPr>
      </w:pPr>
    </w:p>
    <w:p w14:paraId="2A9695B4"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ramach zamierzenia dopuszcza się również realizację ciągu pieszo-rowerowego wzdłuż planowanej drogi.</w:t>
      </w:r>
    </w:p>
    <w:p w14:paraId="6DF9D355" w14:textId="77777777" w:rsidR="00C8078C" w:rsidRPr="00C8078C" w:rsidRDefault="00C8078C" w:rsidP="00C8078C">
      <w:pPr>
        <w:spacing w:after="0" w:line="240" w:lineRule="auto"/>
        <w:rPr>
          <w:rFonts w:ascii="Arial" w:hAnsi="Arial" w:cs="Arial"/>
          <w:sz w:val="24"/>
          <w:szCs w:val="24"/>
        </w:rPr>
      </w:pPr>
    </w:p>
    <w:p w14:paraId="242D65E2"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Przy realizacji robót ziemnych, drogowych i budowlanych przewiduje się zastosowanie sprzętu samojezdnego z napędem spalinowym, takiego jak: koparko-ładowarki, walce i samochody ciężarowe. Poza tym użytkowane będą inne urządzenia, takie jak: zagęszczarki oraz ręczne urządzenia mechaniczne o napędzie elektrycznym bądź spalinowym.</w:t>
      </w:r>
    </w:p>
    <w:p w14:paraId="7CAA4845" w14:textId="77777777" w:rsidR="00C8078C" w:rsidRPr="00C8078C" w:rsidRDefault="00C8078C" w:rsidP="00C8078C">
      <w:pPr>
        <w:spacing w:after="0" w:line="240" w:lineRule="auto"/>
        <w:rPr>
          <w:rFonts w:ascii="Arial" w:hAnsi="Arial" w:cs="Arial"/>
          <w:sz w:val="24"/>
          <w:szCs w:val="24"/>
        </w:rPr>
      </w:pPr>
    </w:p>
    <w:p w14:paraId="2BA36F9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Prace drogowe zostaną wykonane przy zastosowaniu tradycyjnych, typowych technologii remontowo-budowlanych, w sposób ręczny i mechaniczny. Użyte materiały i wyroby będą spełniały wymagania obowiązujących przepisów i norm oraz posiadały wymagane prawem świadectwa i certyfikaty.</w:t>
      </w:r>
    </w:p>
    <w:p w14:paraId="37FD86EB" w14:textId="77777777" w:rsidR="00C8078C" w:rsidRPr="00C8078C" w:rsidRDefault="00C8078C" w:rsidP="00C8078C">
      <w:pPr>
        <w:spacing w:after="0" w:line="240" w:lineRule="auto"/>
        <w:rPr>
          <w:rFonts w:ascii="Arial" w:hAnsi="Arial" w:cs="Arial"/>
          <w:sz w:val="24"/>
          <w:szCs w:val="24"/>
        </w:rPr>
      </w:pPr>
    </w:p>
    <w:p w14:paraId="142DB7A5" w14:textId="474CE58A"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Zakłada się wykorzystanie normatywnych ilości surowców i materiałów, w tym: wody (pobieranej z gminnej sieci wodociągowej lub dowożonej beczkowozem), kruszywa, piasku, mieszanki mineralno-asfaltowej, kostki betonowej, a także paliw i energii elektrycznej.</w:t>
      </w:r>
    </w:p>
    <w:p w14:paraId="38EAF95A" w14:textId="77777777" w:rsidR="00C8078C" w:rsidRPr="00C8078C" w:rsidRDefault="00C8078C" w:rsidP="00C8078C">
      <w:pPr>
        <w:spacing w:after="0" w:line="240" w:lineRule="auto"/>
        <w:rPr>
          <w:rFonts w:ascii="Arial" w:hAnsi="Arial" w:cs="Arial"/>
          <w:sz w:val="24"/>
          <w:szCs w:val="24"/>
        </w:rPr>
      </w:pPr>
    </w:p>
    <w:p w14:paraId="296CC551"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terenie projektowanego zadania nie występują obszary wodno-błotne, inne obszary o płytkim zaleganiu wód podziemnych, w tym siedliska łęgowe oraz ujścia rzek, obszary wybrzeży i środowisko morskie, górskie lub leśne, strefy ochronne ujęć wód, a także obszary o krajobrazie mającym znaczenie historyczne, kulturowe lub archeologiczne, przylegające do jezior, uzdrowiska i obszary ochrony uzdrowiskowej.</w:t>
      </w:r>
    </w:p>
    <w:p w14:paraId="4CDA832D" w14:textId="77777777" w:rsidR="00C8078C" w:rsidRPr="00C8078C" w:rsidRDefault="00C8078C" w:rsidP="00C8078C">
      <w:pPr>
        <w:spacing w:after="0" w:line="240" w:lineRule="auto"/>
        <w:rPr>
          <w:rFonts w:ascii="Arial" w:hAnsi="Arial" w:cs="Arial"/>
          <w:sz w:val="24"/>
          <w:szCs w:val="24"/>
        </w:rPr>
      </w:pPr>
    </w:p>
    <w:p w14:paraId="75E72B83"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Przebudowa drogi nie należy do kategorii zakładu o zwiększonym bądź dużym ryzyku pojawienia się awarii przemysłowej, w myśl rozporządzenia Ministra Rozwoju z dnia 29 stycznia 2016 r. w sprawie rodzajów i ilości znajdujących się w zakładzie substancji niebezpiecznych, decydujących o zaliczeniu zakładu do zakładu o zwiększonym lub dużym ryzyku wystąpienia poważnej awarii przemysłowej (Dz. U. z 2016 r., poz. 138 t.j.).</w:t>
      </w:r>
    </w:p>
    <w:p w14:paraId="407D3C72" w14:textId="77777777" w:rsidR="00C8078C" w:rsidRPr="00C8078C" w:rsidRDefault="00C8078C" w:rsidP="00C8078C">
      <w:pPr>
        <w:spacing w:after="0" w:line="240" w:lineRule="auto"/>
        <w:rPr>
          <w:rFonts w:ascii="Arial" w:hAnsi="Arial" w:cs="Arial"/>
          <w:sz w:val="24"/>
          <w:szCs w:val="24"/>
        </w:rPr>
      </w:pPr>
    </w:p>
    <w:p w14:paraId="1F84C4FF"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Zadanie będzie powiązane funkcjonalnie z istniejącą już siecią dróg przebiegającą jednak w obrębie innych pasów drogowych. Zgodnie z informacjami przedstawionymi w Kip, w najbliższym czasie nie są planowane budowy lub przebudowy odcinków dróg, z którymi krzyżuje się przedmiotowy ciąg komunikacyjny w ramach tego przedsięwzięcia. Zatem na etapie realizacji nie powinno zachodzić zjawisko kumulowania się oddziaływań istniejącej sieci drogowej z planowaną do przebudowy drogą.</w:t>
      </w:r>
    </w:p>
    <w:p w14:paraId="43862D79" w14:textId="77777777" w:rsidR="00C8078C" w:rsidRPr="00C8078C" w:rsidRDefault="00C8078C" w:rsidP="00C8078C">
      <w:pPr>
        <w:spacing w:after="0" w:line="240" w:lineRule="auto"/>
        <w:rPr>
          <w:rFonts w:ascii="Arial" w:hAnsi="Arial" w:cs="Arial"/>
          <w:sz w:val="24"/>
          <w:szCs w:val="24"/>
        </w:rPr>
      </w:pPr>
    </w:p>
    <w:p w14:paraId="0D8B55B3" w14:textId="6C0EAC15"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Nieznaczne skumulowane oddziaływanie może wystąpić w czasie prowadzenia robót, tj. emisji hałasu i zanieczyszczenia powietrza od pojazdów poruszających się po drogach.</w:t>
      </w:r>
    </w:p>
    <w:p w14:paraId="3563663B" w14:textId="77777777" w:rsidR="00C8078C" w:rsidRPr="00C8078C" w:rsidRDefault="00C8078C" w:rsidP="00C8078C">
      <w:pPr>
        <w:spacing w:after="0" w:line="240" w:lineRule="auto"/>
        <w:rPr>
          <w:rFonts w:ascii="Arial" w:hAnsi="Arial" w:cs="Arial"/>
          <w:sz w:val="24"/>
          <w:szCs w:val="24"/>
        </w:rPr>
      </w:pPr>
    </w:p>
    <w:p w14:paraId="4155B3BC" w14:textId="09EC906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Projektowane przedsięwzięcie, zarówno w fazie realizacji, jak i eksploatacji, nie niesie za sobą ryzyka wystąpienia poważnej katastrofy naturalnej z uwagi na lokalizację, używane do przebudowy materiały i technologię robót.</w:t>
      </w:r>
    </w:p>
    <w:p w14:paraId="0FDD0605" w14:textId="77777777" w:rsidR="00C8078C" w:rsidRPr="00C8078C" w:rsidRDefault="00C8078C" w:rsidP="00C8078C">
      <w:pPr>
        <w:spacing w:after="0" w:line="240" w:lineRule="auto"/>
        <w:rPr>
          <w:rFonts w:ascii="Arial" w:hAnsi="Arial" w:cs="Arial"/>
          <w:sz w:val="24"/>
          <w:szCs w:val="24"/>
        </w:rPr>
      </w:pPr>
    </w:p>
    <w:p w14:paraId="2D3CB5AD" w14:textId="536B7855"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Analizie poddany został wpływ inwestycji w kontekście adaptacji do skutków zmian klimatu (tzw. efekt cieplarniany). Podczas realizacji wystąpi emisja gazów cieplarnianych, głównie dwutlenku węgla, w związku z pracą ciężkiego sprzętu i środków transportu materiałów wykorzystywanych do dokonania przebudowy. Emisja ta będzie krótkotrwała i o niewielkim lokalnym zasięgu, czyli będzie mało znacząca. Natomiast na etapie eksploatacji, dzięki nowej nawierzchni nastąpi poprawa płynności ruchu, co przełoży się na zmniejszenie ilości spalanego paliwa, tym samym emisji gazów odpowiedzialnych za powstawanie efektu cieplarnianego (przede wszystkim dwutlenku węgla). Z uwagi na lokalny charakter drogi oraz niewielkie natężenie ruchu nie przewiduje się wpływu zamierzenia na klimat.</w:t>
      </w:r>
    </w:p>
    <w:p w14:paraId="0D1268BF" w14:textId="77777777" w:rsidR="00C8078C" w:rsidRPr="00C8078C" w:rsidRDefault="00C8078C" w:rsidP="00C8078C">
      <w:pPr>
        <w:spacing w:after="0" w:line="240" w:lineRule="auto"/>
        <w:rPr>
          <w:rFonts w:ascii="Arial" w:hAnsi="Arial" w:cs="Arial"/>
          <w:sz w:val="24"/>
          <w:szCs w:val="24"/>
        </w:rPr>
      </w:pPr>
    </w:p>
    <w:p w14:paraId="16491206" w14:textId="5CF43D54"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Przy przebudowie i utrzymaniu drogi będą stosowane technologie oraz materiały, dostosowane do warunków klimatycznych występujących w Polsce. Ponadto, zamierzenie jest położone poza terenami osuwisk oraz zagrożonymi podtopieniami i wystąpieniem powodzi.</w:t>
      </w:r>
    </w:p>
    <w:p w14:paraId="0C453139" w14:textId="77777777" w:rsidR="00C8078C" w:rsidRPr="00C8078C" w:rsidRDefault="00C8078C" w:rsidP="00C8078C">
      <w:pPr>
        <w:spacing w:after="0" w:line="240" w:lineRule="auto"/>
        <w:rPr>
          <w:rFonts w:ascii="Arial" w:hAnsi="Arial" w:cs="Arial"/>
          <w:sz w:val="24"/>
          <w:szCs w:val="24"/>
        </w:rPr>
      </w:pPr>
    </w:p>
    <w:p w14:paraId="557DFE4B"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Analizowany odcinek dogi nadal będzie funkcjonować w drogowym układzie lokalnym, wykorzystywany przede wszystkim na potrzeby dojazdu do nieruchomości położonych w jej pobliżu.</w:t>
      </w:r>
    </w:p>
    <w:p w14:paraId="5D9171FD" w14:textId="77777777" w:rsidR="00C8078C" w:rsidRPr="00C8078C" w:rsidRDefault="00C8078C" w:rsidP="00C8078C">
      <w:pPr>
        <w:spacing w:after="0" w:line="240" w:lineRule="auto"/>
        <w:rPr>
          <w:rFonts w:ascii="Arial" w:hAnsi="Arial" w:cs="Arial"/>
          <w:sz w:val="24"/>
          <w:szCs w:val="24"/>
        </w:rPr>
      </w:pPr>
    </w:p>
    <w:p w14:paraId="2FCEE295"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Nie przewiduje się, aby w związku z wykonaniem przebudowy nastąpił znaczący wzrost natężenia ruchu. Przedsięwzięcie zakłada polepszenie komfortu i warunków jazdy poprzez poprawę parametrów technicznych. Przebudowa nie zmieni układu komunikacyjnego sieci drogowej.</w:t>
      </w:r>
    </w:p>
    <w:p w14:paraId="2ED748A5" w14:textId="77777777" w:rsidR="00C8078C" w:rsidRPr="00C8078C" w:rsidRDefault="00C8078C" w:rsidP="00C8078C">
      <w:pPr>
        <w:spacing w:after="0" w:line="240" w:lineRule="auto"/>
        <w:rPr>
          <w:rFonts w:ascii="Arial" w:hAnsi="Arial" w:cs="Arial"/>
          <w:sz w:val="24"/>
          <w:szCs w:val="24"/>
        </w:rPr>
      </w:pPr>
    </w:p>
    <w:p w14:paraId="140AA59B"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Realizacja zadania wiąże się z wytwarzaniem m.in. odpadów z budowy, remontów i demontażu obiektów budowlanych z grupy 17 według katalogu odpadów, zawartego w rozporządzeniu Ministra Klimatu z dnia 2 stycznia 2020 r. w sprawie katalogu odpadów (Dz. U. z 2020 r., poz. 10 t.j.). Powstawać mogą takż odpady komunalne, związane ze sferą bytową pracowników (grupa 20) oraz odpady opakowaniowe (grupa 15).</w:t>
      </w:r>
    </w:p>
    <w:p w14:paraId="777FDF9B" w14:textId="77777777" w:rsidR="00C8078C" w:rsidRPr="00C8078C" w:rsidRDefault="00C8078C" w:rsidP="00C8078C">
      <w:pPr>
        <w:spacing w:after="0" w:line="240" w:lineRule="auto"/>
        <w:rPr>
          <w:rFonts w:ascii="Arial" w:hAnsi="Arial" w:cs="Arial"/>
          <w:sz w:val="24"/>
          <w:szCs w:val="24"/>
        </w:rPr>
      </w:pPr>
    </w:p>
    <w:p w14:paraId="7FB23544"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Wytwarzany będzie destrukt asfaltowy o kodzie 17 03 02. Odpady te zostaną przekazane podmiotowi uprawnionemu do ich dalszego zagospodarowania, np. w celu wykorzystania do produkcji mas bitumicznych.</w:t>
      </w:r>
    </w:p>
    <w:p w14:paraId="72B26A8F" w14:textId="77777777" w:rsidR="00C8078C" w:rsidRPr="00C8078C" w:rsidRDefault="00C8078C" w:rsidP="00C8078C">
      <w:pPr>
        <w:spacing w:after="0" w:line="240" w:lineRule="auto"/>
        <w:rPr>
          <w:rFonts w:ascii="Arial" w:hAnsi="Arial" w:cs="Arial"/>
          <w:sz w:val="24"/>
          <w:szCs w:val="24"/>
        </w:rPr>
      </w:pPr>
    </w:p>
    <w:p w14:paraId="41AEEFB4" w14:textId="20E1A14D"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Odpady będą segregowane oraz magazynowane w szczelnych pojemnikach, w przeznaczonym do tego celu miejscu, a następnie zostaną przekazane uprawnionym podmiotom, które posiadają zezwolenia na odzysk, zbieranie lub unieszkodliwianie odpadów.</w:t>
      </w:r>
    </w:p>
    <w:p w14:paraId="6F2E9AB0" w14:textId="77777777" w:rsidR="00C8078C" w:rsidRPr="00C8078C" w:rsidRDefault="00C8078C" w:rsidP="00C8078C">
      <w:pPr>
        <w:spacing w:after="0" w:line="240" w:lineRule="auto"/>
        <w:rPr>
          <w:rFonts w:ascii="Arial" w:hAnsi="Arial" w:cs="Arial"/>
          <w:sz w:val="24"/>
          <w:szCs w:val="24"/>
        </w:rPr>
      </w:pPr>
    </w:p>
    <w:p w14:paraId="69F14B05"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Wykonawca robót jest zobowiązany do prowadzenia prawidłowej gospodarki z powstającymi odpadami, zgodnie z ustawą z dnia 14 grudnia 2012 r. o odpadach (Dz. U. z 2023 r., poz. 1587 ze zm.) oraz szczegółowymi aktami wykonawczymi.</w:t>
      </w:r>
    </w:p>
    <w:p w14:paraId="68D7ED09" w14:textId="77777777" w:rsidR="00C8078C" w:rsidRPr="00C8078C" w:rsidRDefault="00C8078C" w:rsidP="00C8078C">
      <w:pPr>
        <w:spacing w:after="0" w:line="240" w:lineRule="auto"/>
        <w:rPr>
          <w:rFonts w:ascii="Arial" w:hAnsi="Arial" w:cs="Arial"/>
          <w:sz w:val="24"/>
          <w:szCs w:val="24"/>
        </w:rPr>
      </w:pPr>
    </w:p>
    <w:p w14:paraId="3EAD5387" w14:textId="616B2539"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Odpady powstające w fazie eksploatacji wynikają przede wszystkim z bieżącego utrzymania, tj. czyszczenia i konserwacji drogi oraz związanej z nią infrastruktury.</w:t>
      </w:r>
    </w:p>
    <w:p w14:paraId="1A6A330B" w14:textId="77777777" w:rsidR="00C8078C" w:rsidRPr="00C8078C" w:rsidRDefault="00C8078C" w:rsidP="00C8078C">
      <w:pPr>
        <w:spacing w:after="0" w:line="240" w:lineRule="auto"/>
        <w:rPr>
          <w:rFonts w:ascii="Arial" w:hAnsi="Arial" w:cs="Arial"/>
          <w:sz w:val="24"/>
          <w:szCs w:val="24"/>
        </w:rPr>
      </w:pPr>
    </w:p>
    <w:p w14:paraId="7734EE08"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Rodzaj i ilość wytwarzanych odpadów nie będą miały znaczącego negatywnego wpływu na środowisko przy zachowaniu podstawowych zasad gospodarowania odpadami, tj. hierarchii sposobów postępowania z odpadami zawartej w art. 17 ww. ustawy z dnia 14 grudnia 2012 r. o odpadach.</w:t>
      </w:r>
    </w:p>
    <w:p w14:paraId="449C9C39" w14:textId="77777777" w:rsidR="00C8078C" w:rsidRPr="00C8078C" w:rsidRDefault="00C8078C" w:rsidP="00C8078C">
      <w:pPr>
        <w:spacing w:after="0" w:line="240" w:lineRule="auto"/>
        <w:rPr>
          <w:rFonts w:ascii="Arial" w:hAnsi="Arial" w:cs="Arial"/>
          <w:sz w:val="24"/>
          <w:szCs w:val="24"/>
        </w:rPr>
      </w:pPr>
    </w:p>
    <w:p w14:paraId="4721FF2A"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Przedsięwzięcie zlokalizowane jest na terenie miasta Włocławek, którego gęstość zaludnienia wynosi około 1152,2 os./km</w:t>
      </w:r>
      <w:r w:rsidRPr="00C8078C">
        <w:rPr>
          <w:rFonts w:ascii="Arial" w:hAnsi="Arial" w:cs="Arial"/>
          <w:sz w:val="24"/>
          <w:szCs w:val="24"/>
          <w:vertAlign w:val="superscript"/>
        </w:rPr>
        <w:t>2</w:t>
      </w:r>
      <w:r w:rsidRPr="00C8078C">
        <w:rPr>
          <w:rFonts w:ascii="Arial" w:hAnsi="Arial" w:cs="Arial"/>
          <w:sz w:val="24"/>
          <w:szCs w:val="24"/>
        </w:rPr>
        <w:t>.</w:t>
      </w:r>
    </w:p>
    <w:p w14:paraId="7E46BA88" w14:textId="77777777" w:rsidR="00C8078C" w:rsidRPr="00C8078C" w:rsidRDefault="00C8078C" w:rsidP="00C8078C">
      <w:pPr>
        <w:spacing w:after="0" w:line="240" w:lineRule="auto"/>
        <w:rPr>
          <w:rFonts w:ascii="Arial" w:hAnsi="Arial" w:cs="Arial"/>
          <w:sz w:val="24"/>
          <w:szCs w:val="24"/>
        </w:rPr>
      </w:pPr>
    </w:p>
    <w:p w14:paraId="7A6EF029"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Teren realizacji inwestycji znajduje się w granicach dwóch głównych zbiorników wód podziemnych:</w:t>
      </w:r>
    </w:p>
    <w:p w14:paraId="0D003F5F"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nr 215 „Subniecka warszawska”,</w:t>
      </w:r>
    </w:p>
    <w:p w14:paraId="5D8BD755"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nr 220 „Pradolina rzeki Środkowa Wisła (Włocławek-Płock)”.</w:t>
      </w:r>
    </w:p>
    <w:p w14:paraId="58D0BE14" w14:textId="77777777" w:rsidR="00C8078C" w:rsidRPr="00C8078C" w:rsidRDefault="00C8078C" w:rsidP="00C8078C">
      <w:pPr>
        <w:spacing w:after="0" w:line="240" w:lineRule="auto"/>
        <w:rPr>
          <w:rFonts w:ascii="Arial" w:hAnsi="Arial" w:cs="Arial"/>
          <w:sz w:val="24"/>
          <w:szCs w:val="24"/>
        </w:rPr>
      </w:pPr>
    </w:p>
    <w:p w14:paraId="5B18FC2D"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Zamierzenie zlokalizowane jest poza obszarami szczególnego zagrożenia powodzią i strefami ochronnymi ujęć wód na potrzeby zaopatrzenia ludności.</w:t>
      </w:r>
    </w:p>
    <w:p w14:paraId="688F2E4D" w14:textId="77777777" w:rsidR="00C8078C" w:rsidRPr="00C8078C" w:rsidRDefault="00C8078C" w:rsidP="00C8078C">
      <w:pPr>
        <w:spacing w:after="0" w:line="240" w:lineRule="auto"/>
        <w:rPr>
          <w:rFonts w:ascii="Arial" w:hAnsi="Arial" w:cs="Arial"/>
          <w:sz w:val="24"/>
          <w:szCs w:val="24"/>
        </w:rPr>
      </w:pPr>
    </w:p>
    <w:p w14:paraId="57F025A6" w14:textId="667FE893"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Przedmiotowe przedsięwzięcie zlokalizowane jest w obszarze dorzecza Wisły, zgodnie z rozporządzeniem Ministra Infrastruktury z dnia 4 listopada 2022 r. w sprawie Planu gospodarowania wodami na obszarze dorzecza Wisły (Dz. U. z 2023 r., poz. 300 t.j.).</w:t>
      </w:r>
    </w:p>
    <w:p w14:paraId="32E13DCD" w14:textId="77777777" w:rsidR="00C8078C" w:rsidRPr="00C8078C" w:rsidRDefault="00C8078C" w:rsidP="00C8078C">
      <w:pPr>
        <w:spacing w:after="0" w:line="240" w:lineRule="auto"/>
        <w:rPr>
          <w:rFonts w:ascii="Arial" w:hAnsi="Arial" w:cs="Arial"/>
          <w:sz w:val="24"/>
          <w:szCs w:val="24"/>
        </w:rPr>
      </w:pPr>
    </w:p>
    <w:p w14:paraId="060CBBEA"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Zamierzenie znajduje się w obszarze jednolitej części wód podziemnych oznaczonej europejskim kodem PLGW200047, zaliczonej do regionu wodnego Środkowej Wisły. Zgodnie z rozporządzeniem Ministra Infrastruktury z dnia 4 listopada 2022 r. w sprawie Planu gospodarowania wodami na obszarze dorzecza Wisły, stan ogólny tej JCWPd oceniono jako dobry (stan chemiczny: dobry; stan ilościowy: dobry). Rozpatrywana jednolita część wód podziemnych jest zagrożona ilościowo ryzykiem nieosiągnięcia celów środowiskowych, tj. utrzymania dobrego stanu chemicznego i dobrego stanu ilościowego wód podziemnych.</w:t>
      </w:r>
    </w:p>
    <w:p w14:paraId="3191BCB3" w14:textId="77777777" w:rsidR="00C8078C" w:rsidRPr="00C8078C" w:rsidRDefault="00C8078C" w:rsidP="00C8078C">
      <w:pPr>
        <w:spacing w:after="0" w:line="240" w:lineRule="auto"/>
        <w:rPr>
          <w:rFonts w:ascii="Arial" w:hAnsi="Arial" w:cs="Arial"/>
          <w:sz w:val="24"/>
          <w:szCs w:val="24"/>
        </w:rPr>
      </w:pPr>
    </w:p>
    <w:p w14:paraId="3F00FDD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Ponadto, inwestycja znajduje się w obszarach zlewni jednolitych części wód powierzchniowych oznaczonych europejskimi kodami:</w:t>
      </w:r>
    </w:p>
    <w:p w14:paraId="2415E5C9"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 PLRW20001027729 – „Zuzanka”, zaliczonej do regionu wodnego Środkowej Wisły. Zgodnie </w:t>
      </w:r>
      <w:r w:rsidRPr="00C8078C">
        <w:rPr>
          <w:rFonts w:ascii="Arial" w:hAnsi="Arial" w:cs="Arial"/>
          <w:sz w:val="24"/>
          <w:szCs w:val="24"/>
        </w:rPr>
        <w:br/>
      </w:r>
      <w:r w:rsidRPr="00C8078C">
        <w:rPr>
          <w:rFonts w:ascii="Arial" w:hAnsi="Arial" w:cs="Arial"/>
          <w:sz w:val="24"/>
          <w:szCs w:val="24"/>
        </w:rPr>
        <w:lastRenderedPageBreak/>
        <w:t>z rozporządzeniem Ministra Infrastruktury z dnia 4 listopada 2022 r. w sprawie Planu gospodarowania wodami na obszarze dorzecza Wisły, ta JCWP posiada status silnie zmienionej części wód, której stan ogólny oceniono jako: zły (potencjał ekologiczny: umiarkowany; stan chemiczny: brak danych). Rozpatrywana jednolita część wód powierzchniowych jest zagrożona ryzykiem nieosiągnięcia celów środowiskowych, tj. osiągnięcia dobrego potencjału ekologicznego, zapewnienia drożności cieku dla migracji ichtiofauny o ile jest monitorowany wskaźnik diadromiczny D oraz osiągnięcia dobrego stanu chemicznego wód powierzchniowych,</w:t>
      </w:r>
    </w:p>
    <w:p w14:paraId="771D25F6"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PLRW20001027722 – „Struga”, zaliczonej do regionu wodnego Środkowej Wisły. Ta JCWP posiada status naturalnej części wód, której stan ogólny oceniono jako: zły (stan ekologiczny: umiarkowany; stan chemiczny: brak danych). Rozpatrywana jednolita część wód powierzchniowych jest zagrożona ryzykiem nieosiągnięcia celów środowiskowych, tj. utrzymania umiarkowanego stanu ekologicznego, zapewnienia</w:t>
      </w:r>
    </w:p>
    <w:p w14:paraId="34463552"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drożności cieku dla migracji ichtiofauny o ile jest monitorowany wskaźnik diadromiczny D oraz osiągnięcia dobrego stanu chemicznego wód powierzchniowych.</w:t>
      </w:r>
    </w:p>
    <w:p w14:paraId="04785473" w14:textId="77777777" w:rsidR="00C8078C" w:rsidRPr="00C8078C" w:rsidRDefault="00C8078C" w:rsidP="00C8078C">
      <w:pPr>
        <w:spacing w:after="0" w:line="240" w:lineRule="auto"/>
        <w:rPr>
          <w:rFonts w:ascii="Arial" w:hAnsi="Arial" w:cs="Arial"/>
          <w:sz w:val="24"/>
          <w:szCs w:val="24"/>
        </w:rPr>
      </w:pPr>
    </w:p>
    <w:p w14:paraId="174C6219"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etapie budowy głównymi przyczynami zanieczyszczenia wód i gleby mogą być spływy deszczowe oraz roztopowe z terenu budowy, a także wypłukiwane zanieczyszczenia z materiałów używanych do budowy.</w:t>
      </w:r>
    </w:p>
    <w:p w14:paraId="685C13E6" w14:textId="77777777" w:rsidR="00C8078C" w:rsidRPr="00C8078C" w:rsidRDefault="00C8078C" w:rsidP="00C8078C">
      <w:pPr>
        <w:spacing w:after="0" w:line="240" w:lineRule="auto"/>
        <w:rPr>
          <w:rFonts w:ascii="Arial" w:hAnsi="Arial" w:cs="Arial"/>
          <w:sz w:val="24"/>
          <w:szCs w:val="24"/>
        </w:rPr>
      </w:pPr>
    </w:p>
    <w:p w14:paraId="2F744EF3" w14:textId="540A4CAE"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celu zabezpieczenia gruntu oraz wód podziemnych i powierzchniowych przed zanieczyszczeniem substancjami ropopochodnymi, podczas realizacji inwestycji używany będzie wyłącznie sprawny sprzęt i monitorowane będą ewentualne wycieki substancji ropopochodnych, które mogą powstać w wyniku awarii.</w:t>
      </w:r>
    </w:p>
    <w:p w14:paraId="1C058570" w14:textId="77777777" w:rsidR="00C8078C" w:rsidRPr="00C8078C" w:rsidRDefault="00C8078C" w:rsidP="00C8078C">
      <w:pPr>
        <w:spacing w:after="0" w:line="240" w:lineRule="auto"/>
        <w:rPr>
          <w:rFonts w:ascii="Arial" w:hAnsi="Arial" w:cs="Arial"/>
          <w:sz w:val="24"/>
          <w:szCs w:val="24"/>
        </w:rPr>
      </w:pPr>
    </w:p>
    <w:p w14:paraId="1ADCE644"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etapie realizacji przedsięwzięcia, zapewniona zostanie dostępność sorbentów.</w:t>
      </w:r>
    </w:p>
    <w:p w14:paraId="277A8A9B" w14:textId="77777777" w:rsidR="00C8078C" w:rsidRPr="00C8078C" w:rsidRDefault="00C8078C" w:rsidP="00C8078C">
      <w:pPr>
        <w:spacing w:after="0" w:line="240" w:lineRule="auto"/>
        <w:rPr>
          <w:rFonts w:ascii="Arial" w:hAnsi="Arial" w:cs="Arial"/>
          <w:sz w:val="24"/>
          <w:szCs w:val="24"/>
        </w:rPr>
      </w:pPr>
    </w:p>
    <w:p w14:paraId="2324363A"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przypadku wycieku substancji niebezpiecznych, zanieczyszczony grunt lub zużyty sorbent należy zebrać i przekazać uprawnionym odbiorcom odpadów.</w:t>
      </w:r>
    </w:p>
    <w:p w14:paraId="3F410159" w14:textId="77777777" w:rsidR="00C8078C" w:rsidRPr="00C8078C" w:rsidRDefault="00C8078C" w:rsidP="00C8078C">
      <w:pPr>
        <w:spacing w:after="0" w:line="240" w:lineRule="auto"/>
        <w:rPr>
          <w:rFonts w:ascii="Arial" w:hAnsi="Arial" w:cs="Arial"/>
          <w:sz w:val="24"/>
          <w:szCs w:val="24"/>
        </w:rPr>
      </w:pPr>
    </w:p>
    <w:p w14:paraId="3BDD889A" w14:textId="2A2CA40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Odwodnienie projektowanych nawierzchni odbywać się będzie powierzchniowo poprzez zaprojektowane spadki poprzeczne i podłużne projektowanych nawierzchni drogowych oraz sprowadzenie wody na przyległe do inwestycji tereny zielone oraz do projektowanych wpustów deszczowych i projektowanej kanalizacji deszczowej oraz do projektowanych rowów drogowych. Nie przewiduje się, aby odprowadzane wody opadowe zawierały zanieczyszczenia w ilościach powyżej dopuszczalnych.</w:t>
      </w:r>
    </w:p>
    <w:p w14:paraId="3CCE4A8C" w14:textId="77777777" w:rsidR="00C8078C" w:rsidRPr="00C8078C" w:rsidRDefault="00C8078C" w:rsidP="00C8078C">
      <w:pPr>
        <w:spacing w:after="0" w:line="240" w:lineRule="auto"/>
        <w:rPr>
          <w:rFonts w:ascii="Arial" w:hAnsi="Arial" w:cs="Arial"/>
          <w:sz w:val="24"/>
          <w:szCs w:val="24"/>
        </w:rPr>
      </w:pPr>
    </w:p>
    <w:p w14:paraId="510EA517"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etapie przebudowy drogi, woda będzie pobierana z gminnej sieci wodociągowej lub dostarczana beczkowozem.</w:t>
      </w:r>
    </w:p>
    <w:p w14:paraId="39E04117" w14:textId="77777777" w:rsidR="00C8078C" w:rsidRPr="00C8078C" w:rsidRDefault="00C8078C" w:rsidP="00C8078C">
      <w:pPr>
        <w:spacing w:after="0" w:line="240" w:lineRule="auto"/>
        <w:rPr>
          <w:rFonts w:ascii="Arial" w:hAnsi="Arial" w:cs="Arial"/>
          <w:sz w:val="24"/>
          <w:szCs w:val="24"/>
        </w:rPr>
      </w:pPr>
    </w:p>
    <w:p w14:paraId="6B2DF21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Podczas realizacji przedsięwzięcia zostaną wykorzystane przenośne toalety z bezodpływowym zbiornikiem na ścieki, których opróżnianiem zajmie się specjalistyczna firma, posiadająca stosowne zezwolenie.</w:t>
      </w:r>
    </w:p>
    <w:p w14:paraId="5CAE0572" w14:textId="77777777" w:rsidR="00C8078C" w:rsidRPr="00C8078C" w:rsidRDefault="00C8078C" w:rsidP="00C8078C">
      <w:pPr>
        <w:spacing w:after="0" w:line="240" w:lineRule="auto"/>
        <w:rPr>
          <w:rFonts w:ascii="Arial" w:hAnsi="Arial" w:cs="Arial"/>
          <w:sz w:val="24"/>
          <w:szCs w:val="24"/>
        </w:rPr>
      </w:pPr>
    </w:p>
    <w:p w14:paraId="1B13C833"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Etap realizacji inwestycji będzie się wiązał z wykonaniem wykopów do głębokości około 1,5 m p.p.t, związanych m.in. z korytowaniem warstw konstrukcyjnych drogi. Zgodnie z informacjami przedstawionymi w Kip poziom wodonośny w rejonie inwestycji stabilizuje się na głębokości 1,3 – 3 m p.p.t.</w:t>
      </w:r>
    </w:p>
    <w:p w14:paraId="60F40193" w14:textId="77777777" w:rsidR="00C8078C" w:rsidRPr="00C8078C" w:rsidRDefault="00C8078C" w:rsidP="00C8078C">
      <w:pPr>
        <w:spacing w:after="0" w:line="240" w:lineRule="auto"/>
        <w:rPr>
          <w:rFonts w:ascii="Arial" w:hAnsi="Arial" w:cs="Arial"/>
          <w:sz w:val="24"/>
          <w:szCs w:val="24"/>
        </w:rPr>
      </w:pPr>
    </w:p>
    <w:p w14:paraId="0BED5553" w14:textId="2E243A73"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lastRenderedPageBreak/>
        <w:t>W przypadku pojawienia się zwierciadła wód gruntowych powyżej rzędnej dna wykopu, a także w przypadku wystąpienia silnych i długotrwałych opadów atmosferycznych, niezbędne będzie odwodnienie tego fragmentu wykopu. Prognozuje się, że ewentualne tymczasowe odwodnienie wykopów zostanie wykonane przy pomocy przenośnej pompy odwadniającej, czyli pompowanie wody bezpośrednio z wykopu lub za pomocą igłofiltrów.</w:t>
      </w:r>
    </w:p>
    <w:p w14:paraId="2AEEFA5D" w14:textId="77777777" w:rsidR="00C8078C" w:rsidRPr="00C8078C" w:rsidRDefault="00C8078C" w:rsidP="00C8078C">
      <w:pPr>
        <w:spacing w:after="0" w:line="240" w:lineRule="auto"/>
        <w:rPr>
          <w:rFonts w:ascii="Arial" w:hAnsi="Arial" w:cs="Arial"/>
          <w:sz w:val="24"/>
          <w:szCs w:val="24"/>
        </w:rPr>
      </w:pPr>
    </w:p>
    <w:p w14:paraId="2D0797E1" w14:textId="3EE3273E"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Woda z odwadnianych wykopów odprowadzana będzie na tereny sąsiadujące z inwestycją lub do istniejącej kanalizacji deszczowej, przy zachowaniu obowiązujących wymogów prawnych. Skład wody z odwodnienia będzie odpowiadał składowi wody gruntowej, a zastosowane odwodnienie tymczasowe nie doprowadzi do trwałego naruszenia stosunków gruntowo-wodnych tego terenu.</w:t>
      </w:r>
    </w:p>
    <w:p w14:paraId="175A6144" w14:textId="77777777" w:rsidR="00C8078C" w:rsidRPr="00C8078C" w:rsidRDefault="00C8078C" w:rsidP="00C8078C">
      <w:pPr>
        <w:spacing w:after="0" w:line="240" w:lineRule="auto"/>
        <w:rPr>
          <w:rFonts w:ascii="Arial" w:hAnsi="Arial" w:cs="Arial"/>
          <w:sz w:val="24"/>
          <w:szCs w:val="24"/>
        </w:rPr>
      </w:pPr>
    </w:p>
    <w:p w14:paraId="01522EF8"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Tym samym nie zakłada się możliwości naruszenia istniejących warstw wodonośnych.</w:t>
      </w:r>
    </w:p>
    <w:p w14:paraId="48E09B96" w14:textId="77777777" w:rsidR="00C8078C" w:rsidRPr="00C8078C" w:rsidRDefault="00C8078C" w:rsidP="00C8078C">
      <w:pPr>
        <w:spacing w:after="0" w:line="240" w:lineRule="auto"/>
        <w:rPr>
          <w:rFonts w:ascii="Arial" w:hAnsi="Arial" w:cs="Arial"/>
          <w:sz w:val="24"/>
          <w:szCs w:val="24"/>
        </w:rPr>
      </w:pPr>
    </w:p>
    <w:p w14:paraId="6BBDABDF" w14:textId="2B654AB8"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Kip wskazano, że nie planuje się realizacji tymczasowego zaplecza budowy oraz miejsca składowania materiałów budowlanych lub postoju pojazdów i maszyn. W przypadku gdyby zaszła jednak taka potrzeba, należy je zorganizowane na terenie utwardzonym lub posiadającym szczelną nawierzchnię, w odległości co najmniej 100 m od cieków i zbiorników wodnych oraz obszarów podmokłych, celem ograniczenia ryzyka zanieczyszczenia środowiska wodno-gruntowego.</w:t>
      </w:r>
    </w:p>
    <w:p w14:paraId="66778245" w14:textId="77777777" w:rsidR="00C8078C" w:rsidRPr="00C8078C" w:rsidRDefault="00C8078C" w:rsidP="00C8078C">
      <w:pPr>
        <w:spacing w:after="0" w:line="240" w:lineRule="auto"/>
        <w:rPr>
          <w:rFonts w:ascii="Arial" w:hAnsi="Arial" w:cs="Arial"/>
          <w:sz w:val="24"/>
          <w:szCs w:val="24"/>
        </w:rPr>
      </w:pPr>
    </w:p>
    <w:p w14:paraId="11CD7F7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 uwagi na rodzaj, zakres i lokalizację przedsięwzięcia stwierdza się, że przy zastosowaniu rozwiązań opisanych w Kip, jego realizacja i eksploatacja nie wpłynie negatywnie na ryzyko nieosiągnięcia celów środowiskowych zawartych w Planie gospodarowania wodami na obszarze dorzecza Wisły.</w:t>
      </w:r>
    </w:p>
    <w:p w14:paraId="139EB485" w14:textId="77777777" w:rsidR="00C8078C" w:rsidRPr="00C8078C" w:rsidRDefault="00C8078C" w:rsidP="00C8078C">
      <w:pPr>
        <w:spacing w:after="0" w:line="240" w:lineRule="auto"/>
        <w:rPr>
          <w:rFonts w:ascii="Arial" w:hAnsi="Arial" w:cs="Arial"/>
          <w:sz w:val="24"/>
          <w:szCs w:val="24"/>
        </w:rPr>
      </w:pPr>
    </w:p>
    <w:p w14:paraId="4A801B12" w14:textId="064CE0AD"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Zgodnie z uchwałą nr LIX/803/23 Sejmiku Województwa Kujawsko-Pomorskiego z dnia 26 czerwca 2023 r. w sprawie określenia programu ochrony powietrza w zakresie pyłu zawieszonego PM10, PM2,5 oraz benzo(a)pirenu dla strefy miasto Włocławek – aktualizacja (Dz. Urz. Woj. Kuj.-Pom. z 2023 r., poz. 4380), Inwestycja znajduje się poza obszarami przekroczeń średniodobowego poziomu dopuszczalnego pyłu zawieszonego PM10, średniorocznego poziomu dopuszczalnego pyłu zawieszonego PM2,5 i średniorocznego poziomu docelowego benzo(a)pirenu w strefie miasto Włocławek w 2021 r.</w:t>
      </w:r>
    </w:p>
    <w:p w14:paraId="2F9B69B1" w14:textId="77777777" w:rsidR="00C8078C" w:rsidRPr="00C8078C" w:rsidRDefault="00C8078C" w:rsidP="00C8078C">
      <w:pPr>
        <w:spacing w:after="0" w:line="240" w:lineRule="auto"/>
        <w:rPr>
          <w:rFonts w:ascii="Arial" w:hAnsi="Arial" w:cs="Arial"/>
          <w:sz w:val="24"/>
          <w:szCs w:val="24"/>
        </w:rPr>
      </w:pPr>
    </w:p>
    <w:p w14:paraId="78327135" w14:textId="4E5403D8"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uchwale wskazano działania wskazane do realizacji w celu osiągnięcia standardów jakości powietrza oraz obniżenia stężenia benzo(a)pirenu. Jednym z nich jest przebudowa i modernizacja dróg, która polega na utwardzaniu dróg i poboczy. Pozwala to na ograniczenie emisji wtórnej, z unoszenia pyłu z powierzchni jezdni i pobocza.</w:t>
      </w:r>
    </w:p>
    <w:p w14:paraId="422DEA27" w14:textId="77777777" w:rsidR="00C8078C" w:rsidRPr="00C8078C" w:rsidRDefault="00C8078C" w:rsidP="00C8078C">
      <w:pPr>
        <w:spacing w:after="0" w:line="240" w:lineRule="auto"/>
        <w:rPr>
          <w:rFonts w:ascii="Arial" w:hAnsi="Arial" w:cs="Arial"/>
          <w:sz w:val="24"/>
          <w:szCs w:val="24"/>
        </w:rPr>
      </w:pPr>
    </w:p>
    <w:p w14:paraId="767CA338"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Przebudowa drogi pozwoli na ograniczenie emisji z unoszenia pyłu z podłoża, czyli emisji wtórnej. Zatem planowane zamierzenie wpisuje się w realizację działań określonych w ww. programie ochrony powietrza.</w:t>
      </w:r>
    </w:p>
    <w:p w14:paraId="268E9F5F" w14:textId="77777777" w:rsidR="00C8078C" w:rsidRPr="00C8078C" w:rsidRDefault="00C8078C" w:rsidP="00C8078C">
      <w:pPr>
        <w:spacing w:after="0" w:line="240" w:lineRule="auto"/>
        <w:rPr>
          <w:rFonts w:ascii="Arial" w:hAnsi="Arial" w:cs="Arial"/>
          <w:sz w:val="24"/>
          <w:szCs w:val="24"/>
        </w:rPr>
      </w:pPr>
    </w:p>
    <w:p w14:paraId="4884B516"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Na etapie realizacji, prace budowlane, w szczególności praca ciężkiego sprzętu, wykonywanie prac ziemnych oraz transport materiałów budowlanych, spowodują okresowe uciążliwości takie jak: podwyższony poziom hałasu oraz emisję </w:t>
      </w:r>
      <w:r w:rsidRPr="00C8078C">
        <w:rPr>
          <w:rFonts w:ascii="Arial" w:hAnsi="Arial" w:cs="Arial"/>
          <w:sz w:val="24"/>
          <w:szCs w:val="24"/>
        </w:rPr>
        <w:lastRenderedPageBreak/>
        <w:t>zanieczyszczeń do powietrza. Dla zminimalizowania ww. oddziaływań wszystkie prace w sąsiedztwie terenów zabudowy mieszkaniowej będą wykonywane wyłącznie w porze dziennej, z wyjątkiem prac wymagających ciągłości technologicznej (typu betonowanie). Środki transportu wyposażone będą w specjalne plandeki, zabezpieczające przed nadmiernym pyleniem przewożonych materiałów. W przypadku, jeżeli materiały sypkie będą charakteryzowały się niską wilgotnością, w celu ograniczenia pylenia podczas przesypu przewiduje się ich zraszanie. Ponadto, planuje się stosować gotowe mieszanki bitumiczne wytwarzane w wytwórniach. Wszelkie uciążliwości związane z etapem realizacji mają charakter okresowy i ustąpią z chwilą zakończenia budowy. Biorąc pod uwagę odcinkowy charakter zadania inwestycyjnego, lokalizacja źródeł dźwięku i zanieczyszczeń powietrza będzie zmienna w czasie oraz ograniczona przestrzennie.</w:t>
      </w:r>
    </w:p>
    <w:p w14:paraId="2623E1F6" w14:textId="77777777" w:rsidR="00C8078C" w:rsidRPr="00C8078C" w:rsidRDefault="00C8078C" w:rsidP="00C8078C">
      <w:pPr>
        <w:spacing w:after="0" w:line="240" w:lineRule="auto"/>
        <w:rPr>
          <w:rFonts w:ascii="Arial" w:hAnsi="Arial" w:cs="Arial"/>
          <w:sz w:val="24"/>
          <w:szCs w:val="24"/>
        </w:rPr>
      </w:pPr>
    </w:p>
    <w:p w14:paraId="49A07375" w14:textId="08245BC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Oddziaływania ruchów wibracyjnych o wysokiej amplitudzie drgań będą zachodzić przede wszystkim w trakcie wykonywanych prac i zanikną po ich zakończeniu.</w:t>
      </w:r>
    </w:p>
    <w:p w14:paraId="2B7A2838" w14:textId="77777777" w:rsidR="00C8078C" w:rsidRPr="00C8078C" w:rsidRDefault="00C8078C" w:rsidP="00C8078C">
      <w:pPr>
        <w:spacing w:after="0" w:line="240" w:lineRule="auto"/>
        <w:rPr>
          <w:rFonts w:ascii="Arial" w:hAnsi="Arial" w:cs="Arial"/>
          <w:sz w:val="24"/>
          <w:szCs w:val="24"/>
        </w:rPr>
      </w:pPr>
    </w:p>
    <w:p w14:paraId="0865C896"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Inwestycja nie jest całkowicie nowym zamierzeniem i nie spowoduje znaczącego wzrostu natężenia ruchu pojazdów, zwiększenia ich prędkości lub udziału pojazdów ciężkich w potoku ruchu.</w:t>
      </w:r>
    </w:p>
    <w:p w14:paraId="43CCC69C" w14:textId="77777777" w:rsidR="00C8078C" w:rsidRPr="00C8078C" w:rsidRDefault="00C8078C" w:rsidP="00C8078C">
      <w:pPr>
        <w:spacing w:after="0" w:line="240" w:lineRule="auto"/>
        <w:rPr>
          <w:rFonts w:ascii="Arial" w:hAnsi="Arial" w:cs="Arial"/>
          <w:sz w:val="24"/>
          <w:szCs w:val="24"/>
        </w:rPr>
      </w:pPr>
    </w:p>
    <w:p w14:paraId="21EC1748"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Przedsięwzięcie należy traktować jako dostosowanie drogi do obecnych wymogów.</w:t>
      </w:r>
    </w:p>
    <w:p w14:paraId="7945D901" w14:textId="77777777" w:rsidR="00C8078C" w:rsidRPr="00C8078C" w:rsidRDefault="00C8078C" w:rsidP="00C8078C">
      <w:pPr>
        <w:spacing w:after="0" w:line="240" w:lineRule="auto"/>
        <w:rPr>
          <w:rFonts w:ascii="Arial" w:hAnsi="Arial" w:cs="Arial"/>
          <w:sz w:val="24"/>
          <w:szCs w:val="24"/>
        </w:rPr>
      </w:pPr>
    </w:p>
    <w:p w14:paraId="07A2EFE1"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Nie przewiduje się, aby eksploatacja układu drogowego powodowała przekroczenia standardów jakości powietrza oraz klimatu akustycznego.</w:t>
      </w:r>
    </w:p>
    <w:p w14:paraId="10D94F9A" w14:textId="77777777" w:rsidR="00C8078C" w:rsidRPr="00C8078C" w:rsidRDefault="00C8078C" w:rsidP="00C8078C">
      <w:pPr>
        <w:spacing w:after="0" w:line="240" w:lineRule="auto"/>
        <w:rPr>
          <w:rFonts w:ascii="Arial" w:hAnsi="Arial" w:cs="Arial"/>
          <w:sz w:val="24"/>
          <w:szCs w:val="24"/>
        </w:rPr>
      </w:pPr>
    </w:p>
    <w:p w14:paraId="7BCF77A5" w14:textId="75E085E6"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Planowane przedsięwzięcie jest zlokalizowane częściowo w granicach otuliny Gostynińsko- Włocławskiego Parku Krajobrazowego, wyznaczonej rozporządzeniem nr 37/2004 Wojewody Kujawsko-Pomorskiego z dnia 3 grudnia 2004 r. w sprawie Gostynińsko-Włocławskiego Parku Krajobrazowego (Dz. Urz. Woj. Kuj.-Pom. nr 120 z 2004 r., poz. 2017 ze zm.). Powyższe rozporządzenie nie wprowadza zakazów na terenie otuliny, przy czym zgodnie z art. 5 pkt 14 ustawy z dnia 16 kwietnia 2004 r. o ochronie przyrody (Dz. U. z 2026 r., poz. 13 ze zm.) otulinę wyznacza się w celu zabezpieczenia przed zagrożeniami zewnętrznymi wynikającymi z działalności człowieka.</w:t>
      </w:r>
    </w:p>
    <w:p w14:paraId="612DF7B1" w14:textId="77777777" w:rsidR="00C8078C" w:rsidRPr="00C8078C" w:rsidRDefault="00C8078C" w:rsidP="00C8078C">
      <w:pPr>
        <w:spacing w:after="0" w:line="240" w:lineRule="auto"/>
        <w:rPr>
          <w:rFonts w:ascii="Arial" w:hAnsi="Arial" w:cs="Arial"/>
          <w:sz w:val="24"/>
          <w:szCs w:val="24"/>
        </w:rPr>
      </w:pPr>
    </w:p>
    <w:p w14:paraId="3B8419CB" w14:textId="417DCEC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Realizacja przedsięwzięcia wiąże się z koniecznością usunięcia do 601 drzew oraz 4147 m² powierzchni krzewów. W celu ograniczenia skutków przyrodniczych planowanej wycinki oraz częściowego odtworzenia funkcji pełnionych przez usuwaną roślinność wskazano na konieczność wykonania nasadzeń kompensacyjnych. Zakres nasadzeń zróżnicowano w zależności od rozmiarów drzew przewidzianych do usunięcia. W przypadku usuwania krzewów przyjęto obowiązek posadzenia </w:t>
      </w:r>
      <w:r w:rsidRPr="00C8078C">
        <w:rPr>
          <w:rFonts w:ascii="Arial" w:hAnsi="Arial" w:cs="Arial"/>
          <w:sz w:val="24"/>
          <w:szCs w:val="24"/>
        </w:rPr>
        <w:br/>
        <w:t>co najmniej jednego krzewu lub jednego drzewa za każdy rozpoczęty 1 m² usuwanej powierzchni krzewów. Mając ponadto na uwadze możliwość utraty rzeczywistych lub potencjalnych miejsc gniazdowania ptaków, w szczególności gatunków wykorzystujących dziuple oraz kryjówek dziennych, schronień przejściowych i miejsc rozrodu nietoperzy, wskazano na konieczność zamontowania skrzynek lęgowych dla ptaków oraz schronów dla nietoperzy. Działanie to ma na celu zwiększenie dostępności zastępczych miejsc gniazdowania i schronienia oraz ograniczenie negatywnych skutków wycinki w okresie niezbędnym do osiągnięcia przez wykonane nasadzenia odpowiedniego stopnia rozwoju.</w:t>
      </w:r>
    </w:p>
    <w:p w14:paraId="55DE4814" w14:textId="77777777" w:rsidR="00C8078C" w:rsidRPr="00C8078C" w:rsidRDefault="00C8078C" w:rsidP="00C8078C">
      <w:pPr>
        <w:spacing w:after="0" w:line="240" w:lineRule="auto"/>
        <w:rPr>
          <w:rFonts w:ascii="Arial" w:hAnsi="Arial" w:cs="Arial"/>
          <w:sz w:val="24"/>
          <w:szCs w:val="24"/>
        </w:rPr>
      </w:pPr>
    </w:p>
    <w:p w14:paraId="4B7FFE1B"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Dla ograniczenia ryzyka uwięzienia oraz przypadkowego uśmiercenia płazów i innych małych zwierząt wskazano na konieczność każdorazowej kontroli terenu robót, w tym wykopów, przed rozpoczęciem prac, a także odławiania stwierdzonych osobników i przenoszenia ich w bezpieczne miejsca. Ponadto, w celu zapobiegania powstawaniu pułapek ekologicznych, wskazano na konieczność prowadzenia prac </w:t>
      </w:r>
      <w:r w:rsidRPr="00C8078C">
        <w:rPr>
          <w:rFonts w:ascii="Arial" w:hAnsi="Arial" w:cs="Arial"/>
          <w:sz w:val="24"/>
          <w:szCs w:val="24"/>
        </w:rPr>
        <w:br/>
        <w:t>w sposób zapobiegający powstawaniu zastoisk wodnych oraz bieżącego zasypywania tych, które ewentualnie powstaną.</w:t>
      </w:r>
    </w:p>
    <w:p w14:paraId="08443FA8" w14:textId="77777777" w:rsidR="00C8078C" w:rsidRPr="00C8078C" w:rsidRDefault="00C8078C" w:rsidP="00C8078C">
      <w:pPr>
        <w:spacing w:after="0" w:line="240" w:lineRule="auto"/>
        <w:rPr>
          <w:rFonts w:ascii="Arial" w:hAnsi="Arial" w:cs="Arial"/>
          <w:sz w:val="24"/>
          <w:szCs w:val="24"/>
        </w:rPr>
      </w:pPr>
    </w:p>
    <w:p w14:paraId="3D4ACE72"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Wobec drzew występujących w sąsiedztwie prowadzonych prac, niepodlegających wycince, zaplanowane zostały zabiegi zabezpieczające przed ich uszkodzeniem.</w:t>
      </w:r>
    </w:p>
    <w:p w14:paraId="79DED103" w14:textId="127181E1"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Warunek dotyczący ograniczenia intensywności oświetlenia oraz stosowania opraw kierunkowych wprowadzono w celu minimalizacji negatywnego oddziaływania sztucznego światła na faunę, w szczególności gatunki prowadzące nocny tryb życia i wykorzystujące teren inwestycji jako obszar migracji.</w:t>
      </w:r>
    </w:p>
    <w:p w14:paraId="74056BFA" w14:textId="77777777" w:rsidR="00C8078C" w:rsidRPr="00C8078C" w:rsidRDefault="00C8078C" w:rsidP="00C8078C">
      <w:pPr>
        <w:spacing w:after="0" w:line="240" w:lineRule="auto"/>
        <w:rPr>
          <w:rFonts w:ascii="Arial" w:hAnsi="Arial" w:cs="Arial"/>
          <w:sz w:val="24"/>
          <w:szCs w:val="24"/>
        </w:rPr>
      </w:pPr>
    </w:p>
    <w:p w14:paraId="0F0C5AD2" w14:textId="27905E52"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Na podstawie przeprowadzonej analizy przedłożonej dokumentacji, w tym Kip wraz z uzupełnieniem ustalono, że realizacja oraz eksploatacja zamierzenia nie będzie powodować niekorzystnego wpływu na środowisko przyrodnicze ani na krajobraz. Zastosowane działania minimalizujące wyeliminują zidentyfikowane zagrożenia w odniesieniu do stwierdzonych elementów środowiska.</w:t>
      </w:r>
    </w:p>
    <w:p w14:paraId="6804EDA6" w14:textId="77777777" w:rsidR="00C8078C" w:rsidRPr="00C8078C" w:rsidRDefault="00C8078C" w:rsidP="00C8078C">
      <w:pPr>
        <w:spacing w:after="0" w:line="240" w:lineRule="auto"/>
        <w:rPr>
          <w:rFonts w:ascii="Arial" w:hAnsi="Arial" w:cs="Arial"/>
          <w:sz w:val="24"/>
          <w:szCs w:val="24"/>
        </w:rPr>
      </w:pPr>
    </w:p>
    <w:p w14:paraId="201DDE76"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W związku z tym nie stwierdza się znacząco negatywnego oddziaływania na obszary objęte formami ochrony przyrody, w tym obszary Natura 2000.</w:t>
      </w:r>
    </w:p>
    <w:p w14:paraId="34EC1096" w14:textId="77777777" w:rsidR="00C8078C" w:rsidRPr="00C8078C" w:rsidRDefault="00C8078C" w:rsidP="00C8078C">
      <w:pPr>
        <w:spacing w:after="0" w:line="240" w:lineRule="auto"/>
        <w:rPr>
          <w:rFonts w:ascii="Arial" w:hAnsi="Arial" w:cs="Arial"/>
          <w:sz w:val="24"/>
          <w:szCs w:val="24"/>
        </w:rPr>
      </w:pPr>
    </w:p>
    <w:p w14:paraId="5F451B6A" w14:textId="687F3180"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Jednocześnie informuję, że w przypadku, jeśli skutkiem robót budowlanych bądź innych prac związanych z realizacją zamierzenia będzie podjęcie czynności objętych zakazami względem gatunków chronionych, wynikającymi z art. 51 i/lub 52 ustawy z dnia 16 kwietnia 2004 r. o ochronie przyrody, np. niszczenie ich siedlisk lub ostoi, będących obszarem rozrodu, wychowu młodych, odpoczynku, migracji lub żerowania, jak również niszczenie, usuwanie lub uszkadzanie gniazd, inwestor lub Wykonawca są zobowiązani do uzyskania zgody na wykonania czynność podlegających zakazom na zasadach określonych w art. 56 ustawy z dnia 16 kwietnia 2004 r. o ochronie przyrody.</w:t>
      </w:r>
    </w:p>
    <w:p w14:paraId="793991F0" w14:textId="77777777" w:rsidR="00C8078C" w:rsidRPr="00C8078C" w:rsidRDefault="00C8078C" w:rsidP="00C8078C">
      <w:pPr>
        <w:spacing w:after="0" w:line="240" w:lineRule="auto"/>
        <w:rPr>
          <w:rFonts w:ascii="Arial" w:hAnsi="Arial" w:cs="Arial"/>
          <w:sz w:val="24"/>
          <w:szCs w:val="24"/>
        </w:rPr>
      </w:pPr>
    </w:p>
    <w:p w14:paraId="30A09BA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Zadanie, ze względu na swój lokalny zasięg, nie wiąże się z oddziaływaniem transgranicznym.</w:t>
      </w:r>
    </w:p>
    <w:p w14:paraId="1C7F1149" w14:textId="77777777" w:rsidR="00C8078C" w:rsidRPr="00C8078C" w:rsidRDefault="00C8078C" w:rsidP="00C8078C">
      <w:pPr>
        <w:spacing w:after="0" w:line="240" w:lineRule="auto"/>
        <w:rPr>
          <w:rFonts w:ascii="Arial" w:hAnsi="Arial" w:cs="Arial"/>
          <w:sz w:val="24"/>
          <w:szCs w:val="24"/>
        </w:rPr>
      </w:pPr>
    </w:p>
    <w:p w14:paraId="51C6CDE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Reasumując uznano, iż zastosowanie zaproponowanych w przedłożonej Kip, rozwiązań technicznych, technologicznych i organizacyjnych, zapewni ochronę środowiska na etapie realizacji oraz eksploatacji zamierzenia.</w:t>
      </w:r>
    </w:p>
    <w:bookmarkEnd w:id="2"/>
    <w:p w14:paraId="52D6BD9C" w14:textId="77777777" w:rsidR="00C8078C" w:rsidRPr="00C8078C" w:rsidRDefault="00C8078C" w:rsidP="00C8078C">
      <w:pPr>
        <w:spacing w:after="0" w:line="240" w:lineRule="auto"/>
        <w:rPr>
          <w:rFonts w:ascii="Arial" w:hAnsi="Arial" w:cs="Arial"/>
          <w:sz w:val="24"/>
          <w:szCs w:val="24"/>
        </w:rPr>
      </w:pPr>
    </w:p>
    <w:p w14:paraId="1334F293" w14:textId="3AAF087E"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Tut. organ analizując uwarunkowania, o których mowa w art. 63 ust. 1 ustawy o udostępnianiu informacji o środowisku, udziale społeczeństwa w ochronie środowiska oraz o ocenach oddziaływania na środowisko</w:t>
      </w:r>
      <w:r w:rsidRPr="00C8078C">
        <w:rPr>
          <w:rFonts w:ascii="Arial" w:hAnsi="Arial" w:cs="Arial"/>
          <w:i/>
          <w:iCs/>
          <w:sz w:val="24"/>
          <w:szCs w:val="24"/>
        </w:rPr>
        <w:t xml:space="preserve">, </w:t>
      </w:r>
      <w:r w:rsidRPr="00C8078C">
        <w:rPr>
          <w:rFonts w:ascii="Arial" w:hAnsi="Arial" w:cs="Arial"/>
          <w:sz w:val="24"/>
          <w:szCs w:val="24"/>
        </w:rPr>
        <w:t>jak również wydane opinie Regionalnego Dyrektora Ochrony Środowiska w Bydgoszczy, Państwowego Powiatowego Inspektora Sanitarnego we Włocławku oraz Państwowego Gospodarstwa Wodnego – Wody Polskie, Zarząd Zlewni we Włocławku, uznał, że dla realizacji planowanej inwestycji nie zachodzi konieczność przeprowadzenia oceny oddziaływania na środowisko.</w:t>
      </w:r>
    </w:p>
    <w:p w14:paraId="714AB044" w14:textId="77777777" w:rsidR="00C8078C" w:rsidRPr="00C8078C" w:rsidRDefault="00C8078C" w:rsidP="00C8078C">
      <w:pPr>
        <w:spacing w:after="0" w:line="240" w:lineRule="auto"/>
        <w:rPr>
          <w:rFonts w:ascii="Arial" w:hAnsi="Arial" w:cs="Arial"/>
          <w:sz w:val="24"/>
          <w:szCs w:val="24"/>
        </w:rPr>
      </w:pPr>
    </w:p>
    <w:p w14:paraId="595909C0" w14:textId="77777777" w:rsidR="00C8078C" w:rsidRPr="00C8078C" w:rsidRDefault="00C8078C" w:rsidP="00C8078C">
      <w:pPr>
        <w:spacing w:after="0" w:line="240" w:lineRule="auto"/>
        <w:rPr>
          <w:rFonts w:ascii="Arial" w:hAnsi="Arial" w:cs="Arial"/>
          <w:sz w:val="24"/>
          <w:szCs w:val="24"/>
        </w:rPr>
      </w:pPr>
    </w:p>
    <w:p w14:paraId="47D7FE11" w14:textId="77777777" w:rsidR="00C8078C" w:rsidRPr="00C8078C" w:rsidRDefault="00C8078C" w:rsidP="00C8078C">
      <w:pPr>
        <w:spacing w:after="0" w:line="240" w:lineRule="auto"/>
        <w:rPr>
          <w:rFonts w:ascii="Arial" w:hAnsi="Arial" w:cs="Arial"/>
          <w:b/>
          <w:sz w:val="24"/>
          <w:szCs w:val="24"/>
        </w:rPr>
      </w:pPr>
      <w:r w:rsidRPr="00C8078C">
        <w:rPr>
          <w:rFonts w:ascii="Arial" w:hAnsi="Arial" w:cs="Arial"/>
          <w:b/>
          <w:sz w:val="24"/>
          <w:szCs w:val="24"/>
        </w:rPr>
        <w:t>Pouczenie</w:t>
      </w:r>
    </w:p>
    <w:p w14:paraId="443A9A8E" w14:textId="77777777" w:rsidR="00C8078C" w:rsidRPr="00C8078C" w:rsidRDefault="00C8078C" w:rsidP="00C8078C">
      <w:pPr>
        <w:spacing w:after="0" w:line="240" w:lineRule="auto"/>
        <w:rPr>
          <w:rFonts w:ascii="Arial" w:hAnsi="Arial" w:cs="Arial"/>
          <w:b/>
          <w:sz w:val="24"/>
          <w:szCs w:val="24"/>
        </w:rPr>
      </w:pPr>
    </w:p>
    <w:p w14:paraId="17482543" w14:textId="67E5928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Od niniejszej decyzji przysługuje stronom wniesienie odwołania do Samorządowego Kolegium Odwoławczego we Włocławku za pośrednictwem Prezydenta Miasta Włocławek w terminie 14 dni od dnia jej doręczenia. </w:t>
      </w:r>
    </w:p>
    <w:p w14:paraId="45CA2F7D"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Decyzja o środowiskowych uwarunkowaniach nie narusza prawa własności ani nie daje też inwestorowi żadnych praw do terenu potencjalnego zainwestowania. Określa natomiast jedynie wpływ przedsięwzięcia na środowisko i wymagania jakie powinny być spełnione, aby zminimalizować skutki negatywnego wpływu czynników szkodliwych.</w:t>
      </w:r>
    </w:p>
    <w:p w14:paraId="788CB86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Decyzja ta nie jest również pozwoleniem na budowę i nie uprawnia do rozpoczęcia robót budowlanych.</w:t>
      </w:r>
    </w:p>
    <w:p w14:paraId="498C54FD"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Zgodnie z art. 86 ustawy o udostępnianiu informacji o środowisku i jego ochronie, udziale społeczeństwa w ochronie środowiska oraz o ocenach oddziaływania na środowisko, niniejsza decyzja wiąże organ wydający decyzje, o których mowa w art. 72 ust. 1 i art. 72 ust. 1a ww. ustawy.</w:t>
      </w:r>
    </w:p>
    <w:p w14:paraId="27A53FA9" w14:textId="68C7E07F"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Zgodnie z art. 72 ust. 3 ustawy o udostępnianiu informacji o środowisku, udziale społeczeństwa w ochronie środowiska oraz o ocenach oddziaływania na środowisko, decyzję o środowiskowych uwarunkowaniach dołącza się do wniosku o wydanie decyzji o których mowa w art. 72 ust. 1 pkt 1 -22 oraz zgłoszenia, o którym mowa w art. 72 ust. 1a ww. ustawy. Złożenie wniosku lub dokonanie zgłoszenia powinno nastąpić w terminie 6 lat od dnia, w którym decyzja o środowiskowych uwarunkowaniach stała się ostateczna, z zastrzeżeniem art. 72 ust. 4 i 4 b ww. ustawy. </w:t>
      </w:r>
    </w:p>
    <w:p w14:paraId="0987F065" w14:textId="56FC69C3"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Zgodnie z art. 127a ustawy Kodeks postępowania administracyjnego w trakcie biegu terminu do wniesienia odwołania strona może zrzec się prawa do wniesienia odwołania wobec Prezydenta Miasta Włocławek. Z dniem doręczenia organowi administracji publicznej oświadczenia o zrzeczeniu się prawa do wniesienia odwołania przez ostatnią ze stron postępowania, decyzja staje się ostateczna </w:t>
      </w:r>
      <w:r w:rsidRPr="00C8078C">
        <w:rPr>
          <w:rFonts w:ascii="Arial" w:hAnsi="Arial" w:cs="Arial"/>
          <w:sz w:val="24"/>
          <w:szCs w:val="24"/>
        </w:rPr>
        <w:br/>
        <w:t>i prawomocna.</w:t>
      </w:r>
    </w:p>
    <w:p w14:paraId="3F1DF66F" w14:textId="77777777" w:rsidR="00C8078C" w:rsidRPr="00C8078C" w:rsidRDefault="00C8078C" w:rsidP="00C8078C">
      <w:pPr>
        <w:spacing w:after="0" w:line="240" w:lineRule="auto"/>
        <w:rPr>
          <w:rFonts w:ascii="Arial" w:hAnsi="Arial" w:cs="Arial"/>
          <w:i/>
          <w:sz w:val="24"/>
          <w:szCs w:val="24"/>
        </w:rPr>
      </w:pPr>
    </w:p>
    <w:p w14:paraId="7B83CC73" w14:textId="77777777" w:rsidR="00C8078C" w:rsidRPr="00C8078C" w:rsidRDefault="00C8078C" w:rsidP="00C8078C">
      <w:pPr>
        <w:spacing w:after="0" w:line="240" w:lineRule="auto"/>
        <w:rPr>
          <w:rFonts w:ascii="Arial" w:hAnsi="Arial" w:cs="Arial"/>
          <w:i/>
          <w:iCs/>
          <w:sz w:val="24"/>
          <w:szCs w:val="24"/>
        </w:rPr>
      </w:pPr>
    </w:p>
    <w:p w14:paraId="7F4CC67F" w14:textId="77777777" w:rsidR="00C8078C" w:rsidRPr="00C8078C" w:rsidRDefault="00C8078C" w:rsidP="00C8078C">
      <w:pPr>
        <w:spacing w:after="0" w:line="240" w:lineRule="auto"/>
        <w:rPr>
          <w:rFonts w:ascii="Arial" w:hAnsi="Arial" w:cs="Arial"/>
          <w:iCs/>
          <w:sz w:val="24"/>
          <w:szCs w:val="24"/>
        </w:rPr>
      </w:pPr>
    </w:p>
    <w:p w14:paraId="52D118C8" w14:textId="77777777" w:rsidR="00C8078C" w:rsidRPr="00C8078C" w:rsidRDefault="00C8078C" w:rsidP="00C8078C">
      <w:pPr>
        <w:spacing w:after="0" w:line="240" w:lineRule="auto"/>
        <w:rPr>
          <w:rFonts w:ascii="Arial" w:hAnsi="Arial" w:cs="Arial"/>
          <w:i/>
          <w:sz w:val="24"/>
          <w:szCs w:val="24"/>
        </w:rPr>
      </w:pPr>
    </w:p>
    <w:p w14:paraId="3AB0A47F" w14:textId="77777777" w:rsidR="00C8078C" w:rsidRPr="00C8078C" w:rsidRDefault="00C8078C" w:rsidP="00C8078C">
      <w:pPr>
        <w:spacing w:after="0" w:line="240" w:lineRule="auto"/>
        <w:rPr>
          <w:rFonts w:ascii="Arial" w:hAnsi="Arial" w:cs="Arial"/>
          <w:iCs/>
          <w:sz w:val="24"/>
          <w:szCs w:val="24"/>
        </w:rPr>
      </w:pPr>
      <w:r w:rsidRPr="00C8078C">
        <w:rPr>
          <w:rFonts w:ascii="Arial" w:hAnsi="Arial" w:cs="Arial"/>
          <w:iCs/>
          <w:sz w:val="24"/>
          <w:szCs w:val="24"/>
        </w:rPr>
        <w:t>Zgodnie z zapisem art. 7 ust. 3 ustawy z dnia 16 listopada 2006 r. o opłacie skarbowej (Dz. U. z 2025 r., poz. 1154  j.t.) jednostki samorządu terytorialnego są zwolnione z opłat skarbowych.</w:t>
      </w:r>
    </w:p>
    <w:p w14:paraId="25A36EEF" w14:textId="77777777" w:rsidR="00C8078C" w:rsidRPr="00C8078C" w:rsidRDefault="00C8078C" w:rsidP="00C8078C">
      <w:pPr>
        <w:spacing w:after="0" w:line="240" w:lineRule="auto"/>
        <w:rPr>
          <w:rFonts w:ascii="Arial" w:hAnsi="Arial" w:cs="Arial"/>
          <w:i/>
          <w:sz w:val="24"/>
          <w:szCs w:val="24"/>
        </w:rPr>
      </w:pPr>
    </w:p>
    <w:p w14:paraId="09E395A7" w14:textId="77777777" w:rsidR="00C8078C" w:rsidRPr="00C8078C" w:rsidRDefault="00C8078C" w:rsidP="00C8078C">
      <w:pPr>
        <w:spacing w:after="0" w:line="240" w:lineRule="auto"/>
        <w:rPr>
          <w:rFonts w:ascii="Arial" w:hAnsi="Arial" w:cs="Arial"/>
          <w:i/>
          <w:sz w:val="24"/>
          <w:szCs w:val="24"/>
        </w:rPr>
      </w:pPr>
    </w:p>
    <w:p w14:paraId="362D901B" w14:textId="77777777" w:rsidR="003635AD" w:rsidRDefault="003635AD" w:rsidP="00C8078C">
      <w:pPr>
        <w:spacing w:after="0" w:line="240" w:lineRule="auto"/>
        <w:rPr>
          <w:rFonts w:ascii="Arial" w:hAnsi="Arial" w:cs="Arial"/>
          <w:b/>
          <w:sz w:val="24"/>
          <w:szCs w:val="24"/>
        </w:rPr>
      </w:pPr>
    </w:p>
    <w:p w14:paraId="0EB07ABD" w14:textId="77777777" w:rsidR="003635AD" w:rsidRDefault="003635AD" w:rsidP="00C8078C">
      <w:pPr>
        <w:spacing w:after="0" w:line="240" w:lineRule="auto"/>
        <w:rPr>
          <w:rFonts w:ascii="Arial" w:hAnsi="Arial" w:cs="Arial"/>
          <w:b/>
          <w:sz w:val="24"/>
          <w:szCs w:val="24"/>
        </w:rPr>
      </w:pPr>
    </w:p>
    <w:p w14:paraId="6AFD2BAD" w14:textId="77777777" w:rsidR="003635AD" w:rsidRDefault="003635AD" w:rsidP="00C8078C">
      <w:pPr>
        <w:spacing w:after="0" w:line="240" w:lineRule="auto"/>
        <w:rPr>
          <w:rFonts w:ascii="Arial" w:hAnsi="Arial" w:cs="Arial"/>
          <w:b/>
          <w:sz w:val="24"/>
          <w:szCs w:val="24"/>
        </w:rPr>
      </w:pPr>
    </w:p>
    <w:p w14:paraId="38F5D960" w14:textId="77777777" w:rsidR="003635AD" w:rsidRDefault="003635AD" w:rsidP="00C8078C">
      <w:pPr>
        <w:spacing w:after="0" w:line="240" w:lineRule="auto"/>
        <w:rPr>
          <w:rFonts w:ascii="Arial" w:hAnsi="Arial" w:cs="Arial"/>
          <w:b/>
          <w:sz w:val="24"/>
          <w:szCs w:val="24"/>
        </w:rPr>
      </w:pPr>
    </w:p>
    <w:p w14:paraId="1CF2B088" w14:textId="77777777" w:rsidR="003635AD" w:rsidRDefault="003635AD" w:rsidP="00C8078C">
      <w:pPr>
        <w:spacing w:after="0" w:line="240" w:lineRule="auto"/>
        <w:rPr>
          <w:rFonts w:ascii="Arial" w:hAnsi="Arial" w:cs="Arial"/>
          <w:b/>
          <w:sz w:val="24"/>
          <w:szCs w:val="24"/>
        </w:rPr>
      </w:pPr>
    </w:p>
    <w:p w14:paraId="15D80194" w14:textId="77777777" w:rsidR="003635AD" w:rsidRDefault="003635AD" w:rsidP="00C8078C">
      <w:pPr>
        <w:spacing w:after="0" w:line="240" w:lineRule="auto"/>
        <w:rPr>
          <w:rFonts w:ascii="Arial" w:hAnsi="Arial" w:cs="Arial"/>
          <w:b/>
          <w:sz w:val="24"/>
          <w:szCs w:val="24"/>
        </w:rPr>
      </w:pPr>
    </w:p>
    <w:p w14:paraId="036C3777" w14:textId="77777777" w:rsidR="003635AD" w:rsidRDefault="003635AD" w:rsidP="00C8078C">
      <w:pPr>
        <w:spacing w:after="0" w:line="240" w:lineRule="auto"/>
        <w:rPr>
          <w:rFonts w:ascii="Arial" w:hAnsi="Arial" w:cs="Arial"/>
          <w:b/>
          <w:sz w:val="24"/>
          <w:szCs w:val="24"/>
        </w:rPr>
      </w:pPr>
    </w:p>
    <w:p w14:paraId="1B6BE3A5" w14:textId="77777777" w:rsidR="003635AD" w:rsidRDefault="003635AD" w:rsidP="00C8078C">
      <w:pPr>
        <w:spacing w:after="0" w:line="240" w:lineRule="auto"/>
        <w:rPr>
          <w:rFonts w:ascii="Arial" w:hAnsi="Arial" w:cs="Arial"/>
          <w:b/>
          <w:sz w:val="24"/>
          <w:szCs w:val="24"/>
        </w:rPr>
      </w:pPr>
    </w:p>
    <w:p w14:paraId="1143CDA4" w14:textId="77777777" w:rsidR="003635AD" w:rsidRDefault="003635AD" w:rsidP="00C8078C">
      <w:pPr>
        <w:spacing w:after="0" w:line="240" w:lineRule="auto"/>
        <w:rPr>
          <w:rFonts w:ascii="Arial" w:hAnsi="Arial" w:cs="Arial"/>
          <w:b/>
          <w:sz w:val="24"/>
          <w:szCs w:val="24"/>
        </w:rPr>
      </w:pPr>
    </w:p>
    <w:p w14:paraId="7AF0DE70" w14:textId="1508E4F2" w:rsidR="00C8078C" w:rsidRPr="00C8078C" w:rsidRDefault="00C8078C" w:rsidP="00C8078C">
      <w:pPr>
        <w:spacing w:after="0" w:line="240" w:lineRule="auto"/>
        <w:rPr>
          <w:rFonts w:ascii="Arial" w:hAnsi="Arial" w:cs="Arial"/>
          <w:b/>
          <w:sz w:val="24"/>
          <w:szCs w:val="24"/>
        </w:rPr>
      </w:pPr>
      <w:r w:rsidRPr="00C8078C">
        <w:rPr>
          <w:rFonts w:ascii="Arial" w:hAnsi="Arial" w:cs="Arial"/>
          <w:b/>
          <w:sz w:val="24"/>
          <w:szCs w:val="24"/>
        </w:rPr>
        <w:lastRenderedPageBreak/>
        <w:t>Załączniki:</w:t>
      </w:r>
    </w:p>
    <w:p w14:paraId="0592666D"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Charakterystyka planowanego przedsięwzięcia </w:t>
      </w:r>
    </w:p>
    <w:p w14:paraId="5C702143" w14:textId="77777777" w:rsidR="00C8078C" w:rsidRPr="00C8078C" w:rsidRDefault="00C8078C" w:rsidP="00C8078C">
      <w:pPr>
        <w:spacing w:after="0" w:line="240" w:lineRule="auto"/>
        <w:rPr>
          <w:rFonts w:ascii="Arial" w:hAnsi="Arial" w:cs="Arial"/>
          <w:sz w:val="24"/>
          <w:szCs w:val="24"/>
        </w:rPr>
      </w:pPr>
    </w:p>
    <w:p w14:paraId="54B8F3F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b/>
          <w:sz w:val="24"/>
          <w:szCs w:val="24"/>
        </w:rPr>
        <w:t>Otrzymują:</w:t>
      </w:r>
      <w:r w:rsidRPr="00C8078C">
        <w:rPr>
          <w:rFonts w:ascii="Arial" w:hAnsi="Arial" w:cs="Arial"/>
          <w:sz w:val="24"/>
          <w:szCs w:val="24"/>
        </w:rPr>
        <w:t xml:space="preserve"> </w:t>
      </w:r>
    </w:p>
    <w:p w14:paraId="5674F2E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Pan  Piotr Tomczak MBZ Andler, Tomczak sp. j. – </w:t>
      </w:r>
      <w:r w:rsidRPr="00C8078C">
        <w:rPr>
          <w:rFonts w:ascii="Arial" w:hAnsi="Arial" w:cs="Arial"/>
          <w:i/>
          <w:iCs/>
          <w:sz w:val="24"/>
          <w:szCs w:val="24"/>
        </w:rPr>
        <w:t>pełnomocnik Miasta Włocławek</w:t>
      </w:r>
    </w:p>
    <w:p w14:paraId="5F98228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Strony postępowania poprzez obwieszczenie, zgodnie z art. 49 ustawy Kodeks postępowania administracyjnego</w:t>
      </w:r>
    </w:p>
    <w:p w14:paraId="6A723464" w14:textId="77777777" w:rsidR="00C8078C" w:rsidRPr="00C8078C" w:rsidRDefault="00C8078C" w:rsidP="00C8078C">
      <w:pPr>
        <w:spacing w:after="0" w:line="240" w:lineRule="auto"/>
        <w:rPr>
          <w:rFonts w:ascii="Arial" w:hAnsi="Arial" w:cs="Arial"/>
          <w:sz w:val="24"/>
          <w:szCs w:val="24"/>
        </w:rPr>
      </w:pPr>
    </w:p>
    <w:p w14:paraId="3A50D0DF"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b/>
          <w:sz w:val="24"/>
          <w:szCs w:val="24"/>
        </w:rPr>
        <w:t>Do wiadomości:</w:t>
      </w:r>
    </w:p>
    <w:p w14:paraId="4969CE1B"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Regionalny Dyrektor Ochrony Środowiska w Bydgoszczy</w:t>
      </w:r>
    </w:p>
    <w:p w14:paraId="7B14CC81"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Państwowy Powiatowy Inspektor Sanitarny we Włocławku </w:t>
      </w:r>
    </w:p>
    <w:p w14:paraId="67F663E0"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Państwowe Gospodarstwo Wodne Wody Polskie, Zarząd Zlewni we Włocławku  </w:t>
      </w:r>
    </w:p>
    <w:p w14:paraId="726281AE"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a/a A.P.</w:t>
      </w:r>
    </w:p>
    <w:p w14:paraId="4815F356" w14:textId="77777777" w:rsidR="00C8078C" w:rsidRPr="00C8078C" w:rsidRDefault="00C8078C" w:rsidP="00C8078C">
      <w:pPr>
        <w:spacing w:after="0" w:line="240" w:lineRule="auto"/>
        <w:rPr>
          <w:rFonts w:ascii="Arial" w:hAnsi="Arial" w:cs="Arial"/>
          <w:sz w:val="24"/>
          <w:szCs w:val="24"/>
        </w:rPr>
      </w:pPr>
    </w:p>
    <w:p w14:paraId="11147B1D" w14:textId="77777777" w:rsidR="003635AD" w:rsidRDefault="003635AD" w:rsidP="00C8078C">
      <w:pPr>
        <w:spacing w:after="0" w:line="240" w:lineRule="auto"/>
        <w:rPr>
          <w:rFonts w:ascii="Arial" w:hAnsi="Arial" w:cs="Arial"/>
          <w:sz w:val="24"/>
          <w:szCs w:val="24"/>
        </w:rPr>
      </w:pPr>
    </w:p>
    <w:p w14:paraId="44DEB447" w14:textId="77777777" w:rsidR="003635AD" w:rsidRDefault="003635AD" w:rsidP="00C8078C">
      <w:pPr>
        <w:spacing w:after="0" w:line="240" w:lineRule="auto"/>
        <w:rPr>
          <w:rFonts w:ascii="Arial" w:hAnsi="Arial" w:cs="Arial"/>
          <w:sz w:val="24"/>
          <w:szCs w:val="24"/>
        </w:rPr>
      </w:pPr>
    </w:p>
    <w:p w14:paraId="3B61F9D9" w14:textId="77777777" w:rsidR="003635AD" w:rsidRDefault="003635AD" w:rsidP="00C8078C">
      <w:pPr>
        <w:spacing w:after="0" w:line="240" w:lineRule="auto"/>
        <w:rPr>
          <w:rFonts w:ascii="Arial" w:hAnsi="Arial" w:cs="Arial"/>
          <w:sz w:val="24"/>
          <w:szCs w:val="24"/>
        </w:rPr>
      </w:pPr>
    </w:p>
    <w:p w14:paraId="72573F27" w14:textId="77777777" w:rsidR="003635AD" w:rsidRDefault="003635AD" w:rsidP="00C8078C">
      <w:pPr>
        <w:spacing w:after="0" w:line="240" w:lineRule="auto"/>
        <w:rPr>
          <w:rFonts w:ascii="Arial" w:hAnsi="Arial" w:cs="Arial"/>
          <w:sz w:val="24"/>
          <w:szCs w:val="24"/>
        </w:rPr>
      </w:pPr>
    </w:p>
    <w:p w14:paraId="6DF5BE08" w14:textId="77777777" w:rsidR="003635AD" w:rsidRDefault="003635AD" w:rsidP="00C8078C">
      <w:pPr>
        <w:spacing w:after="0" w:line="240" w:lineRule="auto"/>
        <w:rPr>
          <w:rFonts w:ascii="Arial" w:hAnsi="Arial" w:cs="Arial"/>
          <w:sz w:val="24"/>
          <w:szCs w:val="24"/>
        </w:rPr>
      </w:pPr>
    </w:p>
    <w:p w14:paraId="0EF2A522" w14:textId="77777777" w:rsidR="003635AD" w:rsidRDefault="003635AD" w:rsidP="00C8078C">
      <w:pPr>
        <w:spacing w:after="0" w:line="240" w:lineRule="auto"/>
        <w:rPr>
          <w:rFonts w:ascii="Arial" w:hAnsi="Arial" w:cs="Arial"/>
          <w:sz w:val="24"/>
          <w:szCs w:val="24"/>
        </w:rPr>
      </w:pPr>
    </w:p>
    <w:p w14:paraId="113675E3" w14:textId="77777777" w:rsidR="003635AD" w:rsidRDefault="003635AD" w:rsidP="00C8078C">
      <w:pPr>
        <w:spacing w:after="0" w:line="240" w:lineRule="auto"/>
        <w:rPr>
          <w:rFonts w:ascii="Arial" w:hAnsi="Arial" w:cs="Arial"/>
          <w:sz w:val="24"/>
          <w:szCs w:val="24"/>
        </w:rPr>
      </w:pPr>
    </w:p>
    <w:p w14:paraId="6F7E8FD0" w14:textId="77777777" w:rsidR="003635AD" w:rsidRDefault="003635AD" w:rsidP="00C8078C">
      <w:pPr>
        <w:spacing w:after="0" w:line="240" w:lineRule="auto"/>
        <w:rPr>
          <w:rFonts w:ascii="Arial" w:hAnsi="Arial" w:cs="Arial"/>
          <w:sz w:val="24"/>
          <w:szCs w:val="24"/>
        </w:rPr>
      </w:pPr>
    </w:p>
    <w:p w14:paraId="30EE34F4" w14:textId="77777777" w:rsidR="003635AD" w:rsidRDefault="003635AD" w:rsidP="00C8078C">
      <w:pPr>
        <w:spacing w:after="0" w:line="240" w:lineRule="auto"/>
        <w:rPr>
          <w:rFonts w:ascii="Arial" w:hAnsi="Arial" w:cs="Arial"/>
          <w:sz w:val="24"/>
          <w:szCs w:val="24"/>
        </w:rPr>
      </w:pPr>
    </w:p>
    <w:p w14:paraId="65C0B046" w14:textId="77777777" w:rsidR="003635AD" w:rsidRDefault="003635AD" w:rsidP="00C8078C">
      <w:pPr>
        <w:spacing w:after="0" w:line="240" w:lineRule="auto"/>
        <w:rPr>
          <w:rFonts w:ascii="Arial" w:hAnsi="Arial" w:cs="Arial"/>
          <w:sz w:val="24"/>
          <w:szCs w:val="24"/>
        </w:rPr>
      </w:pPr>
    </w:p>
    <w:p w14:paraId="651C9588" w14:textId="77777777" w:rsidR="003635AD" w:rsidRDefault="003635AD" w:rsidP="00C8078C">
      <w:pPr>
        <w:spacing w:after="0" w:line="240" w:lineRule="auto"/>
        <w:rPr>
          <w:rFonts w:ascii="Arial" w:hAnsi="Arial" w:cs="Arial"/>
          <w:sz w:val="24"/>
          <w:szCs w:val="24"/>
        </w:rPr>
      </w:pPr>
    </w:p>
    <w:p w14:paraId="0F31397B" w14:textId="77777777" w:rsidR="003635AD" w:rsidRDefault="003635AD" w:rsidP="00C8078C">
      <w:pPr>
        <w:spacing w:after="0" w:line="240" w:lineRule="auto"/>
        <w:rPr>
          <w:rFonts w:ascii="Arial" w:hAnsi="Arial" w:cs="Arial"/>
          <w:sz w:val="24"/>
          <w:szCs w:val="24"/>
        </w:rPr>
      </w:pPr>
    </w:p>
    <w:p w14:paraId="62E951E1" w14:textId="77777777" w:rsidR="003635AD" w:rsidRDefault="003635AD" w:rsidP="00C8078C">
      <w:pPr>
        <w:spacing w:after="0" w:line="240" w:lineRule="auto"/>
        <w:rPr>
          <w:rFonts w:ascii="Arial" w:hAnsi="Arial" w:cs="Arial"/>
          <w:sz w:val="24"/>
          <w:szCs w:val="24"/>
        </w:rPr>
      </w:pPr>
    </w:p>
    <w:p w14:paraId="416E18F3" w14:textId="77777777" w:rsidR="003635AD" w:rsidRDefault="003635AD" w:rsidP="00C8078C">
      <w:pPr>
        <w:spacing w:after="0" w:line="240" w:lineRule="auto"/>
        <w:rPr>
          <w:rFonts w:ascii="Arial" w:hAnsi="Arial" w:cs="Arial"/>
          <w:sz w:val="24"/>
          <w:szCs w:val="24"/>
        </w:rPr>
      </w:pPr>
    </w:p>
    <w:p w14:paraId="5B6B9A3E" w14:textId="77777777" w:rsidR="003635AD" w:rsidRDefault="003635AD" w:rsidP="00C8078C">
      <w:pPr>
        <w:spacing w:after="0" w:line="240" w:lineRule="auto"/>
        <w:rPr>
          <w:rFonts w:ascii="Arial" w:hAnsi="Arial" w:cs="Arial"/>
          <w:sz w:val="24"/>
          <w:szCs w:val="24"/>
        </w:rPr>
      </w:pPr>
    </w:p>
    <w:p w14:paraId="59FC3BD6" w14:textId="77777777" w:rsidR="003635AD" w:rsidRDefault="003635AD" w:rsidP="00C8078C">
      <w:pPr>
        <w:spacing w:after="0" w:line="240" w:lineRule="auto"/>
        <w:rPr>
          <w:rFonts w:ascii="Arial" w:hAnsi="Arial" w:cs="Arial"/>
          <w:sz w:val="24"/>
          <w:szCs w:val="24"/>
        </w:rPr>
      </w:pPr>
    </w:p>
    <w:p w14:paraId="08D31919" w14:textId="77777777" w:rsidR="003635AD" w:rsidRDefault="003635AD" w:rsidP="00C8078C">
      <w:pPr>
        <w:spacing w:after="0" w:line="240" w:lineRule="auto"/>
        <w:rPr>
          <w:rFonts w:ascii="Arial" w:hAnsi="Arial" w:cs="Arial"/>
          <w:sz w:val="24"/>
          <w:szCs w:val="24"/>
        </w:rPr>
      </w:pPr>
    </w:p>
    <w:p w14:paraId="4F97467B" w14:textId="77777777" w:rsidR="003635AD" w:rsidRDefault="003635AD" w:rsidP="00C8078C">
      <w:pPr>
        <w:spacing w:after="0" w:line="240" w:lineRule="auto"/>
        <w:rPr>
          <w:rFonts w:ascii="Arial" w:hAnsi="Arial" w:cs="Arial"/>
          <w:sz w:val="24"/>
          <w:szCs w:val="24"/>
        </w:rPr>
      </w:pPr>
    </w:p>
    <w:p w14:paraId="03CC9FE3" w14:textId="77777777" w:rsidR="003635AD" w:rsidRDefault="003635AD" w:rsidP="00C8078C">
      <w:pPr>
        <w:spacing w:after="0" w:line="240" w:lineRule="auto"/>
        <w:rPr>
          <w:rFonts w:ascii="Arial" w:hAnsi="Arial" w:cs="Arial"/>
          <w:sz w:val="24"/>
          <w:szCs w:val="24"/>
        </w:rPr>
      </w:pPr>
    </w:p>
    <w:p w14:paraId="169ED566" w14:textId="77777777" w:rsidR="003635AD" w:rsidRDefault="003635AD" w:rsidP="00C8078C">
      <w:pPr>
        <w:spacing w:after="0" w:line="240" w:lineRule="auto"/>
        <w:rPr>
          <w:rFonts w:ascii="Arial" w:hAnsi="Arial" w:cs="Arial"/>
          <w:sz w:val="24"/>
          <w:szCs w:val="24"/>
        </w:rPr>
      </w:pPr>
    </w:p>
    <w:p w14:paraId="10F40AAE" w14:textId="77777777" w:rsidR="003635AD" w:rsidRDefault="003635AD" w:rsidP="00C8078C">
      <w:pPr>
        <w:spacing w:after="0" w:line="240" w:lineRule="auto"/>
        <w:rPr>
          <w:rFonts w:ascii="Arial" w:hAnsi="Arial" w:cs="Arial"/>
          <w:sz w:val="24"/>
          <w:szCs w:val="24"/>
        </w:rPr>
      </w:pPr>
    </w:p>
    <w:p w14:paraId="2A59FCB7" w14:textId="77777777" w:rsidR="003635AD" w:rsidRDefault="003635AD" w:rsidP="00C8078C">
      <w:pPr>
        <w:spacing w:after="0" w:line="240" w:lineRule="auto"/>
        <w:rPr>
          <w:rFonts w:ascii="Arial" w:hAnsi="Arial" w:cs="Arial"/>
          <w:sz w:val="24"/>
          <w:szCs w:val="24"/>
        </w:rPr>
      </w:pPr>
    </w:p>
    <w:p w14:paraId="245901EA" w14:textId="77777777" w:rsidR="003635AD" w:rsidRDefault="003635AD" w:rsidP="00C8078C">
      <w:pPr>
        <w:spacing w:after="0" w:line="240" w:lineRule="auto"/>
        <w:rPr>
          <w:rFonts w:ascii="Arial" w:hAnsi="Arial" w:cs="Arial"/>
          <w:sz w:val="24"/>
          <w:szCs w:val="24"/>
        </w:rPr>
      </w:pPr>
    </w:p>
    <w:p w14:paraId="14C27A99" w14:textId="77777777" w:rsidR="003635AD" w:rsidRDefault="003635AD" w:rsidP="00C8078C">
      <w:pPr>
        <w:spacing w:after="0" w:line="240" w:lineRule="auto"/>
        <w:rPr>
          <w:rFonts w:ascii="Arial" w:hAnsi="Arial" w:cs="Arial"/>
          <w:sz w:val="24"/>
          <w:szCs w:val="24"/>
        </w:rPr>
      </w:pPr>
    </w:p>
    <w:p w14:paraId="26AD6381" w14:textId="77777777" w:rsidR="003635AD" w:rsidRDefault="003635AD" w:rsidP="00C8078C">
      <w:pPr>
        <w:spacing w:after="0" w:line="240" w:lineRule="auto"/>
        <w:rPr>
          <w:rFonts w:ascii="Arial" w:hAnsi="Arial" w:cs="Arial"/>
          <w:sz w:val="24"/>
          <w:szCs w:val="24"/>
        </w:rPr>
      </w:pPr>
    </w:p>
    <w:p w14:paraId="76B0210C" w14:textId="77777777" w:rsidR="003635AD" w:rsidRDefault="003635AD" w:rsidP="00C8078C">
      <w:pPr>
        <w:spacing w:after="0" w:line="240" w:lineRule="auto"/>
        <w:rPr>
          <w:rFonts w:ascii="Arial" w:hAnsi="Arial" w:cs="Arial"/>
          <w:sz w:val="24"/>
          <w:szCs w:val="24"/>
        </w:rPr>
      </w:pPr>
    </w:p>
    <w:p w14:paraId="77C7FE32" w14:textId="77777777" w:rsidR="003635AD" w:rsidRDefault="003635AD" w:rsidP="00C8078C">
      <w:pPr>
        <w:spacing w:after="0" w:line="240" w:lineRule="auto"/>
        <w:rPr>
          <w:rFonts w:ascii="Arial" w:hAnsi="Arial" w:cs="Arial"/>
          <w:sz w:val="24"/>
          <w:szCs w:val="24"/>
        </w:rPr>
      </w:pPr>
    </w:p>
    <w:p w14:paraId="3131B772" w14:textId="77777777" w:rsidR="003635AD" w:rsidRDefault="003635AD" w:rsidP="00C8078C">
      <w:pPr>
        <w:spacing w:after="0" w:line="240" w:lineRule="auto"/>
        <w:rPr>
          <w:rFonts w:ascii="Arial" w:hAnsi="Arial" w:cs="Arial"/>
          <w:sz w:val="24"/>
          <w:szCs w:val="24"/>
        </w:rPr>
      </w:pPr>
    </w:p>
    <w:p w14:paraId="0D24FF4A" w14:textId="4E6FC6FD"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Sporządziła:</w:t>
      </w:r>
    </w:p>
    <w:p w14:paraId="5F627393"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Aleksandra Polatowska </w:t>
      </w:r>
    </w:p>
    <w:p w14:paraId="5EF8C95C"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Główny specjalista</w:t>
      </w:r>
    </w:p>
    <w:p w14:paraId="0951AB09" w14:textId="77777777" w:rsidR="00C8078C" w:rsidRP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Tel. /54/ 414 43 07 </w:t>
      </w:r>
    </w:p>
    <w:p w14:paraId="1D1B3F3B" w14:textId="77777777" w:rsidR="00C8078C" w:rsidRDefault="00C8078C" w:rsidP="00C8078C">
      <w:pPr>
        <w:spacing w:after="0" w:line="240" w:lineRule="auto"/>
        <w:rPr>
          <w:rFonts w:ascii="Arial" w:hAnsi="Arial" w:cs="Arial"/>
          <w:sz w:val="24"/>
          <w:szCs w:val="24"/>
        </w:rPr>
      </w:pPr>
      <w:r w:rsidRPr="00C8078C">
        <w:rPr>
          <w:rFonts w:ascii="Arial" w:hAnsi="Arial" w:cs="Arial"/>
          <w:sz w:val="24"/>
          <w:szCs w:val="24"/>
        </w:rPr>
        <w:t xml:space="preserve">Email: </w:t>
      </w:r>
      <w:hyperlink r:id="rId5" w:history="1">
        <w:r w:rsidRPr="00C8078C">
          <w:rPr>
            <w:rStyle w:val="Hipercze"/>
            <w:rFonts w:ascii="Arial" w:hAnsi="Arial" w:cs="Arial"/>
            <w:sz w:val="24"/>
            <w:szCs w:val="24"/>
          </w:rPr>
          <w:t>apolatowska@um.wloclawek.pl</w:t>
        </w:r>
      </w:hyperlink>
      <w:r w:rsidRPr="00C8078C">
        <w:rPr>
          <w:rFonts w:ascii="Arial" w:hAnsi="Arial" w:cs="Arial"/>
          <w:sz w:val="24"/>
          <w:szCs w:val="24"/>
        </w:rPr>
        <w:t xml:space="preserve"> </w:t>
      </w:r>
    </w:p>
    <w:p w14:paraId="413B4C51" w14:textId="77777777" w:rsidR="003635AD" w:rsidRDefault="003635AD" w:rsidP="00C8078C">
      <w:pPr>
        <w:spacing w:after="0" w:line="240" w:lineRule="auto"/>
        <w:rPr>
          <w:rFonts w:ascii="Arial" w:hAnsi="Arial" w:cs="Arial"/>
          <w:sz w:val="24"/>
          <w:szCs w:val="24"/>
        </w:rPr>
      </w:pPr>
    </w:p>
    <w:p w14:paraId="582A9C7E" w14:textId="77777777" w:rsidR="003635AD" w:rsidRDefault="003635AD" w:rsidP="00C8078C">
      <w:pPr>
        <w:spacing w:after="0" w:line="240" w:lineRule="auto"/>
        <w:rPr>
          <w:rFonts w:ascii="Arial" w:hAnsi="Arial" w:cs="Arial"/>
          <w:sz w:val="24"/>
          <w:szCs w:val="24"/>
        </w:rPr>
      </w:pPr>
    </w:p>
    <w:p w14:paraId="3D026FBC" w14:textId="77777777" w:rsidR="003635AD" w:rsidRPr="00C8078C" w:rsidRDefault="003635AD" w:rsidP="00C8078C">
      <w:pPr>
        <w:spacing w:after="0" w:line="240" w:lineRule="auto"/>
        <w:rPr>
          <w:rFonts w:ascii="Arial" w:hAnsi="Arial" w:cs="Arial"/>
          <w:sz w:val="24"/>
          <w:szCs w:val="24"/>
        </w:rPr>
      </w:pPr>
    </w:p>
    <w:p w14:paraId="1B4089B2" w14:textId="6B1949E4"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lastRenderedPageBreak/>
        <w:t xml:space="preserve"> Włocławek, 27 sierpnia 2026 r.  </w:t>
      </w:r>
    </w:p>
    <w:p w14:paraId="15EF3FBE" w14:textId="5FFE11BB"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 xml:space="preserve">   </w:t>
      </w:r>
    </w:p>
    <w:p w14:paraId="166D19D8" w14:textId="77777777"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 xml:space="preserve"> </w:t>
      </w:r>
    </w:p>
    <w:p w14:paraId="785C4D48" w14:textId="443498CE" w:rsidR="003635AD" w:rsidRPr="003635AD" w:rsidRDefault="003635AD" w:rsidP="003635AD">
      <w:pPr>
        <w:spacing w:after="0" w:line="240" w:lineRule="auto"/>
        <w:rPr>
          <w:rFonts w:ascii="Arial" w:hAnsi="Arial" w:cs="Arial"/>
          <w:b/>
          <w:bCs/>
          <w:sz w:val="24"/>
          <w:szCs w:val="24"/>
        </w:rPr>
      </w:pPr>
      <w:r w:rsidRPr="003635AD">
        <w:rPr>
          <w:rFonts w:ascii="Arial" w:hAnsi="Arial" w:cs="Arial"/>
          <w:sz w:val="24"/>
          <w:szCs w:val="24"/>
        </w:rPr>
        <w:t xml:space="preserve">Załącznik do decyzji Prezydenta Miasta Włocławek z dnia 27.08.2026 r. znak: S.6220.13.2026o środowiskowych uwarunkowaniach dla przedsięwzięcia pn.: </w:t>
      </w:r>
      <w:r w:rsidRPr="003635AD">
        <w:rPr>
          <w:rFonts w:ascii="Arial" w:hAnsi="Arial" w:cs="Arial"/>
          <w:b/>
          <w:sz w:val="24"/>
          <w:szCs w:val="24"/>
        </w:rPr>
        <w:t>„</w:t>
      </w:r>
      <w:r w:rsidRPr="003635AD">
        <w:rPr>
          <w:rFonts w:ascii="Arial" w:hAnsi="Arial" w:cs="Arial"/>
          <w:b/>
          <w:bCs/>
          <w:sz w:val="24"/>
          <w:szCs w:val="24"/>
        </w:rPr>
        <w:t>Rozbudowa drogi gminnej nr 230191C – ulicy Rybnickiej we Włocławku, wraz z infrastrukturą techniczną i przebudową innych dróg publicznych, w ramach zadania inwestycyjnego pn.: Przebudowa ulicy Rybnickiej”</w:t>
      </w:r>
    </w:p>
    <w:p w14:paraId="080DC529" w14:textId="77777777" w:rsidR="003635AD" w:rsidRPr="003635AD" w:rsidRDefault="003635AD" w:rsidP="003635AD">
      <w:pPr>
        <w:spacing w:after="0" w:line="240" w:lineRule="auto"/>
        <w:rPr>
          <w:rFonts w:ascii="Arial" w:hAnsi="Arial" w:cs="Arial"/>
          <w:sz w:val="24"/>
          <w:szCs w:val="24"/>
        </w:rPr>
      </w:pPr>
    </w:p>
    <w:p w14:paraId="13516F11" w14:textId="77777777" w:rsidR="003635AD" w:rsidRPr="003635AD" w:rsidRDefault="003635AD" w:rsidP="003635AD">
      <w:pPr>
        <w:spacing w:after="0" w:line="240" w:lineRule="auto"/>
        <w:rPr>
          <w:rFonts w:ascii="Arial" w:hAnsi="Arial" w:cs="Arial"/>
          <w:b/>
          <w:sz w:val="24"/>
          <w:szCs w:val="24"/>
        </w:rPr>
      </w:pPr>
      <w:r w:rsidRPr="003635AD">
        <w:rPr>
          <w:rFonts w:ascii="Arial" w:hAnsi="Arial" w:cs="Arial"/>
          <w:b/>
          <w:sz w:val="24"/>
          <w:szCs w:val="24"/>
        </w:rPr>
        <w:t>Charakterystyka przedsięwzięcia</w:t>
      </w:r>
    </w:p>
    <w:p w14:paraId="361EA95B" w14:textId="77777777" w:rsidR="003635AD" w:rsidRPr="003635AD" w:rsidRDefault="003635AD" w:rsidP="003635AD">
      <w:pPr>
        <w:spacing w:after="0" w:line="240" w:lineRule="auto"/>
        <w:rPr>
          <w:rFonts w:ascii="Arial" w:hAnsi="Arial" w:cs="Arial"/>
          <w:sz w:val="24"/>
          <w:szCs w:val="24"/>
        </w:rPr>
      </w:pPr>
    </w:p>
    <w:p w14:paraId="5153DB27" w14:textId="77777777"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Planowane przedsięwzięcie będzie polegało na rozbudowie drogi gminnej nr 230191C – ulicy Rybnickiej we Włocławku wraz z infrastrukturą techniczną i przebudową innych dróg publicznych, w ramach zadania inwestycyjnego pn.: „Przebudowa ulicy Rybnickiej”. Długość odcinka drogi planowanej do realizacji – około 3,5 km.</w:t>
      </w:r>
    </w:p>
    <w:p w14:paraId="190B51DE" w14:textId="77777777" w:rsidR="003635AD" w:rsidRPr="003635AD" w:rsidRDefault="003635AD" w:rsidP="003635AD">
      <w:pPr>
        <w:spacing w:after="0" w:line="240" w:lineRule="auto"/>
        <w:rPr>
          <w:rFonts w:ascii="Arial" w:hAnsi="Arial" w:cs="Arial"/>
          <w:sz w:val="24"/>
          <w:szCs w:val="24"/>
        </w:rPr>
      </w:pPr>
    </w:p>
    <w:p w14:paraId="62507E4C" w14:textId="77777777"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Przedmiotowa inwestycja obejmuje swym zakresem wykonanie następujących robót budowlanych:</w:t>
      </w:r>
    </w:p>
    <w:p w14:paraId="450A22D8"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rozbiórka istniejących nawierzchni drogowych i ogrodzeń,</w:t>
      </w:r>
    </w:p>
    <w:p w14:paraId="30E78E43"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przebudowa i rozbudowa jezdni o nawierzchni z mieszanki mineralno – asfaltowej,</w:t>
      </w:r>
    </w:p>
    <w:p w14:paraId="3E49795B"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drogi dla pieszych o nawierzchni z kostki betonowej,</w:t>
      </w:r>
    </w:p>
    <w:p w14:paraId="23C169CF"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drogi dla rowerów o nawierzchni z mieszanki mineralno – asfaltowej,</w:t>
      </w:r>
    </w:p>
    <w:p w14:paraId="4E04E431"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budowa/przebudowa zjazdów o nawierzchni z kostki betonowej i z mieszanki mineralno – asfaltowej,</w:t>
      </w:r>
    </w:p>
    <w:p w14:paraId="2CB31C45"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rowów odwadniających,</w:t>
      </w:r>
    </w:p>
    <w:p w14:paraId="6E504F31"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budowa/przebudowa przepustów pod zjazdami,</w:t>
      </w:r>
    </w:p>
    <w:p w14:paraId="19FAF99F"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budowa/przebudowa przepustów pod jezdnią,</w:t>
      </w:r>
    </w:p>
    <w:p w14:paraId="4C47151D"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miejsc zatrzymania autobusów o nawierzchni betonowej,</w:t>
      </w:r>
    </w:p>
    <w:p w14:paraId="5E01D6E5"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pobocza,</w:t>
      </w:r>
    </w:p>
    <w:p w14:paraId="079DF579"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 kanału technologicznego,</w:t>
      </w:r>
    </w:p>
    <w:p w14:paraId="51DED41C"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budowa/przebudowa oświetlenia ulicznego,</w:t>
      </w:r>
    </w:p>
    <w:p w14:paraId="6C7C1601"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budowa/przebudowa kanalizacji deszczowej,</w:t>
      </w:r>
    </w:p>
    <w:p w14:paraId="6F650A6A"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 xml:space="preserve"> przebudowa i zabezpieczenie istniejącej infrastruktury technicznej będącej w kolizji </w:t>
      </w:r>
      <w:r w:rsidRPr="003635AD">
        <w:rPr>
          <w:rFonts w:ascii="Arial" w:hAnsi="Arial" w:cs="Arial"/>
          <w:sz w:val="24"/>
          <w:szCs w:val="24"/>
        </w:rPr>
        <w:br/>
        <w:t>z zamierzeniem inwestycyjnym,</w:t>
      </w:r>
    </w:p>
    <w:p w14:paraId="124D6DA3"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montaż urządzeń BRD (Bezpieczeństwa Ruchu Drogowego),</w:t>
      </w:r>
    </w:p>
    <w:p w14:paraId="3F73B3B2"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wykonanie oznakowania poziomego i pionowego,</w:t>
      </w:r>
    </w:p>
    <w:p w14:paraId="54C19751"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wycinka i karczowanie drzew i krzewów kolidujących z inwestycją oraz nasadzenia zastępcze,</w:t>
      </w:r>
    </w:p>
    <w:p w14:paraId="21D6EE98"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wyplantowanie terenu i obsianie trawą,</w:t>
      </w:r>
    </w:p>
    <w:p w14:paraId="4D8C13D6" w14:textId="77777777" w:rsidR="003635AD" w:rsidRPr="003635AD" w:rsidRDefault="003635AD" w:rsidP="003635AD">
      <w:pPr>
        <w:numPr>
          <w:ilvl w:val="0"/>
          <w:numId w:val="12"/>
        </w:numPr>
        <w:spacing w:after="0" w:line="240" w:lineRule="auto"/>
        <w:rPr>
          <w:rFonts w:ascii="Arial" w:hAnsi="Arial" w:cs="Arial"/>
          <w:sz w:val="24"/>
          <w:szCs w:val="24"/>
        </w:rPr>
      </w:pPr>
      <w:r w:rsidRPr="003635AD">
        <w:rPr>
          <w:rFonts w:ascii="Arial" w:hAnsi="Arial" w:cs="Arial"/>
          <w:sz w:val="24"/>
          <w:szCs w:val="24"/>
        </w:rPr>
        <w:t>roboty wykończeniowe i porządkowe zarówno w pasie drogowym jak i poza nim na działkach przyległych – naruszonych przez Wykonawcę w czasie realizacji robót.</w:t>
      </w:r>
    </w:p>
    <w:p w14:paraId="11E1D1AF" w14:textId="77777777" w:rsidR="003635AD" w:rsidRPr="003635AD" w:rsidRDefault="003635AD" w:rsidP="003635AD">
      <w:pPr>
        <w:spacing w:after="0" w:line="240" w:lineRule="auto"/>
        <w:rPr>
          <w:rFonts w:ascii="Arial" w:hAnsi="Arial" w:cs="Arial"/>
          <w:sz w:val="24"/>
          <w:szCs w:val="24"/>
        </w:rPr>
      </w:pPr>
    </w:p>
    <w:p w14:paraId="1F35F15B" w14:textId="77777777"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 xml:space="preserve">Zakres prac ziemnych ograniczać się będzie do wykonania koryta pod warstwy konstrukcyjne nawierzchni drogowych oraz wszelkie roboty ziemne dotyczące wykonania projektowanych elementów pozostałej infrastruktury technicznej. </w:t>
      </w:r>
      <w:r w:rsidRPr="003635AD">
        <w:rPr>
          <w:rFonts w:ascii="Arial" w:hAnsi="Arial" w:cs="Arial"/>
          <w:sz w:val="24"/>
          <w:szCs w:val="24"/>
        </w:rPr>
        <w:lastRenderedPageBreak/>
        <w:t>Przewidywana głębokość wykopów wynosić będzie do 1,5 m. W przypadku pojawienia się zwierciadła wód gruntowych powyżej rzędnej dna wykopu, a także w przypadku wystąpienia silnych i długotrwałych opadów atmosferycznych, niezbędne będzie odwodnienie tego fragmentu wykopu.</w:t>
      </w:r>
    </w:p>
    <w:p w14:paraId="7378EE2C" w14:textId="77777777" w:rsidR="003635AD" w:rsidRPr="003635AD" w:rsidRDefault="003635AD" w:rsidP="003635AD">
      <w:pPr>
        <w:spacing w:after="0" w:line="240" w:lineRule="auto"/>
        <w:rPr>
          <w:rFonts w:ascii="Arial" w:hAnsi="Arial" w:cs="Arial"/>
          <w:sz w:val="24"/>
          <w:szCs w:val="24"/>
        </w:rPr>
      </w:pPr>
    </w:p>
    <w:p w14:paraId="5B0114EA" w14:textId="3B3036CA" w:rsidR="003635AD" w:rsidRPr="003635AD" w:rsidRDefault="003635AD" w:rsidP="003635AD">
      <w:pPr>
        <w:spacing w:after="0" w:line="240" w:lineRule="auto"/>
        <w:rPr>
          <w:rFonts w:ascii="Arial" w:hAnsi="Arial" w:cs="Arial"/>
          <w:sz w:val="24"/>
          <w:szCs w:val="24"/>
        </w:rPr>
      </w:pPr>
      <w:r w:rsidRPr="003635AD">
        <w:rPr>
          <w:rFonts w:ascii="Arial" w:hAnsi="Arial" w:cs="Arial"/>
          <w:sz w:val="24"/>
          <w:szCs w:val="24"/>
        </w:rPr>
        <w:t>Ewentualne tymczasowe odwodnienie wykopów zostanie wykonane przy pomocy przenośnej pompy odwadniającej, czyli pompowanie wody bezpośrednio z wykopu lub za pomocą igłofiltrów. Woda z odwadnianych wykopów odprowadzana będzie na tereny sąsiadujące z inwestycją lub do projektowanej</w:t>
      </w:r>
      <w:r>
        <w:rPr>
          <w:rFonts w:ascii="Arial" w:hAnsi="Arial" w:cs="Arial"/>
          <w:sz w:val="24"/>
          <w:szCs w:val="24"/>
        </w:rPr>
        <w:t xml:space="preserve"> </w:t>
      </w:r>
      <w:r w:rsidRPr="003635AD">
        <w:rPr>
          <w:rFonts w:ascii="Arial" w:hAnsi="Arial" w:cs="Arial"/>
          <w:sz w:val="24"/>
          <w:szCs w:val="24"/>
        </w:rPr>
        <w:t>kanalizacji deszczowej, przy zachowaniu obowiązujących wymogów prawnych.</w:t>
      </w:r>
    </w:p>
    <w:p w14:paraId="538C3212" w14:textId="77777777" w:rsidR="003635AD" w:rsidRPr="003635AD" w:rsidRDefault="003635AD" w:rsidP="003635AD">
      <w:pPr>
        <w:spacing w:after="0" w:line="240" w:lineRule="auto"/>
        <w:rPr>
          <w:rFonts w:ascii="Arial" w:hAnsi="Arial" w:cs="Arial"/>
          <w:sz w:val="24"/>
          <w:szCs w:val="24"/>
        </w:rPr>
      </w:pPr>
    </w:p>
    <w:p w14:paraId="25EE1FC4" w14:textId="77777777" w:rsidR="003635AD" w:rsidRPr="003635AD" w:rsidRDefault="003635AD" w:rsidP="003635AD">
      <w:pPr>
        <w:spacing w:after="0" w:line="240" w:lineRule="auto"/>
        <w:rPr>
          <w:rFonts w:ascii="Arial" w:hAnsi="Arial" w:cs="Arial"/>
          <w:bCs/>
          <w:sz w:val="24"/>
          <w:szCs w:val="24"/>
        </w:rPr>
      </w:pPr>
      <w:r w:rsidRPr="003635AD">
        <w:rPr>
          <w:rFonts w:ascii="Arial" w:hAnsi="Arial" w:cs="Arial"/>
          <w:bCs/>
          <w:sz w:val="24"/>
          <w:szCs w:val="24"/>
        </w:rPr>
        <w:t>W związku z realizacją planowanej inwestycji konieczna będzie wycinka 601 sztuk drzew, 4147 m</w:t>
      </w:r>
      <w:r w:rsidRPr="003635AD">
        <w:rPr>
          <w:rFonts w:ascii="Arial" w:hAnsi="Arial" w:cs="Arial"/>
          <w:bCs/>
          <w:sz w:val="24"/>
          <w:szCs w:val="24"/>
          <w:vertAlign w:val="superscript"/>
        </w:rPr>
        <w:t>2</w:t>
      </w:r>
      <w:r w:rsidRPr="003635AD">
        <w:rPr>
          <w:rFonts w:ascii="Arial" w:hAnsi="Arial" w:cs="Arial"/>
          <w:bCs/>
          <w:sz w:val="24"/>
          <w:szCs w:val="24"/>
        </w:rPr>
        <w:t xml:space="preserve"> krzewów. Do nasadzeń wybrane zostaną rodzime gatunki drzew (lub ich odmiany), tj. lipa drobnolistna, klon zwyczajny, klon polny, klon jawor, świerk pospolity, sosna zwyczajna, brzoza brodawkowata, dąb szypułkowy, jarząb pospolity, śliwa tarnina, dereń, kruszyna, bez czarny. Nasadzenia zostaną wykonane na terenie inwestycji oraz na terenie miasta Włocławek.</w:t>
      </w:r>
    </w:p>
    <w:p w14:paraId="3B456FD4" w14:textId="77777777" w:rsidR="003635AD" w:rsidRPr="003635AD" w:rsidRDefault="003635AD" w:rsidP="003635AD">
      <w:pPr>
        <w:spacing w:after="0" w:line="240" w:lineRule="auto"/>
        <w:rPr>
          <w:rFonts w:ascii="Arial" w:hAnsi="Arial" w:cs="Arial"/>
          <w:bCs/>
          <w:sz w:val="24"/>
          <w:szCs w:val="24"/>
        </w:rPr>
      </w:pPr>
    </w:p>
    <w:p w14:paraId="71DFF8BF" w14:textId="77777777" w:rsidR="003635AD" w:rsidRPr="003635AD" w:rsidRDefault="003635AD" w:rsidP="003635AD">
      <w:pPr>
        <w:spacing w:after="0" w:line="240" w:lineRule="auto"/>
        <w:rPr>
          <w:rFonts w:ascii="Arial" w:hAnsi="Arial" w:cs="Arial"/>
          <w:bCs/>
          <w:sz w:val="24"/>
          <w:szCs w:val="24"/>
        </w:rPr>
      </w:pPr>
      <w:r w:rsidRPr="003635AD">
        <w:rPr>
          <w:rFonts w:ascii="Arial" w:hAnsi="Arial" w:cs="Arial"/>
          <w:bCs/>
          <w:sz w:val="24"/>
          <w:szCs w:val="24"/>
        </w:rPr>
        <w:t>Planowane przedsięwzięcie położone jest na obszarze chronionym o nazwie Gostynińsko-Włocławski Park Krajobrazowy – otulina.</w:t>
      </w:r>
    </w:p>
    <w:p w14:paraId="3856A455" w14:textId="77777777" w:rsidR="003635AD" w:rsidRPr="003635AD" w:rsidRDefault="003635AD" w:rsidP="003635AD">
      <w:pPr>
        <w:spacing w:after="0" w:line="240" w:lineRule="auto"/>
        <w:rPr>
          <w:rFonts w:ascii="Arial" w:hAnsi="Arial" w:cs="Arial"/>
          <w:bCs/>
          <w:sz w:val="24"/>
          <w:szCs w:val="24"/>
        </w:rPr>
      </w:pPr>
    </w:p>
    <w:p w14:paraId="6EEB2EE9" w14:textId="77777777" w:rsidR="003635AD" w:rsidRPr="003635AD" w:rsidRDefault="003635AD" w:rsidP="003635AD">
      <w:pPr>
        <w:spacing w:after="0" w:line="240" w:lineRule="auto"/>
        <w:rPr>
          <w:rFonts w:ascii="Arial" w:hAnsi="Arial" w:cs="Arial"/>
          <w:bCs/>
          <w:sz w:val="24"/>
          <w:szCs w:val="24"/>
        </w:rPr>
      </w:pPr>
      <w:r w:rsidRPr="003635AD">
        <w:rPr>
          <w:rFonts w:ascii="Arial" w:hAnsi="Arial" w:cs="Arial"/>
          <w:bCs/>
          <w:sz w:val="24"/>
          <w:szCs w:val="24"/>
        </w:rPr>
        <w:t xml:space="preserve">Realizacja przedsięwzięcia przyczyni się do poprawy warunków komunikacyjnych poprzez zwiększenie bezpieczeństwa i płynności ruchu. </w:t>
      </w:r>
    </w:p>
    <w:p w14:paraId="4F739F46" w14:textId="77777777" w:rsidR="003635AD" w:rsidRPr="003635AD" w:rsidRDefault="003635AD" w:rsidP="003635AD">
      <w:pPr>
        <w:spacing w:after="0" w:line="240" w:lineRule="auto"/>
        <w:rPr>
          <w:rFonts w:ascii="Arial" w:hAnsi="Arial" w:cs="Arial"/>
          <w:bCs/>
          <w:sz w:val="24"/>
          <w:szCs w:val="24"/>
        </w:rPr>
      </w:pPr>
    </w:p>
    <w:p w14:paraId="7509AC89" w14:textId="77777777" w:rsidR="0056290E" w:rsidRPr="00C8078C" w:rsidRDefault="0056290E" w:rsidP="00C8078C">
      <w:pPr>
        <w:spacing w:after="0" w:line="240" w:lineRule="auto"/>
        <w:rPr>
          <w:rFonts w:ascii="Arial" w:hAnsi="Arial" w:cs="Arial"/>
          <w:sz w:val="24"/>
          <w:szCs w:val="24"/>
        </w:rPr>
      </w:pPr>
    </w:p>
    <w:sectPr w:rsidR="0056290E" w:rsidRPr="00C807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9A3"/>
    <w:multiLevelType w:val="hybridMultilevel"/>
    <w:tmpl w:val="117E87EE"/>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 w15:restartNumberingAfterBreak="0">
    <w:nsid w:val="018A31D5"/>
    <w:multiLevelType w:val="hybridMultilevel"/>
    <w:tmpl w:val="DB583948"/>
    <w:lvl w:ilvl="0" w:tplc="9490FA06">
      <w:start w:val="1"/>
      <w:numFmt w:val="decimal"/>
      <w:lvlText w:val="%1)"/>
      <w:lvlJc w:val="left"/>
      <w:pPr>
        <w:ind w:left="1440" w:hanging="360"/>
      </w:pPr>
      <w:rPr>
        <w:b w:val="0"/>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15:restartNumberingAfterBreak="0">
    <w:nsid w:val="14E00BB1"/>
    <w:multiLevelType w:val="hybridMultilevel"/>
    <w:tmpl w:val="42A89E76"/>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 w15:restartNumberingAfterBreak="0">
    <w:nsid w:val="224A22C0"/>
    <w:multiLevelType w:val="hybridMultilevel"/>
    <w:tmpl w:val="D43ED4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BA93340"/>
    <w:multiLevelType w:val="hybridMultilevel"/>
    <w:tmpl w:val="1D0487A0"/>
    <w:lvl w:ilvl="0" w:tplc="FFFFFFFF">
      <w:start w:val="1"/>
      <w:numFmt w:val="lowerLetter"/>
      <w:lvlText w:val="%1)"/>
      <w:lvlJc w:val="left"/>
      <w:pPr>
        <w:ind w:left="2160" w:hanging="360"/>
      </w:p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5" w15:restartNumberingAfterBreak="0">
    <w:nsid w:val="30240690"/>
    <w:multiLevelType w:val="hybridMultilevel"/>
    <w:tmpl w:val="F5B4C1DC"/>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6" w15:restartNumberingAfterBreak="0">
    <w:nsid w:val="49FD36C2"/>
    <w:multiLevelType w:val="hybridMultilevel"/>
    <w:tmpl w:val="FEB4DA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5A81552F"/>
    <w:multiLevelType w:val="hybridMultilevel"/>
    <w:tmpl w:val="50008506"/>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8" w15:restartNumberingAfterBreak="0">
    <w:nsid w:val="5B3E24E2"/>
    <w:multiLevelType w:val="hybridMultilevel"/>
    <w:tmpl w:val="E5DA883A"/>
    <w:lvl w:ilvl="0" w:tplc="9490FA06">
      <w:start w:val="1"/>
      <w:numFmt w:val="decimal"/>
      <w:lvlText w:val="%1)"/>
      <w:lvlJc w:val="left"/>
      <w:pPr>
        <w:ind w:left="1440" w:hanging="360"/>
      </w:pPr>
      <w:rPr>
        <w:b w:val="0"/>
        <w:bCs/>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9" w15:restartNumberingAfterBreak="0">
    <w:nsid w:val="645443A2"/>
    <w:multiLevelType w:val="hybridMultilevel"/>
    <w:tmpl w:val="B692B0C2"/>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0" w15:restartNumberingAfterBreak="0">
    <w:nsid w:val="67E87AA6"/>
    <w:multiLevelType w:val="hybridMultilevel"/>
    <w:tmpl w:val="054454F0"/>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abstractNum w:abstractNumId="11" w15:restartNumberingAfterBreak="0">
    <w:nsid w:val="696E680C"/>
    <w:multiLevelType w:val="hybridMultilevel"/>
    <w:tmpl w:val="1D0487A0"/>
    <w:lvl w:ilvl="0" w:tplc="04150017">
      <w:start w:val="1"/>
      <w:numFmt w:val="lowerLetter"/>
      <w:lvlText w:val="%1)"/>
      <w:lvlJc w:val="left"/>
      <w:pPr>
        <w:ind w:left="2160" w:hanging="360"/>
      </w:pPr>
    </w:lvl>
    <w:lvl w:ilvl="1" w:tplc="04150019">
      <w:start w:val="1"/>
      <w:numFmt w:val="lowerLetter"/>
      <w:lvlText w:val="%2."/>
      <w:lvlJc w:val="left"/>
      <w:pPr>
        <w:ind w:left="2880" w:hanging="360"/>
      </w:pPr>
    </w:lvl>
    <w:lvl w:ilvl="2" w:tplc="0415001B">
      <w:start w:val="1"/>
      <w:numFmt w:val="lowerRoman"/>
      <w:lvlText w:val="%3."/>
      <w:lvlJc w:val="right"/>
      <w:pPr>
        <w:ind w:left="3600" w:hanging="180"/>
      </w:pPr>
    </w:lvl>
    <w:lvl w:ilvl="3" w:tplc="0415000F">
      <w:start w:val="1"/>
      <w:numFmt w:val="decimal"/>
      <w:lvlText w:val="%4."/>
      <w:lvlJc w:val="left"/>
      <w:pPr>
        <w:ind w:left="4320" w:hanging="360"/>
      </w:pPr>
    </w:lvl>
    <w:lvl w:ilvl="4" w:tplc="04150019">
      <w:start w:val="1"/>
      <w:numFmt w:val="lowerLetter"/>
      <w:lvlText w:val="%5."/>
      <w:lvlJc w:val="left"/>
      <w:pPr>
        <w:ind w:left="5040" w:hanging="360"/>
      </w:pPr>
    </w:lvl>
    <w:lvl w:ilvl="5" w:tplc="0415001B">
      <w:start w:val="1"/>
      <w:numFmt w:val="lowerRoman"/>
      <w:lvlText w:val="%6."/>
      <w:lvlJc w:val="right"/>
      <w:pPr>
        <w:ind w:left="5760" w:hanging="180"/>
      </w:pPr>
    </w:lvl>
    <w:lvl w:ilvl="6" w:tplc="0415000F">
      <w:start w:val="1"/>
      <w:numFmt w:val="decimal"/>
      <w:lvlText w:val="%7."/>
      <w:lvlJc w:val="left"/>
      <w:pPr>
        <w:ind w:left="6480" w:hanging="360"/>
      </w:pPr>
    </w:lvl>
    <w:lvl w:ilvl="7" w:tplc="04150019">
      <w:start w:val="1"/>
      <w:numFmt w:val="lowerLetter"/>
      <w:lvlText w:val="%8."/>
      <w:lvlJc w:val="left"/>
      <w:pPr>
        <w:ind w:left="7200" w:hanging="360"/>
      </w:pPr>
    </w:lvl>
    <w:lvl w:ilvl="8" w:tplc="0415001B">
      <w:start w:val="1"/>
      <w:numFmt w:val="lowerRoman"/>
      <w:lvlText w:val="%9."/>
      <w:lvlJc w:val="right"/>
      <w:pPr>
        <w:ind w:left="7920" w:hanging="180"/>
      </w:pPr>
    </w:lvl>
  </w:abstractNum>
  <w:num w:numId="1" w16cid:durableId="1434662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9040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8031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0805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2839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61739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82648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9797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08580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3891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45766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07897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78C"/>
    <w:rsid w:val="000D7BB4"/>
    <w:rsid w:val="000F00FA"/>
    <w:rsid w:val="001316F5"/>
    <w:rsid w:val="003635AD"/>
    <w:rsid w:val="003A4615"/>
    <w:rsid w:val="00411CB9"/>
    <w:rsid w:val="0056290E"/>
    <w:rsid w:val="009F2291"/>
    <w:rsid w:val="00A339EB"/>
    <w:rsid w:val="00C8078C"/>
    <w:rsid w:val="00C868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47C6"/>
  <w15:chartTrackingRefBased/>
  <w15:docId w15:val="{DA507141-188B-4295-AE9F-59BFFDF3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07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807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8078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8078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8078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8078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8078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8078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8078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078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8078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8078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8078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8078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8078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8078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8078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8078C"/>
    <w:rPr>
      <w:rFonts w:eastAsiaTheme="majorEastAsia" w:cstheme="majorBidi"/>
      <w:color w:val="272727" w:themeColor="text1" w:themeTint="D8"/>
    </w:rPr>
  </w:style>
  <w:style w:type="paragraph" w:styleId="Tytu">
    <w:name w:val="Title"/>
    <w:basedOn w:val="Normalny"/>
    <w:next w:val="Normalny"/>
    <w:link w:val="TytuZnak"/>
    <w:uiPriority w:val="10"/>
    <w:qFormat/>
    <w:rsid w:val="00C80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8078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8078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8078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8078C"/>
    <w:pPr>
      <w:spacing w:before="160"/>
      <w:jc w:val="center"/>
    </w:pPr>
    <w:rPr>
      <w:i/>
      <w:iCs/>
      <w:color w:val="404040" w:themeColor="text1" w:themeTint="BF"/>
    </w:rPr>
  </w:style>
  <w:style w:type="character" w:customStyle="1" w:styleId="CytatZnak">
    <w:name w:val="Cytat Znak"/>
    <w:basedOn w:val="Domylnaczcionkaakapitu"/>
    <w:link w:val="Cytat"/>
    <w:uiPriority w:val="29"/>
    <w:rsid w:val="00C8078C"/>
    <w:rPr>
      <w:i/>
      <w:iCs/>
      <w:color w:val="404040" w:themeColor="text1" w:themeTint="BF"/>
    </w:rPr>
  </w:style>
  <w:style w:type="paragraph" w:styleId="Akapitzlist">
    <w:name w:val="List Paragraph"/>
    <w:basedOn w:val="Normalny"/>
    <w:uiPriority w:val="34"/>
    <w:qFormat/>
    <w:rsid w:val="00C8078C"/>
    <w:pPr>
      <w:ind w:left="720"/>
      <w:contextualSpacing/>
    </w:pPr>
  </w:style>
  <w:style w:type="character" w:styleId="Wyrnienieintensywne">
    <w:name w:val="Intense Emphasis"/>
    <w:basedOn w:val="Domylnaczcionkaakapitu"/>
    <w:uiPriority w:val="21"/>
    <w:qFormat/>
    <w:rsid w:val="00C8078C"/>
    <w:rPr>
      <w:i/>
      <w:iCs/>
      <w:color w:val="2F5496" w:themeColor="accent1" w:themeShade="BF"/>
    </w:rPr>
  </w:style>
  <w:style w:type="paragraph" w:styleId="Cytatintensywny">
    <w:name w:val="Intense Quote"/>
    <w:basedOn w:val="Normalny"/>
    <w:next w:val="Normalny"/>
    <w:link w:val="CytatintensywnyZnak"/>
    <w:uiPriority w:val="30"/>
    <w:qFormat/>
    <w:rsid w:val="00C807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8078C"/>
    <w:rPr>
      <w:i/>
      <w:iCs/>
      <w:color w:val="2F5496" w:themeColor="accent1" w:themeShade="BF"/>
    </w:rPr>
  </w:style>
  <w:style w:type="character" w:styleId="Odwoanieintensywne">
    <w:name w:val="Intense Reference"/>
    <w:basedOn w:val="Domylnaczcionkaakapitu"/>
    <w:uiPriority w:val="32"/>
    <w:qFormat/>
    <w:rsid w:val="00C8078C"/>
    <w:rPr>
      <w:b/>
      <w:bCs/>
      <w:smallCaps/>
      <w:color w:val="2F5496" w:themeColor="accent1" w:themeShade="BF"/>
      <w:spacing w:val="5"/>
    </w:rPr>
  </w:style>
  <w:style w:type="table" w:styleId="Tabela-Siatka">
    <w:name w:val="Table Grid"/>
    <w:basedOn w:val="Standardowy"/>
    <w:uiPriority w:val="39"/>
    <w:rsid w:val="00C80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8078C"/>
    <w:rPr>
      <w:color w:val="0563C1" w:themeColor="hyperlink"/>
      <w:u w:val="single"/>
    </w:rPr>
  </w:style>
  <w:style w:type="character" w:styleId="UyteHipercze">
    <w:name w:val="FollowedHyperlink"/>
    <w:basedOn w:val="Domylnaczcionkaakapitu"/>
    <w:uiPriority w:val="99"/>
    <w:semiHidden/>
    <w:unhideWhenUsed/>
    <w:rsid w:val="00C8078C"/>
    <w:rPr>
      <w:color w:val="954F72" w:themeColor="followedHyperlink"/>
      <w:u w:val="single"/>
    </w:rPr>
  </w:style>
  <w:style w:type="paragraph" w:customStyle="1" w:styleId="msonormal0">
    <w:name w:val="msonormal"/>
    <w:basedOn w:val="Normalny"/>
    <w:uiPriority w:val="99"/>
    <w:rsid w:val="00C8078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ormalnyWeb">
    <w:name w:val="Normal (Web)"/>
    <w:basedOn w:val="Normalny"/>
    <w:uiPriority w:val="99"/>
    <w:semiHidden/>
    <w:unhideWhenUsed/>
    <w:rsid w:val="00C8078C"/>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semiHidden/>
    <w:unhideWhenUsed/>
    <w:rsid w:val="00C8078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8078C"/>
  </w:style>
  <w:style w:type="paragraph" w:styleId="Stopka">
    <w:name w:val="footer"/>
    <w:basedOn w:val="Normalny"/>
    <w:link w:val="StopkaZnak"/>
    <w:uiPriority w:val="99"/>
    <w:semiHidden/>
    <w:unhideWhenUsed/>
    <w:rsid w:val="00C8078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8078C"/>
  </w:style>
  <w:style w:type="character" w:styleId="Nierozpoznanawzmianka">
    <w:name w:val="Unresolved Mention"/>
    <w:basedOn w:val="Domylnaczcionkaakapitu"/>
    <w:uiPriority w:val="99"/>
    <w:semiHidden/>
    <w:unhideWhenUsed/>
    <w:rsid w:val="00C80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olatowska@um.wloclaw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27</Pages>
  <Words>8624</Words>
  <Characters>51746</Characters>
  <Application>Microsoft Office Word</Application>
  <DocSecurity>0</DocSecurity>
  <Lines>431</Lines>
  <Paragraphs>120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Polatowska</dc:creator>
  <cp:keywords/>
  <dc:description/>
  <cp:lastModifiedBy>Aleksandra Polatowska</cp:lastModifiedBy>
  <cp:revision>2</cp:revision>
  <dcterms:created xsi:type="dcterms:W3CDTF">2026-08-28T06:41:00Z</dcterms:created>
  <dcterms:modified xsi:type="dcterms:W3CDTF">2026-08-28T06:51:00Z</dcterms:modified>
</cp:coreProperties>
</file>