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6A5DD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</w:p>
    <w:p w14:paraId="6795D471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</w:p>
    <w:p w14:paraId="029B0D2E" w14:textId="20A96BD6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>Zarządzenie Nr</w:t>
      </w:r>
      <w:r w:rsidR="00D838AB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 xml:space="preserve">423/2026 </w:t>
      </w: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>Prezydenta Miasta Włocławek</w:t>
      </w:r>
    </w:p>
    <w:p w14:paraId="11555157" w14:textId="0755E279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 xml:space="preserve">z dnia </w:t>
      </w:r>
      <w:r w:rsidR="00D838AB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 xml:space="preserve">02 września 2026 r. </w:t>
      </w:r>
    </w:p>
    <w:p w14:paraId="111E2FDB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</w:p>
    <w:p w14:paraId="4E1EA658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 xml:space="preserve">w sprawie powołania Komisji Konkursowej </w:t>
      </w:r>
      <w:bookmarkStart w:id="0" w:name="_Hlk158187514"/>
      <w:bookmarkStart w:id="1" w:name="_Hlk189483263"/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 xml:space="preserve">do opiniowania ofert złożonych w otwartym konkursie ofert nr 6 na realizację zadania publicznego w zakresie wspierania i upowszechniania kultury fizycznej w 2026 roku przez organizacje pozarządowe oraz inne podmioty prowadzące działalność pożytku publicznego </w:t>
      </w: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br/>
        <w:t>w sferze kultury fizycznej</w:t>
      </w:r>
      <w:bookmarkEnd w:id="0"/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>.</w:t>
      </w:r>
    </w:p>
    <w:bookmarkEnd w:id="1"/>
    <w:p w14:paraId="08E06A3E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</w:p>
    <w:p w14:paraId="2458920F" w14:textId="77777777" w:rsidR="000B1D7E" w:rsidRPr="000B1D7E" w:rsidRDefault="000B1D7E" w:rsidP="000B1D7E">
      <w:pPr>
        <w:spacing w:after="0" w:line="240" w:lineRule="auto"/>
        <w:rPr>
          <w:rFonts w:ascii="Arial" w:eastAsia="SimSun" w:hAnsi="Arial" w:cs="Arial"/>
          <w:kern w:val="1"/>
          <w:sz w:val="23"/>
          <w:szCs w:val="23"/>
          <w:lang w:eastAsia="pl-PL" w:bidi="hi-IN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Na podstawie art. 30 ust.1 ustawy z dnia 8 marca 1990 r. </w:t>
      </w:r>
      <w:r w:rsidRPr="000B1D7E">
        <w:rPr>
          <w:rFonts w:ascii="Arial" w:eastAsia="SimSun" w:hAnsi="Arial" w:cs="Arial"/>
          <w:kern w:val="1"/>
          <w:sz w:val="23"/>
          <w:szCs w:val="23"/>
          <w:lang w:eastAsia="pl-PL" w:bidi="hi-IN"/>
          <w14:ligatures w14:val="none"/>
        </w:rPr>
        <w:t xml:space="preserve">o samorządzie gminnym (Dz. U. z 2026 r. </w:t>
      </w:r>
      <w:r w:rsidRPr="000B1D7E">
        <w:rPr>
          <w:rFonts w:ascii="Arial" w:eastAsia="Times New Roman" w:hAnsi="Arial" w:cs="Arial"/>
          <w:kern w:val="0"/>
          <w:szCs w:val="20"/>
          <w:lang w:eastAsia="pl-PL"/>
          <w14:ligatures w14:val="none"/>
        </w:rPr>
        <w:t>poz. 662, poz.912</w:t>
      </w:r>
      <w:r w:rsidRPr="000B1D7E">
        <w:rPr>
          <w:rFonts w:ascii="Arial" w:eastAsia="SimSun" w:hAnsi="Arial" w:cs="Arial"/>
          <w:kern w:val="1"/>
          <w:sz w:val="23"/>
          <w:szCs w:val="23"/>
          <w:lang w:eastAsia="pl-PL" w:bidi="hi-IN"/>
          <w14:ligatures w14:val="none"/>
        </w:rPr>
        <w:t xml:space="preserve">) </w:t>
      </w:r>
      <w:r w:rsidRPr="000B1D7E">
        <w:rPr>
          <w:rFonts w:ascii="Arial" w:eastAsia="SimSun" w:hAnsi="Arial" w:cs="Arial"/>
          <w:kern w:val="1"/>
          <w:sz w:val="23"/>
          <w:szCs w:val="23"/>
          <w:shd w:val="clear" w:color="auto" w:fill="FFFFFF"/>
          <w:lang w:eastAsia="pl-PL" w:bidi="hi-IN"/>
          <w14:ligatures w14:val="none"/>
        </w:rPr>
        <w:t>or</w:t>
      </w:r>
      <w:r w:rsidRPr="000B1D7E">
        <w:rPr>
          <w:rFonts w:ascii="Arial" w:eastAsia="SimSun" w:hAnsi="Arial" w:cs="Arial"/>
          <w:kern w:val="1"/>
          <w:sz w:val="23"/>
          <w:szCs w:val="23"/>
          <w:lang w:eastAsia="pl-PL" w:bidi="hi-IN"/>
          <w14:ligatures w14:val="none"/>
        </w:rPr>
        <w:t>az art. 15 ustawy z dn. 24 kwietnia 2003 r. o działalności pożytku publicznego i o wolontariacie.</w:t>
      </w:r>
    </w:p>
    <w:p w14:paraId="74E81280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shd w:val="clear" w:color="auto" w:fill="FFFFFF"/>
          <w:lang w:eastAsia="pl-PL"/>
          <w14:ligatures w14:val="none"/>
        </w:rPr>
      </w:pPr>
      <w:r w:rsidRPr="000B1D7E">
        <w:rPr>
          <w:rFonts w:ascii="Arial" w:eastAsia="SimSun" w:hAnsi="Arial" w:cs="Arial"/>
          <w:kern w:val="1"/>
          <w:sz w:val="23"/>
          <w:szCs w:val="23"/>
          <w:lang w:eastAsia="pl-PL" w:bidi="hi-IN"/>
          <w14:ligatures w14:val="none"/>
        </w:rPr>
        <w:t xml:space="preserve">(Dz. U. z 2025 r. poz. 1338, z 2026 r.  poz. 1040) w związku z Uchwałą Nr XXVI/124/2025 Rady Miasta Włocławek z dnia 28 listopada 2025r. </w:t>
      </w:r>
      <w:r w:rsidRPr="000B1D7E">
        <w:rPr>
          <w:rFonts w:ascii="Arial" w:eastAsia="Times New Roman" w:hAnsi="Arial" w:cs="Arial"/>
          <w:kern w:val="0"/>
          <w:sz w:val="23"/>
          <w:szCs w:val="23"/>
          <w:shd w:val="clear" w:color="auto" w:fill="FFFFFF"/>
          <w:lang w:eastAsia="pl-PL"/>
          <w14:ligatures w14:val="none"/>
        </w:rPr>
        <w:t>w sprawie uchwalenia Rocznego Programu współpracy Gminy Miasto Włocławek z organizacjami pozarządowymi oraz podmiotami wymienionymi w art. 3 ust. 3 ustawy z dn.24 kwietnia 2003r. o działalności pożytku publicznego i o wolontariacie, na rok 2026</w:t>
      </w:r>
      <w:r w:rsidRPr="000B1D7E">
        <w:rPr>
          <w:rFonts w:ascii="Arial" w:eastAsia="SimSun" w:hAnsi="Arial" w:cs="Arial"/>
          <w:kern w:val="1"/>
          <w:sz w:val="23"/>
          <w:szCs w:val="23"/>
          <w:lang w:eastAsia="pl-PL" w:bidi="hi-IN"/>
          <w14:ligatures w14:val="none"/>
        </w:rPr>
        <w:t xml:space="preserve"> </w:t>
      </w:r>
    </w:p>
    <w:p w14:paraId="061ABC87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bCs/>
          <w:color w:val="FF0000"/>
          <w:kern w:val="0"/>
          <w:sz w:val="23"/>
          <w:szCs w:val="23"/>
          <w:lang w:eastAsia="pl-PL"/>
          <w14:ligatures w14:val="none"/>
        </w:rPr>
      </w:pPr>
    </w:p>
    <w:p w14:paraId="4ABF3C9E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>zarządza się, co następuje</w:t>
      </w:r>
    </w:p>
    <w:p w14:paraId="25854E5E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061C453E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>§1.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1</w:t>
      </w: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 xml:space="preserve">. 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Powołuje się Komisję Konkursową w celu opiniowania ofert złożonych w otwartym konkursie ofert nr 6 na realizację zadania publicznego w zakresie wspierania i upowszechniania kultury fizycznej w 2026 roku przez organizacje pozarządowe oraz inne podmioty prowadzące działalność pożytku publicznego w sferze kultury fizycznej, zwaną dalej „Komisją”, w następującym składzie:</w:t>
      </w:r>
    </w:p>
    <w:p w14:paraId="05990DE1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5BB6269C" w14:textId="77777777" w:rsidR="000B1D7E" w:rsidRPr="000B1D7E" w:rsidRDefault="000B1D7E" w:rsidP="000B1D7E">
      <w:pPr>
        <w:numPr>
          <w:ilvl w:val="0"/>
          <w:numId w:val="1"/>
        </w:numPr>
        <w:spacing w:after="0" w:line="240" w:lineRule="auto"/>
        <w:ind w:left="426" w:hanging="284"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bookmarkStart w:id="2" w:name="_Hlk158187026"/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Krzysztof Szaradowski – Dyrektor Wydziału Sportu – przewodniczący Komisji,</w:t>
      </w:r>
    </w:p>
    <w:p w14:paraId="75F41F83" w14:textId="77777777" w:rsidR="000B1D7E" w:rsidRPr="000B1D7E" w:rsidRDefault="000B1D7E" w:rsidP="000B1D7E">
      <w:pPr>
        <w:numPr>
          <w:ilvl w:val="0"/>
          <w:numId w:val="1"/>
        </w:numPr>
        <w:spacing w:after="0" w:line="240" w:lineRule="auto"/>
        <w:ind w:left="426" w:hanging="284"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Agnieszka Sudomir – Wydział Sportu – sekretarz Komisji,</w:t>
      </w:r>
    </w:p>
    <w:p w14:paraId="3169D38F" w14:textId="77777777" w:rsidR="000B1D7E" w:rsidRPr="000B1D7E" w:rsidRDefault="000B1D7E" w:rsidP="000B1D7E">
      <w:pPr>
        <w:numPr>
          <w:ilvl w:val="0"/>
          <w:numId w:val="1"/>
        </w:numPr>
        <w:spacing w:after="0" w:line="240" w:lineRule="auto"/>
        <w:ind w:left="426" w:hanging="284"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Agnieszka Antosik – Referat Polityki Społecznej,</w:t>
      </w:r>
    </w:p>
    <w:p w14:paraId="43E5EF3D" w14:textId="77777777" w:rsidR="000B1D7E" w:rsidRPr="000B1D7E" w:rsidRDefault="000B1D7E" w:rsidP="000B1D7E">
      <w:pPr>
        <w:numPr>
          <w:ilvl w:val="0"/>
          <w:numId w:val="1"/>
        </w:numPr>
        <w:spacing w:after="0" w:line="240" w:lineRule="auto"/>
        <w:ind w:left="426" w:hanging="284"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Jakub Sosiński – Biuro Prezydenta,</w:t>
      </w:r>
    </w:p>
    <w:p w14:paraId="6717CC47" w14:textId="77777777" w:rsidR="000B1D7E" w:rsidRPr="000B1D7E" w:rsidRDefault="000B1D7E" w:rsidP="000B1D7E">
      <w:pPr>
        <w:numPr>
          <w:ilvl w:val="0"/>
          <w:numId w:val="1"/>
        </w:numPr>
        <w:spacing w:after="0" w:line="240" w:lineRule="auto"/>
        <w:ind w:left="426" w:hanging="284"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bookmarkStart w:id="3" w:name="_Hlk189483358"/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Maciej Gajewski – Wydział Sportu – członek Komisji,</w:t>
      </w:r>
    </w:p>
    <w:p w14:paraId="1704A6D2" w14:textId="77777777" w:rsidR="000B1D7E" w:rsidRPr="000B1D7E" w:rsidRDefault="000B1D7E" w:rsidP="000B1D7E">
      <w:pPr>
        <w:numPr>
          <w:ilvl w:val="0"/>
          <w:numId w:val="1"/>
        </w:numPr>
        <w:spacing w:after="0" w:line="240" w:lineRule="auto"/>
        <w:ind w:left="426" w:hanging="284"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Izabela Maciejewska – Wydział Sportu – członek Komisji,</w:t>
      </w:r>
    </w:p>
    <w:p w14:paraId="288096C4" w14:textId="77777777" w:rsidR="000B1D7E" w:rsidRPr="000B1D7E" w:rsidRDefault="000B1D7E" w:rsidP="000B1D7E">
      <w:pPr>
        <w:numPr>
          <w:ilvl w:val="0"/>
          <w:numId w:val="1"/>
        </w:numPr>
        <w:spacing w:after="0" w:line="240" w:lineRule="auto"/>
        <w:ind w:left="426" w:hanging="284"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Olha Varichenko – Wydział Sportu – członek Komisji,</w:t>
      </w:r>
    </w:p>
    <w:p w14:paraId="682493D3" w14:textId="77777777" w:rsidR="000B1D7E" w:rsidRPr="000B1D7E" w:rsidRDefault="000B1D7E" w:rsidP="000B1D7E">
      <w:pPr>
        <w:numPr>
          <w:ilvl w:val="0"/>
          <w:numId w:val="1"/>
        </w:numPr>
        <w:spacing w:after="0" w:line="240" w:lineRule="auto"/>
        <w:ind w:left="426" w:hanging="284"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Julita Pawłowska – Wydział Kultury i Turystyki – członek Komisji,</w:t>
      </w:r>
    </w:p>
    <w:p w14:paraId="5E47EF73" w14:textId="77777777" w:rsidR="000B1D7E" w:rsidRPr="000B1D7E" w:rsidRDefault="000B1D7E" w:rsidP="000B1D7E">
      <w:pPr>
        <w:spacing w:after="0" w:line="240" w:lineRule="auto"/>
        <w:ind w:left="142"/>
        <w:rPr>
          <w:rFonts w:ascii="Arial" w:eastAsia="Times New Roman" w:hAnsi="Arial" w:cs="Arial"/>
          <w:i/>
          <w:color w:val="000000" w:themeColor="text1"/>
          <w:kern w:val="0"/>
          <w:sz w:val="23"/>
          <w:szCs w:val="23"/>
          <w:lang w:eastAsia="pl-PL"/>
          <w14:ligatures w14:val="none"/>
        </w:rPr>
      </w:pPr>
    </w:p>
    <w:p w14:paraId="08B9FAE7" w14:textId="3ACB17F2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i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i/>
          <w:color w:val="000000" w:themeColor="text1"/>
          <w:kern w:val="0"/>
          <w:sz w:val="23"/>
          <w:szCs w:val="23"/>
          <w:lang w:eastAsia="pl-PL"/>
          <w14:ligatures w14:val="none"/>
        </w:rPr>
        <w:t xml:space="preserve"> </w:t>
      </w:r>
      <w:bookmarkEnd w:id="2"/>
      <w:bookmarkEnd w:id="3"/>
      <w:r w:rsidRPr="000B1D7E">
        <w:rPr>
          <w:rFonts w:ascii="Arial" w:eastAsia="Times New Roman" w:hAnsi="Arial" w:cs="Arial"/>
          <w:i/>
          <w:color w:val="000000" w:themeColor="text1"/>
          <w:kern w:val="0"/>
          <w:sz w:val="23"/>
          <w:szCs w:val="23"/>
          <w:lang w:eastAsia="pl-PL"/>
          <w14:ligatures w14:val="none"/>
        </w:rPr>
        <w:t xml:space="preserve">    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2. Członek Komisji podlega wyłączeniu od udziału w pracach Komisji zgodnie z art. 24- art. 27 ustawy z dnia </w:t>
      </w:r>
      <w:smartTag w:uri="urn:schemas-microsoft-com:office:smarttags" w:element="date">
        <w:smartTagPr>
          <w:attr w:name="Year" w:val="19"/>
          <w:attr w:name="Day" w:val="14"/>
          <w:attr w:name="Month" w:val="6"/>
          <w:attr w:name="ls" w:val="trans"/>
        </w:smartTagPr>
        <w:r w:rsidRPr="000B1D7E">
          <w:rPr>
            <w:rFonts w:ascii="Arial" w:eastAsia="Times New Roman" w:hAnsi="Arial" w:cs="Arial"/>
            <w:kern w:val="0"/>
            <w:sz w:val="23"/>
            <w:szCs w:val="23"/>
            <w:lang w:eastAsia="pl-PL"/>
            <w14:ligatures w14:val="none"/>
          </w:rPr>
          <w:t>14 czerwca 19</w:t>
        </w:r>
      </w:smartTag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60 r. – Kodeks postępowania administracyjnego (Dz. U. z </w:t>
      </w: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2025r. poz. 1691) oraz wyłączeni są z prac przedstawiciele organizacji pozarządowych wskazani przez te organizacje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, które biorą udział w konkursie.</w:t>
      </w:r>
    </w:p>
    <w:p w14:paraId="61DB2783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</w:p>
    <w:p w14:paraId="2F87C440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 xml:space="preserve">§2. 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1. Komisja pracuje zgodnie z „Regulaminem organizacji pracy Komisji Konkursowej do opiniowania ofert złożonych w otwartym konkursie ofert nr 6 na realizację zadania publicznego w zakresie wspierania i upowszechniania kultury fizycznej w 2026 roku przez organizacje pozarządowe oraz inne podmioty prowadzące działalność pożytku publicznego w sferze kultury fizycznej”, który stanowi Załącznik nr 1 do zarządzenia.</w:t>
      </w:r>
    </w:p>
    <w:p w14:paraId="0680A82A" w14:textId="77777777" w:rsidR="000B1D7E" w:rsidRPr="000B1D7E" w:rsidRDefault="000B1D7E" w:rsidP="000B1D7E">
      <w:pPr>
        <w:spacing w:after="0" w:line="240" w:lineRule="auto"/>
        <w:ind w:firstLine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2. Wzór „Oświadczenia członka Komisji Konkursowej” stanowi Załącznik nr 2 do niniejszego zarządzenia.</w:t>
      </w:r>
    </w:p>
    <w:p w14:paraId="10C00FBA" w14:textId="77777777" w:rsidR="000B1D7E" w:rsidRPr="000B1D7E" w:rsidRDefault="000B1D7E" w:rsidP="000B1D7E">
      <w:pPr>
        <w:spacing w:after="0" w:line="240" w:lineRule="auto"/>
        <w:ind w:firstLine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3. Wzór „Protokołu z przyjęcia ofert” stanowi Załącznik nr 3 do niniejszego zarządzenia.</w:t>
      </w:r>
    </w:p>
    <w:p w14:paraId="33281C73" w14:textId="77777777" w:rsidR="000B1D7E" w:rsidRPr="000B1D7E" w:rsidRDefault="000B1D7E" w:rsidP="000B1D7E">
      <w:pPr>
        <w:spacing w:after="0" w:line="240" w:lineRule="auto"/>
        <w:ind w:firstLine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5. Wzór „Karty podsumowującej pracę Komisji Konkursowej” stanowi Załącznik nr 4 do niniejszego zarządzenia. </w:t>
      </w:r>
    </w:p>
    <w:p w14:paraId="24D8455D" w14:textId="77777777" w:rsidR="000B1D7E" w:rsidRPr="000B1D7E" w:rsidRDefault="000B1D7E" w:rsidP="000B1D7E">
      <w:pPr>
        <w:spacing w:after="0" w:line="240" w:lineRule="auto"/>
        <w:ind w:firstLine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6. Wzór „Protokołu końcowego” stanowi Załącznik nr 5 do niniejszego zarządzenia.</w:t>
      </w:r>
    </w:p>
    <w:p w14:paraId="17E9D59B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</w:p>
    <w:p w14:paraId="00B46677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lastRenderedPageBreak/>
        <w:t xml:space="preserve">§3. 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Wykonanie zarządzenia powierza się Dyrektorowi Wydziału Sportu Urzędu Miasta Włocławek.</w:t>
      </w:r>
    </w:p>
    <w:p w14:paraId="23CB9DD4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</w:p>
    <w:p w14:paraId="55728324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 xml:space="preserve">§4. 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Zarządzenie wchodzi w życie z dniem podpisania</w:t>
      </w: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>.</w:t>
      </w:r>
    </w:p>
    <w:p w14:paraId="251DD91B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</w:p>
    <w:p w14:paraId="051E9483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</w:p>
    <w:p w14:paraId="013425CF" w14:textId="77777777" w:rsidR="000B1D7E" w:rsidRPr="000B1D7E" w:rsidRDefault="000B1D7E" w:rsidP="000B1D7E">
      <w:pPr>
        <w:spacing w:after="0" w:line="240" w:lineRule="auto"/>
        <w:ind w:firstLine="708"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</w:p>
    <w:p w14:paraId="489B1CDD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bCs/>
          <w:color w:val="000000" w:themeColor="text1"/>
          <w:kern w:val="0"/>
          <w:sz w:val="23"/>
          <w:szCs w:val="23"/>
          <w:lang w:eastAsia="pl-PL"/>
          <w14:ligatures w14:val="none"/>
        </w:rPr>
        <w:t>UZASADNIENIE</w:t>
      </w:r>
    </w:p>
    <w:p w14:paraId="01AF19A4" w14:textId="77777777" w:rsidR="000B1D7E" w:rsidRPr="000B1D7E" w:rsidRDefault="000B1D7E" w:rsidP="000B1D7E">
      <w:pPr>
        <w:spacing w:after="0" w:line="240" w:lineRule="auto"/>
        <w:ind w:firstLine="708"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</w:p>
    <w:p w14:paraId="35774EDE" w14:textId="77777777" w:rsidR="000B1D7E" w:rsidRPr="000B1D7E" w:rsidRDefault="000B1D7E" w:rsidP="000B1D7E">
      <w:pPr>
        <w:spacing w:after="0" w:line="240" w:lineRule="auto"/>
        <w:ind w:firstLine="708"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</w:p>
    <w:p w14:paraId="3D196D86" w14:textId="1C627AEE" w:rsidR="000B1D7E" w:rsidRPr="000B1D7E" w:rsidRDefault="000B1D7E" w:rsidP="000B1D7E">
      <w:pPr>
        <w:spacing w:after="0" w:line="240" w:lineRule="auto"/>
        <w:ind w:firstLine="708"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 xml:space="preserve">Prezydent Miasta Włocławek 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Zarządzeniem Nr 413/2026 z dnia 25 sierpnia 2026 </w:t>
      </w: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 xml:space="preserve">roku ogłosił otwarty konkurs ofert nr 6 na realizację zadania publicznego w zakresie wspierania i upowszechniania kultury fizycznej w 2026 roku przez organizacje pozarządowe oraz inne podmioty prowadzące działalność pożytku publicznego </w:t>
      </w: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br/>
        <w:t xml:space="preserve">w sferze kultury fizycznej. </w:t>
      </w:r>
    </w:p>
    <w:p w14:paraId="138B741E" w14:textId="77777777" w:rsidR="000B1D7E" w:rsidRPr="000B1D7E" w:rsidRDefault="000B1D7E" w:rsidP="000B1D7E">
      <w:pPr>
        <w:spacing w:after="0" w:line="240" w:lineRule="auto"/>
        <w:ind w:firstLine="708"/>
        <w:rPr>
          <w:rFonts w:ascii="Arial" w:eastAsia="Times New Roman" w:hAnsi="Arial" w:cs="Arial"/>
          <w:color w:val="000000" w:themeColor="text1"/>
          <w:kern w:val="0"/>
          <w:sz w:val="23"/>
          <w:szCs w:val="23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 xml:space="preserve">Zgodnie z art.15 ust. 2a ustawy z dnia </w:t>
      </w:r>
      <w:smartTag w:uri="urn:schemas-microsoft-com:office:smarttags" w:element="date">
        <w:smartTagPr>
          <w:attr w:name="Year" w:val="2003"/>
          <w:attr w:name="Day" w:val="24"/>
          <w:attr w:name="Month" w:val="4"/>
          <w:attr w:name="ls" w:val="trans"/>
        </w:smartTagPr>
        <w:smartTag w:uri="urn:schemas-microsoft-com:office:smarttags" w:element="date">
          <w:smartTagPr>
            <w:attr w:name="Year" w:val="2003"/>
            <w:attr w:name="Day" w:val="24"/>
            <w:attr w:name="Month" w:val="4"/>
            <w:attr w:name="ls" w:val="trans"/>
          </w:smartTagPr>
          <w:r w:rsidRPr="000B1D7E">
            <w:rPr>
              <w:rFonts w:ascii="Arial" w:eastAsia="Times New Roman" w:hAnsi="Arial" w:cs="Arial"/>
              <w:color w:val="000000" w:themeColor="text1"/>
              <w:kern w:val="0"/>
              <w:sz w:val="23"/>
              <w:szCs w:val="23"/>
              <w:lang w:eastAsia="pl-PL"/>
              <w14:ligatures w14:val="none"/>
            </w:rPr>
            <w:t>24 kwietnia 2003</w:t>
          </w:r>
        </w:smartTag>
        <w:r w:rsidRPr="000B1D7E">
          <w:rPr>
            <w:rFonts w:ascii="Arial" w:eastAsia="Times New Roman" w:hAnsi="Arial" w:cs="Arial"/>
            <w:color w:val="000000" w:themeColor="text1"/>
            <w:kern w:val="0"/>
            <w:sz w:val="23"/>
            <w:szCs w:val="23"/>
            <w:lang w:eastAsia="pl-PL"/>
            <w14:ligatures w14:val="none"/>
          </w:rPr>
          <w:t xml:space="preserve"> r.</w:t>
        </w:r>
      </w:smartTag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 xml:space="preserve"> o działalności pożytku publicznego 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i o wolontariacie (</w:t>
      </w:r>
      <w:r w:rsidRPr="000B1D7E">
        <w:rPr>
          <w:rFonts w:ascii="Arial" w:eastAsia="SimSun" w:hAnsi="Arial" w:cs="Arial"/>
          <w:kern w:val="1"/>
          <w:sz w:val="23"/>
          <w:szCs w:val="23"/>
          <w:lang w:eastAsia="pl-PL" w:bidi="hi-IN"/>
          <w14:ligatures w14:val="none"/>
        </w:rPr>
        <w:t>Dz. U. z 2025 r. poz. 1338, z 2026 r. poz.1040)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 </w:t>
      </w:r>
      <w:r w:rsidRPr="000B1D7E">
        <w:rPr>
          <w:rFonts w:ascii="Arial" w:eastAsia="SimSun" w:hAnsi="Arial" w:cs="Arial"/>
          <w:kern w:val="1"/>
          <w:sz w:val="23"/>
          <w:szCs w:val="23"/>
          <w:lang w:eastAsia="pl-PL" w:bidi="hi-IN"/>
          <w14:ligatures w14:val="none"/>
        </w:rPr>
        <w:t xml:space="preserve">w związku z Uchwałą Nr  XXVI/124/2025 Rady Miasta Włocławek </w:t>
      </w:r>
      <w:r w:rsidRPr="000B1D7E">
        <w:rPr>
          <w:rFonts w:ascii="Arial" w:eastAsia="SimSun" w:hAnsi="Arial" w:cs="Arial"/>
          <w:color w:val="000000" w:themeColor="text1"/>
          <w:kern w:val="1"/>
          <w:sz w:val="23"/>
          <w:szCs w:val="23"/>
          <w:lang w:eastAsia="pl-PL" w:bidi="hi-IN"/>
          <w14:ligatures w14:val="none"/>
        </w:rPr>
        <w:t xml:space="preserve">z dnia 28 listopada 2025r. </w:t>
      </w: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shd w:val="clear" w:color="auto" w:fill="FFFFFF"/>
          <w:lang w:eastAsia="pl-PL"/>
          <w14:ligatures w14:val="none"/>
        </w:rPr>
        <w:t>w sprawie uchwalenia Rocznego Programu współpracy Miasta Włocławek z organizacjami pozarządowymi oraz podmiotami wymienionymi w art. 3 ust. 3 ustawy z dnia 24  kwietnia 2003r. o działalności pożytku publicznego i o wolontariacie, na rok 2026</w:t>
      </w:r>
      <w:r w:rsidRPr="000B1D7E">
        <w:rPr>
          <w:rFonts w:ascii="Arial" w:eastAsia="SimSun" w:hAnsi="Arial" w:cs="Arial"/>
          <w:color w:val="000000" w:themeColor="text1"/>
          <w:kern w:val="1"/>
          <w:sz w:val="23"/>
          <w:szCs w:val="23"/>
          <w:lang w:eastAsia="pl-PL" w:bidi="hi-IN"/>
          <w14:ligatures w14:val="none"/>
        </w:rPr>
        <w:t xml:space="preserve">, 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organ ogłaszający otwarty konkurs ofert powołuje Komisję Konkursową w celu opiniowania złożonych ofert.</w:t>
      </w:r>
    </w:p>
    <w:p w14:paraId="67F24C7B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556D039E" w14:textId="77777777" w:rsidR="000B1D7E" w:rsidRPr="000B1D7E" w:rsidRDefault="000B1D7E" w:rsidP="000B1D7E">
      <w:pPr>
        <w:spacing w:after="0" w:line="240" w:lineRule="auto"/>
        <w:ind w:firstLine="708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SimSun" w:hAnsi="Arial" w:cs="Arial"/>
          <w:color w:val="000000" w:themeColor="text1"/>
          <w:kern w:val="1"/>
          <w:sz w:val="23"/>
          <w:szCs w:val="23"/>
          <w:lang w:eastAsia="pl-PL" w:bidi="hi-IN"/>
          <w14:ligatures w14:val="none"/>
        </w:rPr>
        <w:br/>
      </w:r>
      <w:bookmarkStart w:id="4" w:name="_Hlk239073778"/>
    </w:p>
    <w:bookmarkEnd w:id="4"/>
    <w:p w14:paraId="5230A4AE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3"/>
          <w:szCs w:val="23"/>
          <w:shd w:val="clear" w:color="auto" w:fill="FFFFFF"/>
          <w:lang w:eastAsia="pl-PL"/>
          <w14:ligatures w14:val="none"/>
        </w:rPr>
      </w:pPr>
    </w:p>
    <w:p w14:paraId="2F2A90B6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0EFE665E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50A9EC3B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21D8633C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i/>
          <w:kern w:val="0"/>
          <w:sz w:val="23"/>
          <w:szCs w:val="23"/>
          <w:lang w:eastAsia="pl-PL"/>
          <w14:ligatures w14:val="none"/>
        </w:rPr>
      </w:pPr>
    </w:p>
    <w:p w14:paraId="0563B96F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i/>
          <w:kern w:val="0"/>
          <w:sz w:val="23"/>
          <w:szCs w:val="23"/>
          <w:lang w:eastAsia="pl-PL"/>
          <w14:ligatures w14:val="none"/>
        </w:rPr>
      </w:pPr>
    </w:p>
    <w:p w14:paraId="5DCD997C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i/>
          <w:kern w:val="0"/>
          <w:sz w:val="23"/>
          <w:szCs w:val="23"/>
          <w:lang w:eastAsia="pl-PL"/>
          <w14:ligatures w14:val="none"/>
        </w:rPr>
      </w:pPr>
    </w:p>
    <w:p w14:paraId="338612CC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i/>
          <w:kern w:val="0"/>
          <w:sz w:val="23"/>
          <w:szCs w:val="23"/>
          <w:lang w:eastAsia="pl-PL"/>
          <w14:ligatures w14:val="none"/>
        </w:rPr>
      </w:pPr>
    </w:p>
    <w:p w14:paraId="398BF367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i/>
          <w:kern w:val="0"/>
          <w:sz w:val="23"/>
          <w:szCs w:val="23"/>
          <w:lang w:eastAsia="pl-PL"/>
          <w14:ligatures w14:val="none"/>
        </w:rPr>
      </w:pPr>
    </w:p>
    <w:p w14:paraId="49058159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i/>
          <w:kern w:val="0"/>
          <w:sz w:val="23"/>
          <w:szCs w:val="23"/>
          <w:lang w:eastAsia="pl-PL"/>
          <w14:ligatures w14:val="none"/>
        </w:rPr>
      </w:pPr>
    </w:p>
    <w:p w14:paraId="733FFF62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i/>
          <w:kern w:val="0"/>
          <w:sz w:val="23"/>
          <w:szCs w:val="23"/>
          <w:lang w:eastAsia="pl-PL"/>
          <w14:ligatures w14:val="none"/>
        </w:rPr>
      </w:pPr>
    </w:p>
    <w:p w14:paraId="79353A73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i/>
          <w:kern w:val="0"/>
          <w:sz w:val="23"/>
          <w:szCs w:val="23"/>
          <w:lang w:eastAsia="pl-PL"/>
          <w14:ligatures w14:val="none"/>
        </w:rPr>
      </w:pPr>
    </w:p>
    <w:p w14:paraId="0A1044B1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i/>
          <w:kern w:val="0"/>
          <w:sz w:val="23"/>
          <w:szCs w:val="23"/>
          <w:lang w:eastAsia="pl-PL"/>
          <w14:ligatures w14:val="none"/>
        </w:rPr>
      </w:pPr>
    </w:p>
    <w:p w14:paraId="2D27F7F8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i/>
          <w:kern w:val="0"/>
          <w:sz w:val="23"/>
          <w:szCs w:val="23"/>
          <w:lang w:eastAsia="pl-PL"/>
          <w14:ligatures w14:val="none"/>
        </w:rPr>
      </w:pPr>
    </w:p>
    <w:p w14:paraId="7160AB60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i/>
          <w:kern w:val="0"/>
          <w:sz w:val="23"/>
          <w:szCs w:val="23"/>
          <w:lang w:eastAsia="pl-PL"/>
          <w14:ligatures w14:val="none"/>
        </w:rPr>
      </w:pPr>
    </w:p>
    <w:p w14:paraId="249B6A41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i/>
          <w:kern w:val="0"/>
          <w:sz w:val="23"/>
          <w:szCs w:val="23"/>
          <w:lang w:eastAsia="pl-PL"/>
          <w14:ligatures w14:val="none"/>
        </w:rPr>
      </w:pPr>
    </w:p>
    <w:p w14:paraId="7947F423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i/>
          <w:kern w:val="0"/>
          <w:sz w:val="23"/>
          <w:szCs w:val="23"/>
          <w:lang w:eastAsia="pl-PL"/>
          <w14:ligatures w14:val="none"/>
        </w:rPr>
      </w:pPr>
    </w:p>
    <w:p w14:paraId="586DC937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i/>
          <w:kern w:val="0"/>
          <w:sz w:val="23"/>
          <w:szCs w:val="23"/>
          <w:lang w:eastAsia="pl-PL"/>
          <w14:ligatures w14:val="none"/>
        </w:rPr>
      </w:pPr>
    </w:p>
    <w:p w14:paraId="06CD2F68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i/>
          <w:kern w:val="0"/>
          <w:sz w:val="23"/>
          <w:szCs w:val="23"/>
          <w:lang w:eastAsia="pl-PL"/>
          <w14:ligatures w14:val="none"/>
        </w:rPr>
      </w:pPr>
    </w:p>
    <w:p w14:paraId="08A055E4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i/>
          <w:kern w:val="0"/>
          <w:sz w:val="23"/>
          <w:szCs w:val="23"/>
          <w:lang w:eastAsia="pl-PL"/>
          <w14:ligatures w14:val="none"/>
        </w:rPr>
      </w:pPr>
    </w:p>
    <w:p w14:paraId="0A0BCCA5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i/>
          <w:kern w:val="0"/>
          <w:sz w:val="23"/>
          <w:szCs w:val="23"/>
          <w:lang w:eastAsia="pl-PL"/>
          <w14:ligatures w14:val="none"/>
        </w:rPr>
      </w:pPr>
    </w:p>
    <w:p w14:paraId="01B68DFE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5371F7A7" w14:textId="77777777" w:rsidR="000B1D7E" w:rsidRPr="000B1D7E" w:rsidRDefault="000B1D7E" w:rsidP="000B1D7E">
      <w:pPr>
        <w:spacing w:line="259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br w:type="page"/>
      </w:r>
    </w:p>
    <w:p w14:paraId="10CCAECB" w14:textId="7161DD3E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lastRenderedPageBreak/>
        <w:t>Załącznik nr 1</w:t>
      </w:r>
      <w:r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</w:t>
      </w:r>
      <w:r w:rsidRPr="000B1D7E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do Zarządzenia Nr </w:t>
      </w:r>
      <w:r w:rsidR="00D838AB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423/2026 </w:t>
      </w:r>
      <w:r w:rsidRPr="000B1D7E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 xml:space="preserve">Prezydenta Miasta Włocławek z dnia </w:t>
      </w:r>
      <w:r w:rsidR="00D838AB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 xml:space="preserve">02 września 2026 </w:t>
      </w:r>
      <w:r w:rsidRPr="000B1D7E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 xml:space="preserve"> r.</w:t>
      </w:r>
    </w:p>
    <w:p w14:paraId="175A5B85" w14:textId="77777777" w:rsidR="000B1D7E" w:rsidRPr="000B1D7E" w:rsidRDefault="000B1D7E" w:rsidP="000B1D7E">
      <w:pPr>
        <w:tabs>
          <w:tab w:val="left" w:pos="3240"/>
        </w:tabs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>Regulamin</w:t>
      </w:r>
    </w:p>
    <w:p w14:paraId="0075B285" w14:textId="77777777" w:rsidR="000B1D7E" w:rsidRPr="000B1D7E" w:rsidRDefault="000B1D7E" w:rsidP="000B1D7E">
      <w:pPr>
        <w:tabs>
          <w:tab w:val="left" w:pos="3240"/>
        </w:tabs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</w:p>
    <w:p w14:paraId="3E4E4A72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organizacji pracy </w:t>
      </w:r>
      <w:bookmarkStart w:id="5" w:name="_Hlk158185783"/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Komisji Konkursowej do opiniowania ofert złożonych w otwartym konkursie ofert nr 6 na realizację zadania publicznego w zakresie wspierania i upowszechniania kultury fizycznej w 2026 roku przez organizacje pozarządowe oraz inne podmioty prowadzące działalność pożytku publicznego w sferze kultury fizycznej.</w:t>
      </w:r>
    </w:p>
    <w:bookmarkEnd w:id="5"/>
    <w:p w14:paraId="5C8ABEBF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</w:p>
    <w:p w14:paraId="51C487B1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>Rozdział I. Zadania Komisji</w:t>
      </w:r>
    </w:p>
    <w:p w14:paraId="7B967720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5665010F" w14:textId="77777777" w:rsidR="000B1D7E" w:rsidRPr="000B1D7E" w:rsidRDefault="000B1D7E" w:rsidP="000B1D7E">
      <w:pPr>
        <w:tabs>
          <w:tab w:val="left" w:pos="426"/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3"/>
          <w:szCs w:val="23"/>
          <w14:ligatures w14:val="none"/>
        </w:rPr>
      </w:pP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>§1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. 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ab/>
        <w:t>1.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ab/>
        <w:t>Komisja Konkursowa do  opiniowania ofert złożonych w otwartym konkursie ofert nr 6 na realizację zadania publicznego w zakresie wspierania i upowszechniania kultury fizycznej w 2026 roku przez organizacje pozarządowe oraz inne podmioty prowadzące działalność pożytku publicznego w sferze kultury fizycznej</w:t>
      </w:r>
      <w:r w:rsidRPr="000B1D7E">
        <w:rPr>
          <w:rFonts w:ascii="Arial" w:eastAsia="Times New Roman" w:hAnsi="Arial" w:cs="Arial"/>
          <w:bCs/>
          <w:kern w:val="0"/>
          <w:sz w:val="23"/>
          <w:szCs w:val="23"/>
          <w:lang w:eastAsia="pl-PL"/>
          <w14:ligatures w14:val="none"/>
        </w:rPr>
        <w:t xml:space="preserve">, 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zwana dalej „Komisją” działa na podstawie </w:t>
      </w:r>
      <w:r w:rsidRPr="000B1D7E">
        <w:rPr>
          <w:rFonts w:ascii="Arial" w:eastAsia="SimSun" w:hAnsi="Arial" w:cs="Arial"/>
          <w:color w:val="000000" w:themeColor="text1"/>
          <w:kern w:val="1"/>
          <w:sz w:val="23"/>
          <w:szCs w:val="23"/>
          <w:lang w:eastAsia="pl-PL" w:bidi="hi-IN"/>
          <w14:ligatures w14:val="none"/>
        </w:rPr>
        <w:t xml:space="preserve">Uchwały Nr  XXVI/124/2025 Rady Miasta Włocławek z dnia 28 listopada 2025r. </w:t>
      </w: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shd w:val="clear" w:color="auto" w:fill="FFFFFF"/>
          <w:lang w:eastAsia="pl-PL"/>
          <w14:ligatures w14:val="none"/>
        </w:rPr>
        <w:t>w sprawie uchwalenia Rocznego Programu współpracy Gminy Miasto Włocławek z organizacjami pozarządowymi oraz podmiotami wymienionymi w art. 3 ust. 3 ustawy z dnia 24 kwietnia 2003 r. o działalności pożytku publicznego i o wolontariacie, na rok 2026</w:t>
      </w:r>
      <w:r w:rsidRPr="000B1D7E">
        <w:rPr>
          <w:rFonts w:ascii="Arial" w:eastAsia="SimSun" w:hAnsi="Arial" w:cs="Arial"/>
          <w:color w:val="000000" w:themeColor="text1"/>
          <w:kern w:val="1"/>
          <w:sz w:val="23"/>
          <w:szCs w:val="23"/>
          <w:lang w:eastAsia="pl-PL" w:bidi="hi-IN"/>
          <w14:ligatures w14:val="none"/>
        </w:rPr>
        <w:t xml:space="preserve">. </w:t>
      </w:r>
    </w:p>
    <w:p w14:paraId="7BE66ECB" w14:textId="77777777" w:rsidR="000B1D7E" w:rsidRPr="000B1D7E" w:rsidRDefault="000B1D7E" w:rsidP="000B1D7E">
      <w:pPr>
        <w:tabs>
          <w:tab w:val="left" w:pos="284"/>
        </w:tabs>
        <w:spacing w:after="0" w:line="240" w:lineRule="auto"/>
        <w:ind w:firstLine="426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2.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ab/>
        <w:t>Komisja jest organem o charakterze doradczym w zakresie opiniowania ofert zgłoszonych przez uprawnione ustawowo podmioty w otwartych konkursach ofert na realizację zadań publicznych. W wykonywaniu swoich zadań Komisja kieruje się wymogami ustawy o działalności pożytku publicznego i o </w:t>
      </w: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 xml:space="preserve">wolontariacie </w:t>
      </w:r>
      <w:r w:rsidRPr="000B1D7E">
        <w:rPr>
          <w:rFonts w:ascii="Arial" w:eastAsia="SimSun" w:hAnsi="Arial" w:cs="Arial"/>
          <w:color w:val="000000" w:themeColor="text1"/>
          <w:kern w:val="1"/>
          <w:sz w:val="23"/>
          <w:szCs w:val="23"/>
          <w:lang w:eastAsia="pl-PL" w:bidi="hi-IN"/>
          <w14:ligatures w14:val="none"/>
        </w:rPr>
        <w:t xml:space="preserve">z 2025r. 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(</w:t>
      </w:r>
      <w:r w:rsidRPr="000B1D7E">
        <w:rPr>
          <w:rFonts w:ascii="Arial" w:eastAsia="SimSun" w:hAnsi="Arial" w:cs="Arial"/>
          <w:kern w:val="1"/>
          <w:sz w:val="23"/>
          <w:szCs w:val="23"/>
          <w:lang w:eastAsia="pl-PL" w:bidi="hi-IN"/>
          <w14:ligatures w14:val="none"/>
        </w:rPr>
        <w:t>Dz. U. z 2025 r.  poz. 1338, z 2026r. poz. 1040)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 </w:t>
      </w: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 xml:space="preserve">wyżej wymienionej uchwały Rady 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Miasta Włocławek oraz kryteriami podanymi w treści ogłoszenia o otwartym konkursie ofert.</w:t>
      </w:r>
    </w:p>
    <w:p w14:paraId="5235537D" w14:textId="77777777" w:rsidR="000B1D7E" w:rsidRPr="000B1D7E" w:rsidRDefault="000B1D7E" w:rsidP="000B1D7E">
      <w:pPr>
        <w:widowControl w:val="0"/>
        <w:tabs>
          <w:tab w:val="left" w:pos="567"/>
        </w:tabs>
        <w:suppressAutoHyphens/>
        <w:snapToGrid w:val="0"/>
        <w:spacing w:after="0" w:line="240" w:lineRule="auto"/>
        <w:ind w:left="567" w:hanging="141"/>
        <w:rPr>
          <w:rFonts w:ascii="Arial" w:eastAsia="SimSun" w:hAnsi="Arial" w:cs="Arial"/>
          <w:kern w:val="1"/>
          <w:sz w:val="23"/>
          <w:szCs w:val="23"/>
          <w:lang w:eastAsia="zh-CN" w:bidi="hi-IN"/>
          <w14:ligatures w14:val="none"/>
        </w:rPr>
      </w:pPr>
      <w:r w:rsidRPr="000B1D7E">
        <w:rPr>
          <w:rFonts w:ascii="Arial" w:eastAsia="SimSun" w:hAnsi="Arial" w:cs="Arial"/>
          <w:kern w:val="1"/>
          <w:sz w:val="23"/>
          <w:szCs w:val="23"/>
          <w:lang w:eastAsia="zh-CN" w:bidi="hi-IN"/>
          <w14:ligatures w14:val="none"/>
        </w:rPr>
        <w:t>3.</w:t>
      </w:r>
      <w:r w:rsidRPr="000B1D7E">
        <w:rPr>
          <w:rFonts w:ascii="Arial" w:eastAsia="SimSun" w:hAnsi="Arial" w:cs="Arial"/>
          <w:kern w:val="1"/>
          <w:sz w:val="23"/>
          <w:szCs w:val="23"/>
          <w:lang w:eastAsia="zh-CN" w:bidi="hi-IN"/>
          <w14:ligatures w14:val="none"/>
        </w:rPr>
        <w:tab/>
        <w:t>Przy rozpatrywaniu ofert Komisja ma obowiązek brać przede wszystkim pod uwagę:</w:t>
      </w:r>
    </w:p>
    <w:p w14:paraId="62D0B20F" w14:textId="77777777" w:rsidR="000B1D7E" w:rsidRPr="000B1D7E" w:rsidRDefault="000B1D7E" w:rsidP="000B1D7E">
      <w:pPr>
        <w:widowControl w:val="0"/>
        <w:numPr>
          <w:ilvl w:val="1"/>
          <w:numId w:val="6"/>
        </w:numPr>
        <w:tabs>
          <w:tab w:val="left" w:pos="993"/>
        </w:tabs>
        <w:suppressAutoHyphens/>
        <w:spacing w:after="0" w:line="240" w:lineRule="auto"/>
        <w:ind w:left="993" w:hanging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zgodność oferty z rodzajem zadania określonym szczegółowo w ogłoszeniu konkursowym,</w:t>
      </w:r>
    </w:p>
    <w:p w14:paraId="7B4BC682" w14:textId="77777777" w:rsidR="000B1D7E" w:rsidRPr="000B1D7E" w:rsidRDefault="000B1D7E" w:rsidP="000B1D7E">
      <w:pPr>
        <w:widowControl w:val="0"/>
        <w:numPr>
          <w:ilvl w:val="1"/>
          <w:numId w:val="6"/>
        </w:numPr>
        <w:tabs>
          <w:tab w:val="left" w:pos="993"/>
        </w:tabs>
        <w:suppressAutoHyphens/>
        <w:spacing w:after="0" w:line="240" w:lineRule="auto"/>
        <w:ind w:left="993" w:hanging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zbieżność celów statutowych oferenta z realizowanym zadaniem,</w:t>
      </w:r>
    </w:p>
    <w:p w14:paraId="250B59FF" w14:textId="77777777" w:rsidR="000B1D7E" w:rsidRPr="000B1D7E" w:rsidRDefault="000B1D7E" w:rsidP="000B1D7E">
      <w:pPr>
        <w:widowControl w:val="0"/>
        <w:numPr>
          <w:ilvl w:val="1"/>
          <w:numId w:val="6"/>
        </w:numPr>
        <w:tabs>
          <w:tab w:val="left" w:pos="993"/>
        </w:tabs>
        <w:suppressAutoHyphens/>
        <w:spacing w:after="0" w:line="240" w:lineRule="auto"/>
        <w:ind w:left="993" w:hanging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możliwość realizacji zadania publicznego przez oferenta,</w:t>
      </w:r>
    </w:p>
    <w:p w14:paraId="3F884D59" w14:textId="77777777" w:rsidR="000B1D7E" w:rsidRPr="000B1D7E" w:rsidRDefault="000B1D7E" w:rsidP="000B1D7E">
      <w:pPr>
        <w:widowControl w:val="0"/>
        <w:numPr>
          <w:ilvl w:val="1"/>
          <w:numId w:val="6"/>
        </w:numPr>
        <w:tabs>
          <w:tab w:val="left" w:pos="993"/>
        </w:tabs>
        <w:suppressAutoHyphens/>
        <w:spacing w:after="0" w:line="240" w:lineRule="auto"/>
        <w:ind w:left="993" w:hanging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proponowaną jakość wykonania zadania i kwalifikacje osób bezpośrednio biorących udział w realizacji zadania publicznego,</w:t>
      </w:r>
    </w:p>
    <w:p w14:paraId="6B0C34A2" w14:textId="77777777" w:rsidR="000B1D7E" w:rsidRPr="000B1D7E" w:rsidRDefault="000B1D7E" w:rsidP="000B1D7E">
      <w:pPr>
        <w:widowControl w:val="0"/>
        <w:numPr>
          <w:ilvl w:val="1"/>
          <w:numId w:val="6"/>
        </w:numPr>
        <w:tabs>
          <w:tab w:val="left" w:pos="993"/>
        </w:tabs>
        <w:suppressAutoHyphens/>
        <w:spacing w:after="0" w:line="240" w:lineRule="auto"/>
        <w:ind w:left="993" w:hanging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kalkulację kosztów realizacji zadania, w tym w odniesieniu do zakresu rzeczowego zadania,</w:t>
      </w:r>
    </w:p>
    <w:p w14:paraId="4E4C1ADE" w14:textId="77777777" w:rsidR="000B1D7E" w:rsidRPr="000B1D7E" w:rsidRDefault="000B1D7E" w:rsidP="000B1D7E">
      <w:pPr>
        <w:widowControl w:val="0"/>
        <w:numPr>
          <w:ilvl w:val="1"/>
          <w:numId w:val="6"/>
        </w:numPr>
        <w:tabs>
          <w:tab w:val="left" w:pos="993"/>
        </w:tabs>
        <w:suppressAutoHyphens/>
        <w:spacing w:after="0" w:line="240" w:lineRule="auto"/>
        <w:ind w:left="993" w:hanging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doświadczenie oferenta w realizacji zadań o podobnym charakterze i zasięgu, realizację zadań 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br/>
        <w:t xml:space="preserve">w latach poprzednich oraz udział i prezentację oferenta na imprezach miejskich, </w:t>
      </w:r>
    </w:p>
    <w:p w14:paraId="58AFA5C4" w14:textId="77777777" w:rsidR="000B1D7E" w:rsidRPr="000B1D7E" w:rsidRDefault="000B1D7E" w:rsidP="000B1D7E">
      <w:pPr>
        <w:tabs>
          <w:tab w:val="left" w:pos="993"/>
        </w:tabs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6577385A" w14:textId="77777777" w:rsidR="000B1D7E" w:rsidRPr="000B1D7E" w:rsidRDefault="000B1D7E" w:rsidP="000B1D7E">
      <w:pPr>
        <w:tabs>
          <w:tab w:val="left" w:pos="993"/>
        </w:tabs>
        <w:spacing w:after="0" w:line="240" w:lineRule="auto"/>
        <w:rPr>
          <w:rFonts w:ascii="Arial" w:eastAsia="Times New Roman" w:hAnsi="Arial" w:cs="Arial"/>
          <w:b/>
          <w:bCs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bCs/>
          <w:kern w:val="0"/>
          <w:sz w:val="23"/>
          <w:szCs w:val="23"/>
          <w:lang w:eastAsia="pl-PL"/>
          <w14:ligatures w14:val="none"/>
        </w:rPr>
        <w:t>Rozdział II. Skład Komisji</w:t>
      </w:r>
    </w:p>
    <w:p w14:paraId="29B9C0F8" w14:textId="77777777" w:rsidR="000B1D7E" w:rsidRPr="000B1D7E" w:rsidRDefault="000B1D7E" w:rsidP="000B1D7E">
      <w:pPr>
        <w:tabs>
          <w:tab w:val="left" w:pos="993"/>
        </w:tabs>
        <w:spacing w:after="0" w:line="240" w:lineRule="auto"/>
        <w:rPr>
          <w:rFonts w:ascii="Arial" w:eastAsia="Times New Roman" w:hAnsi="Arial" w:cs="Arial"/>
          <w:b/>
          <w:bCs/>
          <w:kern w:val="0"/>
          <w:sz w:val="23"/>
          <w:szCs w:val="23"/>
          <w:lang w:eastAsia="pl-PL"/>
          <w14:ligatures w14:val="none"/>
        </w:rPr>
      </w:pPr>
    </w:p>
    <w:p w14:paraId="562CAFA0" w14:textId="77777777" w:rsidR="000B1D7E" w:rsidRPr="000B1D7E" w:rsidRDefault="000B1D7E" w:rsidP="000B1D7E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>§2.</w:t>
      </w: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ab/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1.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ab/>
        <w:t xml:space="preserve">Prace Komisji są ważne przy udziale przynajmniej połowy składu Komisji, w tym Przewodniczącego </w:t>
      </w:r>
    </w:p>
    <w:p w14:paraId="0B5A7C8C" w14:textId="77777777" w:rsidR="000B1D7E" w:rsidRPr="000B1D7E" w:rsidRDefault="000B1D7E" w:rsidP="000B1D7E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lub Zastępcy.</w:t>
      </w:r>
    </w:p>
    <w:p w14:paraId="2968BE28" w14:textId="77777777" w:rsidR="000B1D7E" w:rsidRPr="000B1D7E" w:rsidRDefault="000B1D7E" w:rsidP="000B1D7E">
      <w:pPr>
        <w:widowControl w:val="0"/>
        <w:numPr>
          <w:ilvl w:val="0"/>
          <w:numId w:val="6"/>
        </w:numPr>
        <w:tabs>
          <w:tab w:val="left" w:pos="567"/>
          <w:tab w:val="left" w:pos="709"/>
        </w:tabs>
        <w:suppressAutoHyphens/>
        <w:spacing w:after="0" w:line="240" w:lineRule="auto"/>
        <w:ind w:hanging="1526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Do zadań Przewodniczącego Komisji należy:</w:t>
      </w:r>
    </w:p>
    <w:p w14:paraId="3253E052" w14:textId="77777777" w:rsidR="000B1D7E" w:rsidRPr="000B1D7E" w:rsidRDefault="000B1D7E" w:rsidP="000B1D7E">
      <w:pPr>
        <w:widowControl w:val="0"/>
        <w:numPr>
          <w:ilvl w:val="0"/>
          <w:numId w:val="2"/>
        </w:numPr>
        <w:tabs>
          <w:tab w:val="left" w:pos="851"/>
          <w:tab w:val="left" w:pos="1134"/>
        </w:tabs>
        <w:suppressAutoHyphens/>
        <w:spacing w:after="0" w:line="240" w:lineRule="auto"/>
        <w:ind w:left="993" w:hanging="426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ustalanie przedmiotu i terminów posiedzeń Komisji;</w:t>
      </w:r>
    </w:p>
    <w:p w14:paraId="56D170D2" w14:textId="77777777" w:rsidR="000B1D7E" w:rsidRPr="000B1D7E" w:rsidRDefault="000B1D7E" w:rsidP="000B1D7E">
      <w:pPr>
        <w:widowControl w:val="0"/>
        <w:numPr>
          <w:ilvl w:val="0"/>
          <w:numId w:val="2"/>
        </w:numPr>
        <w:tabs>
          <w:tab w:val="left" w:pos="851"/>
          <w:tab w:val="left" w:pos="1134"/>
        </w:tabs>
        <w:suppressAutoHyphens/>
        <w:spacing w:after="0" w:line="240" w:lineRule="auto"/>
        <w:ind w:left="993" w:hanging="426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przewodniczenie posiedzeniom Komisji;</w:t>
      </w:r>
    </w:p>
    <w:p w14:paraId="3BE2099F" w14:textId="77777777" w:rsidR="000B1D7E" w:rsidRPr="000B1D7E" w:rsidRDefault="000B1D7E" w:rsidP="000B1D7E">
      <w:pPr>
        <w:widowControl w:val="0"/>
        <w:numPr>
          <w:ilvl w:val="0"/>
          <w:numId w:val="2"/>
        </w:numPr>
        <w:tabs>
          <w:tab w:val="left" w:pos="851"/>
          <w:tab w:val="left" w:pos="1134"/>
        </w:tabs>
        <w:suppressAutoHyphens/>
        <w:spacing w:after="0" w:line="240" w:lineRule="auto"/>
        <w:ind w:left="993" w:hanging="426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inicjowanie i organizowanie prac Komisji.</w:t>
      </w:r>
    </w:p>
    <w:p w14:paraId="6997F0BA" w14:textId="77777777" w:rsidR="000B1D7E" w:rsidRPr="000B1D7E" w:rsidRDefault="000B1D7E" w:rsidP="000B1D7E">
      <w:pPr>
        <w:widowControl w:val="0"/>
        <w:tabs>
          <w:tab w:val="left" w:pos="426"/>
        </w:tabs>
        <w:suppressAutoHyphens/>
        <w:spacing w:after="0" w:line="240" w:lineRule="auto"/>
        <w:ind w:firstLine="426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3. W przypadku nieuczestniczenia Przewodniczącego w pracach Komisji, pracami Komisji kieruje jego Zastępca.</w:t>
      </w:r>
    </w:p>
    <w:p w14:paraId="04FAF2DB" w14:textId="77777777" w:rsidR="000B1D7E" w:rsidRPr="000B1D7E" w:rsidRDefault="000B1D7E" w:rsidP="000B1D7E">
      <w:pPr>
        <w:widowControl w:val="0"/>
        <w:tabs>
          <w:tab w:val="left" w:pos="426"/>
        </w:tabs>
        <w:suppressAutoHyphens/>
        <w:spacing w:after="0" w:line="240" w:lineRule="auto"/>
        <w:ind w:firstLine="426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4. Na pierwszym posiedzeniu każdy członek Komisji składa podpisane przez siebie oświadczenie według wzoru stanowiącego Załącznik nr 2 do niniejszego zarządzenia.</w:t>
      </w:r>
    </w:p>
    <w:p w14:paraId="2A436286" w14:textId="77777777" w:rsidR="000B1D7E" w:rsidRPr="000B1D7E" w:rsidRDefault="000B1D7E" w:rsidP="000B1D7E">
      <w:pPr>
        <w:widowControl w:val="0"/>
        <w:tabs>
          <w:tab w:val="left" w:pos="426"/>
        </w:tabs>
        <w:suppressAutoHyphens/>
        <w:spacing w:after="0" w:line="240" w:lineRule="auto"/>
        <w:ind w:firstLine="426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5. W przypadku wyłączenia z prac Komisji jej członka/członków, Prezydent Miasta Włocławek może uzupełnić jej skład i powołać do Komisji nowego członka/członków.</w:t>
      </w:r>
    </w:p>
    <w:p w14:paraId="76277389" w14:textId="77777777" w:rsidR="000B1D7E" w:rsidRPr="000B1D7E" w:rsidRDefault="000B1D7E" w:rsidP="000B1D7E">
      <w:pPr>
        <w:spacing w:before="360" w:after="360" w:line="240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lastRenderedPageBreak/>
        <w:t>Rozdział III. Organizacja i tryb pracy Komisji</w:t>
      </w:r>
    </w:p>
    <w:p w14:paraId="62884C33" w14:textId="77777777" w:rsidR="000B1D7E" w:rsidRPr="000B1D7E" w:rsidRDefault="000B1D7E" w:rsidP="000B1D7E">
      <w:pPr>
        <w:tabs>
          <w:tab w:val="left" w:pos="1135"/>
          <w:tab w:val="left" w:pos="1418"/>
        </w:tabs>
        <w:spacing w:after="0" w:line="240" w:lineRule="auto"/>
        <w:ind w:left="284" w:hanging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 xml:space="preserve">§3. 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1.  Komisja działa na posiedzeniach zamkniętych, bez udziału oferentów.</w:t>
      </w:r>
    </w:p>
    <w:p w14:paraId="21E01D11" w14:textId="77777777" w:rsidR="000B1D7E" w:rsidRPr="000B1D7E" w:rsidRDefault="000B1D7E" w:rsidP="000B1D7E">
      <w:pPr>
        <w:widowControl w:val="0"/>
        <w:tabs>
          <w:tab w:val="left" w:pos="709"/>
        </w:tabs>
        <w:suppressAutoHyphens/>
        <w:spacing w:after="0" w:line="240" w:lineRule="auto"/>
        <w:ind w:firstLine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 2.  Na każdym z posiedzeń Komisji sporządzana jest lista obecności. </w:t>
      </w:r>
    </w:p>
    <w:p w14:paraId="2DC7D52A" w14:textId="77777777" w:rsidR="000B1D7E" w:rsidRPr="000B1D7E" w:rsidRDefault="000B1D7E" w:rsidP="000B1D7E">
      <w:pPr>
        <w:widowControl w:val="0"/>
        <w:tabs>
          <w:tab w:val="left" w:pos="709"/>
        </w:tabs>
        <w:suppressAutoHyphens/>
        <w:spacing w:after="0" w:line="240" w:lineRule="auto"/>
        <w:ind w:firstLine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 3. Członkowie Komisji mogą zapoznać się z ofertami w miejscu ich przechowywania przed posiedzeniem Komisji.</w:t>
      </w:r>
    </w:p>
    <w:p w14:paraId="66498ABE" w14:textId="77777777" w:rsidR="000B1D7E" w:rsidRPr="000B1D7E" w:rsidRDefault="000B1D7E" w:rsidP="000B1D7E">
      <w:pPr>
        <w:widowControl w:val="0"/>
        <w:tabs>
          <w:tab w:val="left" w:pos="709"/>
        </w:tabs>
        <w:suppressAutoHyphens/>
        <w:spacing w:after="0" w:line="240" w:lineRule="auto"/>
        <w:ind w:firstLine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 4. Kryteria oceny oraz skala ich punktacji zawarte są w ogłoszeniu o konkursie.</w:t>
      </w:r>
    </w:p>
    <w:p w14:paraId="2E5C76BD" w14:textId="77777777" w:rsidR="000B1D7E" w:rsidRPr="000B1D7E" w:rsidRDefault="000B1D7E" w:rsidP="000B1D7E">
      <w:pPr>
        <w:widowControl w:val="0"/>
        <w:suppressAutoHyphens/>
        <w:spacing w:after="0" w:line="240" w:lineRule="auto"/>
        <w:ind w:firstLine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 5. Komisja ocenia merytorycznie oferty spełniające kryteria formalne przekazane wraz z protokołem z przyjęcia ofert, stanowiącym załącznik Nr 3 do zarządzenia. </w:t>
      </w:r>
    </w:p>
    <w:p w14:paraId="2C43F0BA" w14:textId="77777777" w:rsidR="000B1D7E" w:rsidRPr="000B1D7E" w:rsidRDefault="000B1D7E" w:rsidP="000B1D7E">
      <w:pPr>
        <w:widowControl w:val="0"/>
        <w:tabs>
          <w:tab w:val="left" w:pos="709"/>
        </w:tabs>
        <w:suppressAutoHyphens/>
        <w:spacing w:after="0" w:line="240" w:lineRule="auto"/>
        <w:ind w:firstLine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 6. Spełnienie kryteriów formalnych potwierdza pozytywnie wypełniona Karta Oceny Formalnej (wydrukowana z generatora ofert „</w:t>
      </w:r>
      <w:proofErr w:type="spellStart"/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Witkac</w:t>
      </w:r>
      <w:proofErr w:type="spellEnd"/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”) i podpisana przez pracownika merytorycznego Wydziału.</w:t>
      </w:r>
    </w:p>
    <w:p w14:paraId="4576CEA9" w14:textId="77777777" w:rsidR="000B1D7E" w:rsidRPr="000B1D7E" w:rsidRDefault="000B1D7E" w:rsidP="000B1D7E">
      <w:pPr>
        <w:widowControl w:val="0"/>
        <w:tabs>
          <w:tab w:val="left" w:pos="709"/>
        </w:tabs>
        <w:suppressAutoHyphens/>
        <w:spacing w:after="0" w:line="240" w:lineRule="auto"/>
        <w:ind w:firstLine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 7. Komisja po zapoznaniu się z ofertami przez wszystkich członków dokonuje oceny merytorycznej ofert, przyznając każdej ofercie określoną liczbę punktów w zależności od stopnia spełnienia przez nie poszczególnych kryteriów merytorycznych, według kryteriów określonych w ogłoszeniu o konkursie. Punktacja odnotowywana jest na Karcie Oceny Merytorycznej (wydrukowanej z generatora ofert „</w:t>
      </w:r>
      <w:proofErr w:type="spellStart"/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Witkac</w:t>
      </w:r>
      <w:proofErr w:type="spellEnd"/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”). Kartę Oceny Merytorycznej podpisuje przewodniczący Komisji. </w:t>
      </w:r>
    </w:p>
    <w:p w14:paraId="79E300FC" w14:textId="77777777" w:rsidR="000B1D7E" w:rsidRPr="000B1D7E" w:rsidRDefault="000B1D7E" w:rsidP="000B1D7E">
      <w:pPr>
        <w:spacing w:after="0" w:line="240" w:lineRule="auto"/>
        <w:ind w:firstLine="284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lang w:eastAsia="pl-PL"/>
          <w14:ligatures w14:val="none"/>
        </w:rPr>
        <w:t>8. W ramach konkursu może zostać przyznane dofinansowanie wyłącznie jednej ofercie. Do dofinansowania Komisja rekomenduje ofertę, która uzyskała najwyższą liczbę punktów w ocenie merytorycznej, z uwzględnieniem wysokości środków przeznaczonych na realizację zadania.</w:t>
      </w:r>
    </w:p>
    <w:p w14:paraId="14A9AA5A" w14:textId="77777777" w:rsidR="000B1D7E" w:rsidRPr="000B1D7E" w:rsidRDefault="000B1D7E" w:rsidP="000B1D7E">
      <w:pPr>
        <w:widowControl w:val="0"/>
        <w:tabs>
          <w:tab w:val="left" w:pos="426"/>
        </w:tabs>
        <w:suppressAutoHyphens/>
        <w:spacing w:after="0" w:line="240" w:lineRule="auto"/>
        <w:ind w:firstLine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9. Wyniki pracy Komisji odnotowywane są na „Karcie podsumowującej pracę Komisji Konkursowej”, stanowiącej załącznik nr 4 do zarządzenia, którą podpisują wszyscy członkowie Komisji.  </w:t>
      </w:r>
    </w:p>
    <w:p w14:paraId="4BF8FA43" w14:textId="77777777" w:rsidR="000B1D7E" w:rsidRPr="000B1D7E" w:rsidRDefault="000B1D7E" w:rsidP="000B1D7E">
      <w:pPr>
        <w:widowControl w:val="0"/>
        <w:tabs>
          <w:tab w:val="left" w:pos="993"/>
        </w:tabs>
        <w:suppressAutoHyphens/>
        <w:spacing w:after="0" w:line="240" w:lineRule="auto"/>
        <w:ind w:firstLine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10. Kwota proponowanego dofinansowania, może być niższa, niż ta, o którą wnioskuje Oferent, gdy Komisja Konkursowa, kierując się zasadą celowości i oszczędności (uzyskiwania najlepszych efektów z danych nakładów oraz optymalnego doboru metod i środków służących osiągnięciu zamierzonych celów) stwierdzi, że Oferent jest w stanie zrealizować zadanie w ramach niższych środków finansowych. </w:t>
      </w:r>
    </w:p>
    <w:p w14:paraId="29A5C5B1" w14:textId="77777777" w:rsidR="000B1D7E" w:rsidRPr="000B1D7E" w:rsidRDefault="000B1D7E" w:rsidP="000B1D7E">
      <w:pPr>
        <w:widowControl w:val="0"/>
        <w:tabs>
          <w:tab w:val="left" w:pos="993"/>
        </w:tabs>
        <w:suppressAutoHyphens/>
        <w:spacing w:after="0" w:line="240" w:lineRule="auto"/>
        <w:ind w:firstLine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579DD99C" w14:textId="77777777" w:rsidR="000B1D7E" w:rsidRPr="000B1D7E" w:rsidRDefault="000B1D7E" w:rsidP="000B1D7E">
      <w:pPr>
        <w:widowControl w:val="0"/>
        <w:tabs>
          <w:tab w:val="left" w:pos="426"/>
        </w:tabs>
        <w:suppressAutoHyphens/>
        <w:spacing w:after="0" w:line="240" w:lineRule="auto"/>
        <w:ind w:firstLine="284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</w:p>
    <w:p w14:paraId="5DB22C5B" w14:textId="77777777" w:rsidR="000B1D7E" w:rsidRPr="000B1D7E" w:rsidRDefault="000B1D7E" w:rsidP="000B1D7E">
      <w:pPr>
        <w:tabs>
          <w:tab w:val="left" w:pos="1418"/>
        </w:tabs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>Rozdział IV. Opiniowanie ofert</w:t>
      </w:r>
    </w:p>
    <w:p w14:paraId="175C9479" w14:textId="77777777" w:rsidR="000B1D7E" w:rsidRPr="000B1D7E" w:rsidRDefault="000B1D7E" w:rsidP="000B1D7E">
      <w:pPr>
        <w:tabs>
          <w:tab w:val="left" w:pos="1418"/>
        </w:tabs>
        <w:spacing w:after="0" w:line="240" w:lineRule="auto"/>
        <w:ind w:left="709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</w:p>
    <w:p w14:paraId="55B8B1A2" w14:textId="77777777" w:rsidR="000B1D7E" w:rsidRPr="000B1D7E" w:rsidRDefault="000B1D7E" w:rsidP="000B1D7E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 xml:space="preserve">§4. 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1. Komisja wydaje opinię zwykłą większością głosów w głosowaniu jawnym. </w:t>
      </w:r>
    </w:p>
    <w:p w14:paraId="29837F3A" w14:textId="77777777" w:rsidR="000B1D7E" w:rsidRPr="000B1D7E" w:rsidRDefault="000B1D7E" w:rsidP="000B1D7E">
      <w:pPr>
        <w:widowControl w:val="0"/>
        <w:tabs>
          <w:tab w:val="left" w:pos="142"/>
        </w:tabs>
        <w:suppressAutoHyphens/>
        <w:spacing w:after="0" w:line="240" w:lineRule="auto"/>
        <w:ind w:firstLine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 2. W przypadku równej liczby głosów decyduje głos Przewodniczącego, a w przypadku jego nieobecności – Zastępcy. </w:t>
      </w:r>
    </w:p>
    <w:p w14:paraId="34B492B6" w14:textId="77777777" w:rsidR="000B1D7E" w:rsidRPr="000B1D7E" w:rsidRDefault="000B1D7E" w:rsidP="000B1D7E">
      <w:pPr>
        <w:widowControl w:val="0"/>
        <w:tabs>
          <w:tab w:val="left" w:pos="709"/>
        </w:tabs>
        <w:suppressAutoHyphens/>
        <w:spacing w:after="0" w:line="240" w:lineRule="auto"/>
        <w:ind w:firstLine="284"/>
        <w:rPr>
          <w:rFonts w:ascii="Arial" w:eastAsia="Times New Roman" w:hAnsi="Arial" w:cs="Arial"/>
          <w:color w:val="000000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/>
          <w:kern w:val="0"/>
          <w:sz w:val="23"/>
          <w:szCs w:val="23"/>
          <w:lang w:eastAsia="pl-PL"/>
          <w14:ligatures w14:val="none"/>
        </w:rPr>
        <w:t>3. Oferta może być odrzucona w szczególności z powodu:</w:t>
      </w:r>
    </w:p>
    <w:p w14:paraId="0E6D2444" w14:textId="77777777" w:rsidR="000B1D7E" w:rsidRPr="000B1D7E" w:rsidRDefault="000B1D7E" w:rsidP="000B1D7E">
      <w:pPr>
        <w:widowControl w:val="0"/>
        <w:numPr>
          <w:ilvl w:val="0"/>
          <w:numId w:val="3"/>
        </w:numPr>
        <w:tabs>
          <w:tab w:val="left" w:pos="993"/>
          <w:tab w:val="left" w:pos="1986"/>
        </w:tabs>
        <w:suppressAutoHyphens/>
        <w:spacing w:after="0" w:line="240" w:lineRule="auto"/>
        <w:ind w:left="993" w:hanging="283"/>
        <w:rPr>
          <w:rFonts w:ascii="Arial" w:eastAsia="Times New Roman" w:hAnsi="Arial" w:cs="Arial"/>
          <w:color w:val="000000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/>
          <w:kern w:val="0"/>
          <w:sz w:val="23"/>
          <w:szCs w:val="23"/>
          <w:lang w:eastAsia="pl-PL"/>
          <w14:ligatures w14:val="none"/>
        </w:rPr>
        <w:t>negatywnej oceny formalnej, tj. niespełnienie któregokolwiek z kryteriów formalnych;</w:t>
      </w:r>
    </w:p>
    <w:p w14:paraId="0C14F782" w14:textId="77777777" w:rsidR="000B1D7E" w:rsidRPr="000B1D7E" w:rsidRDefault="000B1D7E" w:rsidP="000B1D7E">
      <w:pPr>
        <w:widowControl w:val="0"/>
        <w:numPr>
          <w:ilvl w:val="0"/>
          <w:numId w:val="3"/>
        </w:numPr>
        <w:tabs>
          <w:tab w:val="left" w:pos="993"/>
          <w:tab w:val="left" w:pos="1986"/>
        </w:tabs>
        <w:suppressAutoHyphens/>
        <w:spacing w:after="0" w:line="240" w:lineRule="auto"/>
        <w:ind w:left="993" w:hanging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/>
          <w:kern w:val="0"/>
          <w:sz w:val="23"/>
          <w:szCs w:val="23"/>
          <w:lang w:eastAsia="pl-PL"/>
          <w14:ligatures w14:val="none"/>
        </w:rPr>
        <w:t>negatywnej oceny merytorycznej, tj. nieuzyskania minimalnej wymaganej liczby punktów.</w:t>
      </w:r>
    </w:p>
    <w:p w14:paraId="1B67EF8D" w14:textId="77777777" w:rsidR="000B1D7E" w:rsidRPr="000B1D7E" w:rsidRDefault="000B1D7E" w:rsidP="000B1D7E">
      <w:pPr>
        <w:widowControl w:val="0"/>
        <w:tabs>
          <w:tab w:val="left" w:pos="709"/>
          <w:tab w:val="left" w:pos="1418"/>
        </w:tabs>
        <w:suppressAutoHyphens/>
        <w:spacing w:after="0" w:line="240" w:lineRule="auto"/>
        <w:ind w:firstLine="284"/>
        <w:contextualSpacing/>
        <w:rPr>
          <w:rFonts w:ascii="Arial" w:eastAsia="SimSun" w:hAnsi="Arial" w:cs="Arial"/>
          <w:kern w:val="1"/>
          <w:sz w:val="23"/>
          <w:szCs w:val="23"/>
          <w:lang w:eastAsia="zh-CN" w:bidi="hi-IN"/>
          <w14:ligatures w14:val="none"/>
        </w:rPr>
      </w:pPr>
      <w:r w:rsidRPr="000B1D7E">
        <w:rPr>
          <w:rFonts w:ascii="Arial" w:eastAsia="SimSun" w:hAnsi="Arial" w:cs="Arial"/>
          <w:kern w:val="1"/>
          <w:sz w:val="23"/>
          <w:szCs w:val="23"/>
          <w:lang w:eastAsia="zh-CN" w:bidi="hi-IN"/>
          <w14:ligatures w14:val="none"/>
        </w:rPr>
        <w:t xml:space="preserve"> 4. Oferta oceniona pozytywnie, tj. taka, która nie została odrzucona z przyczyn określonych w ust. 3, może nie uzyskać dotacji z powodu wyczerpania środków bądź uzyskać dotację w kwocie niższej niż wnioskowana. </w:t>
      </w:r>
      <w:r w:rsidRPr="000B1D7E">
        <w:rPr>
          <w:rFonts w:ascii="Arial" w:eastAsia="SimSun" w:hAnsi="Arial" w:cs="Arial"/>
          <w:kern w:val="1"/>
          <w:sz w:val="23"/>
          <w:szCs w:val="23"/>
          <w:lang w:eastAsia="zh-CN" w:bidi="hi-IN"/>
          <w14:ligatures w14:val="none"/>
        </w:rPr>
        <w:br/>
        <w:t xml:space="preserve">W takim przypadku Komisja może wskazać, na jakie pozycje kosztorysowe środki mogą być przeznaczone. </w:t>
      </w:r>
    </w:p>
    <w:p w14:paraId="7D5DA5F9" w14:textId="77777777" w:rsidR="000B1D7E" w:rsidRPr="000B1D7E" w:rsidRDefault="000B1D7E" w:rsidP="000B1D7E">
      <w:pPr>
        <w:tabs>
          <w:tab w:val="left" w:pos="1418"/>
        </w:tabs>
        <w:spacing w:after="0" w:line="240" w:lineRule="auto"/>
        <w:ind w:left="709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0CB532AD" w14:textId="77777777" w:rsidR="000B1D7E" w:rsidRPr="000B1D7E" w:rsidRDefault="000B1D7E" w:rsidP="000B1D7E">
      <w:pPr>
        <w:tabs>
          <w:tab w:val="left" w:pos="1135"/>
          <w:tab w:val="left" w:pos="1418"/>
        </w:tabs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>Rozdział V. Wynik pracy Komisji</w:t>
      </w:r>
    </w:p>
    <w:p w14:paraId="1E65DC02" w14:textId="77777777" w:rsidR="000B1D7E" w:rsidRPr="000B1D7E" w:rsidRDefault="000B1D7E" w:rsidP="000B1D7E">
      <w:pPr>
        <w:tabs>
          <w:tab w:val="left" w:pos="1135"/>
          <w:tab w:val="left" w:pos="1418"/>
        </w:tabs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</w:p>
    <w:p w14:paraId="44B6054E" w14:textId="77777777" w:rsidR="000B1D7E" w:rsidRPr="000B1D7E" w:rsidRDefault="000B1D7E" w:rsidP="000B1D7E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 xml:space="preserve">§5. 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1. Po zakończeniu opiniowania wszystkich ofert w konkursie, sporządzany jest protokół końcowy zawierający wykaz podmiotów, których oferty zostały zaopiniowane pozytywnie, wraz z uwzględnieniem wysokości proponowanego dofinansowania oraz wykaz podmiotów, 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lastRenderedPageBreak/>
        <w:t>których oferty zostały zaopiniowane negatywnie (Załącznik nr 5 do niniejszego zarządzenia – „Protokół końcowy”).</w:t>
      </w:r>
    </w:p>
    <w:p w14:paraId="15F64D3E" w14:textId="77777777" w:rsidR="000B1D7E" w:rsidRPr="000B1D7E" w:rsidRDefault="000B1D7E" w:rsidP="000B1D7E">
      <w:pPr>
        <w:widowControl w:val="0"/>
        <w:tabs>
          <w:tab w:val="left" w:pos="709"/>
          <w:tab w:val="left" w:pos="1418"/>
        </w:tabs>
        <w:suppressAutoHyphens/>
        <w:spacing w:after="0" w:line="240" w:lineRule="auto"/>
        <w:ind w:firstLine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 2. Protokół końcowy podpisują wszyscy członkowie Komisji.</w:t>
      </w:r>
    </w:p>
    <w:p w14:paraId="24FDF713" w14:textId="77777777" w:rsidR="000B1D7E" w:rsidRPr="000B1D7E" w:rsidRDefault="000B1D7E" w:rsidP="000B1D7E">
      <w:pPr>
        <w:widowControl w:val="0"/>
        <w:tabs>
          <w:tab w:val="left" w:pos="709"/>
          <w:tab w:val="left" w:pos="1418"/>
        </w:tabs>
        <w:suppressAutoHyphens/>
        <w:spacing w:after="0" w:line="240" w:lineRule="auto"/>
        <w:ind w:firstLine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EE0000"/>
          <w:kern w:val="0"/>
          <w:sz w:val="23"/>
          <w:szCs w:val="23"/>
          <w:lang w:eastAsia="pl-PL"/>
          <w14:ligatures w14:val="none"/>
        </w:rPr>
        <w:t xml:space="preserve"> 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3.Przewodniczący Komisji przekazuje protokół końcowy do Prezydenta Miasta Włocławek 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br/>
        <w:t>w celu rozstrzygnięcia konkursu ofert.</w:t>
      </w:r>
    </w:p>
    <w:p w14:paraId="3DFC6C8B" w14:textId="77777777" w:rsidR="000B1D7E" w:rsidRPr="000B1D7E" w:rsidRDefault="000B1D7E" w:rsidP="000B1D7E">
      <w:pPr>
        <w:widowControl w:val="0"/>
        <w:tabs>
          <w:tab w:val="left" w:pos="709"/>
          <w:tab w:val="left" w:pos="1418"/>
        </w:tabs>
        <w:suppressAutoHyphens/>
        <w:spacing w:after="0" w:line="240" w:lineRule="auto"/>
        <w:ind w:firstLine="284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 4. Wynik konkursu podaje się do publicznej wiadomości poprzez zamieszczenie na tablicy ogłoszeń Urzędu Miasta Włocławek, opublikowanie na stronie internetowej Urzędu Miasta Włocławek oraz w Biuletynie Informacji Publicznej Urzędu Miasta Włocławek.</w:t>
      </w:r>
    </w:p>
    <w:p w14:paraId="17DCE5C4" w14:textId="77777777" w:rsidR="000B1D7E" w:rsidRPr="000B1D7E" w:rsidRDefault="000B1D7E" w:rsidP="000B1D7E">
      <w:pPr>
        <w:spacing w:after="0" w:line="240" w:lineRule="auto"/>
        <w:ind w:left="709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10675ECE" w14:textId="77777777" w:rsidR="000B1D7E" w:rsidRPr="000B1D7E" w:rsidRDefault="000B1D7E" w:rsidP="000B1D7E">
      <w:pPr>
        <w:tabs>
          <w:tab w:val="left" w:pos="1135"/>
          <w:tab w:val="left" w:pos="1418"/>
        </w:tabs>
        <w:spacing w:after="0" w:line="240" w:lineRule="auto"/>
        <w:ind w:left="709" w:hanging="709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>§6.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 Członkowie Komisji wykonują swoje obowiązki nieodpłatnie, bez zwrotu kosztów przejazdu. </w:t>
      </w:r>
    </w:p>
    <w:p w14:paraId="68ACCD11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4843E2E9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703E67DE" w14:textId="0869E689" w:rsidR="000B1D7E" w:rsidRPr="000B1D7E" w:rsidRDefault="000B1D7E" w:rsidP="000B1D7E">
      <w:pPr>
        <w:spacing w:after="0" w:line="259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br w:type="page"/>
      </w:r>
      <w:bookmarkStart w:id="6" w:name="_Hlk74808987"/>
      <w:bookmarkStart w:id="7" w:name="_Hlk158185503"/>
      <w:r w:rsidRPr="000B1D7E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lastRenderedPageBreak/>
        <w:t>Załącznik nr 2</w:t>
      </w:r>
      <w:r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</w:t>
      </w:r>
      <w:r w:rsidRPr="000B1D7E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do Zarządzenia Nr </w:t>
      </w:r>
      <w:r w:rsidR="00C74376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423/2026 </w:t>
      </w:r>
      <w:r w:rsidRPr="000B1D7E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 xml:space="preserve">Prezydenta Miasta Włocławek </w:t>
      </w:r>
      <w:r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z</w:t>
      </w:r>
      <w:r w:rsidRPr="000B1D7E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 xml:space="preserve"> dnia</w:t>
      </w:r>
      <w:r w:rsidR="00C7437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 xml:space="preserve"> 02 września 2026 </w:t>
      </w:r>
      <w:r w:rsidRPr="000B1D7E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 xml:space="preserve"> </w:t>
      </w:r>
      <w:r w:rsidR="00C74376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 xml:space="preserve"> </w:t>
      </w:r>
      <w:r w:rsidRPr="000B1D7E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>r.</w:t>
      </w:r>
      <w:bookmarkStart w:id="8" w:name="_Hlk189481155"/>
      <w:r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 xml:space="preserve"> </w:t>
      </w: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Włocławek, .....................................</w:t>
      </w:r>
    </w:p>
    <w:p w14:paraId="2523AC1B" w14:textId="77777777" w:rsidR="000B1D7E" w:rsidRPr="000B1D7E" w:rsidRDefault="000B1D7E" w:rsidP="000B1D7E">
      <w:pPr>
        <w:spacing w:after="120" w:line="240" w:lineRule="auto"/>
        <w:rPr>
          <w:rFonts w:ascii="Arial" w:eastAsia="Times New Roman" w:hAnsi="Arial" w:cs="Arial"/>
          <w:b/>
          <w:color w:val="000000" w:themeColor="text1"/>
          <w:kern w:val="0"/>
          <w:sz w:val="23"/>
          <w:szCs w:val="23"/>
          <w:lang w:val="x-none" w:eastAsia="pl-PL"/>
          <w14:ligatures w14:val="none"/>
        </w:rPr>
      </w:pPr>
    </w:p>
    <w:p w14:paraId="648E5668" w14:textId="77777777" w:rsidR="000B1D7E" w:rsidRPr="000B1D7E" w:rsidRDefault="000B1D7E" w:rsidP="000B1D7E">
      <w:pPr>
        <w:spacing w:after="120" w:line="240" w:lineRule="auto"/>
        <w:rPr>
          <w:rFonts w:ascii="Arial" w:eastAsia="Times New Roman" w:hAnsi="Arial" w:cs="Arial"/>
          <w:b/>
          <w:color w:val="000000" w:themeColor="text1"/>
          <w:kern w:val="0"/>
          <w:sz w:val="23"/>
          <w:szCs w:val="23"/>
          <w:lang w:val="x-none" w:eastAsia="pl-PL"/>
          <w14:ligatures w14:val="none"/>
        </w:rPr>
      </w:pPr>
    </w:p>
    <w:p w14:paraId="4395C260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val="x-none" w:eastAsia="pl-PL"/>
          <w14:ligatures w14:val="none"/>
        </w:rPr>
      </w:pPr>
      <w:r w:rsidRPr="000B1D7E">
        <w:rPr>
          <w:rFonts w:ascii="Arial" w:eastAsia="Times New Roman" w:hAnsi="Arial" w:cs="Arial"/>
          <w:b/>
          <w:kern w:val="0"/>
          <w:sz w:val="23"/>
          <w:szCs w:val="23"/>
          <w:lang w:val="x-none" w:eastAsia="pl-PL"/>
          <w14:ligatures w14:val="none"/>
        </w:rPr>
        <w:t>OŚWIADCZENIE CZŁONKA KOMISJI KONKURSOWEJ</w:t>
      </w:r>
    </w:p>
    <w:p w14:paraId="634EBA9C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val="x-none" w:eastAsia="pl-PL"/>
          <w14:ligatures w14:val="none"/>
        </w:rPr>
      </w:pPr>
    </w:p>
    <w:p w14:paraId="5E59D56D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375D9FDF" w14:textId="77777777" w:rsidR="000B1D7E" w:rsidRPr="000B1D7E" w:rsidRDefault="000B1D7E" w:rsidP="000B1D7E">
      <w:pPr>
        <w:spacing w:after="0" w:line="240" w:lineRule="auto"/>
        <w:ind w:firstLine="708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Ja niżej podpisana/y ……………………………………… oświadczam, iż nie jestem związana/y z podmiotami biorącymi udział w otwartym konkursie ofert nr 6 na realizację zadania publicznego w zakresie wspierania i upowszechniania kultury fizycznej w 2026 roku przez organizacje pozarządowe oraz inne podmioty prowadzące działalność pożytku publicznego w sferze kultury fizycznej, w szczególności:</w:t>
      </w:r>
    </w:p>
    <w:p w14:paraId="1DCB0FB8" w14:textId="77777777" w:rsidR="000B1D7E" w:rsidRPr="000B1D7E" w:rsidRDefault="000B1D7E" w:rsidP="000B1D7E">
      <w:pPr>
        <w:widowControl w:val="0"/>
        <w:numPr>
          <w:ilvl w:val="0"/>
          <w:numId w:val="4"/>
        </w:numPr>
        <w:suppressAutoHyphens/>
        <w:spacing w:after="0" w:line="240" w:lineRule="auto"/>
        <w:contextualSpacing/>
        <w:rPr>
          <w:rFonts w:ascii="Arial" w:eastAsia="SimSun" w:hAnsi="Arial" w:cs="Arial"/>
          <w:kern w:val="1"/>
          <w:sz w:val="23"/>
          <w:szCs w:val="23"/>
          <w:lang w:eastAsia="zh-CN" w:bidi="hi-IN"/>
          <w14:ligatures w14:val="none"/>
        </w:rPr>
      </w:pPr>
      <w:r w:rsidRPr="000B1D7E">
        <w:rPr>
          <w:rFonts w:ascii="Arial" w:eastAsia="SimSun" w:hAnsi="Arial" w:cs="Arial"/>
          <w:kern w:val="1"/>
          <w:sz w:val="23"/>
          <w:szCs w:val="23"/>
          <w:lang w:eastAsia="zh-CN" w:bidi="hi-IN"/>
          <w14:ligatures w14:val="none"/>
        </w:rPr>
        <w:t>będąc osobą, która wchodzi w skład organów statutowych lub pełni funkcję kierowniczą w którymkolwiek z ww. podmiotów,</w:t>
      </w:r>
    </w:p>
    <w:p w14:paraId="1226DA4B" w14:textId="77777777" w:rsidR="000B1D7E" w:rsidRPr="000B1D7E" w:rsidRDefault="000B1D7E" w:rsidP="000B1D7E">
      <w:pPr>
        <w:widowControl w:val="0"/>
        <w:numPr>
          <w:ilvl w:val="0"/>
          <w:numId w:val="4"/>
        </w:numPr>
        <w:suppressAutoHyphens/>
        <w:spacing w:after="0" w:line="240" w:lineRule="auto"/>
        <w:contextualSpacing/>
        <w:rPr>
          <w:rFonts w:ascii="Arial" w:eastAsia="SimSun" w:hAnsi="Arial" w:cs="Arial"/>
          <w:kern w:val="1"/>
          <w:sz w:val="23"/>
          <w:szCs w:val="23"/>
          <w:lang w:eastAsia="zh-CN" w:bidi="hi-IN"/>
          <w14:ligatures w14:val="none"/>
        </w:rPr>
      </w:pPr>
      <w:r w:rsidRPr="000B1D7E">
        <w:rPr>
          <w:rFonts w:ascii="Arial" w:eastAsia="SimSun" w:hAnsi="Arial" w:cs="Arial"/>
          <w:kern w:val="1"/>
          <w:sz w:val="23"/>
          <w:szCs w:val="23"/>
          <w:lang w:eastAsia="zh-CN" w:bidi="hi-IN"/>
          <w14:ligatures w14:val="none"/>
        </w:rPr>
        <w:t>będąc pracownikiem, przedstawicielem bądź członkiem któregokolwiek z ww. podmiotów,</w:t>
      </w:r>
    </w:p>
    <w:p w14:paraId="7791178E" w14:textId="77777777" w:rsidR="000B1D7E" w:rsidRPr="000B1D7E" w:rsidRDefault="000B1D7E" w:rsidP="000B1D7E">
      <w:pPr>
        <w:widowControl w:val="0"/>
        <w:numPr>
          <w:ilvl w:val="0"/>
          <w:numId w:val="4"/>
        </w:numPr>
        <w:suppressAutoHyphens/>
        <w:spacing w:after="0" w:line="240" w:lineRule="auto"/>
        <w:contextualSpacing/>
        <w:rPr>
          <w:rFonts w:ascii="Arial" w:eastAsia="SimSun" w:hAnsi="Arial" w:cs="Arial"/>
          <w:kern w:val="1"/>
          <w:sz w:val="23"/>
          <w:szCs w:val="23"/>
          <w:lang w:eastAsia="zh-CN" w:bidi="hi-IN"/>
          <w14:ligatures w14:val="none"/>
        </w:rPr>
      </w:pPr>
      <w:r w:rsidRPr="000B1D7E">
        <w:rPr>
          <w:rFonts w:ascii="Arial" w:eastAsia="SimSun" w:hAnsi="Arial" w:cs="Arial"/>
          <w:kern w:val="1"/>
          <w:sz w:val="23"/>
          <w:szCs w:val="23"/>
          <w:lang w:eastAsia="zh-CN" w:bidi="hi-IN"/>
          <w14:ligatures w14:val="none"/>
        </w:rPr>
        <w:t xml:space="preserve">pozostając z osobami związanymi z ww. podmiotami w związku małżeńskim albo w stosunku pokrewieństwa lub powinowactwa w linii prostej lub w linii bocznej do drugiego stopnia, bądź będąc związanym/ą z nimi </w:t>
      </w:r>
      <w:r w:rsidRPr="000B1D7E">
        <w:rPr>
          <w:rFonts w:ascii="Arial" w:eastAsia="SimSun" w:hAnsi="Arial" w:cs="Arial"/>
          <w:kern w:val="1"/>
          <w:sz w:val="23"/>
          <w:szCs w:val="23"/>
          <w:lang w:eastAsia="zh-CN" w:bidi="hi-IN"/>
          <w14:ligatures w14:val="none"/>
        </w:rPr>
        <w:br/>
        <w:t xml:space="preserve">z tytułu przysposobienia, opieki lub kurateli (również po ustaniu małżeństwa, przysposobienia, opieki </w:t>
      </w:r>
      <w:r w:rsidRPr="000B1D7E">
        <w:rPr>
          <w:rFonts w:ascii="Arial" w:eastAsia="SimSun" w:hAnsi="Arial" w:cs="Arial"/>
          <w:kern w:val="1"/>
          <w:sz w:val="23"/>
          <w:szCs w:val="23"/>
          <w:lang w:eastAsia="zh-CN" w:bidi="hi-IN"/>
          <w14:ligatures w14:val="none"/>
        </w:rPr>
        <w:br/>
        <w:t>lub kurateli).</w:t>
      </w:r>
    </w:p>
    <w:p w14:paraId="14419827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3376C37F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6E36A2DF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411326A5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16BE557F" w14:textId="77777777" w:rsidR="000B1D7E" w:rsidRPr="000B1D7E" w:rsidRDefault="000B1D7E" w:rsidP="000B1D7E">
      <w:pPr>
        <w:spacing w:after="0" w:line="240" w:lineRule="auto"/>
        <w:ind w:left="3540" w:firstLine="708"/>
        <w:rPr>
          <w:rFonts w:ascii="Arial" w:eastAsia="Times New Roman" w:hAnsi="Arial" w:cs="Arial"/>
          <w:bCs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Arial Narrow" w:hAnsi="Arial" w:cs="Arial"/>
          <w:bCs/>
          <w:kern w:val="0"/>
          <w:sz w:val="23"/>
          <w:szCs w:val="23"/>
          <w:lang w:eastAsia="pl-PL"/>
          <w14:ligatures w14:val="none"/>
        </w:rPr>
        <w:t>……………………………………………………</w:t>
      </w:r>
    </w:p>
    <w:p w14:paraId="1EE29C8A" w14:textId="77777777" w:rsidR="000B1D7E" w:rsidRPr="000B1D7E" w:rsidRDefault="000B1D7E" w:rsidP="000B1D7E">
      <w:pPr>
        <w:spacing w:after="0" w:line="240" w:lineRule="auto"/>
        <w:ind w:left="4248" w:firstLine="708"/>
        <w:rPr>
          <w:rFonts w:ascii="Arial" w:eastAsia="Times New Roman" w:hAnsi="Arial" w:cs="Arial"/>
          <w:bCs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Cs/>
          <w:kern w:val="0"/>
          <w:sz w:val="23"/>
          <w:szCs w:val="23"/>
          <w:lang w:eastAsia="pl-PL"/>
          <w14:ligatures w14:val="none"/>
        </w:rPr>
        <w:t xml:space="preserve">      (czytelny podpis)</w:t>
      </w:r>
    </w:p>
    <w:p w14:paraId="769C24D5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Cs/>
          <w:kern w:val="0"/>
          <w:sz w:val="23"/>
          <w:szCs w:val="23"/>
          <w:lang w:eastAsia="pl-PL"/>
          <w14:ligatures w14:val="none"/>
        </w:rPr>
      </w:pPr>
    </w:p>
    <w:p w14:paraId="5F3E0340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Cs/>
          <w:kern w:val="0"/>
          <w:sz w:val="23"/>
          <w:szCs w:val="23"/>
          <w:lang w:eastAsia="pl-PL"/>
          <w14:ligatures w14:val="none"/>
        </w:rPr>
      </w:pPr>
    </w:p>
    <w:p w14:paraId="690FA276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Cs/>
          <w:kern w:val="0"/>
          <w:sz w:val="23"/>
          <w:szCs w:val="23"/>
          <w:lang w:eastAsia="pl-PL"/>
          <w14:ligatures w14:val="none"/>
        </w:rPr>
      </w:pPr>
    </w:p>
    <w:p w14:paraId="17D87E82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Cs/>
          <w:kern w:val="0"/>
          <w:sz w:val="23"/>
          <w:szCs w:val="23"/>
          <w:lang w:eastAsia="pl-PL"/>
          <w14:ligatures w14:val="none"/>
        </w:rPr>
      </w:pPr>
    </w:p>
    <w:p w14:paraId="6779FB72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Cs/>
          <w:kern w:val="0"/>
          <w:sz w:val="23"/>
          <w:szCs w:val="23"/>
          <w:lang w:eastAsia="pl-PL"/>
          <w14:ligatures w14:val="none"/>
        </w:rPr>
      </w:pPr>
    </w:p>
    <w:p w14:paraId="4DB0236C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Cs/>
          <w:kern w:val="0"/>
          <w:sz w:val="23"/>
          <w:szCs w:val="23"/>
          <w:lang w:eastAsia="pl-PL"/>
          <w14:ligatures w14:val="none"/>
        </w:rPr>
      </w:pPr>
    </w:p>
    <w:p w14:paraId="794BCC5C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Cs/>
          <w:kern w:val="0"/>
          <w:sz w:val="23"/>
          <w:szCs w:val="23"/>
          <w:lang w:eastAsia="pl-PL"/>
          <w14:ligatures w14:val="none"/>
        </w:rPr>
      </w:pPr>
    </w:p>
    <w:p w14:paraId="6BEBD55D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Cs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Cs/>
          <w:kern w:val="0"/>
          <w:sz w:val="23"/>
          <w:szCs w:val="23"/>
          <w:lang w:eastAsia="pl-PL"/>
          <w14:ligatures w14:val="none"/>
        </w:rPr>
        <w:t>W związku z zaistnieniem jednej z powyższych przyczyn, podlegam wyłączeniu z prac Komisji Konkursowej.</w:t>
      </w:r>
    </w:p>
    <w:p w14:paraId="51653902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Cs/>
          <w:kern w:val="0"/>
          <w:sz w:val="23"/>
          <w:szCs w:val="23"/>
          <w:lang w:eastAsia="pl-PL"/>
          <w14:ligatures w14:val="none"/>
        </w:rPr>
      </w:pPr>
    </w:p>
    <w:p w14:paraId="3348F50B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10ED6F61" w14:textId="77777777" w:rsidR="000B1D7E" w:rsidRPr="000B1D7E" w:rsidRDefault="000B1D7E" w:rsidP="000B1D7E">
      <w:pPr>
        <w:spacing w:after="0" w:line="240" w:lineRule="auto"/>
        <w:ind w:left="3540" w:firstLine="708"/>
        <w:rPr>
          <w:rFonts w:ascii="Arial" w:eastAsia="Times New Roman" w:hAnsi="Arial" w:cs="Arial"/>
          <w:bCs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Arial Narrow" w:hAnsi="Arial" w:cs="Arial"/>
          <w:bCs/>
          <w:kern w:val="0"/>
          <w:sz w:val="23"/>
          <w:szCs w:val="23"/>
          <w:lang w:eastAsia="pl-PL"/>
          <w14:ligatures w14:val="none"/>
        </w:rPr>
        <w:t>……………………………………………………</w:t>
      </w:r>
    </w:p>
    <w:p w14:paraId="7FD6A18B" w14:textId="77777777" w:rsidR="000B1D7E" w:rsidRPr="000B1D7E" w:rsidRDefault="000B1D7E" w:rsidP="000B1D7E">
      <w:pPr>
        <w:spacing w:after="0" w:line="240" w:lineRule="auto"/>
        <w:ind w:left="4248" w:firstLine="708"/>
        <w:rPr>
          <w:rFonts w:ascii="Arial" w:eastAsia="Times New Roman" w:hAnsi="Arial" w:cs="Arial"/>
          <w:bCs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Cs/>
          <w:kern w:val="0"/>
          <w:sz w:val="23"/>
          <w:szCs w:val="23"/>
          <w:lang w:eastAsia="pl-PL"/>
          <w14:ligatures w14:val="none"/>
        </w:rPr>
        <w:t xml:space="preserve">      (czytelny podpis)</w:t>
      </w:r>
    </w:p>
    <w:p w14:paraId="6800525F" w14:textId="77777777" w:rsidR="000B1D7E" w:rsidRPr="000B1D7E" w:rsidRDefault="000B1D7E" w:rsidP="000B1D7E">
      <w:pPr>
        <w:spacing w:after="0" w:line="240" w:lineRule="auto"/>
        <w:ind w:left="4956"/>
        <w:rPr>
          <w:rFonts w:ascii="Arial" w:eastAsia="Times New Roman" w:hAnsi="Arial" w:cs="Arial"/>
          <w:bCs/>
          <w:kern w:val="0"/>
          <w:sz w:val="23"/>
          <w:szCs w:val="23"/>
          <w:lang w:eastAsia="pl-PL"/>
          <w14:ligatures w14:val="none"/>
        </w:rPr>
      </w:pPr>
    </w:p>
    <w:bookmarkEnd w:id="8"/>
    <w:p w14:paraId="6F64F088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0E6C9270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763A7E11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3D0358E6" w14:textId="77777777" w:rsidR="000B1D7E" w:rsidRPr="000B1D7E" w:rsidRDefault="000B1D7E" w:rsidP="000B1D7E">
      <w:pPr>
        <w:spacing w:after="200" w:line="276" w:lineRule="auto"/>
        <w:rPr>
          <w:rFonts w:ascii="Arial" w:eastAsia="Times New Roman" w:hAnsi="Arial" w:cs="Arial"/>
          <w:color w:val="000000"/>
          <w:kern w:val="0"/>
          <w:sz w:val="23"/>
          <w:szCs w:val="23"/>
          <w:lang w:eastAsia="pl-PL"/>
          <w14:ligatures w14:val="none"/>
        </w:rPr>
      </w:pPr>
    </w:p>
    <w:p w14:paraId="447639CF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06949444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bookmarkEnd w:id="6"/>
    <w:p w14:paraId="0D08B4EC" w14:textId="113C47C2" w:rsidR="000B1D7E" w:rsidRPr="000B1D7E" w:rsidRDefault="000B1D7E" w:rsidP="000B1D7E">
      <w:pPr>
        <w:spacing w:line="259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4D13BC85" w14:textId="77777777" w:rsidR="000B1D7E" w:rsidRDefault="000B1D7E" w:rsidP="000B1D7E">
      <w:pPr>
        <w:spacing w:after="0" w:line="240" w:lineRule="auto"/>
        <w:ind w:left="4956" w:firstLine="708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</w:p>
    <w:p w14:paraId="30CD537C" w14:textId="77777777" w:rsidR="000B1D7E" w:rsidRDefault="000B1D7E" w:rsidP="000B1D7E">
      <w:pPr>
        <w:spacing w:after="0" w:line="240" w:lineRule="auto"/>
        <w:ind w:left="4956" w:firstLine="708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</w:p>
    <w:p w14:paraId="09A01D5E" w14:textId="77777777" w:rsidR="000B1D7E" w:rsidRDefault="000B1D7E" w:rsidP="000B1D7E">
      <w:pPr>
        <w:spacing w:after="0" w:line="240" w:lineRule="auto"/>
        <w:ind w:left="4956" w:firstLine="708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</w:p>
    <w:p w14:paraId="5B0DDDAF" w14:textId="04B798FC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lastRenderedPageBreak/>
        <w:t>Załącznik nr 3</w:t>
      </w:r>
      <w:r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0B1D7E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do Zarządzenia Nr </w:t>
      </w:r>
      <w:r w:rsidR="00C74376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42</w:t>
      </w:r>
      <w:r w:rsidR="007B7EB9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3/2026</w:t>
      </w:r>
      <w:r w:rsidRPr="000B1D7E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</w:t>
      </w:r>
      <w:r w:rsidRPr="000B1D7E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ar-SA"/>
          <w14:ligatures w14:val="none"/>
        </w:rPr>
        <w:t>Prezydenta Miasta Włocławek z dnia .</w:t>
      </w:r>
      <w:r w:rsidR="007B7EB9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ar-SA"/>
          <w14:ligatures w14:val="none"/>
        </w:rPr>
        <w:t xml:space="preserve">02 września 2026 </w:t>
      </w:r>
      <w:r w:rsidRPr="000B1D7E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ar-SA"/>
          <w14:ligatures w14:val="none"/>
        </w:rPr>
        <w:t xml:space="preserve"> r.</w:t>
      </w:r>
      <w:bookmarkStart w:id="9" w:name="_Hlk189481437"/>
      <w:r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...............................................................................</w:t>
      </w:r>
    </w:p>
    <w:p w14:paraId="3DFE6EFF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(pieczątka podstawowej jednostki organizacyjnej)</w:t>
      </w:r>
    </w:p>
    <w:p w14:paraId="64F5001B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2611F2FD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19A38BF6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ab/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ab/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ab/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ab/>
      </w:r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>PROTOKÓŁ Z PRZYJĘCIA OFERT</w:t>
      </w:r>
    </w:p>
    <w:p w14:paraId="323D0AC0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</w:p>
    <w:p w14:paraId="6AD22BEF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Oferty, które wpłynęły w otwartym konkursie ofert nr 6 na realizację zadania publicznego w zakresie wspierania </w:t>
      </w: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br/>
        <w:t>i upowszechniania kultury fizycznej w 2026 roku przez organizacje pozarządowe oraz inne podmioty prowadzące działalność pożytku publicznego w sferze kultury fizycznej.</w:t>
      </w:r>
    </w:p>
    <w:p w14:paraId="1BEC54E8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5481FD1B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Łącznie wpłynęły ………   oferty w tym:</w:t>
      </w:r>
    </w:p>
    <w:p w14:paraId="19D7D0D3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0772E43B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……………… ofert wpłynęło w terminie oznaczonym w ogłoszeniu,</w:t>
      </w:r>
    </w:p>
    <w:p w14:paraId="5DAA5A0A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6B4D0AB8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……………… ofert wpłynęło po wyznaczonym terminie,</w:t>
      </w:r>
    </w:p>
    <w:p w14:paraId="05A133ED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1451C0F9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……………… ofert nie spełniło wymogów formalnych. </w:t>
      </w:r>
    </w:p>
    <w:p w14:paraId="1F64DAF0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7B2FF1CA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795BD2F5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52B8F584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Inne uwagi</w:t>
      </w:r>
    </w:p>
    <w:p w14:paraId="1CAFB42E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...........................................................................................................………………………………….……………….…………………...</w:t>
      </w:r>
    </w:p>
    <w:p w14:paraId="1B9FF96B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633033E4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4B43B09B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7EDB1108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3529613C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0F84020F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564FA2F5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482B82F8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484C487F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31861943" w14:textId="77777777" w:rsidR="000B1D7E" w:rsidRPr="000B1D7E" w:rsidRDefault="000B1D7E" w:rsidP="000B1D7E">
      <w:pPr>
        <w:spacing w:after="0" w:line="480" w:lineRule="auto"/>
        <w:contextualSpacing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…………………………………………………………</w:t>
      </w:r>
    </w:p>
    <w:p w14:paraId="0083F31D" w14:textId="77777777" w:rsidR="000B1D7E" w:rsidRPr="000B1D7E" w:rsidRDefault="000B1D7E" w:rsidP="000B1D7E">
      <w:pPr>
        <w:spacing w:after="0" w:line="240" w:lineRule="auto"/>
        <w:contextualSpacing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Podpis Przewodniczącego Komisji/Zastępcy Przewodniczącego</w:t>
      </w:r>
    </w:p>
    <w:p w14:paraId="611255DB" w14:textId="77777777" w:rsidR="000B1D7E" w:rsidRPr="000B1D7E" w:rsidRDefault="000B1D7E" w:rsidP="000B1D7E">
      <w:pPr>
        <w:spacing w:after="0" w:line="240" w:lineRule="auto"/>
        <w:ind w:left="4956" w:firstLine="709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bookmarkEnd w:id="9"/>
    <w:p w14:paraId="1774A6DA" w14:textId="77777777" w:rsidR="000B1D7E" w:rsidRPr="000B1D7E" w:rsidRDefault="000B1D7E" w:rsidP="000B1D7E">
      <w:pPr>
        <w:spacing w:after="0" w:line="480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1AE7E694" w14:textId="0622CB2B" w:rsidR="000B1D7E" w:rsidRPr="000B1D7E" w:rsidRDefault="000B1D7E" w:rsidP="000B1D7E">
      <w:pPr>
        <w:spacing w:line="259" w:lineRule="auto"/>
        <w:rPr>
          <w:rFonts w:ascii="Arial" w:eastAsia="Calibri" w:hAnsi="Arial" w:cs="Arial"/>
          <w:kern w:val="0"/>
          <w:sz w:val="23"/>
          <w:szCs w:val="23"/>
          <w:lang w:eastAsia="zh-CN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br w:type="page"/>
      </w:r>
      <w:bookmarkEnd w:id="7"/>
    </w:p>
    <w:p w14:paraId="381A3AC1" w14:textId="41F796C9" w:rsidR="000B1D7E" w:rsidRPr="000B1D7E" w:rsidRDefault="000B1D7E" w:rsidP="000B1D7E">
      <w:pPr>
        <w:spacing w:after="0" w:line="240" w:lineRule="auto"/>
        <w:contextualSpacing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lastRenderedPageBreak/>
        <w:t xml:space="preserve">Załącznik nr 4do Zarządzenia Nr </w:t>
      </w:r>
      <w:r w:rsidR="007B7EB9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423/2026</w:t>
      </w:r>
      <w:r w:rsidR="007B7EB9" w:rsidRPr="000B1D7E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 xml:space="preserve"> </w:t>
      </w:r>
      <w:r w:rsidRPr="000B1D7E">
        <w:rPr>
          <w:rFonts w:ascii="Arial" w:eastAsia="Times New Roman" w:hAnsi="Arial" w:cs="Arial"/>
          <w:kern w:val="0"/>
          <w:sz w:val="22"/>
          <w:szCs w:val="22"/>
          <w:lang w:eastAsia="ar-SA"/>
          <w14:ligatures w14:val="none"/>
        </w:rPr>
        <w:t xml:space="preserve">Prezydenta Miasta Włocławek </w:t>
      </w:r>
    </w:p>
    <w:p w14:paraId="614CE19E" w14:textId="7C0C8875" w:rsidR="000B1D7E" w:rsidRPr="000B1D7E" w:rsidRDefault="000B1D7E" w:rsidP="000B1D7E">
      <w:pPr>
        <w:spacing w:line="259" w:lineRule="auto"/>
        <w:rPr>
          <w:rFonts w:ascii="Arial" w:eastAsia="Times New Roman" w:hAnsi="Arial" w:cs="Arial"/>
          <w:b/>
          <w:kern w:val="0"/>
          <w:sz w:val="22"/>
          <w:szCs w:val="22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z dnia .</w:t>
      </w:r>
      <w:r w:rsidR="007B7EB9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02 września 2026 r. </w:t>
      </w:r>
    </w:p>
    <w:p w14:paraId="5D784CA1" w14:textId="77777777" w:rsidR="000B1D7E" w:rsidRPr="000B1D7E" w:rsidRDefault="000B1D7E" w:rsidP="000B1D7E">
      <w:pPr>
        <w:spacing w:line="259" w:lineRule="auto"/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</w:pPr>
      <w:bookmarkStart w:id="10" w:name="_Hlk189649609"/>
      <w:r w:rsidRPr="000B1D7E">
        <w:rPr>
          <w:rFonts w:ascii="Arial" w:eastAsia="Times New Roman" w:hAnsi="Arial" w:cs="Arial"/>
          <w:b/>
          <w:kern w:val="0"/>
          <w:sz w:val="23"/>
          <w:szCs w:val="23"/>
          <w:lang w:eastAsia="pl-PL"/>
          <w14:ligatures w14:val="none"/>
        </w:rPr>
        <w:t>KARTA PODSUMOWUJĄCA PRACĘ KOMISJI KONKURSOWEJ</w:t>
      </w:r>
    </w:p>
    <w:p w14:paraId="6B209B58" w14:textId="77777777" w:rsidR="000B1D7E" w:rsidRPr="000B1D7E" w:rsidRDefault="000B1D7E" w:rsidP="000B1D7E">
      <w:pPr>
        <w:spacing w:line="259" w:lineRule="auto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Wyniki głosowania Komisji Konkursowej</w:t>
      </w:r>
    </w:p>
    <w:p w14:paraId="5CF47D85" w14:textId="77777777" w:rsidR="000B1D7E" w:rsidRPr="000B1D7E" w:rsidRDefault="000B1D7E" w:rsidP="000B1D7E">
      <w:pPr>
        <w:spacing w:after="0" w:line="240" w:lineRule="auto"/>
        <w:contextualSpacing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2A804F94" w14:textId="77777777" w:rsidR="000B1D7E" w:rsidRPr="000B1D7E" w:rsidRDefault="000B1D7E" w:rsidP="000B1D7E">
      <w:pPr>
        <w:spacing w:after="0" w:line="360" w:lineRule="auto"/>
        <w:contextualSpacing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Za przyjęciem oferty głosowało …………osób/a</w:t>
      </w:r>
    </w:p>
    <w:p w14:paraId="1779A8B3" w14:textId="77777777" w:rsidR="000B1D7E" w:rsidRPr="000B1D7E" w:rsidRDefault="000B1D7E" w:rsidP="000B1D7E">
      <w:pPr>
        <w:spacing w:after="0" w:line="360" w:lineRule="auto"/>
        <w:contextualSpacing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>Za odrzuceniem oferty głosowało ………osób/a</w:t>
      </w:r>
    </w:p>
    <w:p w14:paraId="31499CE4" w14:textId="77777777" w:rsidR="000B1D7E" w:rsidRPr="000B1D7E" w:rsidRDefault="000B1D7E" w:rsidP="000B1D7E">
      <w:pPr>
        <w:spacing w:after="0" w:line="360" w:lineRule="auto"/>
        <w:contextualSpacing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  <w:t xml:space="preserve">Od głosu wstrzymało się …………………osób/a </w:t>
      </w:r>
    </w:p>
    <w:p w14:paraId="7014A3B4" w14:textId="77777777" w:rsidR="000B1D7E" w:rsidRPr="000B1D7E" w:rsidRDefault="000B1D7E" w:rsidP="000B1D7E">
      <w:pPr>
        <w:spacing w:after="0" w:line="360" w:lineRule="auto"/>
        <w:contextualSpacing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tbl>
      <w:tblPr>
        <w:tblW w:w="983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9830"/>
      </w:tblGrid>
      <w:tr w:rsidR="000B1D7E" w:rsidRPr="000B1D7E" w14:paraId="3D80F320" w14:textId="77777777" w:rsidTr="00FA73B3">
        <w:trPr>
          <w:cantSplit/>
          <w:trHeight w:val="329"/>
        </w:trPr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2D9182A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3"/>
                <w:szCs w:val="23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b/>
                <w:kern w:val="0"/>
                <w:sz w:val="23"/>
                <w:szCs w:val="23"/>
                <w:lang w:eastAsia="pl-PL"/>
                <w14:ligatures w14:val="none"/>
              </w:rPr>
              <w:t>STANOWISKO KOMISJI</w:t>
            </w:r>
          </w:p>
        </w:tc>
      </w:tr>
      <w:tr w:rsidR="000B1D7E" w:rsidRPr="000B1D7E" w14:paraId="67AC30B3" w14:textId="77777777" w:rsidTr="00FA73B3">
        <w:trPr>
          <w:trHeight w:val="964"/>
        </w:trPr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F3BC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3"/>
                <w:szCs w:val="23"/>
                <w:lang w:eastAsia="pl-PL"/>
                <w14:ligatures w14:val="none"/>
              </w:rPr>
            </w:pPr>
          </w:p>
          <w:p w14:paraId="5AC2365B" w14:textId="114ECDF1" w:rsidR="000B1D7E" w:rsidRPr="000B1D7E" w:rsidRDefault="000B1D7E" w:rsidP="000B1D7E">
            <w:pPr>
              <w:spacing w:after="0" w:line="240" w:lineRule="auto"/>
              <w:rPr>
                <w:rFonts w:ascii="Arial" w:eastAsia="Symbol" w:hAnsi="Arial" w:cs="Arial"/>
                <w:kern w:val="0"/>
                <w:sz w:val="23"/>
                <w:szCs w:val="23"/>
                <w:lang w:eastAsia="pl-PL"/>
                <w14:ligatures w14:val="none"/>
              </w:rPr>
            </w:pPr>
            <w:r w:rsidRPr="000B1D7E">
              <w:rPr>
                <w:rFonts w:ascii="Arial" w:eastAsia="Symbol" w:hAnsi="Arial" w:cs="Arial"/>
                <w:kern w:val="0"/>
                <w:sz w:val="23"/>
                <w:szCs w:val="23"/>
                <w:lang w:eastAsia="pl-PL"/>
                <w14:ligatures w14:val="none"/>
              </w:rPr>
              <w:t>Liczba punktów przyznanych ofercie w ocenie merytorycznej wg. ustalonych kryteriów ……</w:t>
            </w:r>
          </w:p>
        </w:tc>
      </w:tr>
      <w:tr w:rsidR="000B1D7E" w:rsidRPr="000B1D7E" w14:paraId="3575D7A5" w14:textId="77777777" w:rsidTr="00FA73B3">
        <w:trPr>
          <w:trHeight w:val="1000"/>
        </w:trPr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53598" w14:textId="77777777" w:rsidR="000B1D7E" w:rsidRPr="000B1D7E" w:rsidRDefault="000B1D7E" w:rsidP="000B1D7E">
            <w:pPr>
              <w:spacing w:after="0" w:line="240" w:lineRule="auto"/>
              <w:rPr>
                <w:rFonts w:ascii="Arial" w:eastAsia="Symbol" w:hAnsi="Arial" w:cs="Arial"/>
                <w:kern w:val="0"/>
                <w:sz w:val="23"/>
                <w:szCs w:val="23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kern w:val="0"/>
                <w:sz w:val="23"/>
                <w:szCs w:val="23"/>
                <w:lang w:eastAsia="pl-PL"/>
                <w14:ligatures w14:val="none"/>
              </w:rPr>
              <w:t>Komisja proponuje dofinansować/nie dofinansować zadanie</w:t>
            </w:r>
            <w:r w:rsidRPr="000B1D7E">
              <w:rPr>
                <w:rFonts w:ascii="Arial" w:eastAsiaTheme="majorEastAsia" w:hAnsi="Arial" w:cs="Arial"/>
                <w:kern w:val="0"/>
                <w:sz w:val="23"/>
                <w:szCs w:val="23"/>
                <w:vertAlign w:val="superscript"/>
                <w:lang w:eastAsia="pl-PL"/>
                <w14:ligatures w14:val="none"/>
              </w:rPr>
              <w:t xml:space="preserve"> </w:t>
            </w:r>
            <w:r w:rsidRPr="000B1D7E">
              <w:rPr>
                <w:rFonts w:ascii="Arial" w:eastAsiaTheme="majorEastAsia" w:hAnsi="Arial" w:cs="Arial"/>
                <w:kern w:val="0"/>
                <w:sz w:val="23"/>
                <w:szCs w:val="23"/>
                <w:vertAlign w:val="superscript"/>
                <w:lang w:eastAsia="pl-PL"/>
                <w14:ligatures w14:val="none"/>
              </w:rPr>
              <w:t></w:t>
            </w:r>
            <w:r w:rsidRPr="000B1D7E">
              <w:rPr>
                <w:rFonts w:ascii="Arial" w:eastAsia="Symbol" w:hAnsi="Arial" w:cs="Arial"/>
                <w:kern w:val="0"/>
                <w:sz w:val="23"/>
                <w:szCs w:val="23"/>
                <w:vertAlign w:val="superscript"/>
                <w:lang w:eastAsia="pl-PL"/>
                <w14:ligatures w14:val="none"/>
              </w:rPr>
              <w:footnoteReference w:customMarkFollows="1" w:id="1"/>
              <w:t></w:t>
            </w:r>
          </w:p>
        </w:tc>
      </w:tr>
      <w:tr w:rsidR="000B1D7E" w:rsidRPr="000B1D7E" w14:paraId="6B3D9ED9" w14:textId="77777777" w:rsidTr="00FA73B3">
        <w:trPr>
          <w:trHeight w:val="1000"/>
        </w:trPr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E9D1A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3"/>
                <w:szCs w:val="23"/>
                <w:lang w:eastAsia="pl-PL"/>
                <w14:ligatures w14:val="none"/>
              </w:rPr>
            </w:pPr>
            <w:r w:rsidRPr="000B1D7E">
              <w:rPr>
                <w:rFonts w:ascii="Arial" w:eastAsia="Symbol" w:hAnsi="Arial" w:cs="Arial"/>
                <w:kern w:val="0"/>
                <w:sz w:val="23"/>
                <w:szCs w:val="23"/>
                <w:lang w:eastAsia="pl-PL"/>
                <w14:ligatures w14:val="none"/>
              </w:rPr>
              <w:t>Komisja proponuje kwotę dofinansowania zadania w wysokości ………………………………złotych</w:t>
            </w:r>
          </w:p>
        </w:tc>
      </w:tr>
    </w:tbl>
    <w:p w14:paraId="3603D1B6" w14:textId="77777777" w:rsidR="000B1D7E" w:rsidRPr="000B1D7E" w:rsidRDefault="000B1D7E" w:rsidP="000B1D7E">
      <w:pPr>
        <w:spacing w:after="0" w:line="240" w:lineRule="auto"/>
        <w:rPr>
          <w:rFonts w:ascii="Arial" w:eastAsia="Symbol" w:hAnsi="Arial" w:cs="Arial"/>
          <w:i/>
          <w:iCs/>
          <w:kern w:val="0"/>
          <w:sz w:val="23"/>
          <w:szCs w:val="23"/>
          <w:lang w:eastAsia="pl-PL"/>
          <w14:ligatures w14:val="none"/>
        </w:rPr>
      </w:pPr>
    </w:p>
    <w:p w14:paraId="4B90F5BA" w14:textId="77777777" w:rsidR="000B1D7E" w:rsidRPr="000B1D7E" w:rsidRDefault="000B1D7E" w:rsidP="000B1D7E">
      <w:pPr>
        <w:spacing w:after="0" w:line="240" w:lineRule="auto"/>
        <w:rPr>
          <w:rFonts w:ascii="Arial" w:eastAsia="Symbol" w:hAnsi="Arial" w:cs="Arial"/>
          <w:i/>
          <w:iCs/>
          <w:kern w:val="0"/>
          <w:sz w:val="23"/>
          <w:szCs w:val="23"/>
          <w:lang w:eastAsia="pl-PL"/>
          <w14:ligatures w14:val="none"/>
        </w:rPr>
      </w:pPr>
    </w:p>
    <w:p w14:paraId="132FCCC5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bCs/>
          <w:kern w:val="0"/>
          <w:sz w:val="23"/>
          <w:szCs w:val="23"/>
          <w:lang w:eastAsia="pl-PL"/>
          <w14:ligatures w14:val="none"/>
        </w:rPr>
        <w:t>Podpisy członków Komisji Konkursowej</w:t>
      </w:r>
    </w:p>
    <w:p w14:paraId="2BCF6022" w14:textId="77777777" w:rsidR="000B1D7E" w:rsidRPr="000B1D7E" w:rsidRDefault="000B1D7E" w:rsidP="000B1D7E">
      <w:pPr>
        <w:spacing w:after="0" w:line="240" w:lineRule="auto"/>
        <w:ind w:left="4956" w:firstLine="709"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</w:p>
    <w:p w14:paraId="4DA7C587" w14:textId="570526F4" w:rsidR="000B1D7E" w:rsidRPr="000B1D7E" w:rsidRDefault="000B1D7E" w:rsidP="000B1D7E">
      <w:pPr>
        <w:numPr>
          <w:ilvl w:val="0"/>
          <w:numId w:val="7"/>
        </w:numPr>
        <w:suppressAutoHyphens/>
        <w:spacing w:after="0" w:line="480" w:lineRule="auto"/>
        <w:ind w:left="284" w:hanging="142"/>
        <w:contextualSpacing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Krzysztof Szaradowski</w:t>
      </w: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ab/>
        <w:t>...…………………………………………………</w:t>
      </w:r>
    </w:p>
    <w:p w14:paraId="3851A954" w14:textId="0FC36BA4" w:rsidR="000B1D7E" w:rsidRPr="000B1D7E" w:rsidRDefault="000B1D7E" w:rsidP="000B1D7E">
      <w:pPr>
        <w:numPr>
          <w:ilvl w:val="0"/>
          <w:numId w:val="7"/>
        </w:numPr>
        <w:suppressAutoHyphens/>
        <w:spacing w:after="0" w:line="480" w:lineRule="auto"/>
        <w:ind w:left="284" w:hanging="142"/>
        <w:contextualSpacing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Agnieszka Sudomir</w:t>
      </w:r>
      <w:r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 xml:space="preserve"> </w:t>
      </w: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……………………………………………………</w:t>
      </w:r>
    </w:p>
    <w:p w14:paraId="2FD9DAD3" w14:textId="422040AD" w:rsidR="000B1D7E" w:rsidRPr="000B1D7E" w:rsidRDefault="000B1D7E" w:rsidP="000B1D7E">
      <w:pPr>
        <w:numPr>
          <w:ilvl w:val="0"/>
          <w:numId w:val="7"/>
        </w:numPr>
        <w:suppressAutoHyphens/>
        <w:spacing w:after="0" w:line="480" w:lineRule="auto"/>
        <w:ind w:left="284" w:hanging="142"/>
        <w:contextualSpacing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Agnieszka Antosik</w:t>
      </w:r>
      <w:bookmarkStart w:id="11" w:name="_Hlk238033044"/>
      <w:r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 xml:space="preserve"> </w:t>
      </w: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……………………………………………………</w:t>
      </w:r>
    </w:p>
    <w:bookmarkEnd w:id="11"/>
    <w:p w14:paraId="53ACAC4A" w14:textId="173F5172" w:rsidR="000B1D7E" w:rsidRPr="000B1D7E" w:rsidRDefault="000B1D7E" w:rsidP="000B1D7E">
      <w:pPr>
        <w:numPr>
          <w:ilvl w:val="0"/>
          <w:numId w:val="7"/>
        </w:numPr>
        <w:suppressAutoHyphens/>
        <w:spacing w:after="0" w:line="480" w:lineRule="auto"/>
        <w:ind w:left="284" w:hanging="142"/>
        <w:contextualSpacing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Jakub Sosiński</w:t>
      </w: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ab/>
        <w:t>……………………………………………………</w:t>
      </w:r>
    </w:p>
    <w:p w14:paraId="225A7258" w14:textId="3C89951B" w:rsidR="000B1D7E" w:rsidRPr="000B1D7E" w:rsidRDefault="000B1D7E" w:rsidP="000B1D7E">
      <w:pPr>
        <w:numPr>
          <w:ilvl w:val="0"/>
          <w:numId w:val="7"/>
        </w:numPr>
        <w:suppressAutoHyphens/>
        <w:spacing w:after="200" w:line="480" w:lineRule="auto"/>
        <w:ind w:left="284" w:hanging="142"/>
        <w:contextualSpacing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Maciej Gajewski   ……………………………………………………</w:t>
      </w:r>
    </w:p>
    <w:p w14:paraId="02E15D2F" w14:textId="2624FA6E" w:rsidR="000B1D7E" w:rsidRPr="000B1D7E" w:rsidRDefault="000B1D7E" w:rsidP="000B1D7E">
      <w:pPr>
        <w:numPr>
          <w:ilvl w:val="0"/>
          <w:numId w:val="7"/>
        </w:numPr>
        <w:suppressAutoHyphens/>
        <w:spacing w:after="0" w:line="480" w:lineRule="auto"/>
        <w:ind w:left="284" w:hanging="142"/>
        <w:contextualSpacing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Izabela Maciejewska……………………………………………………</w:t>
      </w:r>
    </w:p>
    <w:p w14:paraId="1AC084EE" w14:textId="73A804BB" w:rsidR="000B1D7E" w:rsidRPr="000B1D7E" w:rsidRDefault="000B1D7E" w:rsidP="000B1D7E">
      <w:pPr>
        <w:numPr>
          <w:ilvl w:val="0"/>
          <w:numId w:val="7"/>
        </w:numPr>
        <w:suppressAutoHyphens/>
        <w:spacing w:after="0" w:line="480" w:lineRule="auto"/>
        <w:ind w:left="284" w:hanging="142"/>
        <w:contextualSpacing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Olha Varichenko</w:t>
      </w: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ab/>
        <w:t>………………………………………</w:t>
      </w:r>
      <w:bookmarkEnd w:id="10"/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……………</w:t>
      </w:r>
    </w:p>
    <w:p w14:paraId="66B8626C" w14:textId="0B436328" w:rsidR="000B1D7E" w:rsidRPr="000B1D7E" w:rsidRDefault="000B1D7E" w:rsidP="000B1D7E">
      <w:pPr>
        <w:numPr>
          <w:ilvl w:val="0"/>
          <w:numId w:val="7"/>
        </w:numPr>
        <w:suppressAutoHyphens/>
        <w:spacing w:after="0" w:line="480" w:lineRule="auto"/>
        <w:ind w:left="284" w:hanging="142"/>
        <w:contextualSpacing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Julita Pawłowska</w:t>
      </w: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ab/>
        <w:t>……………………………………………………</w:t>
      </w:r>
    </w:p>
    <w:p w14:paraId="4AA4B069" w14:textId="77777777" w:rsidR="000B1D7E" w:rsidRPr="000B1D7E" w:rsidRDefault="000B1D7E" w:rsidP="000B1D7E">
      <w:pPr>
        <w:spacing w:line="259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br w:type="page"/>
      </w:r>
    </w:p>
    <w:p w14:paraId="02840711" w14:textId="2BF372A3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lastRenderedPageBreak/>
        <w:t>Załącznik nr 5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Pr="000B1D7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do Zarządzenia Nr</w:t>
      </w:r>
      <w:r w:rsidR="007B7EB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423/2026 </w:t>
      </w:r>
      <w:r w:rsidRPr="000B1D7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Prezydent Miasta Włocławek</w:t>
      </w:r>
    </w:p>
    <w:p w14:paraId="608D66F1" w14:textId="3D9704C6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0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z dnia </w:t>
      </w:r>
      <w:r w:rsidR="007B7EB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02 września 2026 r. </w:t>
      </w:r>
    </w:p>
    <w:p w14:paraId="2BB31799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(pieczątka podstawowej jednostki organizacyjnej)</w:t>
      </w:r>
      <w:r w:rsidRPr="000B1D7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 w:rsidRPr="000B1D7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 w:rsidRPr="000B1D7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 w:rsidRPr="000B1D7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</w:p>
    <w:p w14:paraId="109D1F94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</w:pPr>
      <w:r w:rsidRPr="000B1D7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 w:rsidRPr="000B1D7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 w:rsidRPr="000B1D7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 w:rsidRPr="000B1D7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 w:rsidRPr="000B1D7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 w:rsidRPr="000B1D7E"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  <w:t>PROTOKÓŁ KOŃCOWY</w:t>
      </w:r>
    </w:p>
    <w:p w14:paraId="76D11FD1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2"/>
        <w:gridCol w:w="4793"/>
      </w:tblGrid>
      <w:tr w:rsidR="000B1D7E" w:rsidRPr="000B1D7E" w14:paraId="5DD36014" w14:textId="77777777" w:rsidTr="00FA73B3">
        <w:trPr>
          <w:trHeight w:val="428"/>
          <w:jc w:val="center"/>
        </w:trPr>
        <w:tc>
          <w:tcPr>
            <w:tcW w:w="10202" w:type="dxa"/>
            <w:gridSpan w:val="2"/>
          </w:tcPr>
          <w:p w14:paraId="4FBE97D3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Adnotacje urzędowe</w:t>
            </w:r>
          </w:p>
        </w:tc>
      </w:tr>
      <w:tr w:rsidR="000B1D7E" w:rsidRPr="000B1D7E" w14:paraId="2776EF21" w14:textId="77777777" w:rsidTr="00FA73B3">
        <w:trPr>
          <w:jc w:val="center"/>
        </w:trPr>
        <w:tc>
          <w:tcPr>
            <w:tcW w:w="4962" w:type="dxa"/>
          </w:tcPr>
          <w:p w14:paraId="1119C4B9" w14:textId="77777777" w:rsidR="000B1D7E" w:rsidRPr="000B1D7E" w:rsidRDefault="000B1D7E" w:rsidP="000B1D7E">
            <w:pPr>
              <w:numPr>
                <w:ilvl w:val="0"/>
                <w:numId w:val="5"/>
              </w:numPr>
              <w:tabs>
                <w:tab w:val="num" w:pos="454"/>
              </w:tabs>
              <w:spacing w:after="0" w:line="240" w:lineRule="auto"/>
              <w:ind w:left="174" w:hanging="284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  <w:t>Nazwa konkursu</w:t>
            </w:r>
          </w:p>
        </w:tc>
        <w:tc>
          <w:tcPr>
            <w:tcW w:w="5240" w:type="dxa"/>
          </w:tcPr>
          <w:p w14:paraId="249C9E70" w14:textId="77777777" w:rsidR="000B1D7E" w:rsidRPr="000B1D7E" w:rsidRDefault="000B1D7E" w:rsidP="000B1D7E">
            <w:pPr>
              <w:spacing w:after="0" w:line="240" w:lineRule="auto"/>
              <w:ind w:left="-106"/>
              <w:rPr>
                <w:rFonts w:ascii="Arial" w:eastAsia="Times New Roman" w:hAnsi="Arial" w:cs="Arial"/>
                <w:b/>
                <w:color w:val="000000" w:themeColor="text1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b/>
                <w:color w:val="000000" w:themeColor="text1"/>
                <w:kern w:val="0"/>
                <w:sz w:val="22"/>
                <w:szCs w:val="22"/>
                <w:lang w:eastAsia="pl-PL"/>
                <w14:ligatures w14:val="none"/>
              </w:rPr>
              <w:t>Otwarty Konkurs ofert Nr 6 na realizację zadania publicznego w zakresie wspierania i upowszechniania kultury fizycznej w 2026 r przez organizacje pozarządowe oraz inne podmioty prowadzące działalność pożytku publicznego w sferze kultury fizycznej</w:t>
            </w:r>
          </w:p>
        </w:tc>
      </w:tr>
      <w:tr w:rsidR="000B1D7E" w:rsidRPr="000B1D7E" w14:paraId="1760A980" w14:textId="77777777" w:rsidTr="00FA73B3">
        <w:trPr>
          <w:jc w:val="center"/>
        </w:trPr>
        <w:tc>
          <w:tcPr>
            <w:tcW w:w="4962" w:type="dxa"/>
          </w:tcPr>
          <w:p w14:paraId="18C0808F" w14:textId="77777777" w:rsidR="000B1D7E" w:rsidRPr="000B1D7E" w:rsidRDefault="000B1D7E" w:rsidP="000B1D7E">
            <w:pPr>
              <w:numPr>
                <w:ilvl w:val="0"/>
                <w:numId w:val="5"/>
              </w:numPr>
              <w:tabs>
                <w:tab w:val="num" w:pos="454"/>
              </w:tabs>
              <w:spacing w:after="0" w:line="240" w:lineRule="auto"/>
              <w:ind w:left="174" w:hanging="284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  <w:t>Konkurs ogłoszony w dniu</w:t>
            </w:r>
          </w:p>
        </w:tc>
        <w:tc>
          <w:tcPr>
            <w:tcW w:w="5240" w:type="dxa"/>
          </w:tcPr>
          <w:p w14:paraId="2C10B0F0" w14:textId="77777777" w:rsidR="000B1D7E" w:rsidRPr="000B1D7E" w:rsidRDefault="000B1D7E" w:rsidP="000B1D7E">
            <w:pPr>
              <w:spacing w:after="0" w:line="240" w:lineRule="auto"/>
              <w:ind w:left="-106"/>
              <w:rPr>
                <w:rFonts w:ascii="Arial" w:eastAsia="Times New Roman" w:hAnsi="Arial" w:cs="Arial"/>
                <w:b/>
                <w:color w:val="000000" w:themeColor="text1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b/>
                <w:color w:val="000000" w:themeColor="text1"/>
                <w:kern w:val="0"/>
                <w:sz w:val="22"/>
                <w:szCs w:val="22"/>
                <w:lang w:eastAsia="pl-PL"/>
                <w14:ligatures w14:val="none"/>
              </w:rPr>
              <w:t>25 sierpnia 2026 r</w:t>
            </w:r>
          </w:p>
        </w:tc>
      </w:tr>
      <w:tr w:rsidR="000B1D7E" w:rsidRPr="000B1D7E" w14:paraId="43091925" w14:textId="77777777" w:rsidTr="00FA73B3">
        <w:trPr>
          <w:jc w:val="center"/>
        </w:trPr>
        <w:tc>
          <w:tcPr>
            <w:tcW w:w="4962" w:type="dxa"/>
          </w:tcPr>
          <w:p w14:paraId="725363D2" w14:textId="77777777" w:rsidR="000B1D7E" w:rsidRPr="000B1D7E" w:rsidRDefault="000B1D7E" w:rsidP="000B1D7E">
            <w:pPr>
              <w:numPr>
                <w:ilvl w:val="0"/>
                <w:numId w:val="5"/>
              </w:numPr>
              <w:tabs>
                <w:tab w:val="num" w:pos="454"/>
              </w:tabs>
              <w:spacing w:after="0" w:line="240" w:lineRule="auto"/>
              <w:ind w:left="174" w:hanging="284"/>
              <w:contextualSpacing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  <w:t>Kwota przeznaczona na dotacje w konkursie</w:t>
            </w:r>
          </w:p>
        </w:tc>
        <w:tc>
          <w:tcPr>
            <w:tcW w:w="5240" w:type="dxa"/>
          </w:tcPr>
          <w:p w14:paraId="042964B5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b/>
                <w:color w:val="000000" w:themeColor="text1"/>
                <w:kern w:val="0"/>
                <w:sz w:val="22"/>
                <w:szCs w:val="22"/>
                <w:lang w:eastAsia="pl-PL"/>
                <w14:ligatures w14:val="none"/>
              </w:rPr>
              <w:t>30000,00 zł</w:t>
            </w:r>
          </w:p>
        </w:tc>
      </w:tr>
      <w:tr w:rsidR="000B1D7E" w:rsidRPr="000B1D7E" w14:paraId="799731A1" w14:textId="77777777" w:rsidTr="00FA73B3">
        <w:trPr>
          <w:jc w:val="center"/>
        </w:trPr>
        <w:tc>
          <w:tcPr>
            <w:tcW w:w="4962" w:type="dxa"/>
          </w:tcPr>
          <w:p w14:paraId="4F166C6B" w14:textId="77777777" w:rsidR="000B1D7E" w:rsidRPr="000B1D7E" w:rsidRDefault="000B1D7E" w:rsidP="000B1D7E">
            <w:pPr>
              <w:numPr>
                <w:ilvl w:val="0"/>
                <w:numId w:val="5"/>
              </w:numPr>
              <w:tabs>
                <w:tab w:val="num" w:pos="454"/>
              </w:tabs>
              <w:spacing w:after="0" w:line="240" w:lineRule="auto"/>
              <w:ind w:left="174" w:hanging="284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  <w:t>Suma zaproponowanych dotacji</w:t>
            </w:r>
          </w:p>
        </w:tc>
        <w:tc>
          <w:tcPr>
            <w:tcW w:w="5240" w:type="dxa"/>
          </w:tcPr>
          <w:p w14:paraId="2A4A25C1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0B1D7E" w:rsidRPr="000B1D7E" w14:paraId="2A048FD7" w14:textId="77777777" w:rsidTr="00FA73B3">
        <w:trPr>
          <w:jc w:val="center"/>
        </w:trPr>
        <w:tc>
          <w:tcPr>
            <w:tcW w:w="4962" w:type="dxa"/>
          </w:tcPr>
          <w:p w14:paraId="3857E97F" w14:textId="77777777" w:rsidR="000B1D7E" w:rsidRPr="000B1D7E" w:rsidRDefault="000B1D7E" w:rsidP="000B1D7E">
            <w:pPr>
              <w:numPr>
                <w:ilvl w:val="0"/>
                <w:numId w:val="5"/>
              </w:numPr>
              <w:tabs>
                <w:tab w:val="num" w:pos="454"/>
              </w:tabs>
              <w:spacing w:after="0" w:line="240" w:lineRule="auto"/>
              <w:ind w:left="174" w:hanging="284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  <w:t>Liczba wniosków złożonych do konkursu</w:t>
            </w:r>
          </w:p>
        </w:tc>
        <w:tc>
          <w:tcPr>
            <w:tcW w:w="5240" w:type="dxa"/>
          </w:tcPr>
          <w:p w14:paraId="1FA5784B" w14:textId="77777777" w:rsidR="000B1D7E" w:rsidRPr="000B1D7E" w:rsidRDefault="000B1D7E" w:rsidP="000B1D7E">
            <w:pPr>
              <w:spacing w:after="0" w:line="240" w:lineRule="auto"/>
              <w:ind w:left="-106"/>
              <w:rPr>
                <w:rFonts w:ascii="Arial" w:eastAsia="Times New Roman" w:hAnsi="Arial" w:cs="Arial"/>
                <w:b/>
                <w:color w:val="000000" w:themeColor="text1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b/>
                <w:color w:val="000000" w:themeColor="text1"/>
                <w:kern w:val="0"/>
                <w:sz w:val="22"/>
                <w:szCs w:val="22"/>
                <w:lang w:eastAsia="pl-PL"/>
                <w14:ligatures w14:val="none"/>
              </w:rPr>
              <w:t xml:space="preserve">  </w:t>
            </w:r>
          </w:p>
        </w:tc>
      </w:tr>
      <w:tr w:rsidR="000B1D7E" w:rsidRPr="000B1D7E" w14:paraId="48E1327A" w14:textId="77777777" w:rsidTr="00FA73B3">
        <w:trPr>
          <w:jc w:val="center"/>
        </w:trPr>
        <w:tc>
          <w:tcPr>
            <w:tcW w:w="4962" w:type="dxa"/>
          </w:tcPr>
          <w:p w14:paraId="0C0F0699" w14:textId="77777777" w:rsidR="000B1D7E" w:rsidRPr="000B1D7E" w:rsidRDefault="000B1D7E" w:rsidP="000B1D7E">
            <w:pPr>
              <w:numPr>
                <w:ilvl w:val="0"/>
                <w:numId w:val="5"/>
              </w:numPr>
              <w:tabs>
                <w:tab w:val="num" w:pos="454"/>
              </w:tabs>
              <w:spacing w:after="0" w:line="240" w:lineRule="auto"/>
              <w:ind w:left="174" w:hanging="284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  <w:t>Liczba wniosków zaakceptowanych pod względem formalnym</w:t>
            </w:r>
          </w:p>
        </w:tc>
        <w:tc>
          <w:tcPr>
            <w:tcW w:w="5240" w:type="dxa"/>
          </w:tcPr>
          <w:p w14:paraId="377CC6BE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0B1D7E" w:rsidRPr="000B1D7E" w14:paraId="162B00FE" w14:textId="77777777" w:rsidTr="00FA73B3">
        <w:trPr>
          <w:jc w:val="center"/>
        </w:trPr>
        <w:tc>
          <w:tcPr>
            <w:tcW w:w="4962" w:type="dxa"/>
          </w:tcPr>
          <w:p w14:paraId="025A48CB" w14:textId="77777777" w:rsidR="000B1D7E" w:rsidRPr="000B1D7E" w:rsidRDefault="000B1D7E" w:rsidP="000B1D7E">
            <w:pPr>
              <w:numPr>
                <w:ilvl w:val="0"/>
                <w:numId w:val="5"/>
              </w:numPr>
              <w:tabs>
                <w:tab w:val="num" w:pos="454"/>
              </w:tabs>
              <w:spacing w:after="0" w:line="240" w:lineRule="auto"/>
              <w:ind w:left="174" w:hanging="284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  <w:t>Liczba wniosków zaopiniowanych pozytywnie</w:t>
            </w:r>
          </w:p>
        </w:tc>
        <w:tc>
          <w:tcPr>
            <w:tcW w:w="5240" w:type="dxa"/>
          </w:tcPr>
          <w:p w14:paraId="5CA73862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0AD1BE48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19"/>
          <w:szCs w:val="19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bCs/>
          <w:kern w:val="0"/>
          <w:sz w:val="19"/>
          <w:szCs w:val="19"/>
          <w:lang w:eastAsia="pl-PL"/>
          <w14:ligatures w14:val="none"/>
        </w:rPr>
        <w:t>Organizacja, której wniosek został rekomendowany do dofinansowania (wniosek, który uzyskał najwyższą liczbę punktów)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1352"/>
        <w:gridCol w:w="1700"/>
        <w:gridCol w:w="4074"/>
        <w:gridCol w:w="1738"/>
      </w:tblGrid>
      <w:tr w:rsidR="000B1D7E" w:rsidRPr="000B1D7E" w14:paraId="43305AB8" w14:textId="77777777" w:rsidTr="00FA73B3">
        <w:trPr>
          <w:trHeight w:val="475"/>
        </w:trPr>
        <w:tc>
          <w:tcPr>
            <w:tcW w:w="284" w:type="dxa"/>
            <w:vAlign w:val="center"/>
          </w:tcPr>
          <w:p w14:paraId="2B7D97DD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1389" w:type="dxa"/>
            <w:vAlign w:val="center"/>
          </w:tcPr>
          <w:p w14:paraId="0C37CC9C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Nr wniosku</w:t>
            </w:r>
          </w:p>
        </w:tc>
        <w:tc>
          <w:tcPr>
            <w:tcW w:w="1749" w:type="dxa"/>
            <w:vAlign w:val="center"/>
          </w:tcPr>
          <w:p w14:paraId="53B12F8C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Nazwa organizacji</w:t>
            </w:r>
          </w:p>
        </w:tc>
        <w:tc>
          <w:tcPr>
            <w:tcW w:w="4323" w:type="dxa"/>
            <w:vAlign w:val="center"/>
          </w:tcPr>
          <w:p w14:paraId="4F79F483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Rodzaj zadania/tytuł zadania</w:t>
            </w:r>
          </w:p>
        </w:tc>
        <w:tc>
          <w:tcPr>
            <w:tcW w:w="1753" w:type="dxa"/>
            <w:vAlign w:val="center"/>
          </w:tcPr>
          <w:p w14:paraId="14A61996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Propozycja dofinansowania</w:t>
            </w:r>
          </w:p>
        </w:tc>
      </w:tr>
      <w:tr w:rsidR="000B1D7E" w:rsidRPr="000B1D7E" w14:paraId="457D036D" w14:textId="77777777" w:rsidTr="00FA73B3">
        <w:trPr>
          <w:trHeight w:val="467"/>
        </w:trPr>
        <w:tc>
          <w:tcPr>
            <w:tcW w:w="284" w:type="dxa"/>
            <w:vAlign w:val="center"/>
          </w:tcPr>
          <w:p w14:paraId="31152CC5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89" w:type="dxa"/>
            <w:vAlign w:val="center"/>
          </w:tcPr>
          <w:p w14:paraId="146358F0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749" w:type="dxa"/>
            <w:vAlign w:val="center"/>
          </w:tcPr>
          <w:p w14:paraId="42579AB9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323" w:type="dxa"/>
            <w:vAlign w:val="center"/>
          </w:tcPr>
          <w:p w14:paraId="35D77324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753" w:type="dxa"/>
            <w:vAlign w:val="center"/>
          </w:tcPr>
          <w:p w14:paraId="2568EDF1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67F9545F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Lista organizacji, których wnioski zostały zaopiniowane pozytywnie (wnioski, które nie uzyskają dofinansowania)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"/>
        <w:gridCol w:w="1214"/>
        <w:gridCol w:w="1843"/>
        <w:gridCol w:w="5954"/>
      </w:tblGrid>
      <w:tr w:rsidR="000B1D7E" w:rsidRPr="000B1D7E" w14:paraId="1949074B" w14:textId="77777777" w:rsidTr="00FA73B3">
        <w:trPr>
          <w:trHeight w:val="370"/>
        </w:trPr>
        <w:tc>
          <w:tcPr>
            <w:tcW w:w="487" w:type="dxa"/>
            <w:vAlign w:val="center"/>
          </w:tcPr>
          <w:p w14:paraId="6326B04E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1214" w:type="dxa"/>
            <w:vAlign w:val="center"/>
          </w:tcPr>
          <w:p w14:paraId="5E467A79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Nr wniosku</w:t>
            </w:r>
          </w:p>
        </w:tc>
        <w:tc>
          <w:tcPr>
            <w:tcW w:w="1843" w:type="dxa"/>
            <w:vAlign w:val="center"/>
          </w:tcPr>
          <w:p w14:paraId="50D56180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Nazwa organizacji</w:t>
            </w:r>
          </w:p>
        </w:tc>
        <w:tc>
          <w:tcPr>
            <w:tcW w:w="5954" w:type="dxa"/>
            <w:vAlign w:val="center"/>
          </w:tcPr>
          <w:p w14:paraId="250A5AC5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Rodzaj zadania/tytuł zadania</w:t>
            </w:r>
          </w:p>
        </w:tc>
      </w:tr>
      <w:tr w:rsidR="000B1D7E" w:rsidRPr="000B1D7E" w14:paraId="7D8F09C9" w14:textId="77777777" w:rsidTr="00FA73B3">
        <w:trPr>
          <w:trHeight w:val="415"/>
        </w:trPr>
        <w:tc>
          <w:tcPr>
            <w:tcW w:w="487" w:type="dxa"/>
            <w:vAlign w:val="center"/>
          </w:tcPr>
          <w:p w14:paraId="21A985EA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1214" w:type="dxa"/>
            <w:vAlign w:val="center"/>
          </w:tcPr>
          <w:p w14:paraId="7F832849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3" w:type="dxa"/>
            <w:vAlign w:val="center"/>
          </w:tcPr>
          <w:p w14:paraId="65AD8742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954" w:type="dxa"/>
            <w:vAlign w:val="center"/>
          </w:tcPr>
          <w:p w14:paraId="4D2AC9DD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B1D7E" w:rsidRPr="000B1D7E" w14:paraId="0574B0EA" w14:textId="77777777" w:rsidTr="00FA73B3">
        <w:trPr>
          <w:trHeight w:val="421"/>
        </w:trPr>
        <w:tc>
          <w:tcPr>
            <w:tcW w:w="487" w:type="dxa"/>
            <w:vAlign w:val="center"/>
          </w:tcPr>
          <w:p w14:paraId="73775070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2.</w:t>
            </w:r>
          </w:p>
        </w:tc>
        <w:tc>
          <w:tcPr>
            <w:tcW w:w="1214" w:type="dxa"/>
          </w:tcPr>
          <w:p w14:paraId="4355D299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4E7CFF70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954" w:type="dxa"/>
          </w:tcPr>
          <w:p w14:paraId="2C604CF2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68B3C20B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Lista organizacji, których wnioski zostały zaopiniowane negatywnie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"/>
        <w:gridCol w:w="1214"/>
        <w:gridCol w:w="1843"/>
        <w:gridCol w:w="5954"/>
      </w:tblGrid>
      <w:tr w:rsidR="000B1D7E" w:rsidRPr="000B1D7E" w14:paraId="1CDA69DF" w14:textId="77777777" w:rsidTr="00FA73B3">
        <w:trPr>
          <w:trHeight w:val="370"/>
        </w:trPr>
        <w:tc>
          <w:tcPr>
            <w:tcW w:w="487" w:type="dxa"/>
            <w:vAlign w:val="center"/>
          </w:tcPr>
          <w:p w14:paraId="5328134F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1214" w:type="dxa"/>
            <w:vAlign w:val="center"/>
          </w:tcPr>
          <w:p w14:paraId="4379AC71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Nr wniosku</w:t>
            </w:r>
          </w:p>
        </w:tc>
        <w:tc>
          <w:tcPr>
            <w:tcW w:w="1843" w:type="dxa"/>
            <w:vAlign w:val="center"/>
          </w:tcPr>
          <w:p w14:paraId="2DD956B9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Nazwa organizacji</w:t>
            </w:r>
          </w:p>
        </w:tc>
        <w:tc>
          <w:tcPr>
            <w:tcW w:w="5954" w:type="dxa"/>
            <w:vAlign w:val="center"/>
          </w:tcPr>
          <w:p w14:paraId="05E0D1B9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Rodzaj zadania/tytuł zadania</w:t>
            </w:r>
          </w:p>
        </w:tc>
      </w:tr>
      <w:tr w:rsidR="000B1D7E" w:rsidRPr="000B1D7E" w14:paraId="6B0A6C1A" w14:textId="77777777" w:rsidTr="00FA73B3">
        <w:trPr>
          <w:trHeight w:val="411"/>
        </w:trPr>
        <w:tc>
          <w:tcPr>
            <w:tcW w:w="487" w:type="dxa"/>
            <w:vAlign w:val="center"/>
          </w:tcPr>
          <w:p w14:paraId="021C4451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1214" w:type="dxa"/>
            <w:vAlign w:val="center"/>
          </w:tcPr>
          <w:p w14:paraId="117582AA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3" w:type="dxa"/>
            <w:vAlign w:val="center"/>
          </w:tcPr>
          <w:p w14:paraId="64225FD1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954" w:type="dxa"/>
            <w:vAlign w:val="center"/>
          </w:tcPr>
          <w:p w14:paraId="15C2BE47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B1D7E" w:rsidRPr="000B1D7E" w14:paraId="2E83D291" w14:textId="77777777" w:rsidTr="00FA73B3">
        <w:trPr>
          <w:trHeight w:val="417"/>
        </w:trPr>
        <w:tc>
          <w:tcPr>
            <w:tcW w:w="487" w:type="dxa"/>
            <w:vAlign w:val="center"/>
          </w:tcPr>
          <w:p w14:paraId="09E21823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B1D7E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2.</w:t>
            </w:r>
          </w:p>
          <w:p w14:paraId="41C49F67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14" w:type="dxa"/>
          </w:tcPr>
          <w:p w14:paraId="2F23FE19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12D7CA18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954" w:type="dxa"/>
          </w:tcPr>
          <w:p w14:paraId="7B70B95B" w14:textId="77777777" w:rsidR="000B1D7E" w:rsidRPr="000B1D7E" w:rsidRDefault="000B1D7E" w:rsidP="000B1D7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1231DDEB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1E1B40A9" w14:textId="77777777" w:rsidR="000B1D7E" w:rsidRPr="000B1D7E" w:rsidRDefault="000B1D7E" w:rsidP="000B1D7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b/>
          <w:bCs/>
          <w:kern w:val="0"/>
          <w:sz w:val="23"/>
          <w:szCs w:val="23"/>
          <w:lang w:eastAsia="pl-PL"/>
          <w14:ligatures w14:val="none"/>
        </w:rPr>
        <w:t>Podpisy członków Komisji Konkursowej</w:t>
      </w:r>
    </w:p>
    <w:p w14:paraId="168C6764" w14:textId="77777777" w:rsidR="000B1D7E" w:rsidRPr="000B1D7E" w:rsidRDefault="000B1D7E" w:rsidP="000B1D7E">
      <w:pPr>
        <w:spacing w:after="0" w:line="240" w:lineRule="auto"/>
        <w:ind w:left="4956" w:firstLine="709"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</w:p>
    <w:p w14:paraId="2367328F" w14:textId="3B104356" w:rsidR="000B1D7E" w:rsidRPr="000B1D7E" w:rsidRDefault="000B1D7E" w:rsidP="000B1D7E">
      <w:pPr>
        <w:numPr>
          <w:ilvl w:val="0"/>
          <w:numId w:val="8"/>
        </w:numPr>
        <w:suppressAutoHyphens/>
        <w:spacing w:after="0" w:line="480" w:lineRule="auto"/>
        <w:ind w:left="284" w:hanging="142"/>
        <w:contextualSpacing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Krzysztof Szaradowski</w:t>
      </w: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ab/>
        <w:t>………………………………………</w:t>
      </w:r>
    </w:p>
    <w:p w14:paraId="490B5983" w14:textId="362DF43A" w:rsidR="000B1D7E" w:rsidRPr="000B1D7E" w:rsidRDefault="000B1D7E" w:rsidP="000B1D7E">
      <w:pPr>
        <w:numPr>
          <w:ilvl w:val="0"/>
          <w:numId w:val="8"/>
        </w:numPr>
        <w:suppressAutoHyphens/>
        <w:spacing w:after="0" w:line="480" w:lineRule="auto"/>
        <w:ind w:left="284" w:hanging="142"/>
        <w:contextualSpacing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Agnieszka Sudomir</w:t>
      </w: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ab/>
        <w:t>……………………………………………………</w:t>
      </w:r>
    </w:p>
    <w:p w14:paraId="5375CDF5" w14:textId="10D809B6" w:rsidR="000B1D7E" w:rsidRPr="000B1D7E" w:rsidRDefault="000B1D7E" w:rsidP="000B1D7E">
      <w:pPr>
        <w:numPr>
          <w:ilvl w:val="0"/>
          <w:numId w:val="8"/>
        </w:numPr>
        <w:suppressAutoHyphens/>
        <w:spacing w:after="0" w:line="480" w:lineRule="auto"/>
        <w:ind w:left="284" w:hanging="142"/>
        <w:contextualSpacing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Agnieszka Antosik……………………………………………………</w:t>
      </w:r>
    </w:p>
    <w:p w14:paraId="696B01E6" w14:textId="59306461" w:rsidR="000B1D7E" w:rsidRPr="000B1D7E" w:rsidRDefault="000B1D7E" w:rsidP="000B1D7E">
      <w:pPr>
        <w:numPr>
          <w:ilvl w:val="0"/>
          <w:numId w:val="8"/>
        </w:numPr>
        <w:suppressAutoHyphens/>
        <w:spacing w:after="0" w:line="480" w:lineRule="auto"/>
        <w:ind w:left="284" w:hanging="142"/>
        <w:contextualSpacing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Jakub Sosiński……………………………………………………</w:t>
      </w:r>
    </w:p>
    <w:p w14:paraId="4934C2D9" w14:textId="6D461B8B" w:rsidR="000B1D7E" w:rsidRPr="000B1D7E" w:rsidRDefault="000B1D7E" w:rsidP="000B1D7E">
      <w:pPr>
        <w:numPr>
          <w:ilvl w:val="0"/>
          <w:numId w:val="8"/>
        </w:numPr>
        <w:suppressAutoHyphens/>
        <w:spacing w:after="0" w:line="480" w:lineRule="auto"/>
        <w:ind w:left="284" w:hanging="142"/>
        <w:contextualSpacing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Maciej Gajewski   …………………………………………………</w:t>
      </w:r>
    </w:p>
    <w:p w14:paraId="0823E710" w14:textId="0EDD2651" w:rsidR="000B1D7E" w:rsidRPr="000B1D7E" w:rsidRDefault="000B1D7E" w:rsidP="000B1D7E">
      <w:pPr>
        <w:numPr>
          <w:ilvl w:val="0"/>
          <w:numId w:val="8"/>
        </w:numPr>
        <w:suppressAutoHyphens/>
        <w:spacing w:after="0" w:line="480" w:lineRule="auto"/>
        <w:ind w:left="284" w:hanging="142"/>
        <w:contextualSpacing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Izabela Maciejewska……………………………………………………</w:t>
      </w:r>
    </w:p>
    <w:p w14:paraId="6463F753" w14:textId="5513B622" w:rsidR="000B1D7E" w:rsidRPr="000B1D7E" w:rsidRDefault="000B1D7E" w:rsidP="000B1D7E">
      <w:pPr>
        <w:numPr>
          <w:ilvl w:val="0"/>
          <w:numId w:val="8"/>
        </w:numPr>
        <w:suppressAutoHyphens/>
        <w:spacing w:after="0" w:line="480" w:lineRule="auto"/>
        <w:ind w:left="284" w:hanging="142"/>
        <w:contextualSpacing/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Olha Varichenko</w:t>
      </w: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ab/>
        <w:t>……………………………………………………</w:t>
      </w:r>
    </w:p>
    <w:p w14:paraId="6A1412ED" w14:textId="25B850A7" w:rsidR="000B1D7E" w:rsidRPr="000B1D7E" w:rsidRDefault="000B1D7E" w:rsidP="000B1D7E">
      <w:pPr>
        <w:numPr>
          <w:ilvl w:val="0"/>
          <w:numId w:val="8"/>
        </w:numPr>
        <w:suppressAutoHyphens/>
        <w:spacing w:after="0" w:line="259" w:lineRule="auto"/>
        <w:ind w:left="284" w:hanging="142"/>
        <w:contextualSpacing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>Julita Pawłowska</w:t>
      </w:r>
      <w:r w:rsidRPr="000B1D7E">
        <w:rPr>
          <w:rFonts w:ascii="Arial" w:eastAsia="Times New Roman" w:hAnsi="Arial" w:cs="Arial"/>
          <w:color w:val="000000" w:themeColor="text1"/>
          <w:kern w:val="0"/>
          <w:sz w:val="23"/>
          <w:szCs w:val="23"/>
          <w:lang w:eastAsia="pl-PL"/>
          <w14:ligatures w14:val="none"/>
        </w:rPr>
        <w:tab/>
        <w:t xml:space="preserve">  …………………………………………………</w:t>
      </w:r>
    </w:p>
    <w:p w14:paraId="7E328C1A" w14:textId="77777777" w:rsidR="002050F1" w:rsidRPr="000B1D7E" w:rsidRDefault="002050F1" w:rsidP="000B1D7E">
      <w:pPr>
        <w:rPr>
          <w:rFonts w:ascii="Arial" w:hAnsi="Arial" w:cs="Arial"/>
        </w:rPr>
      </w:pPr>
    </w:p>
    <w:sectPr w:rsidR="002050F1" w:rsidRPr="000B1D7E" w:rsidSect="000B1D7E">
      <w:footerReference w:type="default" r:id="rId7"/>
      <w:pgSz w:w="11906" w:h="16838" w:code="9"/>
      <w:pgMar w:top="851" w:right="1133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065F7" w14:textId="77777777" w:rsidR="00F3221E" w:rsidRDefault="00F3221E" w:rsidP="000B1D7E">
      <w:pPr>
        <w:spacing w:after="0" w:line="240" w:lineRule="auto"/>
      </w:pPr>
      <w:r>
        <w:separator/>
      </w:r>
    </w:p>
  </w:endnote>
  <w:endnote w:type="continuationSeparator" w:id="0">
    <w:p w14:paraId="4F799248" w14:textId="77777777" w:rsidR="00F3221E" w:rsidRDefault="00F3221E" w:rsidP="000B1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6EDF8" w14:textId="77777777" w:rsidR="000B1D7E" w:rsidRDefault="000B1D7E">
    <w:pPr>
      <w:pStyle w:val="Stopka"/>
      <w:jc w:val="right"/>
    </w:pPr>
  </w:p>
  <w:p w14:paraId="77440A46" w14:textId="77777777" w:rsidR="000B1D7E" w:rsidRDefault="000B1D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A1532" w14:textId="77777777" w:rsidR="00F3221E" w:rsidRDefault="00F3221E" w:rsidP="000B1D7E">
      <w:pPr>
        <w:spacing w:after="0" w:line="240" w:lineRule="auto"/>
      </w:pPr>
      <w:r>
        <w:separator/>
      </w:r>
    </w:p>
  </w:footnote>
  <w:footnote w:type="continuationSeparator" w:id="0">
    <w:p w14:paraId="09109249" w14:textId="77777777" w:rsidR="00F3221E" w:rsidRDefault="00F3221E" w:rsidP="000B1D7E">
      <w:pPr>
        <w:spacing w:after="0" w:line="240" w:lineRule="auto"/>
      </w:pPr>
      <w:r>
        <w:continuationSeparator/>
      </w:r>
    </w:p>
  </w:footnote>
  <w:footnote w:id="1">
    <w:p w14:paraId="1F26FDE5" w14:textId="77777777" w:rsidR="000B1D7E" w:rsidRDefault="000B1D7E" w:rsidP="000B1D7E">
      <w:pPr>
        <w:pStyle w:val="Tekstprzypisudolnego"/>
      </w:pPr>
      <w:r>
        <w:rPr>
          <w:rStyle w:val="Znakiprzypiswdolnych"/>
          <w:rFonts w:ascii="Symbol" w:hAnsi="Symbol"/>
        </w:rPr>
        <w:t></w:t>
      </w:r>
      <w:r>
        <w:rPr>
          <w:rFonts w:ascii="Arial Narrow" w:eastAsia="Arial Narrow" w:hAnsi="Arial Narrow" w:cs="Arial Narrow"/>
          <w:sz w:val="16"/>
          <w:szCs w:val="16"/>
        </w:rPr>
        <w:tab/>
        <w:t xml:space="preserve"> </w:t>
      </w:r>
      <w:r>
        <w:rPr>
          <w:rFonts w:ascii="Arial Narrow" w:eastAsia="Symbol" w:hAnsi="Arial Narrow" w:cs="Arial Narrow"/>
          <w:sz w:val="16"/>
          <w:szCs w:val="16"/>
        </w:rPr>
        <w:t>Niewłaściwe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14C42504"/>
    <w:name w:val="WWNum4"/>
    <w:lvl w:ilvl="0">
      <w:start w:val="1"/>
      <w:numFmt w:val="decimal"/>
      <w:lvlText w:val="%1."/>
      <w:lvlJc w:val="left"/>
      <w:pPr>
        <w:tabs>
          <w:tab w:val="num" w:pos="1952"/>
        </w:tabs>
        <w:ind w:left="1952" w:hanging="360"/>
      </w:pPr>
    </w:lvl>
    <w:lvl w:ilvl="1">
      <w:start w:val="1"/>
      <w:numFmt w:val="decimal"/>
      <w:lvlText w:val="%2)"/>
      <w:lvlJc w:val="left"/>
      <w:pPr>
        <w:tabs>
          <w:tab w:val="num" w:pos="4755"/>
        </w:tabs>
        <w:ind w:left="4755" w:hanging="360"/>
      </w:pPr>
      <w:rPr>
        <w:rFonts w:ascii="Arial Narrow" w:eastAsia="Times New Roman" w:hAnsi="Arial Narrow" w:cs="Times New Roman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2672"/>
        </w:tabs>
        <w:ind w:left="2672" w:hanging="360"/>
      </w:pPr>
    </w:lvl>
    <w:lvl w:ilvl="3">
      <w:start w:val="1"/>
      <w:numFmt w:val="decimal"/>
      <w:lvlText w:val="(%4)"/>
      <w:lvlJc w:val="left"/>
      <w:pPr>
        <w:tabs>
          <w:tab w:val="num" w:pos="3032"/>
        </w:tabs>
        <w:ind w:left="3032" w:hanging="360"/>
      </w:pPr>
    </w:lvl>
    <w:lvl w:ilvl="4">
      <w:start w:val="1"/>
      <w:numFmt w:val="lowerLetter"/>
      <w:lvlText w:val="(%5)"/>
      <w:lvlJc w:val="left"/>
      <w:pPr>
        <w:tabs>
          <w:tab w:val="num" w:pos="3392"/>
        </w:tabs>
        <w:ind w:left="3392" w:hanging="360"/>
      </w:pPr>
    </w:lvl>
    <w:lvl w:ilvl="5">
      <w:start w:val="1"/>
      <w:numFmt w:val="lowerRoman"/>
      <w:lvlText w:val="(%6)"/>
      <w:lvlJc w:val="left"/>
      <w:pPr>
        <w:tabs>
          <w:tab w:val="num" w:pos="3752"/>
        </w:tabs>
        <w:ind w:left="3752" w:hanging="360"/>
      </w:pPr>
    </w:lvl>
    <w:lvl w:ilvl="6">
      <w:start w:val="1"/>
      <w:numFmt w:val="decimal"/>
      <w:lvlText w:val="%7."/>
      <w:lvlJc w:val="left"/>
      <w:pPr>
        <w:tabs>
          <w:tab w:val="num" w:pos="4112"/>
        </w:tabs>
        <w:ind w:left="4112" w:hanging="360"/>
      </w:pPr>
    </w:lvl>
    <w:lvl w:ilvl="7">
      <w:start w:val="1"/>
      <w:numFmt w:val="lowerLetter"/>
      <w:lvlText w:val="%8."/>
      <w:lvlJc w:val="left"/>
      <w:pPr>
        <w:tabs>
          <w:tab w:val="num" w:pos="4472"/>
        </w:tabs>
        <w:ind w:left="4472" w:hanging="360"/>
      </w:pPr>
    </w:lvl>
    <w:lvl w:ilvl="8">
      <w:start w:val="1"/>
      <w:numFmt w:val="lowerRoman"/>
      <w:lvlText w:val="%9."/>
      <w:lvlJc w:val="left"/>
      <w:pPr>
        <w:tabs>
          <w:tab w:val="num" w:pos="4832"/>
        </w:tabs>
        <w:ind w:left="4832" w:hanging="360"/>
      </w:pPr>
    </w:lvl>
  </w:abstractNum>
  <w:abstractNum w:abstractNumId="1" w15:restartNumberingAfterBreak="0">
    <w:nsid w:val="00000009"/>
    <w:multiLevelType w:val="multilevel"/>
    <w:tmpl w:val="00000009"/>
    <w:name w:val="WW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C"/>
    <w:multiLevelType w:val="multilevel"/>
    <w:tmpl w:val="0000000C"/>
    <w:name w:val="WWNum1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-2738"/>
        </w:tabs>
        <w:ind w:left="50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ourier New" w:hAnsi="Courier New" w:cs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4" w15:restartNumberingAfterBreak="0">
    <w:nsid w:val="0DEA72CA"/>
    <w:multiLevelType w:val="hybridMultilevel"/>
    <w:tmpl w:val="EBB42114"/>
    <w:lvl w:ilvl="0" w:tplc="FEB2A54E">
      <w:start w:val="1"/>
      <w:numFmt w:val="decimal"/>
      <w:lvlText w:val="%1."/>
      <w:lvlJc w:val="righ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C7E52"/>
    <w:multiLevelType w:val="hybridMultilevel"/>
    <w:tmpl w:val="F72E3C1C"/>
    <w:lvl w:ilvl="0" w:tplc="8FFACF4A">
      <w:start w:val="1"/>
      <w:numFmt w:val="decimal"/>
      <w:lvlText w:val="%1)"/>
      <w:lvlJc w:val="left"/>
      <w:pPr>
        <w:ind w:left="72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1531AC"/>
    <w:multiLevelType w:val="hybridMultilevel"/>
    <w:tmpl w:val="43F436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DD13C9B"/>
    <w:multiLevelType w:val="hybridMultilevel"/>
    <w:tmpl w:val="6D92E9D8"/>
    <w:lvl w:ilvl="0" w:tplc="7FBA9EF2">
      <w:start w:val="1"/>
      <w:numFmt w:val="decimal"/>
      <w:lvlText w:val="%1."/>
      <w:lvlJc w:val="right"/>
      <w:pPr>
        <w:ind w:left="288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367679">
    <w:abstractNumId w:val="5"/>
  </w:num>
  <w:num w:numId="2" w16cid:durableId="1560820061">
    <w:abstractNumId w:val="1"/>
  </w:num>
  <w:num w:numId="3" w16cid:durableId="1621305675">
    <w:abstractNumId w:val="2"/>
  </w:num>
  <w:num w:numId="4" w16cid:durableId="1513883133">
    <w:abstractNumId w:val="3"/>
  </w:num>
  <w:num w:numId="5" w16cid:durableId="1079134914">
    <w:abstractNumId w:val="6"/>
  </w:num>
  <w:num w:numId="6" w16cid:durableId="453209803">
    <w:abstractNumId w:val="0"/>
  </w:num>
  <w:num w:numId="7" w16cid:durableId="2067949832">
    <w:abstractNumId w:val="4"/>
  </w:num>
  <w:num w:numId="8" w16cid:durableId="15020462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D7E"/>
    <w:rsid w:val="000B1D7E"/>
    <w:rsid w:val="002050F1"/>
    <w:rsid w:val="002F6E2F"/>
    <w:rsid w:val="00373E85"/>
    <w:rsid w:val="007B7EB9"/>
    <w:rsid w:val="00842AE0"/>
    <w:rsid w:val="00BC118B"/>
    <w:rsid w:val="00C74376"/>
    <w:rsid w:val="00CF68AA"/>
    <w:rsid w:val="00D838AB"/>
    <w:rsid w:val="00F3221E"/>
    <w:rsid w:val="00F7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1AFB03D4"/>
  <w15:chartTrackingRefBased/>
  <w15:docId w15:val="{63554E55-237C-4585-B707-009FDF83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B1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1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1D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1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1D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1D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1D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1D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1D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1D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1D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1D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1D7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1D7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1D7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1D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1D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1D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1D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1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1D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1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1D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1D7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1D7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1D7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1D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1D7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1D7E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1D7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B1D7E"/>
    <w:rPr>
      <w:sz w:val="20"/>
      <w:szCs w:val="20"/>
    </w:rPr>
  </w:style>
  <w:style w:type="character" w:customStyle="1" w:styleId="Znakiprzypiswdolnych">
    <w:name w:val="Znaki przypisów dolnych"/>
    <w:rsid w:val="000B1D7E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0B1D7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0B1D7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2313</Words>
  <Characters>13883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Sudomir</dc:creator>
  <cp:keywords/>
  <dc:description/>
  <cp:lastModifiedBy>Małgorzata Wichlińska</cp:lastModifiedBy>
  <cp:revision>3</cp:revision>
  <dcterms:created xsi:type="dcterms:W3CDTF">2026-09-01T06:46:00Z</dcterms:created>
  <dcterms:modified xsi:type="dcterms:W3CDTF">2026-09-02T07:24:00Z</dcterms:modified>
</cp:coreProperties>
</file>