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E277D" w14:textId="77777777" w:rsidR="002E54DC" w:rsidRDefault="002E54DC" w:rsidP="002E54DC">
      <w:pPr>
        <w:spacing w:before="240" w:line="276" w:lineRule="auto"/>
        <w:ind w:left="4956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Włocławek, 02 września 2026 r.</w:t>
      </w:r>
    </w:p>
    <w:p w14:paraId="155DD754" w14:textId="77777777" w:rsidR="002E54DC" w:rsidRDefault="002E54DC" w:rsidP="002E54DC">
      <w:pPr>
        <w:spacing w:before="24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C1A812A" w14:textId="77777777" w:rsidR="002E54DC" w:rsidRDefault="002E54DC" w:rsidP="002E54DC">
      <w:pPr>
        <w:spacing w:before="24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FDA0552" w14:textId="77777777" w:rsidR="002E54DC" w:rsidRDefault="002E54DC" w:rsidP="002E54DC">
      <w:pPr>
        <w:spacing w:before="240" w:after="0" w:line="276" w:lineRule="auto"/>
        <w:jc w:val="center"/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  <w:t>Informacja</w:t>
      </w:r>
    </w:p>
    <w:p w14:paraId="5A0AE531" w14:textId="4C2CDFBD" w:rsidR="002E54DC" w:rsidRDefault="002E54DC" w:rsidP="002E54DC">
      <w:pPr>
        <w:spacing w:before="240"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Informuję, iż rozmowa kwalifikacyjna z kandydatami na stanowisko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  <w:t xml:space="preserve">Podinspektora ds. </w:t>
      </w:r>
      <w:r w:rsidRPr="002E54DC">
        <w:rPr>
          <w:rFonts w:ascii="Arial" w:hAnsi="Arial" w:cs="Arial"/>
          <w:b/>
          <w:sz w:val="24"/>
          <w:szCs w:val="24"/>
        </w:rPr>
        <w:t>podatków od nieruchomości w Wydziale Finansów - Referat</w:t>
      </w:r>
      <w:r>
        <w:rPr>
          <w:rFonts w:ascii="Arial Narrow" w:hAnsi="Arial Narrow"/>
          <w:b/>
          <w:sz w:val="28"/>
          <w:szCs w:val="28"/>
        </w:rPr>
        <w:t xml:space="preserve"> </w:t>
      </w:r>
      <w:r w:rsidRPr="002E54DC">
        <w:rPr>
          <w:rFonts w:ascii="Arial" w:hAnsi="Arial" w:cs="Arial"/>
          <w:b/>
          <w:sz w:val="24"/>
          <w:szCs w:val="24"/>
        </w:rPr>
        <w:t>Podatków i Opłat Lokalnych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odbędzie się dnia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7 września 2026 r. o godz. 11</w:t>
      </w:r>
      <w:r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l-PL"/>
        </w:rPr>
        <w:t>00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sala Nr 5 (parter)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Urzędu Miasta Włocławek, Zielony Rynek 11/13.</w:t>
      </w:r>
    </w:p>
    <w:p w14:paraId="6F0770CC" w14:textId="17F0C135" w:rsidR="002E54DC" w:rsidRDefault="002E54DC" w:rsidP="002E54DC">
      <w:pPr>
        <w:spacing w:before="240" w:after="0" w:line="27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Informacje o osobach, które zostały zakwalifikowane do rozmowy kwalifikacyjnej na ww. stanowisko można uzyskać pod numerem telefonicznym: (54) 414 4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69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godzinach funkcjonowania Urzędu.</w:t>
      </w:r>
    </w:p>
    <w:p w14:paraId="0B7F46D0" w14:textId="77777777" w:rsidR="002E54DC" w:rsidRDefault="002E54DC" w:rsidP="002E54DC">
      <w:pPr>
        <w:spacing w:after="0"/>
      </w:pPr>
    </w:p>
    <w:p w14:paraId="2CCC410D" w14:textId="77777777" w:rsidR="002E54DC" w:rsidRDefault="002E54DC" w:rsidP="002E54DC">
      <w:pPr>
        <w:spacing w:after="0"/>
      </w:pPr>
    </w:p>
    <w:p w14:paraId="27EFF035" w14:textId="77777777" w:rsidR="001B56CB" w:rsidRDefault="001B56CB"/>
    <w:sectPr w:rsidR="001B5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4DC"/>
    <w:rsid w:val="00042D18"/>
    <w:rsid w:val="001B56CB"/>
    <w:rsid w:val="00213F52"/>
    <w:rsid w:val="002E54DC"/>
    <w:rsid w:val="00F7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2DFBF"/>
  <w15:chartTrackingRefBased/>
  <w15:docId w15:val="{C5D1C681-E32A-46B8-9F14-40E29352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4DC"/>
    <w:pPr>
      <w:spacing w:line="252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E54D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54D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54D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54D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54D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54D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54D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54D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54D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54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54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54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54D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54D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54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54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54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54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E54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E54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54D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E54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54D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E54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54DC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E54D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54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54D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54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444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Jaroszewska</dc:creator>
  <cp:keywords/>
  <dc:description/>
  <cp:lastModifiedBy>Daria Jaroszewska</cp:lastModifiedBy>
  <cp:revision>1</cp:revision>
  <dcterms:created xsi:type="dcterms:W3CDTF">2026-09-02T10:58:00Z</dcterms:created>
  <dcterms:modified xsi:type="dcterms:W3CDTF">2026-09-02T11:04:00Z</dcterms:modified>
</cp:coreProperties>
</file>