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86EC9" w14:textId="38DCD44E" w:rsidR="00551063" w:rsidRPr="00454D7A" w:rsidRDefault="00551063" w:rsidP="00454D7A">
      <w:pPr>
        <w:spacing w:after="0" w:line="360" w:lineRule="auto"/>
        <w:rPr>
          <w:rFonts w:ascii="Arial" w:hAnsi="Arial" w:cs="Arial"/>
          <w:b/>
        </w:rPr>
      </w:pPr>
      <w:r w:rsidRPr="00454D7A">
        <w:rPr>
          <w:rFonts w:ascii="Arial" w:hAnsi="Arial" w:cs="Arial"/>
          <w:b/>
        </w:rPr>
        <w:t xml:space="preserve">ZARZĄDZENIE NR </w:t>
      </w:r>
      <w:r w:rsidR="006A5AEB">
        <w:rPr>
          <w:rFonts w:ascii="Arial" w:hAnsi="Arial" w:cs="Arial"/>
          <w:b/>
        </w:rPr>
        <w:t>425/2026</w:t>
      </w:r>
    </w:p>
    <w:p w14:paraId="579ED90E" w14:textId="77777777" w:rsidR="00551063" w:rsidRPr="00454D7A" w:rsidRDefault="00551063" w:rsidP="00454D7A">
      <w:pPr>
        <w:spacing w:after="0" w:line="360" w:lineRule="auto"/>
        <w:rPr>
          <w:rFonts w:ascii="Arial" w:hAnsi="Arial" w:cs="Arial"/>
          <w:b/>
        </w:rPr>
      </w:pPr>
      <w:r w:rsidRPr="00454D7A">
        <w:rPr>
          <w:rFonts w:ascii="Arial" w:hAnsi="Arial" w:cs="Arial"/>
          <w:b/>
        </w:rPr>
        <w:t>PREZYDENTA MIASTA WŁOCŁAWEK</w:t>
      </w:r>
    </w:p>
    <w:p w14:paraId="2010256D" w14:textId="1B346C14" w:rsidR="00551063" w:rsidRPr="00454D7A" w:rsidRDefault="00551063" w:rsidP="00454D7A">
      <w:pPr>
        <w:spacing w:after="0" w:line="360" w:lineRule="auto"/>
        <w:rPr>
          <w:rFonts w:ascii="Arial" w:hAnsi="Arial" w:cs="Arial"/>
          <w:b/>
        </w:rPr>
      </w:pPr>
      <w:r w:rsidRPr="00454D7A">
        <w:rPr>
          <w:rFonts w:ascii="Arial" w:hAnsi="Arial" w:cs="Arial"/>
          <w:b/>
        </w:rPr>
        <w:t>z dnia</w:t>
      </w:r>
      <w:r w:rsidR="006A5AEB">
        <w:rPr>
          <w:rFonts w:ascii="Arial" w:hAnsi="Arial" w:cs="Arial"/>
          <w:b/>
        </w:rPr>
        <w:t xml:space="preserve"> 08 września 2026 r.</w:t>
      </w:r>
      <w:r w:rsidR="00B0626C">
        <w:rPr>
          <w:rFonts w:ascii="Arial" w:hAnsi="Arial" w:cs="Arial"/>
          <w:b/>
        </w:rPr>
        <w:t xml:space="preserve"> </w:t>
      </w:r>
      <w:r w:rsidRPr="00454D7A">
        <w:rPr>
          <w:rFonts w:ascii="Arial" w:hAnsi="Arial" w:cs="Arial"/>
          <w:b/>
        </w:rPr>
        <w:t>zmieniające zarządzenie w sprawie nadania Regulaminu Organizacyjnego Urzędu Miasta Włocławek</w:t>
      </w:r>
    </w:p>
    <w:p w14:paraId="7BDB03ED" w14:textId="22FD6FB5" w:rsidR="00551063" w:rsidRPr="00454D7A" w:rsidRDefault="00551063" w:rsidP="00454D7A">
      <w:pPr>
        <w:rPr>
          <w:rFonts w:ascii="Arial" w:hAnsi="Arial" w:cs="Arial"/>
        </w:rPr>
      </w:pPr>
      <w:r w:rsidRPr="00454D7A">
        <w:rPr>
          <w:rFonts w:ascii="Arial" w:hAnsi="Arial" w:cs="Arial"/>
        </w:rPr>
        <w:t>Na podstawie art. 33 ust. 2 ustawy z dnia 8 marca 1990 r. o samorządzie gminnym (Dz. U. z 202</w:t>
      </w:r>
      <w:r w:rsidR="00047259" w:rsidRPr="00454D7A">
        <w:rPr>
          <w:rFonts w:ascii="Arial" w:hAnsi="Arial" w:cs="Arial"/>
        </w:rPr>
        <w:t>6</w:t>
      </w:r>
      <w:r w:rsidRPr="00454D7A">
        <w:rPr>
          <w:rFonts w:ascii="Arial" w:hAnsi="Arial" w:cs="Arial"/>
        </w:rPr>
        <w:t xml:space="preserve"> </w:t>
      </w:r>
      <w:proofErr w:type="gramStart"/>
      <w:r w:rsidRPr="00454D7A">
        <w:rPr>
          <w:rFonts w:ascii="Arial" w:hAnsi="Arial" w:cs="Arial"/>
        </w:rPr>
        <w:t>r.</w:t>
      </w:r>
      <w:r w:rsidR="00345E7F" w:rsidRPr="00454D7A">
        <w:rPr>
          <w:rFonts w:ascii="Arial" w:hAnsi="Arial" w:cs="Arial"/>
        </w:rPr>
        <w:t>,</w:t>
      </w:r>
      <w:proofErr w:type="spellStart"/>
      <w:r w:rsidRPr="00454D7A">
        <w:rPr>
          <w:rFonts w:ascii="Arial" w:hAnsi="Arial" w:cs="Arial"/>
        </w:rPr>
        <w:t>poz</w:t>
      </w:r>
      <w:proofErr w:type="spellEnd"/>
      <w:r w:rsidRPr="00454D7A">
        <w:rPr>
          <w:rFonts w:ascii="Arial" w:hAnsi="Arial" w:cs="Arial"/>
        </w:rPr>
        <w:t>.</w:t>
      </w:r>
      <w:proofErr w:type="gramEnd"/>
      <w:r w:rsidRPr="00454D7A">
        <w:rPr>
          <w:rFonts w:ascii="Arial" w:hAnsi="Arial" w:cs="Arial"/>
        </w:rPr>
        <w:t xml:space="preserve"> </w:t>
      </w:r>
      <w:r w:rsidR="00047259" w:rsidRPr="00454D7A">
        <w:rPr>
          <w:rFonts w:ascii="Arial" w:hAnsi="Arial" w:cs="Arial"/>
        </w:rPr>
        <w:t>662</w:t>
      </w:r>
      <w:r w:rsidR="004F50A3" w:rsidRPr="00454D7A">
        <w:rPr>
          <w:rFonts w:ascii="Arial" w:hAnsi="Arial" w:cs="Arial"/>
        </w:rPr>
        <w:t xml:space="preserve"> i 912</w:t>
      </w:r>
      <w:r w:rsidRPr="00454D7A">
        <w:rPr>
          <w:rFonts w:ascii="Arial" w:hAnsi="Arial" w:cs="Arial"/>
        </w:rPr>
        <w:t xml:space="preserve">) </w:t>
      </w:r>
      <w:r w:rsidRPr="00454D7A">
        <w:rPr>
          <w:rFonts w:ascii="Arial" w:hAnsi="Arial" w:cs="Arial"/>
          <w:bCs/>
        </w:rPr>
        <w:t xml:space="preserve">zarządza się, co następuje: </w:t>
      </w:r>
    </w:p>
    <w:p w14:paraId="1C3298E8" w14:textId="5807C4FF" w:rsidR="00551063" w:rsidRPr="00454D7A" w:rsidRDefault="00551063" w:rsidP="00454D7A">
      <w:pPr>
        <w:spacing w:after="0"/>
        <w:rPr>
          <w:rFonts w:ascii="Arial" w:hAnsi="Arial" w:cs="Arial"/>
        </w:rPr>
      </w:pPr>
      <w:r w:rsidRPr="00454D7A">
        <w:rPr>
          <w:rFonts w:ascii="Arial" w:hAnsi="Arial" w:cs="Arial"/>
        </w:rPr>
        <w:t>§ 1.</w:t>
      </w:r>
      <w:r w:rsidRPr="00454D7A">
        <w:rPr>
          <w:rFonts w:ascii="Arial" w:hAnsi="Arial" w:cs="Arial"/>
          <w:b/>
          <w:bCs/>
        </w:rPr>
        <w:t> </w:t>
      </w:r>
      <w:r w:rsidRPr="00454D7A">
        <w:rPr>
          <w:rFonts w:ascii="Arial" w:hAnsi="Arial" w:cs="Arial"/>
        </w:rPr>
        <w:t xml:space="preserve">W zarządzeniu </w:t>
      </w:r>
      <w:r w:rsidR="00AE11B7" w:rsidRPr="00454D7A">
        <w:rPr>
          <w:rFonts w:ascii="Arial" w:hAnsi="Arial" w:cs="Arial"/>
        </w:rPr>
        <w:t xml:space="preserve">nr 366/2024  Prezydenta Miasta Włocławek z dnia 27 sierpnia 2024 r. w sprawie nadania Regulaminu Organizacyjnego Urzędu Miasta Włocławek, zmienione zarządzeniem nr 398/2024  Prezydenta Miasta Włocławek z dnia 1 października 2024 r., zarządzeniem nr 491/2024 Prezydenta Miasta Włocławek z dnia 30 grudnia 2024 r., zarządzeniem nr 162/2025 Prezydenta Miasta Włocławek z dnia 24 kwietnia 2025 r., zarządzeniem nr 225/2025 Prezydenta Miasta Włocławek z dnia 1 lipca 2025 r. oraz zarządzeniem nr 240/2025 Prezydenta Miasta Włocławek z dnia 18 lipca 2025 r., zarządzeniem nr 303/2025 Prezydenta Miasta Włocławek z dnia 9 października 2025 r., zarządzeniem nr 387/2025 Prezydenta Miasta Włocławek z dnia 31 grudnia 2025 r., zarządzeniem nr 74/2026 Prezydenta Miasta Włocławek z dnia 20 lutego 2026 r., zarządzeniem nr 132/2026 Prezydenta Miasta Włocławek z dnia 3 kwietnia 2026 r. oraz zarządzeniem nr 256/2026 Prezydenta Miasta Włocławek z dnia 15 maja 2026 r. </w:t>
      </w:r>
      <w:r w:rsidRPr="00454D7A">
        <w:rPr>
          <w:rFonts w:ascii="Arial" w:hAnsi="Arial" w:cs="Arial"/>
        </w:rPr>
        <w:t>w załączniku wprowadza się, następujące zmiany:</w:t>
      </w:r>
    </w:p>
    <w:p w14:paraId="1A00D4CC" w14:textId="5AE8F8F3" w:rsidR="00114720" w:rsidRPr="00454D7A" w:rsidRDefault="00114720" w:rsidP="00454D7A">
      <w:pPr>
        <w:pStyle w:val="Standard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54D7A">
        <w:rPr>
          <w:rFonts w:ascii="Arial" w:hAnsi="Arial" w:cs="Arial"/>
          <w:sz w:val="24"/>
          <w:szCs w:val="24"/>
        </w:rPr>
        <w:t>§ 6 otrzymuje brzmienie;</w:t>
      </w:r>
    </w:p>
    <w:p w14:paraId="707ECC4A" w14:textId="0CB59CDA" w:rsidR="00114720" w:rsidRPr="00454D7A" w:rsidRDefault="00114720" w:rsidP="00454D7A">
      <w:pPr>
        <w:spacing w:after="0"/>
        <w:rPr>
          <w:rFonts w:ascii="Arial" w:hAnsi="Arial" w:cs="Arial"/>
        </w:rPr>
      </w:pPr>
      <w:r w:rsidRPr="00454D7A">
        <w:rPr>
          <w:rFonts w:ascii="Arial" w:hAnsi="Arial" w:cs="Arial"/>
        </w:rPr>
        <w:t xml:space="preserve">„§ 6. 1. Misją Urzędu jest profesjonalne, przejrzyste i odpowiedzialne realizowanie zadań publicznych na rzecz zrównoważonego rozwoju </w:t>
      </w:r>
      <w:r w:rsidR="00421171" w:rsidRPr="00454D7A">
        <w:rPr>
          <w:rFonts w:ascii="Arial" w:hAnsi="Arial" w:cs="Arial"/>
        </w:rPr>
        <w:t>Miasta</w:t>
      </w:r>
      <w:r w:rsidRPr="00454D7A">
        <w:rPr>
          <w:rFonts w:ascii="Arial" w:hAnsi="Arial" w:cs="Arial"/>
        </w:rPr>
        <w:t>, wysokiej jakości życia mieszkańców oraz wzmacniania wspólnoty samorządowej.</w:t>
      </w:r>
    </w:p>
    <w:p w14:paraId="4B702A51" w14:textId="102671C0" w:rsidR="00114720" w:rsidRPr="00454D7A" w:rsidRDefault="00114720" w:rsidP="00454D7A">
      <w:pPr>
        <w:spacing w:after="0"/>
        <w:ind w:firstLine="567"/>
        <w:rPr>
          <w:rFonts w:ascii="Arial" w:hAnsi="Arial" w:cs="Arial"/>
        </w:rPr>
      </w:pPr>
      <w:r w:rsidRPr="00454D7A">
        <w:rPr>
          <w:rFonts w:ascii="Arial" w:hAnsi="Arial" w:cs="Arial"/>
        </w:rPr>
        <w:t>2. Urząd działa w granicach prawa, efektywnie i oszczędnie, w dialogu z mieszkańcami i partnerami społecznymi, dbając o finanse publiczne, jawność, ochronę środowiska, wykorzystując nowoczesne metody komunikacji i zarządzania.</w:t>
      </w:r>
    </w:p>
    <w:p w14:paraId="025C9D22" w14:textId="38AE256A" w:rsidR="00114720" w:rsidRPr="00454D7A" w:rsidRDefault="00114720" w:rsidP="00454D7A">
      <w:pPr>
        <w:tabs>
          <w:tab w:val="left" w:pos="709"/>
        </w:tabs>
        <w:spacing w:after="0"/>
        <w:ind w:firstLine="567"/>
        <w:rPr>
          <w:rFonts w:ascii="Arial" w:hAnsi="Arial" w:cs="Arial"/>
        </w:rPr>
      </w:pPr>
      <w:r w:rsidRPr="00454D7A">
        <w:rPr>
          <w:rFonts w:ascii="Arial" w:hAnsi="Arial" w:cs="Arial"/>
        </w:rPr>
        <w:t>3. Podstawową wartością jest dobro wspólnoty samorządowej, urzeczywistniane z pełnym poszanowaniem praw jednostki oraz zasad pomocniczości i partycypacji obywatelskiej.”;</w:t>
      </w:r>
    </w:p>
    <w:p w14:paraId="21D92518" w14:textId="74435DFA" w:rsidR="00EF07DC" w:rsidRPr="00454D7A" w:rsidRDefault="00000CAE" w:rsidP="00454D7A">
      <w:pPr>
        <w:pStyle w:val="Standard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bookmarkStart w:id="0" w:name="_Hlk239749328"/>
      <w:r w:rsidRPr="00454D7A">
        <w:rPr>
          <w:rFonts w:ascii="Arial" w:hAnsi="Arial" w:cs="Arial"/>
          <w:sz w:val="24"/>
          <w:szCs w:val="24"/>
        </w:rPr>
        <w:t>w § 11</w:t>
      </w:r>
      <w:r w:rsidR="00FC0F9C" w:rsidRPr="00454D7A">
        <w:rPr>
          <w:rFonts w:ascii="Arial" w:hAnsi="Arial" w:cs="Arial"/>
          <w:sz w:val="24"/>
          <w:szCs w:val="24"/>
        </w:rPr>
        <w:t xml:space="preserve"> </w:t>
      </w:r>
      <w:r w:rsidR="00EF07DC" w:rsidRPr="00454D7A">
        <w:rPr>
          <w:rFonts w:ascii="Arial" w:hAnsi="Arial" w:cs="Arial"/>
          <w:sz w:val="24"/>
          <w:szCs w:val="24"/>
        </w:rPr>
        <w:t>pkt 8 otrzymuje brzmienie:</w:t>
      </w:r>
    </w:p>
    <w:p w14:paraId="2AAFC9DA" w14:textId="2BEF6DDB" w:rsidR="00EF07DC" w:rsidRPr="00454D7A" w:rsidRDefault="00EF07DC" w:rsidP="00454D7A">
      <w:pPr>
        <w:pStyle w:val="Standard"/>
        <w:spacing w:after="0" w:line="276" w:lineRule="auto"/>
        <w:ind w:left="1080" w:hanging="1080"/>
        <w:rPr>
          <w:rFonts w:ascii="Arial" w:hAnsi="Arial" w:cs="Arial"/>
          <w:sz w:val="24"/>
          <w:szCs w:val="24"/>
        </w:rPr>
      </w:pPr>
      <w:r w:rsidRPr="00454D7A">
        <w:rPr>
          <w:rFonts w:ascii="Arial" w:hAnsi="Arial" w:cs="Arial"/>
          <w:sz w:val="24"/>
          <w:szCs w:val="24"/>
        </w:rPr>
        <w:t xml:space="preserve">„8) </w:t>
      </w:r>
      <w:r w:rsidRPr="00454D7A">
        <w:rPr>
          <w:rFonts w:ascii="Arial" w:eastAsia="Times New Roman" w:hAnsi="Arial" w:cs="Arial"/>
          <w:sz w:val="24"/>
          <w:szCs w:val="24"/>
        </w:rPr>
        <w:t>organizację przyjmowania i rozpatrywania skarg, wniosków i petycji.</w:t>
      </w:r>
      <w:r w:rsidRPr="00454D7A">
        <w:rPr>
          <w:rFonts w:ascii="Arial" w:hAnsi="Arial" w:cs="Arial"/>
          <w:sz w:val="24"/>
          <w:szCs w:val="24"/>
        </w:rPr>
        <w:t>”;</w:t>
      </w:r>
    </w:p>
    <w:p w14:paraId="110FBBF6" w14:textId="5CC5DC27" w:rsidR="00E470B0" w:rsidRPr="00454D7A" w:rsidRDefault="00E470B0" w:rsidP="00454D7A">
      <w:pPr>
        <w:pStyle w:val="Standard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54D7A">
        <w:rPr>
          <w:rFonts w:ascii="Arial" w:hAnsi="Arial" w:cs="Arial"/>
          <w:sz w:val="24"/>
          <w:szCs w:val="24"/>
        </w:rPr>
        <w:t>§ 19 otrzymuje brzmienie:</w:t>
      </w:r>
    </w:p>
    <w:p w14:paraId="3F74D36A" w14:textId="7C5DC6CC" w:rsidR="00E470B0" w:rsidRPr="00454D7A" w:rsidRDefault="00E470B0" w:rsidP="00454D7A">
      <w:pPr>
        <w:pStyle w:val="Standard"/>
        <w:spacing w:after="0" w:line="276" w:lineRule="auto"/>
        <w:ind w:left="1080" w:hanging="1080"/>
        <w:rPr>
          <w:rFonts w:ascii="Arial" w:hAnsi="Arial" w:cs="Arial"/>
          <w:sz w:val="24"/>
          <w:szCs w:val="24"/>
        </w:rPr>
      </w:pPr>
      <w:r w:rsidRPr="00454D7A">
        <w:rPr>
          <w:rFonts w:ascii="Arial" w:hAnsi="Arial" w:cs="Arial"/>
          <w:sz w:val="24"/>
          <w:szCs w:val="24"/>
        </w:rPr>
        <w:t>„§ 19. Schemat organizacyjny Urzędu określa załącznik do Regulaminu.”;</w:t>
      </w:r>
    </w:p>
    <w:p w14:paraId="46CDDC36" w14:textId="22BE2564" w:rsidR="00CD2F30" w:rsidRPr="00454D7A" w:rsidRDefault="00E45822" w:rsidP="00454D7A">
      <w:pPr>
        <w:pStyle w:val="Standard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54D7A">
        <w:rPr>
          <w:rFonts w:ascii="Arial" w:hAnsi="Arial" w:cs="Arial"/>
          <w:sz w:val="24"/>
          <w:szCs w:val="24"/>
        </w:rPr>
        <w:t>§ 21 otrzymuje brzmienie:</w:t>
      </w:r>
    </w:p>
    <w:p w14:paraId="3CB684CF" w14:textId="3835429B" w:rsidR="00E45822" w:rsidRPr="00454D7A" w:rsidRDefault="00E45822" w:rsidP="00454D7A">
      <w:pPr>
        <w:pStyle w:val="Standard"/>
        <w:spacing w:after="0" w:line="276" w:lineRule="auto"/>
        <w:ind w:left="142" w:hanging="142"/>
        <w:rPr>
          <w:rFonts w:ascii="Arial" w:hAnsi="Arial" w:cs="Arial"/>
          <w:sz w:val="24"/>
          <w:szCs w:val="24"/>
        </w:rPr>
      </w:pPr>
      <w:r w:rsidRPr="00454D7A">
        <w:rPr>
          <w:rFonts w:ascii="Arial" w:hAnsi="Arial" w:cs="Arial"/>
          <w:sz w:val="24"/>
          <w:szCs w:val="24"/>
        </w:rPr>
        <w:t>„§ 21.</w:t>
      </w:r>
      <w:r w:rsidRPr="00454D7A">
        <w:rPr>
          <w:rFonts w:ascii="Arial" w:eastAsia="Times New Roman" w:hAnsi="Arial" w:cs="Arial"/>
          <w:sz w:val="24"/>
          <w:szCs w:val="24"/>
        </w:rPr>
        <w:t xml:space="preserve"> W czasie nieobecności kierującego komórką organizacyjną Urzędu z powodu choroby, urlopu lub z innych przyczyn wszystkie należące do niego czynności, z wyłączeniem czynności wykonywanych na podstawie imiennego upoważnienia Prezydenta, wykonuje jego zastępca lub inny pracownik wskazany w regulaminie organizacyjnym komórki organizacyjnej Urzędu a w przypadku nieutworzenia stanowiska zastępcy i braku odpowiedniego wskazania w regulaminie, albo </w:t>
      </w:r>
      <w:r w:rsidRPr="00454D7A">
        <w:rPr>
          <w:rFonts w:ascii="Arial" w:eastAsia="Times New Roman" w:hAnsi="Arial" w:cs="Arial"/>
          <w:sz w:val="24"/>
          <w:szCs w:val="24"/>
        </w:rPr>
        <w:lastRenderedPageBreak/>
        <w:t>nieobecności tych osób – pracownik wyznaczony przez Prezydenta na wniosek kierującego komórką organizacyjną Urzędu, jego bezpośredniego przełożonego lub Sekretarza.</w:t>
      </w:r>
      <w:r w:rsidRPr="00454D7A">
        <w:rPr>
          <w:rFonts w:ascii="Arial" w:hAnsi="Arial" w:cs="Arial"/>
          <w:sz w:val="24"/>
          <w:szCs w:val="24"/>
        </w:rPr>
        <w:t>”;</w:t>
      </w:r>
    </w:p>
    <w:bookmarkEnd w:id="0"/>
    <w:p w14:paraId="6BC90E48" w14:textId="04CAAFA3" w:rsidR="003D57BC" w:rsidRPr="00454D7A" w:rsidRDefault="003D57BC" w:rsidP="00454D7A">
      <w:pPr>
        <w:pStyle w:val="Standard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54D7A">
        <w:rPr>
          <w:rFonts w:ascii="Arial" w:hAnsi="Arial" w:cs="Arial"/>
          <w:sz w:val="24"/>
          <w:szCs w:val="24"/>
        </w:rPr>
        <w:t>w</w:t>
      </w:r>
      <w:r w:rsidR="00E470B0" w:rsidRPr="00454D7A">
        <w:rPr>
          <w:rFonts w:ascii="Arial" w:hAnsi="Arial" w:cs="Arial"/>
          <w:sz w:val="24"/>
          <w:szCs w:val="24"/>
        </w:rPr>
        <w:t xml:space="preserve"> § 24</w:t>
      </w:r>
      <w:r w:rsidRPr="00454D7A">
        <w:rPr>
          <w:rFonts w:ascii="Arial" w:hAnsi="Arial" w:cs="Arial"/>
          <w:sz w:val="24"/>
          <w:szCs w:val="24"/>
        </w:rPr>
        <w:t xml:space="preserve"> w ust. 1</w:t>
      </w:r>
      <w:r w:rsidR="00FC0F9C" w:rsidRPr="00454D7A">
        <w:rPr>
          <w:rFonts w:ascii="Arial" w:hAnsi="Arial" w:cs="Arial"/>
          <w:sz w:val="24"/>
          <w:szCs w:val="24"/>
        </w:rPr>
        <w:t xml:space="preserve"> </w:t>
      </w:r>
      <w:r w:rsidRPr="00454D7A">
        <w:rPr>
          <w:rFonts w:ascii="Arial" w:hAnsi="Arial" w:cs="Arial"/>
          <w:sz w:val="24"/>
          <w:szCs w:val="24"/>
        </w:rPr>
        <w:t>pkt 1</w:t>
      </w:r>
      <w:r w:rsidR="009A5F42" w:rsidRPr="00454D7A">
        <w:rPr>
          <w:rFonts w:ascii="Arial" w:hAnsi="Arial" w:cs="Arial"/>
          <w:sz w:val="24"/>
          <w:szCs w:val="24"/>
        </w:rPr>
        <w:t>2</w:t>
      </w:r>
      <w:r w:rsidRPr="00454D7A">
        <w:rPr>
          <w:rFonts w:ascii="Arial" w:hAnsi="Arial" w:cs="Arial"/>
          <w:sz w:val="24"/>
          <w:szCs w:val="24"/>
        </w:rPr>
        <w:t xml:space="preserve"> otrzymuje brzmienie:</w:t>
      </w:r>
    </w:p>
    <w:p w14:paraId="167BC6A0" w14:textId="56643C69" w:rsidR="003D57BC" w:rsidRPr="00454D7A" w:rsidRDefault="003D57BC" w:rsidP="00454D7A">
      <w:pPr>
        <w:pStyle w:val="Standard"/>
        <w:spacing w:after="0" w:line="276" w:lineRule="auto"/>
        <w:ind w:left="1080" w:hanging="1080"/>
        <w:rPr>
          <w:rFonts w:ascii="Arial" w:hAnsi="Arial" w:cs="Arial"/>
          <w:sz w:val="24"/>
          <w:szCs w:val="24"/>
        </w:rPr>
      </w:pPr>
      <w:r w:rsidRPr="00454D7A">
        <w:rPr>
          <w:rFonts w:ascii="Arial" w:hAnsi="Arial" w:cs="Arial"/>
          <w:sz w:val="24"/>
          <w:szCs w:val="24"/>
        </w:rPr>
        <w:t>„1</w:t>
      </w:r>
      <w:r w:rsidR="00456247" w:rsidRPr="00454D7A">
        <w:rPr>
          <w:rFonts w:ascii="Arial" w:hAnsi="Arial" w:cs="Arial"/>
          <w:sz w:val="24"/>
          <w:szCs w:val="24"/>
        </w:rPr>
        <w:t>2</w:t>
      </w:r>
      <w:r w:rsidRPr="00454D7A">
        <w:rPr>
          <w:rFonts w:ascii="Arial" w:hAnsi="Arial" w:cs="Arial"/>
          <w:sz w:val="24"/>
          <w:szCs w:val="24"/>
        </w:rPr>
        <w:t>) udzielanie wyjaśnień w sprawach skarg, wniosków i petycji;”;</w:t>
      </w:r>
    </w:p>
    <w:p w14:paraId="17352174" w14:textId="7AF64587" w:rsidR="00D4433B" w:rsidRPr="00454D7A" w:rsidRDefault="00D4433B" w:rsidP="00454D7A">
      <w:pPr>
        <w:pStyle w:val="Standard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54D7A">
        <w:rPr>
          <w:rFonts w:ascii="Arial" w:hAnsi="Arial" w:cs="Arial"/>
          <w:sz w:val="24"/>
          <w:szCs w:val="24"/>
        </w:rPr>
        <w:t xml:space="preserve">w § 25: </w:t>
      </w:r>
    </w:p>
    <w:p w14:paraId="5019F05F" w14:textId="439BC598" w:rsidR="00D4433B" w:rsidRPr="00B47F41" w:rsidRDefault="00D4433B" w:rsidP="00B47F41">
      <w:pPr>
        <w:pStyle w:val="Standard"/>
        <w:numPr>
          <w:ilvl w:val="0"/>
          <w:numId w:val="8"/>
        </w:numPr>
        <w:spacing w:after="0" w:line="276" w:lineRule="auto"/>
        <w:ind w:left="993" w:hanging="284"/>
        <w:rPr>
          <w:rFonts w:ascii="Arial" w:hAnsi="Arial" w:cs="Arial"/>
          <w:sz w:val="24"/>
          <w:szCs w:val="24"/>
        </w:rPr>
      </w:pPr>
      <w:r w:rsidRPr="00454D7A">
        <w:rPr>
          <w:rFonts w:ascii="Arial" w:hAnsi="Arial" w:cs="Arial"/>
          <w:sz w:val="24"/>
          <w:szCs w:val="24"/>
        </w:rPr>
        <w:t>w ust. 1</w:t>
      </w:r>
      <w:r w:rsidR="00B47F41">
        <w:rPr>
          <w:rFonts w:ascii="Arial" w:hAnsi="Arial" w:cs="Arial"/>
          <w:sz w:val="24"/>
          <w:szCs w:val="24"/>
        </w:rPr>
        <w:t xml:space="preserve"> </w:t>
      </w:r>
      <w:r w:rsidRPr="00B47F41">
        <w:rPr>
          <w:rFonts w:ascii="Arial" w:hAnsi="Arial" w:cs="Arial"/>
          <w:sz w:val="24"/>
          <w:szCs w:val="24"/>
        </w:rPr>
        <w:t>pkt 11 otrzymuje brzmienie:</w:t>
      </w:r>
    </w:p>
    <w:p w14:paraId="49DFD97B" w14:textId="3FF15BEB" w:rsidR="00CD2F30" w:rsidRPr="00454D7A" w:rsidRDefault="00D4433B" w:rsidP="00454D7A">
      <w:pPr>
        <w:pStyle w:val="Standard"/>
        <w:spacing w:after="0" w:line="276" w:lineRule="auto"/>
        <w:ind w:left="142" w:hanging="142"/>
        <w:rPr>
          <w:rFonts w:ascii="Arial" w:hAnsi="Arial" w:cs="Arial"/>
          <w:sz w:val="24"/>
          <w:szCs w:val="24"/>
        </w:rPr>
      </w:pPr>
      <w:r w:rsidRPr="00454D7A">
        <w:rPr>
          <w:rFonts w:ascii="Arial" w:hAnsi="Arial" w:cs="Arial"/>
          <w:sz w:val="24"/>
          <w:szCs w:val="24"/>
        </w:rPr>
        <w:t xml:space="preserve">„11) </w:t>
      </w:r>
      <w:r w:rsidRPr="00454D7A">
        <w:rPr>
          <w:rFonts w:ascii="Arial" w:eastAsia="Times New Roman" w:hAnsi="Arial" w:cs="Arial"/>
          <w:sz w:val="24"/>
          <w:szCs w:val="24"/>
        </w:rPr>
        <w:t>przekazywanie do Wydziału Organizacyjno-Prawnego i Kadr informacji o środowisku w celu ich zamieszczenia na stronie podmiotowej Biuletynu Informacji Publicznej Urzędu, a także danych o przetwarzanych w komórce dokumentach zawierających informacje o środowisku i jego ochronie w celu ich zamieszczenia w publicznie dostępnym wykazie;</w:t>
      </w:r>
      <w:r w:rsidRPr="00454D7A">
        <w:rPr>
          <w:rFonts w:ascii="Arial" w:hAnsi="Arial" w:cs="Arial"/>
          <w:sz w:val="24"/>
          <w:szCs w:val="24"/>
        </w:rPr>
        <w:t>”,</w:t>
      </w:r>
    </w:p>
    <w:p w14:paraId="0DB1CF82" w14:textId="17A5D2F6" w:rsidR="00551063" w:rsidRPr="00B47F41" w:rsidRDefault="00551063" w:rsidP="00B47F41">
      <w:pPr>
        <w:pStyle w:val="Akapitzlist"/>
        <w:numPr>
          <w:ilvl w:val="0"/>
          <w:numId w:val="8"/>
        </w:numPr>
        <w:spacing w:after="0"/>
        <w:rPr>
          <w:rFonts w:ascii="Arial" w:hAnsi="Arial" w:cs="Arial"/>
        </w:rPr>
      </w:pPr>
      <w:r w:rsidRPr="00B47F41">
        <w:rPr>
          <w:rFonts w:ascii="Arial" w:hAnsi="Arial" w:cs="Arial"/>
        </w:rPr>
        <w:t>po pkt 1</w:t>
      </w:r>
      <w:r w:rsidR="00AE11B7" w:rsidRPr="00B47F41">
        <w:rPr>
          <w:rFonts w:ascii="Arial" w:hAnsi="Arial" w:cs="Arial"/>
        </w:rPr>
        <w:t>3</w:t>
      </w:r>
      <w:r w:rsidRPr="00B47F41">
        <w:rPr>
          <w:rFonts w:ascii="Arial" w:hAnsi="Arial" w:cs="Arial"/>
        </w:rPr>
        <w:t xml:space="preserve"> dodaje się pkt 1</w:t>
      </w:r>
      <w:r w:rsidR="00AE11B7" w:rsidRPr="00B47F41">
        <w:rPr>
          <w:rFonts w:ascii="Arial" w:hAnsi="Arial" w:cs="Arial"/>
        </w:rPr>
        <w:t>3a</w:t>
      </w:r>
      <w:r w:rsidRPr="00B47F41">
        <w:rPr>
          <w:rFonts w:ascii="Arial" w:hAnsi="Arial" w:cs="Arial"/>
        </w:rPr>
        <w:t xml:space="preserve"> w brzmieniu:</w:t>
      </w:r>
    </w:p>
    <w:p w14:paraId="46A40F6D" w14:textId="1B854418" w:rsidR="00D0394D" w:rsidRPr="00454D7A" w:rsidRDefault="00551063" w:rsidP="00454D7A">
      <w:pPr>
        <w:spacing w:after="0"/>
        <w:rPr>
          <w:rFonts w:ascii="Arial" w:hAnsi="Arial" w:cs="Arial"/>
        </w:rPr>
      </w:pPr>
      <w:r w:rsidRPr="00454D7A">
        <w:rPr>
          <w:rFonts w:ascii="Arial" w:hAnsi="Arial" w:cs="Arial"/>
        </w:rPr>
        <w:t>„1</w:t>
      </w:r>
      <w:r w:rsidR="00AE11B7" w:rsidRPr="00454D7A">
        <w:rPr>
          <w:rFonts w:ascii="Arial" w:hAnsi="Arial" w:cs="Arial"/>
        </w:rPr>
        <w:t>3a</w:t>
      </w:r>
      <w:r w:rsidRPr="00454D7A">
        <w:rPr>
          <w:rFonts w:ascii="Arial" w:hAnsi="Arial" w:cs="Arial"/>
        </w:rPr>
        <w:t xml:space="preserve">) </w:t>
      </w:r>
      <w:r w:rsidR="00EE49FE" w:rsidRPr="00454D7A">
        <w:rPr>
          <w:rFonts w:ascii="Arial" w:hAnsi="Arial" w:cs="Arial"/>
        </w:rPr>
        <w:t xml:space="preserve">przekazywanie do Wydziału Finansów informacji o udzielonej </w:t>
      </w:r>
      <w:r w:rsidR="00696A54" w:rsidRPr="00454D7A">
        <w:rPr>
          <w:rFonts w:ascii="Arial" w:hAnsi="Arial" w:cs="Arial"/>
        </w:rPr>
        <w:t xml:space="preserve">i otrzymanej </w:t>
      </w:r>
      <w:r w:rsidR="00EE49FE" w:rsidRPr="00454D7A">
        <w:rPr>
          <w:rFonts w:ascii="Arial" w:hAnsi="Arial" w:cs="Arial"/>
        </w:rPr>
        <w:t>pomocy publicznej</w:t>
      </w:r>
      <w:r w:rsidR="00696A54" w:rsidRPr="00454D7A">
        <w:rPr>
          <w:rFonts w:ascii="Arial" w:hAnsi="Arial" w:cs="Arial"/>
        </w:rPr>
        <w:t xml:space="preserve"> de </w:t>
      </w:r>
      <w:proofErr w:type="spellStart"/>
      <w:r w:rsidR="00696A54" w:rsidRPr="00454D7A">
        <w:rPr>
          <w:rFonts w:ascii="Arial" w:hAnsi="Arial" w:cs="Arial"/>
        </w:rPr>
        <w:t>minimis</w:t>
      </w:r>
      <w:proofErr w:type="spellEnd"/>
      <w:r w:rsidRPr="00454D7A">
        <w:rPr>
          <w:rFonts w:ascii="Arial" w:hAnsi="Arial" w:cs="Arial"/>
        </w:rPr>
        <w:t>;</w:t>
      </w:r>
      <w:r w:rsidR="00EE49FE" w:rsidRPr="00454D7A">
        <w:rPr>
          <w:rFonts w:ascii="Arial" w:hAnsi="Arial" w:cs="Arial"/>
        </w:rPr>
        <w:t>”</w:t>
      </w:r>
      <w:r w:rsidR="009A5F42" w:rsidRPr="00454D7A">
        <w:rPr>
          <w:rFonts w:ascii="Arial" w:hAnsi="Arial" w:cs="Arial"/>
        </w:rPr>
        <w:t>,</w:t>
      </w:r>
    </w:p>
    <w:p w14:paraId="10DAFD0D" w14:textId="7D52233C" w:rsidR="00D4433B" w:rsidRPr="00454D7A" w:rsidRDefault="00C912D9" w:rsidP="00B47F41">
      <w:pPr>
        <w:pStyle w:val="Akapitzlist"/>
        <w:numPr>
          <w:ilvl w:val="0"/>
          <w:numId w:val="8"/>
        </w:numPr>
        <w:spacing w:after="0"/>
        <w:rPr>
          <w:rFonts w:ascii="Arial" w:hAnsi="Arial" w:cs="Arial"/>
        </w:rPr>
      </w:pPr>
      <w:r w:rsidRPr="00454D7A">
        <w:rPr>
          <w:rFonts w:ascii="Arial" w:hAnsi="Arial" w:cs="Arial"/>
        </w:rPr>
        <w:t>ust. 2 otrzymuje brzmienie:</w:t>
      </w:r>
    </w:p>
    <w:p w14:paraId="59387398" w14:textId="0E498B25" w:rsidR="00C912D9" w:rsidRPr="00454D7A" w:rsidRDefault="00C912D9" w:rsidP="00454D7A">
      <w:pPr>
        <w:pStyle w:val="Standard"/>
        <w:spacing w:after="0" w:line="276" w:lineRule="auto"/>
        <w:rPr>
          <w:rFonts w:ascii="Arial" w:hAnsi="Arial" w:cs="Arial"/>
          <w:sz w:val="24"/>
          <w:szCs w:val="24"/>
        </w:rPr>
      </w:pPr>
      <w:r w:rsidRPr="00454D7A">
        <w:rPr>
          <w:rFonts w:ascii="Arial" w:hAnsi="Arial" w:cs="Arial"/>
          <w:sz w:val="24"/>
          <w:szCs w:val="24"/>
        </w:rPr>
        <w:t>„2. W przypadku realizacji zadań obejmujących kompetencje kilku komórek organizacyjnych Urzędu tworzy się zespoły robocze (problemowe), których zakres działania określa Prezydent w drodze odrębnego zarządzenia.”;</w:t>
      </w:r>
    </w:p>
    <w:p w14:paraId="7064BEBC" w14:textId="1EC94FDA" w:rsidR="00EE49FE" w:rsidRPr="00454D7A" w:rsidRDefault="00EE49FE" w:rsidP="00454D7A">
      <w:pPr>
        <w:pStyle w:val="Akapitzlist"/>
        <w:numPr>
          <w:ilvl w:val="0"/>
          <w:numId w:val="2"/>
        </w:numPr>
        <w:spacing w:after="0"/>
        <w:rPr>
          <w:rFonts w:ascii="Arial" w:hAnsi="Arial" w:cs="Arial"/>
        </w:rPr>
      </w:pPr>
      <w:r w:rsidRPr="00454D7A">
        <w:rPr>
          <w:rFonts w:ascii="Arial" w:hAnsi="Arial" w:cs="Arial"/>
        </w:rPr>
        <w:t xml:space="preserve">w </w:t>
      </w:r>
      <w:r w:rsidR="00551063" w:rsidRPr="00454D7A">
        <w:rPr>
          <w:rFonts w:ascii="Arial" w:hAnsi="Arial" w:cs="Arial"/>
        </w:rPr>
        <w:t xml:space="preserve">§ </w:t>
      </w:r>
      <w:r w:rsidRPr="00454D7A">
        <w:rPr>
          <w:rFonts w:ascii="Arial" w:hAnsi="Arial" w:cs="Arial"/>
        </w:rPr>
        <w:t xml:space="preserve">28: </w:t>
      </w:r>
    </w:p>
    <w:p w14:paraId="3773A186" w14:textId="7E0C77A6" w:rsidR="00551063" w:rsidRPr="00454D7A" w:rsidRDefault="00EE49FE" w:rsidP="00454D7A">
      <w:pPr>
        <w:pStyle w:val="Akapitzlist"/>
        <w:numPr>
          <w:ilvl w:val="0"/>
          <w:numId w:val="1"/>
        </w:numPr>
        <w:spacing w:after="0"/>
        <w:rPr>
          <w:rFonts w:ascii="Arial" w:hAnsi="Arial" w:cs="Arial"/>
        </w:rPr>
      </w:pPr>
      <w:r w:rsidRPr="00454D7A">
        <w:rPr>
          <w:rFonts w:ascii="Arial" w:hAnsi="Arial" w:cs="Arial"/>
        </w:rPr>
        <w:t>pkt</w:t>
      </w:r>
      <w:r w:rsidR="00551063" w:rsidRPr="00454D7A">
        <w:rPr>
          <w:rFonts w:ascii="Arial" w:hAnsi="Arial" w:cs="Arial"/>
        </w:rPr>
        <w:t xml:space="preserve"> </w:t>
      </w:r>
      <w:r w:rsidRPr="00454D7A">
        <w:rPr>
          <w:rFonts w:ascii="Arial" w:hAnsi="Arial" w:cs="Arial"/>
        </w:rPr>
        <w:t xml:space="preserve">12 </w:t>
      </w:r>
      <w:r w:rsidR="00551063" w:rsidRPr="00454D7A">
        <w:rPr>
          <w:rFonts w:ascii="Arial" w:hAnsi="Arial" w:cs="Arial"/>
        </w:rPr>
        <w:t>otrzymuje brzmienie:</w:t>
      </w:r>
    </w:p>
    <w:p w14:paraId="6A086A9E" w14:textId="5036B6E6" w:rsidR="00551063" w:rsidRPr="00454D7A" w:rsidRDefault="00551063" w:rsidP="00454D7A">
      <w:pPr>
        <w:spacing w:after="0" w:line="240" w:lineRule="auto"/>
        <w:rPr>
          <w:rFonts w:ascii="Arial" w:hAnsi="Arial" w:cs="Arial"/>
        </w:rPr>
      </w:pPr>
      <w:r w:rsidRPr="00454D7A">
        <w:rPr>
          <w:rFonts w:ascii="Arial" w:hAnsi="Arial" w:cs="Arial"/>
        </w:rPr>
        <w:t>„</w:t>
      </w:r>
      <w:r w:rsidR="00EE49FE" w:rsidRPr="00454D7A">
        <w:rPr>
          <w:rFonts w:ascii="Arial" w:hAnsi="Arial" w:cs="Arial"/>
        </w:rPr>
        <w:t>12)</w:t>
      </w:r>
      <w:r w:rsidRPr="00454D7A">
        <w:rPr>
          <w:rFonts w:ascii="Arial" w:hAnsi="Arial" w:cs="Arial"/>
        </w:rPr>
        <w:t xml:space="preserve"> </w:t>
      </w:r>
      <w:r w:rsidR="008A3436" w:rsidRPr="00454D7A">
        <w:rPr>
          <w:rFonts w:ascii="Arial" w:eastAsia="Times New Roman" w:hAnsi="Arial" w:cs="Arial"/>
        </w:rPr>
        <w:t>prowadzenie postępowań w sprawach dotyczących pomocy publicznej, m. in. w zakresie: ustalania tej pomocy, wydawania zaświadczeń, sprawozdawczości, egzekwowania nienależnej pomocy publicznej, monitorowania itp., na podstawie informacji własnej oraz przekazywanych przez komórki organizacyjne</w:t>
      </w:r>
      <w:r w:rsidR="00591FEC" w:rsidRPr="00454D7A">
        <w:rPr>
          <w:rFonts w:ascii="Arial" w:eastAsia="Times New Roman" w:hAnsi="Arial" w:cs="Arial"/>
        </w:rPr>
        <w:t xml:space="preserve"> Urzędu</w:t>
      </w:r>
      <w:r w:rsidR="008A3436" w:rsidRPr="00454D7A">
        <w:rPr>
          <w:rFonts w:ascii="Arial" w:eastAsia="Times New Roman" w:hAnsi="Arial" w:cs="Arial"/>
        </w:rPr>
        <w:t xml:space="preserve"> udzielające tej pomocy;</w:t>
      </w:r>
      <w:r w:rsidRPr="00454D7A">
        <w:rPr>
          <w:rFonts w:ascii="Arial" w:hAnsi="Arial" w:cs="Arial"/>
        </w:rPr>
        <w:t>”</w:t>
      </w:r>
      <w:r w:rsidR="008A3436" w:rsidRPr="00454D7A">
        <w:rPr>
          <w:rFonts w:ascii="Arial" w:hAnsi="Arial" w:cs="Arial"/>
        </w:rPr>
        <w:t>,</w:t>
      </w:r>
    </w:p>
    <w:p w14:paraId="702EB67B" w14:textId="1A29D9DA" w:rsidR="008A3436" w:rsidRPr="00454D7A" w:rsidRDefault="008A3436" w:rsidP="00454D7A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454D7A">
        <w:rPr>
          <w:rFonts w:ascii="Arial" w:hAnsi="Arial" w:cs="Arial"/>
        </w:rPr>
        <w:t>po pkt 12 dodaje się pkt 12a</w:t>
      </w:r>
      <w:r w:rsidR="00696A54" w:rsidRPr="00454D7A">
        <w:rPr>
          <w:rFonts w:ascii="Arial" w:hAnsi="Arial" w:cs="Arial"/>
        </w:rPr>
        <w:t xml:space="preserve"> i 12b</w:t>
      </w:r>
      <w:r w:rsidRPr="00454D7A">
        <w:rPr>
          <w:rFonts w:ascii="Arial" w:hAnsi="Arial" w:cs="Arial"/>
        </w:rPr>
        <w:t xml:space="preserve"> w brzmieniu:</w:t>
      </w:r>
    </w:p>
    <w:p w14:paraId="0DC5BDBD" w14:textId="77777777" w:rsidR="00696A54" w:rsidRPr="00454D7A" w:rsidRDefault="008A3436" w:rsidP="00454D7A">
      <w:pPr>
        <w:spacing w:after="0" w:line="240" w:lineRule="auto"/>
        <w:rPr>
          <w:rFonts w:ascii="Arial" w:hAnsi="Arial" w:cs="Arial"/>
        </w:rPr>
      </w:pPr>
      <w:r w:rsidRPr="00454D7A">
        <w:rPr>
          <w:rFonts w:ascii="Arial" w:hAnsi="Arial" w:cs="Arial"/>
        </w:rPr>
        <w:t>„12a) koordynowanie pomocy publicznej udzielanej przez Urząd i prowadzenie postępowań w tych sprawach;</w:t>
      </w:r>
    </w:p>
    <w:p w14:paraId="3870C4E8" w14:textId="6A20ED69" w:rsidR="008A3436" w:rsidRPr="00454D7A" w:rsidRDefault="00696A54" w:rsidP="00454D7A">
      <w:pPr>
        <w:spacing w:after="0" w:line="240" w:lineRule="auto"/>
        <w:rPr>
          <w:rFonts w:ascii="Arial" w:hAnsi="Arial" w:cs="Arial"/>
        </w:rPr>
      </w:pPr>
      <w:r w:rsidRPr="00454D7A">
        <w:rPr>
          <w:rFonts w:ascii="Arial" w:hAnsi="Arial" w:cs="Arial"/>
        </w:rPr>
        <w:t xml:space="preserve">12b) monitorowanie pomocy publicznej, w tym pomocy de </w:t>
      </w:r>
      <w:proofErr w:type="spellStart"/>
      <w:r w:rsidRPr="00454D7A">
        <w:rPr>
          <w:rFonts w:ascii="Arial" w:hAnsi="Arial" w:cs="Arial"/>
        </w:rPr>
        <w:t>mnimis</w:t>
      </w:r>
      <w:proofErr w:type="spellEnd"/>
      <w:r w:rsidRPr="00454D7A">
        <w:rPr>
          <w:rFonts w:ascii="Arial" w:hAnsi="Arial" w:cs="Arial"/>
        </w:rPr>
        <w:t xml:space="preserve"> udzielonej Miastu, w tym stanu wykorzystania jej obowiązującego limitu;</w:t>
      </w:r>
      <w:r w:rsidR="008A3436" w:rsidRPr="00454D7A">
        <w:rPr>
          <w:rFonts w:ascii="Arial" w:hAnsi="Arial" w:cs="Arial"/>
        </w:rPr>
        <w:t>”</w:t>
      </w:r>
      <w:r w:rsidRPr="00454D7A">
        <w:rPr>
          <w:rFonts w:ascii="Arial" w:hAnsi="Arial" w:cs="Arial"/>
        </w:rPr>
        <w:t>;</w:t>
      </w:r>
    </w:p>
    <w:p w14:paraId="11E1A46D" w14:textId="77777777" w:rsidR="005E77AE" w:rsidRPr="00454D7A" w:rsidRDefault="00660593" w:rsidP="00454D7A">
      <w:pPr>
        <w:pStyle w:val="Standard"/>
        <w:numPr>
          <w:ilvl w:val="0"/>
          <w:numId w:val="2"/>
        </w:num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54D7A">
        <w:rPr>
          <w:rFonts w:ascii="Arial" w:eastAsia="Times New Roman" w:hAnsi="Arial" w:cs="Arial"/>
          <w:sz w:val="24"/>
          <w:szCs w:val="24"/>
          <w:lang w:eastAsia="pl-PL"/>
        </w:rPr>
        <w:t>w § 41</w:t>
      </w:r>
      <w:r w:rsidR="005E77AE" w:rsidRPr="00454D7A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6764992A" w14:textId="77777777" w:rsidR="005E77AE" w:rsidRPr="00454D7A" w:rsidRDefault="005E77AE" w:rsidP="00454D7A">
      <w:pPr>
        <w:pStyle w:val="Standard"/>
        <w:numPr>
          <w:ilvl w:val="0"/>
          <w:numId w:val="21"/>
        </w:num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54D7A">
        <w:rPr>
          <w:rFonts w:ascii="Arial" w:eastAsia="Times New Roman" w:hAnsi="Arial" w:cs="Arial"/>
          <w:sz w:val="24"/>
          <w:szCs w:val="24"/>
          <w:lang w:eastAsia="pl-PL"/>
        </w:rPr>
        <w:t>w pkt 1:</w:t>
      </w:r>
    </w:p>
    <w:p w14:paraId="11BFE5FC" w14:textId="00F1273B" w:rsidR="005E77AE" w:rsidRPr="00454D7A" w:rsidRDefault="005E77AE" w:rsidP="00454D7A">
      <w:pPr>
        <w:pStyle w:val="Standard"/>
        <w:spacing w:after="0" w:line="276" w:lineRule="auto"/>
        <w:ind w:left="708"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454D7A">
        <w:rPr>
          <w:rFonts w:ascii="Arial" w:eastAsia="Times New Roman" w:hAnsi="Arial" w:cs="Arial"/>
          <w:sz w:val="24"/>
          <w:szCs w:val="24"/>
          <w:lang w:eastAsia="pl-PL"/>
        </w:rPr>
        <w:t>- lit. d-f otrzymuj</w:t>
      </w:r>
      <w:r w:rsidR="00EF509D" w:rsidRPr="00454D7A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454D7A">
        <w:rPr>
          <w:rFonts w:ascii="Arial" w:eastAsia="Times New Roman" w:hAnsi="Arial" w:cs="Arial"/>
          <w:sz w:val="24"/>
          <w:szCs w:val="24"/>
          <w:lang w:eastAsia="pl-PL"/>
        </w:rPr>
        <w:t xml:space="preserve"> brzmienie:</w:t>
      </w:r>
    </w:p>
    <w:p w14:paraId="20925C6D" w14:textId="77777777" w:rsidR="005E77AE" w:rsidRPr="00454D7A" w:rsidRDefault="005E77AE" w:rsidP="00454D7A">
      <w:pPr>
        <w:pStyle w:val="Standard"/>
        <w:spacing w:after="0" w:line="276" w:lineRule="auto"/>
        <w:rPr>
          <w:rFonts w:ascii="Arial" w:hAnsi="Arial" w:cs="Arial"/>
          <w:sz w:val="24"/>
          <w:szCs w:val="24"/>
        </w:rPr>
      </w:pPr>
      <w:r w:rsidRPr="00454D7A">
        <w:rPr>
          <w:rFonts w:ascii="Arial" w:eastAsia="Times New Roman" w:hAnsi="Arial" w:cs="Arial"/>
          <w:sz w:val="24"/>
          <w:szCs w:val="24"/>
          <w:lang w:eastAsia="pl-PL"/>
        </w:rPr>
        <w:t xml:space="preserve">„d) </w:t>
      </w:r>
      <w:r w:rsidRPr="00454D7A">
        <w:rPr>
          <w:rFonts w:ascii="Arial" w:eastAsia="Times New Roman" w:hAnsi="Arial" w:cs="Arial"/>
          <w:sz w:val="24"/>
          <w:szCs w:val="24"/>
        </w:rPr>
        <w:t xml:space="preserve">zatwierdzaniem arkuszy organizacji pracy przedszkoli, szkół i placówek, dla których organem prowadzącym jest Miasto, </w:t>
      </w:r>
    </w:p>
    <w:p w14:paraId="29F086E8" w14:textId="398933AE" w:rsidR="005E77AE" w:rsidRPr="00454D7A" w:rsidRDefault="005E77AE" w:rsidP="00454D7A">
      <w:pPr>
        <w:pStyle w:val="Standard"/>
        <w:numPr>
          <w:ilvl w:val="0"/>
          <w:numId w:val="24"/>
        </w:numPr>
        <w:tabs>
          <w:tab w:val="left" w:pos="284"/>
        </w:tabs>
        <w:spacing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454D7A">
        <w:rPr>
          <w:rFonts w:ascii="Arial" w:eastAsia="Times New Roman" w:hAnsi="Arial" w:cs="Arial"/>
          <w:sz w:val="24"/>
          <w:szCs w:val="24"/>
        </w:rPr>
        <w:t>analizą potrzeb finansowych w zakresie utrzymania przedszkoli, szkół i placówek, dla których organem prowadzącym jest Miasto,</w:t>
      </w:r>
      <w:r w:rsidRPr="00454D7A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</w:rPr>
        <w:t xml:space="preserve"> </w:t>
      </w:r>
    </w:p>
    <w:p w14:paraId="3E934DB4" w14:textId="371B5644" w:rsidR="00660593" w:rsidRPr="00454D7A" w:rsidRDefault="005E77AE" w:rsidP="00454D7A">
      <w:pPr>
        <w:pStyle w:val="Standard"/>
        <w:numPr>
          <w:ilvl w:val="0"/>
          <w:numId w:val="24"/>
        </w:numPr>
        <w:tabs>
          <w:tab w:val="left" w:pos="284"/>
        </w:tabs>
        <w:spacing w:after="0" w:line="276" w:lineRule="auto"/>
        <w:ind w:left="0" w:firstLine="0"/>
        <w:rPr>
          <w:rFonts w:ascii="Arial" w:eastAsia="Times New Roman" w:hAnsi="Arial" w:cs="Arial"/>
          <w:sz w:val="24"/>
          <w:szCs w:val="24"/>
          <w:lang w:eastAsia="pl-PL"/>
        </w:rPr>
      </w:pPr>
      <w:r w:rsidRPr="00454D7A">
        <w:rPr>
          <w:rFonts w:ascii="Arial" w:eastAsia="Times New Roman" w:hAnsi="Arial" w:cs="Arial"/>
          <w:sz w:val="24"/>
          <w:szCs w:val="24"/>
        </w:rPr>
        <w:t xml:space="preserve">sprawowaniem bieżącego nadzoru nad działalnością przedszkoli, szkół i placówek, dla których organem prowadzącym jest Miasto, w zakresie spraw finansowych i administracyjnych, w tym dotyczących prawidłowości gospodarowania mieniem – w szczególności poprzez prowadzenie rejestru zawieranych umów najmu pomieszczeń i monitorowanie obowiązku przeprowadzania </w:t>
      </w:r>
      <w:r w:rsidRPr="00454D7A">
        <w:rPr>
          <w:rStyle w:val="alb-s"/>
          <w:rFonts w:ascii="Arial" w:hAnsi="Arial" w:cs="Arial"/>
          <w:sz w:val="24"/>
          <w:szCs w:val="24"/>
        </w:rPr>
        <w:t xml:space="preserve">okresowych kontroli stanu technicznego obiektów budowlanych, </w:t>
      </w:r>
      <w:r w:rsidRPr="00454D7A">
        <w:rPr>
          <w:rFonts w:ascii="Arial" w:eastAsia="Times New Roman" w:hAnsi="Arial" w:cs="Arial"/>
          <w:sz w:val="24"/>
          <w:szCs w:val="24"/>
        </w:rPr>
        <w:t>oraz przeprowadzaniem kontroli na podstawie udzielonych upoważnień,</w:t>
      </w:r>
      <w:r w:rsidRPr="00454D7A">
        <w:rPr>
          <w:rFonts w:ascii="Arial" w:eastAsia="Times New Roman" w:hAnsi="Arial" w:cs="Arial"/>
          <w:sz w:val="24"/>
          <w:szCs w:val="24"/>
          <w:lang w:eastAsia="pl-PL"/>
        </w:rPr>
        <w:t>”,</w:t>
      </w:r>
      <w:r w:rsidR="00660593" w:rsidRPr="00454D7A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</w:p>
    <w:p w14:paraId="1B937A1D" w14:textId="3C540B43" w:rsidR="002738B0" w:rsidRPr="00454D7A" w:rsidRDefault="002738B0" w:rsidP="00454D7A">
      <w:pPr>
        <w:pStyle w:val="Standard"/>
        <w:numPr>
          <w:ilvl w:val="0"/>
          <w:numId w:val="21"/>
        </w:num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54D7A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pkt</w:t>
      </w:r>
      <w:r w:rsidR="006B0EB5" w:rsidRPr="00454D7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54D7A">
        <w:rPr>
          <w:rFonts w:ascii="Arial" w:eastAsia="Times New Roman" w:hAnsi="Arial" w:cs="Arial"/>
          <w:sz w:val="24"/>
          <w:szCs w:val="24"/>
          <w:lang w:eastAsia="pl-PL"/>
        </w:rPr>
        <w:t>12 otrzymuje brzmienie:</w:t>
      </w:r>
    </w:p>
    <w:p w14:paraId="015E18ED" w14:textId="111656C1" w:rsidR="002738B0" w:rsidRPr="00454D7A" w:rsidRDefault="002738B0" w:rsidP="00454D7A">
      <w:pPr>
        <w:pStyle w:val="Standard"/>
        <w:spacing w:after="0" w:line="276" w:lineRule="auto"/>
        <w:rPr>
          <w:rFonts w:ascii="Arial" w:eastAsia="Times New Roman" w:hAnsi="Arial" w:cs="Arial"/>
          <w:vanish/>
          <w:sz w:val="24"/>
          <w:szCs w:val="24"/>
        </w:rPr>
      </w:pPr>
      <w:r w:rsidRPr="00454D7A">
        <w:rPr>
          <w:rFonts w:ascii="Arial" w:eastAsia="Times New Roman" w:hAnsi="Arial" w:cs="Arial"/>
          <w:sz w:val="24"/>
          <w:szCs w:val="24"/>
          <w:lang w:eastAsia="pl-PL"/>
        </w:rPr>
        <w:t xml:space="preserve">„12) </w:t>
      </w:r>
      <w:r w:rsidRPr="00454D7A">
        <w:rPr>
          <w:rFonts w:ascii="Arial" w:eastAsia="Times New Roman" w:hAnsi="Arial" w:cs="Arial"/>
          <w:sz w:val="24"/>
          <w:szCs w:val="24"/>
        </w:rPr>
        <w:t>inicjowanie działań zmierzających do pozyskiwania środków z funduszy Unii Europejskiej na zadania oświatowe oraz współdziałanie ze szkołami, przedszkolami i placówkami oświatowymi</w:t>
      </w:r>
      <w:r w:rsidRPr="00454D7A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</w:rPr>
        <w:t xml:space="preserve"> </w:t>
      </w:r>
      <w:r w:rsidRPr="00454D7A">
        <w:rPr>
          <w:rFonts w:ascii="Arial" w:eastAsia="Times New Roman" w:hAnsi="Arial" w:cs="Arial"/>
          <w:sz w:val="24"/>
          <w:szCs w:val="24"/>
        </w:rPr>
        <w:t>w zakresie realizacji projektów w ramach środków zewnętrznych;</w:t>
      </w:r>
    </w:p>
    <w:p w14:paraId="163E8E05" w14:textId="77777777" w:rsidR="002738B0" w:rsidRPr="00454D7A" w:rsidRDefault="002738B0" w:rsidP="00454D7A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924" w:hanging="357"/>
        <w:contextualSpacing w:val="0"/>
        <w:textAlignment w:val="baseline"/>
        <w:rPr>
          <w:rFonts w:ascii="Arial" w:eastAsia="Times New Roman" w:hAnsi="Arial" w:cs="Arial"/>
          <w:vanish/>
          <w:kern w:val="0"/>
          <w14:ligatures w14:val="none"/>
        </w:rPr>
      </w:pPr>
    </w:p>
    <w:p w14:paraId="056C4A95" w14:textId="77777777" w:rsidR="002738B0" w:rsidRPr="00454D7A" w:rsidRDefault="002738B0" w:rsidP="00454D7A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924" w:hanging="357"/>
        <w:contextualSpacing w:val="0"/>
        <w:textAlignment w:val="baseline"/>
        <w:rPr>
          <w:rFonts w:ascii="Arial" w:eastAsia="Times New Roman" w:hAnsi="Arial" w:cs="Arial"/>
          <w:vanish/>
          <w:kern w:val="0"/>
          <w14:ligatures w14:val="none"/>
        </w:rPr>
      </w:pPr>
    </w:p>
    <w:p w14:paraId="14B22F6E" w14:textId="77777777" w:rsidR="002738B0" w:rsidRPr="00454D7A" w:rsidRDefault="002738B0" w:rsidP="00454D7A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924" w:hanging="357"/>
        <w:contextualSpacing w:val="0"/>
        <w:textAlignment w:val="baseline"/>
        <w:rPr>
          <w:rFonts w:ascii="Arial" w:eastAsia="Times New Roman" w:hAnsi="Arial" w:cs="Arial"/>
          <w:vanish/>
          <w:kern w:val="0"/>
          <w14:ligatures w14:val="none"/>
        </w:rPr>
      </w:pPr>
    </w:p>
    <w:p w14:paraId="2B50A610" w14:textId="77777777" w:rsidR="002738B0" w:rsidRPr="00454D7A" w:rsidRDefault="002738B0" w:rsidP="00454D7A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924" w:hanging="357"/>
        <w:contextualSpacing w:val="0"/>
        <w:textAlignment w:val="baseline"/>
        <w:rPr>
          <w:rFonts w:ascii="Arial" w:eastAsia="Times New Roman" w:hAnsi="Arial" w:cs="Arial"/>
          <w:vanish/>
          <w:kern w:val="0"/>
          <w14:ligatures w14:val="none"/>
        </w:rPr>
      </w:pPr>
    </w:p>
    <w:p w14:paraId="17383061" w14:textId="77777777" w:rsidR="002738B0" w:rsidRPr="00454D7A" w:rsidRDefault="002738B0" w:rsidP="00454D7A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924" w:hanging="357"/>
        <w:contextualSpacing w:val="0"/>
        <w:textAlignment w:val="baseline"/>
        <w:rPr>
          <w:rFonts w:ascii="Arial" w:eastAsia="Times New Roman" w:hAnsi="Arial" w:cs="Arial"/>
          <w:vanish/>
          <w:kern w:val="0"/>
          <w14:ligatures w14:val="none"/>
        </w:rPr>
      </w:pPr>
    </w:p>
    <w:p w14:paraId="09EF4734" w14:textId="77777777" w:rsidR="002738B0" w:rsidRPr="00454D7A" w:rsidRDefault="002738B0" w:rsidP="00454D7A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924" w:hanging="357"/>
        <w:contextualSpacing w:val="0"/>
        <w:textAlignment w:val="baseline"/>
        <w:rPr>
          <w:rFonts w:ascii="Arial" w:eastAsia="Times New Roman" w:hAnsi="Arial" w:cs="Arial"/>
          <w:vanish/>
          <w:kern w:val="0"/>
          <w14:ligatures w14:val="none"/>
        </w:rPr>
      </w:pPr>
    </w:p>
    <w:p w14:paraId="679C0310" w14:textId="77777777" w:rsidR="002738B0" w:rsidRPr="00454D7A" w:rsidRDefault="002738B0" w:rsidP="00454D7A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924" w:hanging="357"/>
        <w:contextualSpacing w:val="0"/>
        <w:textAlignment w:val="baseline"/>
        <w:rPr>
          <w:rFonts w:ascii="Arial" w:eastAsia="Times New Roman" w:hAnsi="Arial" w:cs="Arial"/>
          <w:vanish/>
          <w:kern w:val="0"/>
          <w14:ligatures w14:val="none"/>
        </w:rPr>
      </w:pPr>
    </w:p>
    <w:p w14:paraId="7A6B378F" w14:textId="77777777" w:rsidR="002738B0" w:rsidRPr="00454D7A" w:rsidRDefault="002738B0" w:rsidP="00454D7A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924" w:hanging="357"/>
        <w:contextualSpacing w:val="0"/>
        <w:textAlignment w:val="baseline"/>
        <w:rPr>
          <w:rFonts w:ascii="Arial" w:eastAsia="Times New Roman" w:hAnsi="Arial" w:cs="Arial"/>
          <w:vanish/>
          <w:kern w:val="0"/>
          <w14:ligatures w14:val="none"/>
        </w:rPr>
      </w:pPr>
    </w:p>
    <w:p w14:paraId="5E5EF532" w14:textId="77777777" w:rsidR="002738B0" w:rsidRPr="00454D7A" w:rsidRDefault="002738B0" w:rsidP="00454D7A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924" w:hanging="357"/>
        <w:contextualSpacing w:val="0"/>
        <w:textAlignment w:val="baseline"/>
        <w:rPr>
          <w:rFonts w:ascii="Arial" w:eastAsia="Times New Roman" w:hAnsi="Arial" w:cs="Arial"/>
          <w:vanish/>
          <w:kern w:val="0"/>
          <w14:ligatures w14:val="none"/>
        </w:rPr>
      </w:pPr>
    </w:p>
    <w:p w14:paraId="74C24F1A" w14:textId="77777777" w:rsidR="002738B0" w:rsidRPr="00454D7A" w:rsidRDefault="002738B0" w:rsidP="00454D7A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924" w:hanging="357"/>
        <w:contextualSpacing w:val="0"/>
        <w:textAlignment w:val="baseline"/>
        <w:rPr>
          <w:rFonts w:ascii="Arial" w:eastAsia="Times New Roman" w:hAnsi="Arial" w:cs="Arial"/>
          <w:vanish/>
          <w:kern w:val="0"/>
          <w14:ligatures w14:val="none"/>
        </w:rPr>
      </w:pPr>
    </w:p>
    <w:p w14:paraId="02807D32" w14:textId="77777777" w:rsidR="002738B0" w:rsidRPr="00454D7A" w:rsidRDefault="002738B0" w:rsidP="00454D7A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924" w:hanging="357"/>
        <w:contextualSpacing w:val="0"/>
        <w:textAlignment w:val="baseline"/>
        <w:rPr>
          <w:rFonts w:ascii="Arial" w:eastAsia="Times New Roman" w:hAnsi="Arial" w:cs="Arial"/>
          <w:vanish/>
          <w:kern w:val="0"/>
          <w14:ligatures w14:val="none"/>
        </w:rPr>
      </w:pPr>
    </w:p>
    <w:p w14:paraId="09DB86C6" w14:textId="4F8AB58A" w:rsidR="002738B0" w:rsidRPr="00454D7A" w:rsidRDefault="002738B0" w:rsidP="00454D7A">
      <w:pPr>
        <w:pStyle w:val="Standard"/>
        <w:tabs>
          <w:tab w:val="left" w:pos="426"/>
        </w:tabs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54D7A">
        <w:rPr>
          <w:rFonts w:ascii="Arial" w:eastAsia="Times New Roman" w:hAnsi="Arial" w:cs="Arial"/>
          <w:sz w:val="24"/>
          <w:szCs w:val="24"/>
          <w:lang w:eastAsia="pl-PL"/>
        </w:rPr>
        <w:t>”;</w:t>
      </w:r>
    </w:p>
    <w:p w14:paraId="7BB949DA" w14:textId="77777777" w:rsidR="00D74FF0" w:rsidRPr="00454D7A" w:rsidRDefault="00D74FF0" w:rsidP="00454D7A">
      <w:pPr>
        <w:pStyle w:val="Standard"/>
        <w:numPr>
          <w:ilvl w:val="0"/>
          <w:numId w:val="2"/>
        </w:num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54D7A">
        <w:rPr>
          <w:rFonts w:ascii="Arial" w:eastAsia="Times New Roman" w:hAnsi="Arial" w:cs="Arial"/>
          <w:sz w:val="24"/>
          <w:szCs w:val="24"/>
          <w:lang w:eastAsia="pl-PL"/>
        </w:rPr>
        <w:t>w § 44 po pkt 24 dodaje się pkt 24a w brzmieniu:</w:t>
      </w:r>
    </w:p>
    <w:p w14:paraId="06DAE451" w14:textId="42F86FEA" w:rsidR="00D74FF0" w:rsidRPr="00454D7A" w:rsidRDefault="00D74FF0" w:rsidP="00454D7A">
      <w:pPr>
        <w:pStyle w:val="Standard"/>
        <w:shd w:val="clear" w:color="auto" w:fill="FFFFFF"/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54D7A">
        <w:rPr>
          <w:rFonts w:ascii="Arial" w:eastAsia="Times New Roman" w:hAnsi="Arial" w:cs="Arial"/>
          <w:sz w:val="24"/>
          <w:szCs w:val="24"/>
          <w:lang w:eastAsia="pl-PL"/>
        </w:rPr>
        <w:t xml:space="preserve">„24a) </w:t>
      </w:r>
      <w:r w:rsidRPr="00454D7A">
        <w:rPr>
          <w:rFonts w:ascii="Arial" w:eastAsia="Times New Roman" w:hAnsi="Arial" w:cs="Arial"/>
          <w:sz w:val="24"/>
          <w:szCs w:val="24"/>
        </w:rPr>
        <w:t>prowadzenie obsługi prawnej w sprawach wynikających z zakresu działania Wydziału Gospodarowania Mieniem Komunalnym obejmujących: udzielanie porad i konsultacji prawnych, sporządzania opinii prawnych, sprawowania zastępstwa procesowego;</w:t>
      </w:r>
      <w:r w:rsidRPr="00454D7A">
        <w:rPr>
          <w:rFonts w:ascii="Arial" w:eastAsia="Times New Roman" w:hAnsi="Arial" w:cs="Arial"/>
          <w:sz w:val="24"/>
          <w:szCs w:val="24"/>
          <w:lang w:eastAsia="pl-PL"/>
        </w:rPr>
        <w:t>”;</w:t>
      </w:r>
    </w:p>
    <w:p w14:paraId="6F2084DD" w14:textId="57DE84D1" w:rsidR="00F7596C" w:rsidRPr="00454D7A" w:rsidRDefault="00B0626C" w:rsidP="00454D7A">
      <w:pPr>
        <w:pStyle w:val="Standard"/>
        <w:numPr>
          <w:ilvl w:val="0"/>
          <w:numId w:val="2"/>
        </w:num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F7596C" w:rsidRPr="00454D7A">
        <w:rPr>
          <w:rFonts w:ascii="Arial" w:eastAsia="Times New Roman" w:hAnsi="Arial" w:cs="Arial"/>
          <w:sz w:val="24"/>
          <w:szCs w:val="24"/>
        </w:rPr>
        <w:t>w § 62 w ust. 4 uchyla się pkt 6;</w:t>
      </w:r>
    </w:p>
    <w:p w14:paraId="2B589B6F" w14:textId="0E9A2C5B" w:rsidR="00F7596C" w:rsidRPr="00454D7A" w:rsidRDefault="00B0626C" w:rsidP="00454D7A">
      <w:pPr>
        <w:pStyle w:val="Standard"/>
        <w:numPr>
          <w:ilvl w:val="0"/>
          <w:numId w:val="2"/>
        </w:num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F7596C" w:rsidRPr="00454D7A">
        <w:rPr>
          <w:rFonts w:ascii="Arial" w:eastAsia="Times New Roman" w:hAnsi="Arial" w:cs="Arial"/>
          <w:sz w:val="24"/>
          <w:szCs w:val="24"/>
        </w:rPr>
        <w:t>w § 64 wprowadzenie do wyliczenia otrzymuje brzmienie:</w:t>
      </w:r>
    </w:p>
    <w:p w14:paraId="67136DAD" w14:textId="10A19C7F" w:rsidR="00F7596C" w:rsidRPr="00454D7A" w:rsidRDefault="00F7596C" w:rsidP="00454D7A">
      <w:pPr>
        <w:pStyle w:val="Standard"/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454D7A">
        <w:rPr>
          <w:rFonts w:ascii="Arial" w:eastAsia="Times New Roman" w:hAnsi="Arial" w:cs="Arial"/>
          <w:sz w:val="24"/>
          <w:szCs w:val="24"/>
        </w:rPr>
        <w:t xml:space="preserve">„§ 64. </w:t>
      </w:r>
      <w:bookmarkStart w:id="1" w:name="_Hlk26780043"/>
      <w:r w:rsidRPr="00454D7A">
        <w:rPr>
          <w:rFonts w:ascii="Arial" w:eastAsia="Times New Roman" w:hAnsi="Arial" w:cs="Arial"/>
          <w:sz w:val="24"/>
          <w:szCs w:val="24"/>
        </w:rPr>
        <w:t>Sekretarz, Skarbnik i Zastępcy Prezydenta, odpowiednio do nadzorowanych zadań, współdziałają z Wydziałem Kontroli w zakresie</w:t>
      </w:r>
      <w:bookmarkEnd w:id="1"/>
      <w:r w:rsidRPr="00454D7A">
        <w:rPr>
          <w:rFonts w:ascii="Arial" w:eastAsia="Times New Roman" w:hAnsi="Arial" w:cs="Arial"/>
          <w:sz w:val="24"/>
          <w:szCs w:val="24"/>
        </w:rPr>
        <w:t>:”.</w:t>
      </w:r>
    </w:p>
    <w:p w14:paraId="0183EE15" w14:textId="77777777" w:rsidR="00F7596C" w:rsidRPr="00454D7A" w:rsidRDefault="00F7596C" w:rsidP="00454D7A">
      <w:pPr>
        <w:pStyle w:val="Standard"/>
        <w:spacing w:after="0" w:line="276" w:lineRule="auto"/>
        <w:rPr>
          <w:rFonts w:ascii="Arial" w:eastAsia="Times New Roman" w:hAnsi="Arial" w:cs="Arial"/>
          <w:sz w:val="24"/>
          <w:szCs w:val="24"/>
        </w:rPr>
      </w:pPr>
    </w:p>
    <w:p w14:paraId="781C44BA" w14:textId="77777777" w:rsidR="00943E09" w:rsidRPr="00454D7A" w:rsidRDefault="00943E09" w:rsidP="00454D7A">
      <w:pPr>
        <w:spacing w:after="0" w:line="360" w:lineRule="auto"/>
        <w:rPr>
          <w:rFonts w:ascii="Arial" w:hAnsi="Arial" w:cs="Arial"/>
        </w:rPr>
      </w:pPr>
      <w:r w:rsidRPr="00454D7A">
        <w:rPr>
          <w:rFonts w:ascii="Arial" w:hAnsi="Arial" w:cs="Arial"/>
        </w:rPr>
        <w:t>§ 2. Wykonanie zarządzenia powierza się kierującym komórkami organizacyjnymi Urzędu.</w:t>
      </w:r>
    </w:p>
    <w:p w14:paraId="6F72280E" w14:textId="77777777" w:rsidR="00943E09" w:rsidRPr="00454D7A" w:rsidRDefault="00943E09" w:rsidP="00454D7A">
      <w:pPr>
        <w:spacing w:after="0" w:line="360" w:lineRule="auto"/>
        <w:rPr>
          <w:rFonts w:ascii="Arial" w:hAnsi="Arial" w:cs="Arial"/>
        </w:rPr>
      </w:pPr>
      <w:r w:rsidRPr="00454D7A">
        <w:rPr>
          <w:rFonts w:ascii="Arial" w:hAnsi="Arial" w:cs="Arial"/>
        </w:rPr>
        <w:t>§ 3. Nadzór nad wykonaniem zarządzenia powierza się Sekretarzowi Miasta.</w:t>
      </w:r>
    </w:p>
    <w:p w14:paraId="5D546BDE" w14:textId="4D68D577" w:rsidR="00551063" w:rsidRPr="00454D7A" w:rsidRDefault="00943E09" w:rsidP="00454D7A">
      <w:pPr>
        <w:spacing w:after="0" w:line="120" w:lineRule="atLeast"/>
        <w:rPr>
          <w:rFonts w:ascii="Arial" w:hAnsi="Arial" w:cs="Arial"/>
        </w:rPr>
      </w:pPr>
      <w:r w:rsidRPr="00454D7A">
        <w:rPr>
          <w:rFonts w:ascii="Arial" w:hAnsi="Arial" w:cs="Arial"/>
        </w:rPr>
        <w:t xml:space="preserve">§ 4. Zarządzenie wchodzi w życie </w:t>
      </w:r>
      <w:r w:rsidR="00696A54" w:rsidRPr="00454D7A">
        <w:rPr>
          <w:rFonts w:ascii="Arial" w:hAnsi="Arial" w:cs="Arial"/>
        </w:rPr>
        <w:t>z dniem podpisania.</w:t>
      </w:r>
    </w:p>
    <w:p w14:paraId="2D2C2B67" w14:textId="77777777" w:rsidR="000D23E1" w:rsidRPr="00454D7A" w:rsidRDefault="000D23E1" w:rsidP="00454D7A">
      <w:pPr>
        <w:spacing w:after="0" w:line="240" w:lineRule="auto"/>
        <w:rPr>
          <w:rFonts w:ascii="Arial" w:hAnsi="Arial" w:cs="Arial"/>
        </w:rPr>
      </w:pPr>
    </w:p>
    <w:p w14:paraId="4BA66B6E" w14:textId="77777777" w:rsidR="000D23E1" w:rsidRPr="00454D7A" w:rsidRDefault="000D23E1" w:rsidP="00454D7A">
      <w:pPr>
        <w:spacing w:after="0" w:line="240" w:lineRule="auto"/>
        <w:rPr>
          <w:rFonts w:ascii="Arial" w:hAnsi="Arial" w:cs="Arial"/>
        </w:rPr>
      </w:pPr>
    </w:p>
    <w:p w14:paraId="5EDE4D1E" w14:textId="77777777" w:rsidR="00047259" w:rsidRPr="00454D7A" w:rsidRDefault="00047259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3A68B8DE" w14:textId="77777777" w:rsidR="00BE017B" w:rsidRPr="00454D7A" w:rsidRDefault="00BE017B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4687AC0B" w14:textId="77777777" w:rsidR="00BE017B" w:rsidRPr="00454D7A" w:rsidRDefault="00BE017B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74EF90DC" w14:textId="77777777" w:rsidR="00BE017B" w:rsidRPr="00454D7A" w:rsidRDefault="00BE017B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69421949" w14:textId="77777777" w:rsidR="00BE017B" w:rsidRPr="00454D7A" w:rsidRDefault="00BE017B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199D0147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2D8FF779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6685A81E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08F1D3A7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0DC93174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562106E8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0AF672DD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657E227D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57CC8280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222801E1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7D017DB6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74CF3754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77FFD473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36BE6195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1612310A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5C38643B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52222B8A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3B78B614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63C61D22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5C65DFD4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3C1A245F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4F027663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778843BE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0F626BE9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1F253F4A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72147637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5130BD2E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20321CA9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4916ED77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2664897F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44B7C836" w14:textId="77777777" w:rsidR="00696A54" w:rsidRPr="00454D7A" w:rsidRDefault="00696A54" w:rsidP="00454D7A">
      <w:pPr>
        <w:spacing w:after="0" w:line="240" w:lineRule="auto"/>
        <w:rPr>
          <w:rFonts w:ascii="Arial" w:hAnsi="Arial" w:cs="Arial"/>
          <w:b/>
          <w:bCs/>
        </w:rPr>
      </w:pPr>
    </w:p>
    <w:p w14:paraId="40ABABC3" w14:textId="25695F24" w:rsidR="000D23E1" w:rsidRPr="00454D7A" w:rsidRDefault="000D23E1" w:rsidP="00454D7A">
      <w:pPr>
        <w:spacing w:after="0" w:line="240" w:lineRule="auto"/>
        <w:rPr>
          <w:rFonts w:ascii="Arial" w:hAnsi="Arial" w:cs="Arial"/>
          <w:b/>
          <w:bCs/>
        </w:rPr>
      </w:pPr>
      <w:r w:rsidRPr="00454D7A">
        <w:rPr>
          <w:rFonts w:ascii="Arial" w:hAnsi="Arial" w:cs="Arial"/>
          <w:b/>
          <w:bCs/>
        </w:rPr>
        <w:t>UZASADNIENIE</w:t>
      </w:r>
    </w:p>
    <w:p w14:paraId="14E92146" w14:textId="77777777" w:rsidR="000D23E1" w:rsidRPr="00454D7A" w:rsidRDefault="000D23E1" w:rsidP="00454D7A">
      <w:pPr>
        <w:spacing w:after="0" w:line="240" w:lineRule="auto"/>
        <w:rPr>
          <w:rFonts w:ascii="Arial" w:hAnsi="Arial" w:cs="Arial"/>
        </w:rPr>
      </w:pPr>
    </w:p>
    <w:p w14:paraId="4EAE2E34" w14:textId="77777777" w:rsidR="000D23E1" w:rsidRPr="00454D7A" w:rsidRDefault="000D23E1" w:rsidP="00454D7A">
      <w:pPr>
        <w:spacing w:after="0" w:line="360" w:lineRule="auto"/>
        <w:rPr>
          <w:rFonts w:ascii="Arial" w:hAnsi="Arial" w:cs="Arial"/>
        </w:rPr>
      </w:pPr>
      <w:r w:rsidRPr="00454D7A">
        <w:rPr>
          <w:rFonts w:ascii="Arial" w:hAnsi="Arial" w:cs="Arial"/>
        </w:rPr>
        <w:t xml:space="preserve">Wykonując dyspozycję zawartą w art. 33 ust. 2 ustawy z dnia 8 marca 1990 r. o samorządzie gminnym Prezydent Miasta Włocławek określił organizację i zasady funkcjonowania Urzędu w zarządzeniu </w:t>
      </w:r>
      <w:r w:rsidRPr="00454D7A">
        <w:rPr>
          <w:rFonts w:ascii="Arial" w:hAnsi="Arial" w:cs="Arial"/>
        </w:rPr>
        <w:br/>
        <w:t xml:space="preserve">nr 366/2024 z dnia 27 sierpnia 2024 r. w sprawie nadania Regulaminu Organizacyjnego Urzędu Miasta Włocławek. </w:t>
      </w:r>
    </w:p>
    <w:p w14:paraId="35AC8798" w14:textId="592369C7" w:rsidR="000D23E1" w:rsidRPr="00454D7A" w:rsidRDefault="002D2750" w:rsidP="00454D7A">
      <w:pPr>
        <w:spacing w:after="0" w:line="360" w:lineRule="auto"/>
        <w:ind w:firstLine="708"/>
        <w:rPr>
          <w:rFonts w:ascii="Arial" w:hAnsi="Arial" w:cs="Arial"/>
        </w:rPr>
      </w:pPr>
      <w:bookmarkStart w:id="2" w:name="_Hlk210136185"/>
      <w:r w:rsidRPr="00454D7A">
        <w:rPr>
          <w:rFonts w:ascii="Arial" w:hAnsi="Arial" w:cs="Arial"/>
        </w:rPr>
        <w:t xml:space="preserve">Celem projektowanych zmian jest przede wszystkim </w:t>
      </w:r>
      <w:r w:rsidR="000D23E1" w:rsidRPr="00454D7A">
        <w:rPr>
          <w:rFonts w:ascii="Arial" w:hAnsi="Arial" w:cs="Arial"/>
        </w:rPr>
        <w:t>usprawnieni</w:t>
      </w:r>
      <w:r w:rsidRPr="00454D7A">
        <w:rPr>
          <w:rFonts w:ascii="Arial" w:hAnsi="Arial" w:cs="Arial"/>
        </w:rPr>
        <w:t>e</w:t>
      </w:r>
      <w:r w:rsidR="000D23E1" w:rsidRPr="00454D7A">
        <w:rPr>
          <w:rFonts w:ascii="Arial" w:hAnsi="Arial" w:cs="Arial"/>
        </w:rPr>
        <w:t xml:space="preserve"> realizacji zadań </w:t>
      </w:r>
      <w:r w:rsidR="008A3436" w:rsidRPr="00454D7A">
        <w:rPr>
          <w:rFonts w:ascii="Arial" w:hAnsi="Arial" w:cs="Arial"/>
        </w:rPr>
        <w:t xml:space="preserve">związanych </w:t>
      </w:r>
      <w:r w:rsidR="00114720" w:rsidRPr="00454D7A">
        <w:rPr>
          <w:rFonts w:ascii="Arial" w:hAnsi="Arial" w:cs="Arial"/>
        </w:rPr>
        <w:br/>
      </w:r>
      <w:r w:rsidR="00531956" w:rsidRPr="00454D7A">
        <w:rPr>
          <w:rFonts w:ascii="Arial" w:hAnsi="Arial" w:cs="Arial"/>
        </w:rPr>
        <w:t xml:space="preserve">z </w:t>
      </w:r>
      <w:r w:rsidR="008A3436" w:rsidRPr="00454D7A">
        <w:rPr>
          <w:rFonts w:ascii="Arial" w:hAnsi="Arial" w:cs="Arial"/>
        </w:rPr>
        <w:t>udzielan</w:t>
      </w:r>
      <w:r w:rsidR="00531956" w:rsidRPr="00454D7A">
        <w:rPr>
          <w:rFonts w:ascii="Arial" w:hAnsi="Arial" w:cs="Arial"/>
        </w:rPr>
        <w:t>ą</w:t>
      </w:r>
      <w:r w:rsidR="008A3436" w:rsidRPr="00454D7A">
        <w:rPr>
          <w:rFonts w:ascii="Arial" w:hAnsi="Arial" w:cs="Arial"/>
        </w:rPr>
        <w:t xml:space="preserve"> przez Urząd pomocą publiczną</w:t>
      </w:r>
      <w:r w:rsidR="00531956" w:rsidRPr="00454D7A">
        <w:rPr>
          <w:rFonts w:ascii="Arial" w:hAnsi="Arial" w:cs="Arial"/>
        </w:rPr>
        <w:t>, usystematyzowanie obiegu informacji dotyczących przedmiotowych spraw w relacjach pomiędzy komórkami organizacyjnymi a Wydziałem Finansów, któremu to powierza się jednocześnie zadanie koordynacji udzielanej pomocy i prowadzenia postępowań w tych sprawach</w:t>
      </w:r>
      <w:r w:rsidR="00114720" w:rsidRPr="00454D7A">
        <w:rPr>
          <w:rFonts w:ascii="Arial" w:hAnsi="Arial" w:cs="Arial"/>
        </w:rPr>
        <w:t xml:space="preserve"> oraz nadanie nowej definicji misji w zakresie realizowanych przez Urząd zadań na rzecz </w:t>
      </w:r>
      <w:r w:rsidR="00047259" w:rsidRPr="00454D7A">
        <w:rPr>
          <w:rFonts w:ascii="Arial" w:hAnsi="Arial" w:cs="Arial"/>
        </w:rPr>
        <w:t>wspólnoty samorządowej</w:t>
      </w:r>
      <w:r w:rsidR="00114720" w:rsidRPr="00454D7A">
        <w:rPr>
          <w:rFonts w:ascii="Arial" w:hAnsi="Arial" w:cs="Arial"/>
        </w:rPr>
        <w:t>.</w:t>
      </w:r>
      <w:r w:rsidR="00531956" w:rsidRPr="00454D7A">
        <w:rPr>
          <w:rFonts w:ascii="Arial" w:hAnsi="Arial" w:cs="Arial"/>
        </w:rPr>
        <w:t xml:space="preserve"> </w:t>
      </w:r>
      <w:bookmarkEnd w:id="2"/>
      <w:r w:rsidR="00BE017B" w:rsidRPr="00454D7A">
        <w:rPr>
          <w:rFonts w:ascii="Arial" w:hAnsi="Arial" w:cs="Arial"/>
        </w:rPr>
        <w:t xml:space="preserve">A ponadto usystematyzowanie </w:t>
      </w:r>
      <w:r w:rsidR="00456247" w:rsidRPr="00454D7A">
        <w:rPr>
          <w:rFonts w:ascii="Arial" w:hAnsi="Arial" w:cs="Arial"/>
        </w:rPr>
        <w:t>i doprecyzowanie zadań realizowanych przez Wydział Gospodarki Komunalnej oraz Wydział Edukacji, Zdrowia i Polityki Społecznej.</w:t>
      </w:r>
      <w:r w:rsidR="00BE017B" w:rsidRPr="00454D7A">
        <w:rPr>
          <w:rFonts w:ascii="Arial" w:hAnsi="Arial" w:cs="Arial"/>
        </w:rPr>
        <w:t xml:space="preserve">  </w:t>
      </w:r>
    </w:p>
    <w:p w14:paraId="67316D1C" w14:textId="77777777" w:rsidR="000D23E1" w:rsidRPr="00454D7A" w:rsidRDefault="000D23E1" w:rsidP="00454D7A">
      <w:pPr>
        <w:spacing w:after="0" w:line="240" w:lineRule="auto"/>
        <w:rPr>
          <w:rFonts w:ascii="Arial" w:hAnsi="Arial" w:cs="Arial"/>
        </w:rPr>
      </w:pPr>
    </w:p>
    <w:sectPr w:rsidR="000D23E1" w:rsidRPr="00454D7A" w:rsidSect="00696A54">
      <w:pgSz w:w="11906" w:h="16838"/>
      <w:pgMar w:top="1276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0814B" w14:textId="77777777" w:rsidR="00564CB8" w:rsidRDefault="00564CB8" w:rsidP="00432EBE">
      <w:pPr>
        <w:spacing w:after="0" w:line="240" w:lineRule="auto"/>
      </w:pPr>
      <w:r>
        <w:separator/>
      </w:r>
    </w:p>
  </w:endnote>
  <w:endnote w:type="continuationSeparator" w:id="0">
    <w:p w14:paraId="2A7E7904" w14:textId="77777777" w:rsidR="00564CB8" w:rsidRDefault="00564CB8" w:rsidP="00432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4B40E" w14:textId="77777777" w:rsidR="00564CB8" w:rsidRDefault="00564CB8" w:rsidP="00432EBE">
      <w:pPr>
        <w:spacing w:after="0" w:line="240" w:lineRule="auto"/>
      </w:pPr>
      <w:r>
        <w:separator/>
      </w:r>
    </w:p>
  </w:footnote>
  <w:footnote w:type="continuationSeparator" w:id="0">
    <w:p w14:paraId="613D4F7C" w14:textId="77777777" w:rsidR="00564CB8" w:rsidRDefault="00564CB8" w:rsidP="00432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179A"/>
    <w:multiLevelType w:val="multilevel"/>
    <w:tmpl w:val="25A23626"/>
    <w:styleLink w:val="WWNum111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938CC"/>
    <w:multiLevelType w:val="multilevel"/>
    <w:tmpl w:val="48880040"/>
    <w:styleLink w:val="WWNum78"/>
    <w:lvl w:ilvl="0">
      <w:start w:val="1"/>
      <w:numFmt w:val="lowerLetter"/>
      <w:lvlText w:val="%1)"/>
      <w:lvlJc w:val="left"/>
      <w:pPr>
        <w:ind w:left="1284" w:hanging="360"/>
      </w:pPr>
      <w:rPr>
        <w:rFonts w:ascii="Arial Narrow" w:hAnsi="Arial Narrow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2004" w:hanging="360"/>
      </w:pPr>
    </w:lvl>
    <w:lvl w:ilvl="2">
      <w:start w:val="1"/>
      <w:numFmt w:val="lowerRoman"/>
      <w:lvlText w:val="%3."/>
      <w:lvlJc w:val="right"/>
      <w:pPr>
        <w:ind w:left="2724" w:hanging="180"/>
      </w:pPr>
    </w:lvl>
    <w:lvl w:ilvl="3">
      <w:start w:val="1"/>
      <w:numFmt w:val="decimal"/>
      <w:lvlText w:val="%4."/>
      <w:lvlJc w:val="left"/>
      <w:pPr>
        <w:ind w:left="3444" w:hanging="360"/>
      </w:pPr>
    </w:lvl>
    <w:lvl w:ilvl="4">
      <w:start w:val="1"/>
      <w:numFmt w:val="lowerLetter"/>
      <w:lvlText w:val="%5."/>
      <w:lvlJc w:val="left"/>
      <w:pPr>
        <w:ind w:left="4164" w:hanging="360"/>
      </w:pPr>
    </w:lvl>
    <w:lvl w:ilvl="5">
      <w:start w:val="1"/>
      <w:numFmt w:val="lowerRoman"/>
      <w:lvlText w:val="%6."/>
      <w:lvlJc w:val="right"/>
      <w:pPr>
        <w:ind w:left="4884" w:hanging="180"/>
      </w:pPr>
    </w:lvl>
    <w:lvl w:ilvl="6">
      <w:start w:val="1"/>
      <w:numFmt w:val="decimal"/>
      <w:lvlText w:val="%7."/>
      <w:lvlJc w:val="left"/>
      <w:pPr>
        <w:ind w:left="5604" w:hanging="360"/>
      </w:pPr>
    </w:lvl>
    <w:lvl w:ilvl="7">
      <w:start w:val="1"/>
      <w:numFmt w:val="lowerLetter"/>
      <w:lvlText w:val="%8."/>
      <w:lvlJc w:val="left"/>
      <w:pPr>
        <w:ind w:left="6324" w:hanging="360"/>
      </w:pPr>
    </w:lvl>
    <w:lvl w:ilvl="8">
      <w:start w:val="1"/>
      <w:numFmt w:val="lowerRoman"/>
      <w:lvlText w:val="%9."/>
      <w:lvlJc w:val="right"/>
      <w:pPr>
        <w:ind w:left="7044" w:hanging="180"/>
      </w:pPr>
    </w:lvl>
  </w:abstractNum>
  <w:abstractNum w:abstractNumId="2" w15:restartNumberingAfterBreak="0">
    <w:nsid w:val="0AC013E8"/>
    <w:multiLevelType w:val="hybridMultilevel"/>
    <w:tmpl w:val="B36E2AC6"/>
    <w:lvl w:ilvl="0" w:tplc="A4C48EF6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2321B"/>
    <w:multiLevelType w:val="hybridMultilevel"/>
    <w:tmpl w:val="01568CC0"/>
    <w:lvl w:ilvl="0" w:tplc="CAB05E26">
      <w:start w:val="5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05981"/>
    <w:multiLevelType w:val="multilevel"/>
    <w:tmpl w:val="F09E8866"/>
    <w:styleLink w:val="WWNum148"/>
    <w:lvl w:ilvl="0">
      <w:start w:val="13"/>
      <w:numFmt w:val="decimal"/>
      <w:lvlText w:val="%1)"/>
      <w:lvlJc w:val="left"/>
      <w:pPr>
        <w:ind w:left="720" w:hanging="360"/>
      </w:pPr>
      <w:rPr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B2A3E"/>
    <w:multiLevelType w:val="multilevel"/>
    <w:tmpl w:val="AE5C9056"/>
    <w:styleLink w:val="WWNum41"/>
    <w:lvl w:ilvl="0">
      <w:start w:val="1"/>
      <w:numFmt w:val="decimal"/>
      <w:lvlText w:val="%1)"/>
      <w:lvlJc w:val="left"/>
      <w:pPr>
        <w:ind w:left="3196" w:hanging="360"/>
      </w:pPr>
      <w:rPr>
        <w:rFonts w:ascii="Arial Narrow" w:hAnsi="Arial Narrow"/>
        <w:b w:val="0"/>
        <w:i w:val="0"/>
        <w:color w:val="auto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76C37"/>
    <w:multiLevelType w:val="multilevel"/>
    <w:tmpl w:val="87F41436"/>
    <w:styleLink w:val="WWNum8"/>
    <w:lvl w:ilvl="0">
      <w:start w:val="1"/>
      <w:numFmt w:val="decimal"/>
      <w:lvlText w:val="%1)"/>
      <w:lvlJc w:val="left"/>
      <w:pPr>
        <w:ind w:left="1080" w:hanging="360"/>
      </w:pPr>
      <w:rPr>
        <w:rFonts w:ascii="Arial Narrow" w:hAnsi="Arial Narrow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E83D64"/>
    <w:multiLevelType w:val="multilevel"/>
    <w:tmpl w:val="DA12791A"/>
    <w:styleLink w:val="WWNum57"/>
    <w:lvl w:ilvl="0">
      <w:start w:val="1"/>
      <w:numFmt w:val="decimal"/>
      <w:lvlText w:val="%1)"/>
      <w:lvlJc w:val="left"/>
      <w:pPr>
        <w:ind w:left="3196" w:hanging="360"/>
      </w:pPr>
      <w:rPr>
        <w:rFonts w:ascii="Arial Narrow" w:hAnsi="Arial Narrow"/>
        <w:sz w:val="24"/>
        <w:szCs w:val="24"/>
      </w:rPr>
    </w:lvl>
    <w:lvl w:ilvl="1">
      <w:start w:val="1"/>
      <w:numFmt w:val="lowerLetter"/>
      <w:lvlText w:val="%2."/>
      <w:lvlJc w:val="left"/>
      <w:pPr>
        <w:ind w:left="2340" w:hanging="360"/>
      </w:pPr>
    </w:lvl>
    <w:lvl w:ilvl="2">
      <w:start w:val="1"/>
      <w:numFmt w:val="lowerRoman"/>
      <w:lvlText w:val="%3."/>
      <w:lvlJc w:val="right"/>
      <w:pPr>
        <w:ind w:left="3060" w:hanging="180"/>
      </w:pPr>
    </w:lvl>
    <w:lvl w:ilvl="3">
      <w:start w:val="1"/>
      <w:numFmt w:val="decimal"/>
      <w:lvlText w:val="%4."/>
      <w:lvlJc w:val="left"/>
      <w:pPr>
        <w:ind w:left="3780" w:hanging="360"/>
      </w:pPr>
    </w:lvl>
    <w:lvl w:ilvl="4">
      <w:start w:val="1"/>
      <w:numFmt w:val="lowerLetter"/>
      <w:lvlText w:val="%5."/>
      <w:lvlJc w:val="left"/>
      <w:pPr>
        <w:ind w:left="4500" w:hanging="360"/>
      </w:pPr>
    </w:lvl>
    <w:lvl w:ilvl="5">
      <w:start w:val="1"/>
      <w:numFmt w:val="lowerRoman"/>
      <w:lvlText w:val="%6."/>
      <w:lvlJc w:val="right"/>
      <w:pPr>
        <w:ind w:left="5220" w:hanging="180"/>
      </w:pPr>
    </w:lvl>
    <w:lvl w:ilvl="6">
      <w:start w:val="1"/>
      <w:numFmt w:val="decimal"/>
      <w:lvlText w:val="%7."/>
      <w:lvlJc w:val="left"/>
      <w:pPr>
        <w:ind w:left="5940" w:hanging="360"/>
      </w:pPr>
    </w:lvl>
    <w:lvl w:ilvl="7">
      <w:start w:val="1"/>
      <w:numFmt w:val="lowerLetter"/>
      <w:lvlText w:val="%8."/>
      <w:lvlJc w:val="left"/>
      <w:pPr>
        <w:ind w:left="6660" w:hanging="360"/>
      </w:pPr>
    </w:lvl>
    <w:lvl w:ilvl="8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19075B1A"/>
    <w:multiLevelType w:val="multilevel"/>
    <w:tmpl w:val="5F4E878E"/>
    <w:styleLink w:val="WWNum99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decimal"/>
      <w:lvlText w:val="%3)"/>
      <w:lvlJc w:val="left"/>
      <w:pPr>
        <w:ind w:left="720" w:hanging="360"/>
      </w:pPr>
      <w:rPr>
        <w:i w:val="0"/>
        <w:iCs w:val="0"/>
        <w:strike w:val="0"/>
        <w:dstrike w:val="0"/>
      </w:r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F5127BC"/>
    <w:multiLevelType w:val="multilevel"/>
    <w:tmpl w:val="26B09C0C"/>
    <w:styleLink w:val="WWNum30"/>
    <w:lvl w:ilvl="0">
      <w:start w:val="1"/>
      <w:numFmt w:val="lowerLetter"/>
      <w:lvlText w:val="%1)"/>
      <w:lvlJc w:val="left"/>
      <w:pPr>
        <w:ind w:left="1800" w:hanging="360"/>
      </w:pPr>
      <w:rPr>
        <w:rFonts w:ascii="Arial Narrow" w:hAnsi="Arial Narrow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FB34F48"/>
    <w:multiLevelType w:val="multilevel"/>
    <w:tmpl w:val="82C08B60"/>
    <w:styleLink w:val="WWNum112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6009C1"/>
    <w:multiLevelType w:val="multilevel"/>
    <w:tmpl w:val="E318A9C0"/>
    <w:styleLink w:val="WWNum47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362B4"/>
    <w:multiLevelType w:val="multilevel"/>
    <w:tmpl w:val="D0E439C2"/>
    <w:styleLink w:val="WWNum67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717C1"/>
    <w:multiLevelType w:val="hybridMultilevel"/>
    <w:tmpl w:val="B7A49B4C"/>
    <w:lvl w:ilvl="0" w:tplc="2110CD2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AB80AF7"/>
    <w:multiLevelType w:val="multilevel"/>
    <w:tmpl w:val="94B2E2F8"/>
    <w:styleLink w:val="WWNum66"/>
    <w:lvl w:ilvl="0">
      <w:start w:val="3"/>
      <w:numFmt w:val="decimal"/>
      <w:lvlText w:val="%1)"/>
      <w:lvlJc w:val="left"/>
      <w:pPr>
        <w:ind w:left="720" w:hanging="360"/>
      </w:pPr>
      <w:rPr>
        <w:b w:val="0"/>
        <w:bCs/>
        <w:i w:val="0"/>
        <w:iCs/>
        <w:strike w:val="0"/>
        <w:d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416F"/>
    <w:multiLevelType w:val="multilevel"/>
    <w:tmpl w:val="219804D8"/>
    <w:styleLink w:val="WWNum10"/>
    <w:lvl w:ilvl="0">
      <w:start w:val="1"/>
      <w:numFmt w:val="decimal"/>
      <w:lvlText w:val="%1)"/>
      <w:lvlJc w:val="left"/>
      <w:pPr>
        <w:ind w:left="1211" w:hanging="360"/>
      </w:pPr>
      <w:rPr>
        <w:rFonts w:ascii="Arial Narrow" w:hAnsi="Arial Narrow"/>
        <w:b w:val="0"/>
        <w:bCs/>
        <w:i w:val="0"/>
        <w:iCs/>
        <w:strike w:val="0"/>
        <w:d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C08FD"/>
    <w:multiLevelType w:val="multilevel"/>
    <w:tmpl w:val="0680A2C4"/>
    <w:styleLink w:val="WWNum92"/>
    <w:lvl w:ilvl="0">
      <w:start w:val="2"/>
      <w:numFmt w:val="decimal"/>
      <w:lvlText w:val="%1)"/>
      <w:lvlJc w:val="left"/>
      <w:pPr>
        <w:ind w:left="720" w:hanging="360"/>
      </w:pPr>
      <w:rPr>
        <w:i w:val="0"/>
        <w:iCs w:val="0"/>
        <w:strike w:val="0"/>
        <w:d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8631F2"/>
    <w:multiLevelType w:val="multilevel"/>
    <w:tmpl w:val="876EF232"/>
    <w:styleLink w:val="WWNum104"/>
    <w:lvl w:ilvl="0">
      <w:start w:val="1"/>
      <w:numFmt w:val="lowerLetter"/>
      <w:lvlText w:val="%1)"/>
      <w:lvlJc w:val="left"/>
      <w:pPr>
        <w:ind w:left="1068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F173EF7"/>
    <w:multiLevelType w:val="multilevel"/>
    <w:tmpl w:val="91EA42A8"/>
    <w:styleLink w:val="WWNum62"/>
    <w:lvl w:ilvl="0">
      <w:start w:val="1"/>
      <w:numFmt w:val="lowerLetter"/>
      <w:lvlText w:val="%1)"/>
      <w:lvlJc w:val="left"/>
      <w:pPr>
        <w:ind w:left="1284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2004" w:hanging="360"/>
      </w:pPr>
    </w:lvl>
    <w:lvl w:ilvl="2">
      <w:start w:val="1"/>
      <w:numFmt w:val="lowerRoman"/>
      <w:lvlText w:val="%3."/>
      <w:lvlJc w:val="right"/>
      <w:pPr>
        <w:ind w:left="2724" w:hanging="180"/>
      </w:pPr>
    </w:lvl>
    <w:lvl w:ilvl="3">
      <w:start w:val="1"/>
      <w:numFmt w:val="decimal"/>
      <w:lvlText w:val="%4."/>
      <w:lvlJc w:val="left"/>
      <w:pPr>
        <w:ind w:left="3444" w:hanging="360"/>
      </w:pPr>
    </w:lvl>
    <w:lvl w:ilvl="4">
      <w:start w:val="1"/>
      <w:numFmt w:val="lowerLetter"/>
      <w:lvlText w:val="%5."/>
      <w:lvlJc w:val="left"/>
      <w:pPr>
        <w:ind w:left="4164" w:hanging="360"/>
      </w:pPr>
    </w:lvl>
    <w:lvl w:ilvl="5">
      <w:start w:val="1"/>
      <w:numFmt w:val="lowerRoman"/>
      <w:lvlText w:val="%6."/>
      <w:lvlJc w:val="right"/>
      <w:pPr>
        <w:ind w:left="4884" w:hanging="180"/>
      </w:pPr>
    </w:lvl>
    <w:lvl w:ilvl="6">
      <w:start w:val="1"/>
      <w:numFmt w:val="decimal"/>
      <w:lvlText w:val="%7."/>
      <w:lvlJc w:val="left"/>
      <w:pPr>
        <w:ind w:left="5604" w:hanging="360"/>
      </w:pPr>
    </w:lvl>
    <w:lvl w:ilvl="7">
      <w:start w:val="1"/>
      <w:numFmt w:val="lowerLetter"/>
      <w:lvlText w:val="%8."/>
      <w:lvlJc w:val="left"/>
      <w:pPr>
        <w:ind w:left="6324" w:hanging="360"/>
      </w:pPr>
    </w:lvl>
    <w:lvl w:ilvl="8">
      <w:start w:val="1"/>
      <w:numFmt w:val="lowerRoman"/>
      <w:lvlText w:val="%9."/>
      <w:lvlJc w:val="right"/>
      <w:pPr>
        <w:ind w:left="7044" w:hanging="180"/>
      </w:pPr>
    </w:lvl>
  </w:abstractNum>
  <w:abstractNum w:abstractNumId="19" w15:restartNumberingAfterBreak="0">
    <w:nsid w:val="34D51AEF"/>
    <w:multiLevelType w:val="hybridMultilevel"/>
    <w:tmpl w:val="EC481A1C"/>
    <w:lvl w:ilvl="0" w:tplc="E8BC073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69B26F6"/>
    <w:multiLevelType w:val="multilevel"/>
    <w:tmpl w:val="B222320A"/>
    <w:styleLink w:val="WWNum133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1D753E"/>
    <w:multiLevelType w:val="multilevel"/>
    <w:tmpl w:val="476421C8"/>
    <w:styleLink w:val="WWNum91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433159"/>
    <w:multiLevelType w:val="multilevel"/>
    <w:tmpl w:val="A3AA2BD4"/>
    <w:styleLink w:val="WWNum6"/>
    <w:lvl w:ilvl="0">
      <w:start w:val="1"/>
      <w:numFmt w:val="decimal"/>
      <w:lvlText w:val="%1)"/>
      <w:lvlJc w:val="left"/>
      <w:pPr>
        <w:ind w:left="644" w:hanging="360"/>
      </w:pPr>
      <w:rPr>
        <w:rFonts w:ascii="Arial Narrow" w:hAnsi="Arial Narrow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3C5190C"/>
    <w:multiLevelType w:val="multilevel"/>
    <w:tmpl w:val="08FCF924"/>
    <w:styleLink w:val="WWNum22"/>
    <w:lvl w:ilvl="0">
      <w:start w:val="1"/>
      <w:numFmt w:val="decimal"/>
      <w:lvlText w:val="%1)"/>
      <w:lvlJc w:val="left"/>
      <w:pPr>
        <w:ind w:left="3054" w:hanging="360"/>
      </w:pPr>
      <w:rPr>
        <w:rFonts w:ascii="Arial Narrow" w:hAnsi="Arial Narrow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340" w:hanging="360"/>
      </w:pPr>
    </w:lvl>
    <w:lvl w:ilvl="2">
      <w:start w:val="1"/>
      <w:numFmt w:val="lowerRoman"/>
      <w:lvlText w:val="%3."/>
      <w:lvlJc w:val="right"/>
      <w:pPr>
        <w:ind w:left="3060" w:hanging="180"/>
      </w:pPr>
    </w:lvl>
    <w:lvl w:ilvl="3">
      <w:start w:val="1"/>
      <w:numFmt w:val="decimal"/>
      <w:lvlText w:val="%4."/>
      <w:lvlJc w:val="left"/>
      <w:pPr>
        <w:ind w:left="3780" w:hanging="360"/>
      </w:pPr>
    </w:lvl>
    <w:lvl w:ilvl="4">
      <w:start w:val="1"/>
      <w:numFmt w:val="lowerLetter"/>
      <w:lvlText w:val="%5."/>
      <w:lvlJc w:val="left"/>
      <w:pPr>
        <w:ind w:left="4500" w:hanging="360"/>
      </w:pPr>
    </w:lvl>
    <w:lvl w:ilvl="5">
      <w:start w:val="1"/>
      <w:numFmt w:val="lowerRoman"/>
      <w:lvlText w:val="%6."/>
      <w:lvlJc w:val="right"/>
      <w:pPr>
        <w:ind w:left="5220" w:hanging="180"/>
      </w:pPr>
    </w:lvl>
    <w:lvl w:ilvl="6">
      <w:start w:val="1"/>
      <w:numFmt w:val="decimal"/>
      <w:lvlText w:val="%7."/>
      <w:lvlJc w:val="left"/>
      <w:pPr>
        <w:ind w:left="5940" w:hanging="360"/>
      </w:pPr>
    </w:lvl>
    <w:lvl w:ilvl="7">
      <w:start w:val="1"/>
      <w:numFmt w:val="lowerLetter"/>
      <w:lvlText w:val="%8."/>
      <w:lvlJc w:val="left"/>
      <w:pPr>
        <w:ind w:left="6660" w:hanging="360"/>
      </w:pPr>
    </w:lvl>
    <w:lvl w:ilvl="8">
      <w:start w:val="1"/>
      <w:numFmt w:val="lowerRoman"/>
      <w:lvlText w:val="%9."/>
      <w:lvlJc w:val="right"/>
      <w:pPr>
        <w:ind w:left="7380" w:hanging="180"/>
      </w:pPr>
    </w:lvl>
  </w:abstractNum>
  <w:abstractNum w:abstractNumId="24" w15:restartNumberingAfterBreak="0">
    <w:nsid w:val="497D09ED"/>
    <w:multiLevelType w:val="multilevel"/>
    <w:tmpl w:val="EDC898B6"/>
    <w:styleLink w:val="WWNum130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3F7398"/>
    <w:multiLevelType w:val="multilevel"/>
    <w:tmpl w:val="9C643764"/>
    <w:styleLink w:val="WWNum131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61B5F"/>
    <w:multiLevelType w:val="multilevel"/>
    <w:tmpl w:val="8400841E"/>
    <w:styleLink w:val="WWNum51"/>
    <w:lvl w:ilvl="0">
      <w:start w:val="1"/>
      <w:numFmt w:val="decimal"/>
      <w:lvlText w:val="%1)"/>
      <w:lvlJc w:val="left"/>
      <w:pPr>
        <w:ind w:left="2062" w:hanging="360"/>
      </w:pPr>
      <w:rPr>
        <w:rFonts w:ascii="Arial Narrow" w:hAnsi="Arial Narrow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526234C6"/>
    <w:multiLevelType w:val="multilevel"/>
    <w:tmpl w:val="7C3EDAA6"/>
    <w:styleLink w:val="WWNum71"/>
    <w:lvl w:ilvl="0">
      <w:start w:val="1"/>
      <w:numFmt w:val="lowerLetter"/>
      <w:lvlText w:val="%1)"/>
      <w:lvlJc w:val="left"/>
      <w:pPr>
        <w:ind w:left="1353" w:hanging="360"/>
      </w:pPr>
      <w:rPr>
        <w:strike w:val="0"/>
        <w:d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509" w:hanging="360"/>
      </w:pPr>
    </w:lvl>
    <w:lvl w:ilvl="2">
      <w:start w:val="1"/>
      <w:numFmt w:val="lowerRoman"/>
      <w:lvlText w:val="%3."/>
      <w:lvlJc w:val="right"/>
      <w:pPr>
        <w:ind w:left="2229" w:hanging="180"/>
      </w:pPr>
    </w:lvl>
    <w:lvl w:ilvl="3">
      <w:start w:val="1"/>
      <w:numFmt w:val="decimal"/>
      <w:lvlText w:val="%4."/>
      <w:lvlJc w:val="left"/>
      <w:pPr>
        <w:ind w:left="2949" w:hanging="360"/>
      </w:pPr>
    </w:lvl>
    <w:lvl w:ilvl="4">
      <w:start w:val="1"/>
      <w:numFmt w:val="lowerLetter"/>
      <w:lvlText w:val="%5."/>
      <w:lvlJc w:val="left"/>
      <w:pPr>
        <w:ind w:left="3669" w:hanging="360"/>
      </w:pPr>
    </w:lvl>
    <w:lvl w:ilvl="5">
      <w:start w:val="1"/>
      <w:numFmt w:val="lowerRoman"/>
      <w:lvlText w:val="%6."/>
      <w:lvlJc w:val="right"/>
      <w:pPr>
        <w:ind w:left="4389" w:hanging="180"/>
      </w:pPr>
    </w:lvl>
    <w:lvl w:ilvl="6">
      <w:start w:val="1"/>
      <w:numFmt w:val="decimal"/>
      <w:lvlText w:val="%7."/>
      <w:lvlJc w:val="left"/>
      <w:pPr>
        <w:ind w:left="5109" w:hanging="360"/>
      </w:pPr>
    </w:lvl>
    <w:lvl w:ilvl="7">
      <w:start w:val="1"/>
      <w:numFmt w:val="lowerLetter"/>
      <w:lvlText w:val="%8."/>
      <w:lvlJc w:val="left"/>
      <w:pPr>
        <w:ind w:left="5829" w:hanging="360"/>
      </w:pPr>
    </w:lvl>
    <w:lvl w:ilvl="8">
      <w:start w:val="1"/>
      <w:numFmt w:val="lowerRoman"/>
      <w:lvlText w:val="%9."/>
      <w:lvlJc w:val="right"/>
      <w:pPr>
        <w:ind w:left="6549" w:hanging="180"/>
      </w:pPr>
    </w:lvl>
  </w:abstractNum>
  <w:abstractNum w:abstractNumId="28" w15:restartNumberingAfterBreak="0">
    <w:nsid w:val="56CD3D3A"/>
    <w:multiLevelType w:val="hybridMultilevel"/>
    <w:tmpl w:val="D6D68B48"/>
    <w:lvl w:ilvl="0" w:tplc="9872CAD4">
      <w:start w:val="1"/>
      <w:numFmt w:val="lowerLetter"/>
      <w:lvlText w:val="%1)"/>
      <w:lvlJc w:val="left"/>
      <w:pPr>
        <w:ind w:left="144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8B30632"/>
    <w:multiLevelType w:val="multilevel"/>
    <w:tmpl w:val="95321E4E"/>
    <w:styleLink w:val="WWNum27"/>
    <w:lvl w:ilvl="0">
      <w:start w:val="1"/>
      <w:numFmt w:val="decimal"/>
      <w:lvlText w:val="%1)"/>
      <w:lvlJc w:val="left"/>
      <w:pPr>
        <w:ind w:left="3054" w:hanging="360"/>
      </w:pPr>
      <w:rPr>
        <w:rFonts w:ascii="Arial Narrow" w:hAnsi="Arial Narrow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0A0063"/>
    <w:multiLevelType w:val="multilevel"/>
    <w:tmpl w:val="0772FC10"/>
    <w:styleLink w:val="WWNum2"/>
    <w:lvl w:ilvl="0">
      <w:start w:val="1"/>
      <w:numFmt w:val="decimal"/>
      <w:lvlText w:val="%1)"/>
      <w:lvlJc w:val="left"/>
      <w:pPr>
        <w:ind w:left="1425" w:hanging="360"/>
      </w:pPr>
      <w:rPr>
        <w:sz w:val="24"/>
        <w:szCs w:val="24"/>
      </w:rPr>
    </w:lvl>
    <w:lvl w:ilvl="1">
      <w:start w:val="1"/>
      <w:numFmt w:val="lowerLetter"/>
      <w:lvlText w:val="%2)"/>
      <w:lvlJc w:val="left"/>
      <w:pPr>
        <w:ind w:left="2145" w:hanging="36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31" w15:restartNumberingAfterBreak="0">
    <w:nsid w:val="636A3583"/>
    <w:multiLevelType w:val="multilevel"/>
    <w:tmpl w:val="53B6F1BA"/>
    <w:styleLink w:val="WWNum76"/>
    <w:lvl w:ilvl="0">
      <w:start w:val="1"/>
      <w:numFmt w:val="lowerLetter"/>
      <w:lvlText w:val="%1)"/>
      <w:lvlJc w:val="left"/>
      <w:pPr>
        <w:ind w:left="1284" w:hanging="360"/>
      </w:pPr>
      <w:rPr>
        <w:rFonts w:ascii="Arial Narrow" w:hAnsi="Arial Narrow"/>
        <w:sz w:val="24"/>
        <w:szCs w:val="24"/>
      </w:rPr>
    </w:lvl>
    <w:lvl w:ilvl="1">
      <w:start w:val="1"/>
      <w:numFmt w:val="lowerLetter"/>
      <w:lvlText w:val="%2."/>
      <w:lvlJc w:val="left"/>
      <w:pPr>
        <w:ind w:left="2004" w:hanging="360"/>
      </w:pPr>
    </w:lvl>
    <w:lvl w:ilvl="2">
      <w:start w:val="1"/>
      <w:numFmt w:val="lowerRoman"/>
      <w:lvlText w:val="%3."/>
      <w:lvlJc w:val="right"/>
      <w:pPr>
        <w:ind w:left="2724" w:hanging="180"/>
      </w:pPr>
    </w:lvl>
    <w:lvl w:ilvl="3">
      <w:start w:val="1"/>
      <w:numFmt w:val="decimal"/>
      <w:lvlText w:val="%4."/>
      <w:lvlJc w:val="left"/>
      <w:pPr>
        <w:ind w:left="3444" w:hanging="360"/>
      </w:pPr>
    </w:lvl>
    <w:lvl w:ilvl="4">
      <w:start w:val="1"/>
      <w:numFmt w:val="lowerLetter"/>
      <w:lvlText w:val="%5."/>
      <w:lvlJc w:val="left"/>
      <w:pPr>
        <w:ind w:left="4164" w:hanging="360"/>
      </w:pPr>
    </w:lvl>
    <w:lvl w:ilvl="5">
      <w:start w:val="1"/>
      <w:numFmt w:val="lowerRoman"/>
      <w:lvlText w:val="%6."/>
      <w:lvlJc w:val="right"/>
      <w:pPr>
        <w:ind w:left="4884" w:hanging="180"/>
      </w:pPr>
    </w:lvl>
    <w:lvl w:ilvl="6">
      <w:start w:val="1"/>
      <w:numFmt w:val="decimal"/>
      <w:lvlText w:val="%7."/>
      <w:lvlJc w:val="left"/>
      <w:pPr>
        <w:ind w:left="5604" w:hanging="360"/>
      </w:pPr>
    </w:lvl>
    <w:lvl w:ilvl="7">
      <w:start w:val="1"/>
      <w:numFmt w:val="lowerLetter"/>
      <w:lvlText w:val="%8."/>
      <w:lvlJc w:val="left"/>
      <w:pPr>
        <w:ind w:left="6324" w:hanging="360"/>
      </w:pPr>
    </w:lvl>
    <w:lvl w:ilvl="8">
      <w:start w:val="1"/>
      <w:numFmt w:val="lowerRoman"/>
      <w:lvlText w:val="%9."/>
      <w:lvlJc w:val="right"/>
      <w:pPr>
        <w:ind w:left="7044" w:hanging="180"/>
      </w:pPr>
    </w:lvl>
  </w:abstractNum>
  <w:abstractNum w:abstractNumId="32" w15:restartNumberingAfterBreak="0">
    <w:nsid w:val="65FB115A"/>
    <w:multiLevelType w:val="hybridMultilevel"/>
    <w:tmpl w:val="5762CFDE"/>
    <w:lvl w:ilvl="0" w:tplc="50D2ED78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0D2C33"/>
    <w:multiLevelType w:val="multilevel"/>
    <w:tmpl w:val="9EEC45C6"/>
    <w:styleLink w:val="WWNum85"/>
    <w:lvl w:ilvl="0">
      <w:start w:val="1"/>
      <w:numFmt w:val="lowerLetter"/>
      <w:lvlText w:val="%1)"/>
      <w:lvlJc w:val="left"/>
      <w:pPr>
        <w:ind w:left="502" w:hanging="360"/>
      </w:pPr>
      <w:rPr>
        <w:strike w:val="0"/>
        <w:d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43CDD"/>
    <w:multiLevelType w:val="multilevel"/>
    <w:tmpl w:val="780865DA"/>
    <w:styleLink w:val="WWNum90"/>
    <w:lvl w:ilvl="0">
      <w:start w:val="1"/>
      <w:numFmt w:val="decimal"/>
      <w:lvlText w:val="%1)"/>
      <w:lvlJc w:val="left"/>
      <w:pPr>
        <w:ind w:left="928" w:hanging="360"/>
      </w:pPr>
      <w:rPr>
        <w:rFonts w:ascii="Arial Narrow" w:hAnsi="Arial Narrow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420B9B"/>
    <w:multiLevelType w:val="multilevel"/>
    <w:tmpl w:val="F89AF402"/>
    <w:styleLink w:val="WWNum75"/>
    <w:lvl w:ilvl="0">
      <w:start w:val="1"/>
      <w:numFmt w:val="lowerLetter"/>
      <w:lvlText w:val="%1)"/>
      <w:lvlJc w:val="left"/>
      <w:pPr>
        <w:ind w:left="1854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36" w15:restartNumberingAfterBreak="0">
    <w:nsid w:val="6D7608D1"/>
    <w:multiLevelType w:val="multilevel"/>
    <w:tmpl w:val="BF48B206"/>
    <w:styleLink w:val="WWNum20"/>
    <w:lvl w:ilvl="0">
      <w:start w:val="1"/>
      <w:numFmt w:val="decimal"/>
      <w:lvlText w:val="%1)"/>
      <w:lvlJc w:val="left"/>
      <w:pPr>
        <w:ind w:left="1620" w:hanging="360"/>
      </w:pPr>
      <w:rPr>
        <w:i w:val="0"/>
        <w:color w:val="auto"/>
      </w:rPr>
    </w:lvl>
    <w:lvl w:ilvl="1">
      <w:start w:val="1"/>
      <w:numFmt w:val="lowerLetter"/>
      <w:lvlText w:val="%2."/>
      <w:lvlJc w:val="left"/>
      <w:pPr>
        <w:ind w:left="2340" w:hanging="360"/>
      </w:pPr>
    </w:lvl>
    <w:lvl w:ilvl="2">
      <w:start w:val="1"/>
      <w:numFmt w:val="lowerRoman"/>
      <w:lvlText w:val="%3."/>
      <w:lvlJc w:val="right"/>
      <w:pPr>
        <w:ind w:left="3060" w:hanging="180"/>
      </w:pPr>
    </w:lvl>
    <w:lvl w:ilvl="3">
      <w:start w:val="1"/>
      <w:numFmt w:val="decimal"/>
      <w:lvlText w:val="%4."/>
      <w:lvlJc w:val="left"/>
      <w:pPr>
        <w:ind w:left="3780" w:hanging="360"/>
      </w:pPr>
    </w:lvl>
    <w:lvl w:ilvl="4">
      <w:start w:val="1"/>
      <w:numFmt w:val="lowerLetter"/>
      <w:lvlText w:val="%5."/>
      <w:lvlJc w:val="left"/>
      <w:pPr>
        <w:ind w:left="4500" w:hanging="360"/>
      </w:pPr>
    </w:lvl>
    <w:lvl w:ilvl="5">
      <w:start w:val="1"/>
      <w:numFmt w:val="lowerRoman"/>
      <w:lvlText w:val="%6."/>
      <w:lvlJc w:val="right"/>
      <w:pPr>
        <w:ind w:left="5220" w:hanging="180"/>
      </w:pPr>
    </w:lvl>
    <w:lvl w:ilvl="6">
      <w:start w:val="1"/>
      <w:numFmt w:val="decimal"/>
      <w:lvlText w:val="%7."/>
      <w:lvlJc w:val="left"/>
      <w:pPr>
        <w:ind w:left="5940" w:hanging="360"/>
      </w:pPr>
    </w:lvl>
    <w:lvl w:ilvl="7">
      <w:start w:val="1"/>
      <w:numFmt w:val="lowerLetter"/>
      <w:lvlText w:val="%8."/>
      <w:lvlJc w:val="left"/>
      <w:pPr>
        <w:ind w:left="6660" w:hanging="360"/>
      </w:pPr>
    </w:lvl>
    <w:lvl w:ilvl="8">
      <w:start w:val="1"/>
      <w:numFmt w:val="lowerRoman"/>
      <w:lvlText w:val="%9."/>
      <w:lvlJc w:val="right"/>
      <w:pPr>
        <w:ind w:left="7380" w:hanging="180"/>
      </w:pPr>
    </w:lvl>
  </w:abstractNum>
  <w:abstractNum w:abstractNumId="37" w15:restartNumberingAfterBreak="0">
    <w:nsid w:val="70053F05"/>
    <w:multiLevelType w:val="multilevel"/>
    <w:tmpl w:val="C7E8B948"/>
    <w:styleLink w:val="WWNum42"/>
    <w:lvl w:ilvl="0">
      <w:start w:val="1"/>
      <w:numFmt w:val="decimal"/>
      <w:lvlText w:val="%1)"/>
      <w:lvlJc w:val="left"/>
      <w:pPr>
        <w:ind w:left="1070" w:hanging="360"/>
      </w:pPr>
      <w:rPr>
        <w:rFonts w:ascii="Arial Narrow" w:hAnsi="Arial Narrow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38" w15:restartNumberingAfterBreak="0">
    <w:nsid w:val="70E84225"/>
    <w:multiLevelType w:val="multilevel"/>
    <w:tmpl w:val="A27865B0"/>
    <w:styleLink w:val="WWNum29"/>
    <w:lvl w:ilvl="0">
      <w:start w:val="1"/>
      <w:numFmt w:val="decimal"/>
      <w:lvlText w:val="%1)"/>
      <w:lvlJc w:val="left"/>
      <w:pPr>
        <w:ind w:left="720" w:hanging="360"/>
      </w:pPr>
      <w:rPr>
        <w:rFonts w:ascii="Arial Narrow" w:hAnsi="Arial Narrow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805C93"/>
    <w:multiLevelType w:val="multilevel"/>
    <w:tmpl w:val="8124D4A6"/>
    <w:styleLink w:val="WWNum7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413DAF"/>
    <w:multiLevelType w:val="multilevel"/>
    <w:tmpl w:val="2F2280A8"/>
    <w:styleLink w:val="WWNum12"/>
    <w:lvl w:ilvl="0">
      <w:start w:val="1"/>
      <w:numFmt w:val="decimal"/>
      <w:lvlText w:val="%1)"/>
      <w:lvlJc w:val="left"/>
      <w:pPr>
        <w:ind w:left="1620" w:hanging="360"/>
      </w:pPr>
      <w:rPr>
        <w:rFonts w:ascii="Arial Narrow" w:hAnsi="Arial Narrow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340" w:hanging="360"/>
      </w:pPr>
    </w:lvl>
    <w:lvl w:ilvl="2">
      <w:start w:val="1"/>
      <w:numFmt w:val="lowerRoman"/>
      <w:lvlText w:val="%3."/>
      <w:lvlJc w:val="right"/>
      <w:pPr>
        <w:ind w:left="3060" w:hanging="180"/>
      </w:pPr>
    </w:lvl>
    <w:lvl w:ilvl="3">
      <w:start w:val="1"/>
      <w:numFmt w:val="decimal"/>
      <w:lvlText w:val="%4."/>
      <w:lvlJc w:val="left"/>
      <w:pPr>
        <w:ind w:left="3780" w:hanging="360"/>
      </w:pPr>
    </w:lvl>
    <w:lvl w:ilvl="4">
      <w:start w:val="1"/>
      <w:numFmt w:val="lowerLetter"/>
      <w:lvlText w:val="%5."/>
      <w:lvlJc w:val="left"/>
      <w:pPr>
        <w:ind w:left="4500" w:hanging="360"/>
      </w:pPr>
    </w:lvl>
    <w:lvl w:ilvl="5">
      <w:start w:val="1"/>
      <w:numFmt w:val="lowerRoman"/>
      <w:lvlText w:val="%6."/>
      <w:lvlJc w:val="right"/>
      <w:pPr>
        <w:ind w:left="5220" w:hanging="180"/>
      </w:pPr>
    </w:lvl>
    <w:lvl w:ilvl="6">
      <w:start w:val="1"/>
      <w:numFmt w:val="decimal"/>
      <w:lvlText w:val="%7."/>
      <w:lvlJc w:val="left"/>
      <w:pPr>
        <w:ind w:left="5940" w:hanging="360"/>
      </w:pPr>
    </w:lvl>
    <w:lvl w:ilvl="7">
      <w:start w:val="1"/>
      <w:numFmt w:val="lowerLetter"/>
      <w:lvlText w:val="%8."/>
      <w:lvlJc w:val="left"/>
      <w:pPr>
        <w:ind w:left="6660" w:hanging="360"/>
      </w:pPr>
    </w:lvl>
    <w:lvl w:ilvl="8">
      <w:start w:val="1"/>
      <w:numFmt w:val="lowerRoman"/>
      <w:lvlText w:val="%9."/>
      <w:lvlJc w:val="right"/>
      <w:pPr>
        <w:ind w:left="7380" w:hanging="180"/>
      </w:pPr>
    </w:lvl>
  </w:abstractNum>
  <w:num w:numId="1" w16cid:durableId="1246382087">
    <w:abstractNumId w:val="19"/>
  </w:num>
  <w:num w:numId="2" w16cid:durableId="2110587015">
    <w:abstractNumId w:val="32"/>
  </w:num>
  <w:num w:numId="3" w16cid:durableId="120808457">
    <w:abstractNumId w:val="26"/>
  </w:num>
  <w:num w:numId="4" w16cid:durableId="1988238343">
    <w:abstractNumId w:val="22"/>
  </w:num>
  <w:num w:numId="5" w16cid:durableId="1601184739">
    <w:abstractNumId w:val="5"/>
  </w:num>
  <w:num w:numId="6" w16cid:durableId="1123304378">
    <w:abstractNumId w:val="37"/>
  </w:num>
  <w:num w:numId="7" w16cid:durableId="2085949747">
    <w:abstractNumId w:val="2"/>
  </w:num>
  <w:num w:numId="8" w16cid:durableId="862787772">
    <w:abstractNumId w:val="13"/>
  </w:num>
  <w:num w:numId="9" w16cid:durableId="110128992">
    <w:abstractNumId w:val="15"/>
  </w:num>
  <w:num w:numId="10" w16cid:durableId="1121220744">
    <w:abstractNumId w:val="18"/>
  </w:num>
  <w:num w:numId="11" w16cid:durableId="289435664">
    <w:abstractNumId w:val="40"/>
  </w:num>
  <w:num w:numId="12" w16cid:durableId="66539843">
    <w:abstractNumId w:val="24"/>
  </w:num>
  <w:num w:numId="13" w16cid:durableId="720983425">
    <w:abstractNumId w:val="25"/>
  </w:num>
  <w:num w:numId="14" w16cid:durableId="318657990">
    <w:abstractNumId w:val="20"/>
  </w:num>
  <w:num w:numId="15" w16cid:durableId="715474798">
    <w:abstractNumId w:val="10"/>
  </w:num>
  <w:num w:numId="16" w16cid:durableId="1625966880">
    <w:abstractNumId w:val="0"/>
  </w:num>
  <w:num w:numId="17" w16cid:durableId="940145857">
    <w:abstractNumId w:val="23"/>
  </w:num>
  <w:num w:numId="18" w16cid:durableId="2124415843">
    <w:abstractNumId w:val="31"/>
  </w:num>
  <w:num w:numId="19" w16cid:durableId="2057583307">
    <w:abstractNumId w:val="1"/>
  </w:num>
  <w:num w:numId="20" w16cid:durableId="482739080">
    <w:abstractNumId w:val="7"/>
  </w:num>
  <w:num w:numId="21" w16cid:durableId="1498879605">
    <w:abstractNumId w:val="28"/>
  </w:num>
  <w:num w:numId="22" w16cid:durableId="994147970">
    <w:abstractNumId w:val="38"/>
    <w:lvlOverride w:ilvl="0">
      <w:lvl w:ilvl="0">
        <w:start w:val="1"/>
        <w:numFmt w:val="decimal"/>
        <w:lvlText w:val="%1)"/>
        <w:lvlJc w:val="left"/>
        <w:pPr>
          <w:ind w:left="502" w:hanging="360"/>
        </w:pPr>
        <w:rPr>
          <w:rFonts w:ascii="Arial Narrow" w:hAnsi="Arial Narrow"/>
          <w:i w:val="0"/>
          <w:sz w:val="24"/>
          <w:szCs w:val="24"/>
        </w:rPr>
      </w:lvl>
    </w:lvlOverride>
  </w:num>
  <w:num w:numId="23" w16cid:durableId="278345455">
    <w:abstractNumId w:val="9"/>
  </w:num>
  <w:num w:numId="24" w16cid:durableId="738290418">
    <w:abstractNumId w:val="3"/>
  </w:num>
  <w:num w:numId="25" w16cid:durableId="2103599928">
    <w:abstractNumId w:val="34"/>
  </w:num>
  <w:num w:numId="26" w16cid:durableId="169636869">
    <w:abstractNumId w:val="12"/>
  </w:num>
  <w:num w:numId="27" w16cid:durableId="1721049857">
    <w:abstractNumId w:val="27"/>
  </w:num>
  <w:num w:numId="28" w16cid:durableId="1308514158">
    <w:abstractNumId w:val="35"/>
  </w:num>
  <w:num w:numId="29" w16cid:durableId="2100328206">
    <w:abstractNumId w:val="14"/>
  </w:num>
  <w:num w:numId="30" w16cid:durableId="78136700">
    <w:abstractNumId w:val="36"/>
  </w:num>
  <w:num w:numId="31" w16cid:durableId="220135723">
    <w:abstractNumId w:val="17"/>
  </w:num>
  <w:num w:numId="32" w16cid:durableId="636379851">
    <w:abstractNumId w:val="4"/>
  </w:num>
  <w:num w:numId="33" w16cid:durableId="2058355925">
    <w:abstractNumId w:val="8"/>
  </w:num>
  <w:num w:numId="34" w16cid:durableId="672102731">
    <w:abstractNumId w:val="33"/>
  </w:num>
  <w:num w:numId="35" w16cid:durableId="706564750">
    <w:abstractNumId w:val="21"/>
  </w:num>
  <w:num w:numId="36" w16cid:durableId="1373193416">
    <w:abstractNumId w:val="38"/>
  </w:num>
  <w:num w:numId="37" w16cid:durableId="1477379367">
    <w:abstractNumId w:val="16"/>
  </w:num>
  <w:num w:numId="38" w16cid:durableId="1355883990">
    <w:abstractNumId w:val="39"/>
  </w:num>
  <w:num w:numId="39" w16cid:durableId="1526363975">
    <w:abstractNumId w:val="30"/>
  </w:num>
  <w:num w:numId="40" w16cid:durableId="1755004695">
    <w:abstractNumId w:val="11"/>
  </w:num>
  <w:num w:numId="41" w16cid:durableId="216017831">
    <w:abstractNumId w:val="29"/>
  </w:num>
  <w:num w:numId="42" w16cid:durableId="455486716">
    <w:abstractNumId w:val="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63"/>
    <w:rsid w:val="00000CAE"/>
    <w:rsid w:val="00024171"/>
    <w:rsid w:val="00024C97"/>
    <w:rsid w:val="0004599E"/>
    <w:rsid w:val="00047259"/>
    <w:rsid w:val="00057644"/>
    <w:rsid w:val="0006037E"/>
    <w:rsid w:val="00080003"/>
    <w:rsid w:val="000867E4"/>
    <w:rsid w:val="000A512D"/>
    <w:rsid w:val="000A588B"/>
    <w:rsid w:val="000D23E1"/>
    <w:rsid w:val="000E36B6"/>
    <w:rsid w:val="000F6168"/>
    <w:rsid w:val="0011149A"/>
    <w:rsid w:val="00114720"/>
    <w:rsid w:val="001609A0"/>
    <w:rsid w:val="0019178D"/>
    <w:rsid w:val="001B2E19"/>
    <w:rsid w:val="001E61D8"/>
    <w:rsid w:val="001F0E62"/>
    <w:rsid w:val="00211902"/>
    <w:rsid w:val="00214DBD"/>
    <w:rsid w:val="00247B57"/>
    <w:rsid w:val="00250C43"/>
    <w:rsid w:val="002617CF"/>
    <w:rsid w:val="002627FF"/>
    <w:rsid w:val="002643C3"/>
    <w:rsid w:val="002738B0"/>
    <w:rsid w:val="002A494E"/>
    <w:rsid w:val="002B3314"/>
    <w:rsid w:val="002B6E0C"/>
    <w:rsid w:val="002D2141"/>
    <w:rsid w:val="002D2750"/>
    <w:rsid w:val="002F4929"/>
    <w:rsid w:val="00344C52"/>
    <w:rsid w:val="00345E7F"/>
    <w:rsid w:val="003D57BC"/>
    <w:rsid w:val="00417F4C"/>
    <w:rsid w:val="00421171"/>
    <w:rsid w:val="004300AC"/>
    <w:rsid w:val="00432EBE"/>
    <w:rsid w:val="00454D7A"/>
    <w:rsid w:val="00456247"/>
    <w:rsid w:val="00463E55"/>
    <w:rsid w:val="0046761A"/>
    <w:rsid w:val="00476918"/>
    <w:rsid w:val="004E2BBC"/>
    <w:rsid w:val="004E593B"/>
    <w:rsid w:val="004F50A3"/>
    <w:rsid w:val="00501941"/>
    <w:rsid w:val="0050267C"/>
    <w:rsid w:val="005304B2"/>
    <w:rsid w:val="00531956"/>
    <w:rsid w:val="00551063"/>
    <w:rsid w:val="00564CB8"/>
    <w:rsid w:val="00570918"/>
    <w:rsid w:val="00571A42"/>
    <w:rsid w:val="0057501A"/>
    <w:rsid w:val="00576ABF"/>
    <w:rsid w:val="00587691"/>
    <w:rsid w:val="00591FEC"/>
    <w:rsid w:val="005E507D"/>
    <w:rsid w:val="005E77AE"/>
    <w:rsid w:val="005E7DB9"/>
    <w:rsid w:val="00606559"/>
    <w:rsid w:val="00626B18"/>
    <w:rsid w:val="00660593"/>
    <w:rsid w:val="00696A54"/>
    <w:rsid w:val="006A5AEB"/>
    <w:rsid w:val="006B0EB5"/>
    <w:rsid w:val="006D2CE0"/>
    <w:rsid w:val="00707FAE"/>
    <w:rsid w:val="00723407"/>
    <w:rsid w:val="007850F3"/>
    <w:rsid w:val="00806E3C"/>
    <w:rsid w:val="00811C95"/>
    <w:rsid w:val="00817598"/>
    <w:rsid w:val="00833521"/>
    <w:rsid w:val="00843184"/>
    <w:rsid w:val="00850B25"/>
    <w:rsid w:val="008663F4"/>
    <w:rsid w:val="00882037"/>
    <w:rsid w:val="008A3436"/>
    <w:rsid w:val="008E083E"/>
    <w:rsid w:val="008E2715"/>
    <w:rsid w:val="008F0FEC"/>
    <w:rsid w:val="00926FBD"/>
    <w:rsid w:val="00930B7E"/>
    <w:rsid w:val="00943E09"/>
    <w:rsid w:val="009A5F42"/>
    <w:rsid w:val="009B699D"/>
    <w:rsid w:val="009E68EC"/>
    <w:rsid w:val="00A64DF5"/>
    <w:rsid w:val="00AA42C8"/>
    <w:rsid w:val="00AD675C"/>
    <w:rsid w:val="00AE11B7"/>
    <w:rsid w:val="00AE7DFD"/>
    <w:rsid w:val="00B0626C"/>
    <w:rsid w:val="00B47F41"/>
    <w:rsid w:val="00B90B31"/>
    <w:rsid w:val="00B95FEB"/>
    <w:rsid w:val="00BB1E3C"/>
    <w:rsid w:val="00BB26E3"/>
    <w:rsid w:val="00BD377B"/>
    <w:rsid w:val="00BE017B"/>
    <w:rsid w:val="00BF1CF1"/>
    <w:rsid w:val="00C0569E"/>
    <w:rsid w:val="00C10744"/>
    <w:rsid w:val="00C35D7F"/>
    <w:rsid w:val="00C50D81"/>
    <w:rsid w:val="00C61048"/>
    <w:rsid w:val="00C61092"/>
    <w:rsid w:val="00C6423B"/>
    <w:rsid w:val="00C912D9"/>
    <w:rsid w:val="00CD2F30"/>
    <w:rsid w:val="00D0394D"/>
    <w:rsid w:val="00D339AE"/>
    <w:rsid w:val="00D4433B"/>
    <w:rsid w:val="00D54A82"/>
    <w:rsid w:val="00D74FF0"/>
    <w:rsid w:val="00D9527D"/>
    <w:rsid w:val="00D97EB4"/>
    <w:rsid w:val="00DC489A"/>
    <w:rsid w:val="00E00784"/>
    <w:rsid w:val="00E04937"/>
    <w:rsid w:val="00E2014A"/>
    <w:rsid w:val="00E36345"/>
    <w:rsid w:val="00E45822"/>
    <w:rsid w:val="00E470B0"/>
    <w:rsid w:val="00E91AA5"/>
    <w:rsid w:val="00EB6686"/>
    <w:rsid w:val="00EE0B13"/>
    <w:rsid w:val="00EE49FE"/>
    <w:rsid w:val="00EF07DC"/>
    <w:rsid w:val="00EF509D"/>
    <w:rsid w:val="00F37F60"/>
    <w:rsid w:val="00F43AB9"/>
    <w:rsid w:val="00F7596C"/>
    <w:rsid w:val="00F872E2"/>
    <w:rsid w:val="00FC0F9C"/>
    <w:rsid w:val="00FC34BD"/>
    <w:rsid w:val="00FC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BF1171"/>
  <w15:chartTrackingRefBased/>
  <w15:docId w15:val="{4396E428-CB94-4BEF-BFFB-129849FF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1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1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10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1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10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1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1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1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1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10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10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10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106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106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10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10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10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10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1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1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1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1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1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1063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5510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106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10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106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1063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32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2EBE"/>
  </w:style>
  <w:style w:type="paragraph" w:styleId="Stopka">
    <w:name w:val="footer"/>
    <w:basedOn w:val="Normalny"/>
    <w:link w:val="StopkaZnak"/>
    <w:uiPriority w:val="99"/>
    <w:unhideWhenUsed/>
    <w:rsid w:val="00432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2EBE"/>
  </w:style>
  <w:style w:type="paragraph" w:customStyle="1" w:styleId="Standard">
    <w:name w:val="Standard"/>
    <w:rsid w:val="004F50A3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numbering" w:customStyle="1" w:styleId="WWNum51">
    <w:name w:val="WWNum51"/>
    <w:basedOn w:val="Bezlisty"/>
    <w:rsid w:val="004F50A3"/>
    <w:pPr>
      <w:numPr>
        <w:numId w:val="3"/>
      </w:numPr>
    </w:pPr>
  </w:style>
  <w:style w:type="numbering" w:customStyle="1" w:styleId="WWNum6">
    <w:name w:val="WWNum6"/>
    <w:basedOn w:val="Bezlisty"/>
    <w:rsid w:val="00000CAE"/>
    <w:pPr>
      <w:numPr>
        <w:numId w:val="4"/>
      </w:numPr>
    </w:pPr>
  </w:style>
  <w:style w:type="numbering" w:customStyle="1" w:styleId="WWNum41">
    <w:name w:val="WWNum41"/>
    <w:basedOn w:val="Bezlisty"/>
    <w:rsid w:val="003D57BC"/>
    <w:pPr>
      <w:numPr>
        <w:numId w:val="5"/>
      </w:numPr>
    </w:pPr>
  </w:style>
  <w:style w:type="numbering" w:customStyle="1" w:styleId="WWNum42">
    <w:name w:val="WWNum42"/>
    <w:basedOn w:val="Bezlisty"/>
    <w:rsid w:val="00D4433B"/>
    <w:pPr>
      <w:numPr>
        <w:numId w:val="6"/>
      </w:numPr>
    </w:pPr>
  </w:style>
  <w:style w:type="numbering" w:customStyle="1" w:styleId="WWNum10">
    <w:name w:val="WWNum10"/>
    <w:basedOn w:val="Bezlisty"/>
    <w:rsid w:val="002B3314"/>
    <w:pPr>
      <w:numPr>
        <w:numId w:val="9"/>
      </w:numPr>
    </w:pPr>
  </w:style>
  <w:style w:type="numbering" w:customStyle="1" w:styleId="WWNum62">
    <w:name w:val="WWNum62"/>
    <w:basedOn w:val="Bezlisty"/>
    <w:rsid w:val="00DC489A"/>
    <w:pPr>
      <w:numPr>
        <w:numId w:val="10"/>
      </w:numPr>
    </w:pPr>
  </w:style>
  <w:style w:type="numbering" w:customStyle="1" w:styleId="WWNum12">
    <w:name w:val="WWNum12"/>
    <w:basedOn w:val="Bezlisty"/>
    <w:rsid w:val="00DC489A"/>
    <w:pPr>
      <w:numPr>
        <w:numId w:val="11"/>
      </w:numPr>
    </w:pPr>
  </w:style>
  <w:style w:type="numbering" w:customStyle="1" w:styleId="WWNum130">
    <w:name w:val="WWNum130"/>
    <w:basedOn w:val="Bezlisty"/>
    <w:rsid w:val="00FC7CC1"/>
    <w:pPr>
      <w:numPr>
        <w:numId w:val="12"/>
      </w:numPr>
    </w:pPr>
  </w:style>
  <w:style w:type="numbering" w:customStyle="1" w:styleId="WWNum131">
    <w:name w:val="WWNum131"/>
    <w:basedOn w:val="Bezlisty"/>
    <w:rsid w:val="00211902"/>
    <w:pPr>
      <w:numPr>
        <w:numId w:val="13"/>
      </w:numPr>
    </w:pPr>
  </w:style>
  <w:style w:type="numbering" w:customStyle="1" w:styleId="WWNum133">
    <w:name w:val="WWNum133"/>
    <w:basedOn w:val="Bezlisty"/>
    <w:rsid w:val="00C61092"/>
    <w:pPr>
      <w:numPr>
        <w:numId w:val="14"/>
      </w:numPr>
    </w:pPr>
  </w:style>
  <w:style w:type="numbering" w:customStyle="1" w:styleId="WWNum112">
    <w:name w:val="WWNum112"/>
    <w:basedOn w:val="Bezlisty"/>
    <w:rsid w:val="00C61048"/>
    <w:pPr>
      <w:numPr>
        <w:numId w:val="15"/>
      </w:numPr>
    </w:pPr>
  </w:style>
  <w:style w:type="numbering" w:customStyle="1" w:styleId="WWNum111">
    <w:name w:val="WWNum111"/>
    <w:basedOn w:val="Bezlisty"/>
    <w:rsid w:val="00BB26E3"/>
    <w:pPr>
      <w:numPr>
        <w:numId w:val="16"/>
      </w:numPr>
    </w:pPr>
  </w:style>
  <w:style w:type="paragraph" w:customStyle="1" w:styleId="Default">
    <w:name w:val="Default"/>
    <w:rsid w:val="008F0FEC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numbering" w:customStyle="1" w:styleId="WWNum22">
    <w:name w:val="WWNum22"/>
    <w:basedOn w:val="Bezlisty"/>
    <w:rsid w:val="008F0FEC"/>
    <w:pPr>
      <w:numPr>
        <w:numId w:val="17"/>
      </w:numPr>
    </w:pPr>
  </w:style>
  <w:style w:type="numbering" w:customStyle="1" w:styleId="WWNum76">
    <w:name w:val="WWNum76"/>
    <w:basedOn w:val="Bezlisty"/>
    <w:rsid w:val="00660593"/>
    <w:pPr>
      <w:numPr>
        <w:numId w:val="18"/>
      </w:numPr>
    </w:pPr>
  </w:style>
  <w:style w:type="numbering" w:customStyle="1" w:styleId="WWNum78">
    <w:name w:val="WWNum78"/>
    <w:basedOn w:val="Bezlisty"/>
    <w:rsid w:val="00660593"/>
    <w:pPr>
      <w:numPr>
        <w:numId w:val="19"/>
      </w:numPr>
    </w:pPr>
  </w:style>
  <w:style w:type="numbering" w:customStyle="1" w:styleId="WWNum57">
    <w:name w:val="WWNum57"/>
    <w:basedOn w:val="Bezlisty"/>
    <w:rsid w:val="00660593"/>
    <w:pPr>
      <w:numPr>
        <w:numId w:val="20"/>
      </w:numPr>
    </w:pPr>
  </w:style>
  <w:style w:type="numbering" w:customStyle="1" w:styleId="WWNum29">
    <w:name w:val="WWNum29"/>
    <w:basedOn w:val="Bezlisty"/>
    <w:rsid w:val="005E77AE"/>
    <w:pPr>
      <w:numPr>
        <w:numId w:val="36"/>
      </w:numPr>
    </w:pPr>
  </w:style>
  <w:style w:type="character" w:customStyle="1" w:styleId="alb-s">
    <w:name w:val="a_lb-s"/>
    <w:rsid w:val="005E77AE"/>
  </w:style>
  <w:style w:type="numbering" w:customStyle="1" w:styleId="WWNum30">
    <w:name w:val="WWNum30"/>
    <w:basedOn w:val="Bezlisty"/>
    <w:rsid w:val="005E77AE"/>
    <w:pPr>
      <w:numPr>
        <w:numId w:val="23"/>
      </w:numPr>
    </w:pPr>
  </w:style>
  <w:style w:type="numbering" w:customStyle="1" w:styleId="WWNum90">
    <w:name w:val="WWNum90"/>
    <w:basedOn w:val="Bezlisty"/>
    <w:rsid w:val="008E2715"/>
    <w:pPr>
      <w:numPr>
        <w:numId w:val="25"/>
      </w:numPr>
    </w:pPr>
  </w:style>
  <w:style w:type="numbering" w:customStyle="1" w:styleId="WWNum67">
    <w:name w:val="WWNum67"/>
    <w:basedOn w:val="Bezlisty"/>
    <w:rsid w:val="002643C3"/>
    <w:pPr>
      <w:numPr>
        <w:numId w:val="26"/>
      </w:numPr>
    </w:pPr>
  </w:style>
  <w:style w:type="numbering" w:customStyle="1" w:styleId="WWNum71">
    <w:name w:val="WWNum71"/>
    <w:basedOn w:val="Bezlisty"/>
    <w:rsid w:val="002643C3"/>
    <w:pPr>
      <w:numPr>
        <w:numId w:val="27"/>
      </w:numPr>
    </w:pPr>
  </w:style>
  <w:style w:type="numbering" w:customStyle="1" w:styleId="WWNum75">
    <w:name w:val="WWNum75"/>
    <w:basedOn w:val="Bezlisty"/>
    <w:rsid w:val="00D74FF0"/>
    <w:pPr>
      <w:numPr>
        <w:numId w:val="28"/>
      </w:numPr>
    </w:pPr>
  </w:style>
  <w:style w:type="numbering" w:customStyle="1" w:styleId="WWNum66">
    <w:name w:val="WWNum66"/>
    <w:basedOn w:val="Bezlisty"/>
    <w:rsid w:val="00D74FF0"/>
    <w:pPr>
      <w:numPr>
        <w:numId w:val="29"/>
      </w:numPr>
    </w:pPr>
  </w:style>
  <w:style w:type="numbering" w:customStyle="1" w:styleId="WWNum20">
    <w:name w:val="WWNum20"/>
    <w:basedOn w:val="Bezlisty"/>
    <w:rsid w:val="002617CF"/>
    <w:pPr>
      <w:numPr>
        <w:numId w:val="30"/>
      </w:numPr>
    </w:pPr>
  </w:style>
  <w:style w:type="numbering" w:customStyle="1" w:styleId="WWNum104">
    <w:name w:val="WWNum104"/>
    <w:basedOn w:val="Bezlisty"/>
    <w:rsid w:val="002617CF"/>
    <w:pPr>
      <w:numPr>
        <w:numId w:val="31"/>
      </w:numPr>
    </w:pPr>
  </w:style>
  <w:style w:type="numbering" w:customStyle="1" w:styleId="WWNum148">
    <w:name w:val="WWNum148"/>
    <w:basedOn w:val="Bezlisty"/>
    <w:rsid w:val="001F0E62"/>
    <w:pPr>
      <w:numPr>
        <w:numId w:val="32"/>
      </w:numPr>
    </w:pPr>
  </w:style>
  <w:style w:type="numbering" w:customStyle="1" w:styleId="WWNum99">
    <w:name w:val="WWNum99"/>
    <w:basedOn w:val="Bezlisty"/>
    <w:rsid w:val="001F0E62"/>
    <w:pPr>
      <w:numPr>
        <w:numId w:val="33"/>
      </w:numPr>
    </w:pPr>
  </w:style>
  <w:style w:type="numbering" w:customStyle="1" w:styleId="WWNum91">
    <w:name w:val="WWNum91"/>
    <w:basedOn w:val="Bezlisty"/>
    <w:rsid w:val="00817598"/>
    <w:pPr>
      <w:numPr>
        <w:numId w:val="35"/>
      </w:numPr>
    </w:pPr>
  </w:style>
  <w:style w:type="numbering" w:customStyle="1" w:styleId="WWNum85">
    <w:name w:val="WWNum85"/>
    <w:basedOn w:val="Bezlisty"/>
    <w:rsid w:val="00817598"/>
    <w:pPr>
      <w:numPr>
        <w:numId w:val="34"/>
      </w:numPr>
    </w:pPr>
  </w:style>
  <w:style w:type="numbering" w:customStyle="1" w:styleId="WWNum92">
    <w:name w:val="WWNum92"/>
    <w:basedOn w:val="Bezlisty"/>
    <w:rsid w:val="007850F3"/>
    <w:pPr>
      <w:numPr>
        <w:numId w:val="37"/>
      </w:numPr>
    </w:pPr>
  </w:style>
  <w:style w:type="numbering" w:customStyle="1" w:styleId="WWNum73">
    <w:name w:val="WWNum73"/>
    <w:basedOn w:val="Bezlisty"/>
    <w:rsid w:val="008663F4"/>
    <w:pPr>
      <w:numPr>
        <w:numId w:val="38"/>
      </w:numPr>
    </w:pPr>
  </w:style>
  <w:style w:type="numbering" w:customStyle="1" w:styleId="WWNum2">
    <w:name w:val="WWNum2"/>
    <w:basedOn w:val="Bezlisty"/>
    <w:rsid w:val="00F37F60"/>
    <w:pPr>
      <w:numPr>
        <w:numId w:val="39"/>
      </w:numPr>
    </w:pPr>
  </w:style>
  <w:style w:type="numbering" w:customStyle="1" w:styleId="WWNum47">
    <w:name w:val="WWNum47"/>
    <w:basedOn w:val="Bezlisty"/>
    <w:rsid w:val="00F37F60"/>
    <w:pPr>
      <w:numPr>
        <w:numId w:val="40"/>
      </w:numPr>
    </w:pPr>
  </w:style>
  <w:style w:type="paragraph" w:customStyle="1" w:styleId="Firstlineindent">
    <w:name w:val="First line indent"/>
    <w:basedOn w:val="Normalny"/>
    <w:rsid w:val="00F872E2"/>
    <w:pPr>
      <w:suppressAutoHyphens/>
      <w:autoSpaceDN w:val="0"/>
      <w:spacing w:line="242" w:lineRule="auto"/>
      <w:ind w:firstLine="360"/>
      <w:textAlignment w:val="baseline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numbering" w:customStyle="1" w:styleId="WWNum8">
    <w:name w:val="WWNum8"/>
    <w:basedOn w:val="Bezlisty"/>
    <w:rsid w:val="00882037"/>
    <w:pPr>
      <w:numPr>
        <w:numId w:val="42"/>
      </w:numPr>
    </w:pPr>
  </w:style>
  <w:style w:type="numbering" w:customStyle="1" w:styleId="WWNum27">
    <w:name w:val="WWNum27"/>
    <w:basedOn w:val="Bezlisty"/>
    <w:rsid w:val="00D9527D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1026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Górzyński</dc:creator>
  <cp:keywords/>
  <dc:description/>
  <cp:lastModifiedBy>Mateusz Skibiński</cp:lastModifiedBy>
  <cp:revision>4</cp:revision>
  <cp:lastPrinted>2026-08-31T12:08:00Z</cp:lastPrinted>
  <dcterms:created xsi:type="dcterms:W3CDTF">2026-09-08T06:07:00Z</dcterms:created>
  <dcterms:modified xsi:type="dcterms:W3CDTF">2026-09-08T06:55:00Z</dcterms:modified>
</cp:coreProperties>
</file>