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ADAF9" w14:textId="77777777" w:rsidR="003466E8" w:rsidRPr="00AD032E" w:rsidRDefault="003466E8" w:rsidP="003466E8">
      <w:pPr>
        <w:jc w:val="both"/>
        <w:outlineLvl w:val="0"/>
        <w:rPr>
          <w:rFonts w:ascii="Arial" w:hAnsi="Arial" w:cs="Arial"/>
        </w:rPr>
      </w:pPr>
      <w:r w:rsidRPr="00AD032E">
        <w:rPr>
          <w:rFonts w:ascii="Arial" w:hAnsi="Arial" w:cs="Arial"/>
        </w:rPr>
        <w:t>GMK.2003.</w:t>
      </w:r>
    </w:p>
    <w:p w14:paraId="121F4166" w14:textId="77777777" w:rsidR="003466E8" w:rsidRPr="00AD032E" w:rsidRDefault="003466E8" w:rsidP="003466E8">
      <w:pPr>
        <w:jc w:val="both"/>
        <w:rPr>
          <w:rFonts w:ascii="Arial" w:hAnsi="Arial" w:cs="Arial"/>
        </w:rPr>
      </w:pPr>
    </w:p>
    <w:p w14:paraId="541CAFB5" w14:textId="77777777" w:rsidR="003466E8" w:rsidRPr="00AD032E" w:rsidRDefault="003466E8" w:rsidP="003466E8">
      <w:pPr>
        <w:jc w:val="both"/>
        <w:rPr>
          <w:rFonts w:ascii="Arial" w:hAnsi="Arial" w:cs="Arial"/>
        </w:rPr>
      </w:pPr>
    </w:p>
    <w:p w14:paraId="6B8DA1CC" w14:textId="77777777" w:rsidR="003466E8" w:rsidRPr="00AD032E" w:rsidRDefault="003466E8" w:rsidP="001915CA">
      <w:pPr>
        <w:rPr>
          <w:rFonts w:ascii="Arial" w:hAnsi="Arial" w:cs="Arial"/>
          <w:b/>
          <w:u w:val="single"/>
        </w:rPr>
      </w:pPr>
      <w:r w:rsidRPr="00AD032E">
        <w:rPr>
          <w:rFonts w:ascii="Arial" w:hAnsi="Arial" w:cs="Arial"/>
          <w:b/>
          <w:u w:val="single"/>
        </w:rPr>
        <w:t>Z A K R E S    C Z Y N N O Ś C I</w:t>
      </w:r>
    </w:p>
    <w:p w14:paraId="3384F04B" w14:textId="77777777" w:rsidR="003466E8" w:rsidRPr="00AD032E" w:rsidRDefault="003466E8" w:rsidP="001915CA">
      <w:pPr>
        <w:spacing w:after="120"/>
        <w:rPr>
          <w:rFonts w:ascii="Arial" w:hAnsi="Arial" w:cs="Arial"/>
          <w:b/>
        </w:rPr>
      </w:pPr>
    </w:p>
    <w:p w14:paraId="0E03375B" w14:textId="2C7DA6FC" w:rsidR="003466E8" w:rsidRPr="00AD032E" w:rsidRDefault="003466E8" w:rsidP="001915CA">
      <w:pPr>
        <w:pStyle w:val="Tekstpodstawowy"/>
        <w:jc w:val="left"/>
        <w:rPr>
          <w:rFonts w:ascii="Arial" w:hAnsi="Arial" w:cs="Arial"/>
        </w:rPr>
      </w:pPr>
      <w:r w:rsidRPr="00AD032E">
        <w:rPr>
          <w:rFonts w:ascii="Arial" w:hAnsi="Arial" w:cs="Arial"/>
        </w:rPr>
        <w:t xml:space="preserve">na stanowisku </w:t>
      </w:r>
      <w:r w:rsidR="0091332E" w:rsidRPr="00AD032E">
        <w:rPr>
          <w:rFonts w:ascii="Arial" w:hAnsi="Arial" w:cs="Arial"/>
        </w:rPr>
        <w:t>młodszego referenta</w:t>
      </w:r>
      <w:r w:rsidRPr="00AD032E">
        <w:rPr>
          <w:rFonts w:ascii="Arial" w:hAnsi="Arial" w:cs="Arial"/>
        </w:rPr>
        <w:t xml:space="preserve"> do spraw wydawania zgód na wycinkę drzew na nieruchomościach stanowiących własność Miasta lub Skarbu Państwa, wydawania zaświadczeń w sprawie rewitalizacji i czasowego zajęcia nieruchomości stanowiących własność Miasta i Skarbu Państwa</w:t>
      </w:r>
      <w:r w:rsidR="0080100E">
        <w:rPr>
          <w:rFonts w:ascii="Arial" w:hAnsi="Arial" w:cs="Arial"/>
        </w:rPr>
        <w:t xml:space="preserve"> </w:t>
      </w:r>
      <w:r w:rsidRPr="00AD032E">
        <w:rPr>
          <w:rFonts w:ascii="Arial" w:hAnsi="Arial" w:cs="Arial"/>
        </w:rPr>
        <w:t>w Wydziale Gospodarowania Mieniem Komunalnym.</w:t>
      </w:r>
    </w:p>
    <w:p w14:paraId="2C6F43D3" w14:textId="77777777" w:rsidR="003466E8" w:rsidRPr="00AD032E" w:rsidRDefault="003466E8" w:rsidP="001915CA">
      <w:pPr>
        <w:spacing w:after="120"/>
        <w:rPr>
          <w:rFonts w:ascii="Arial" w:hAnsi="Arial" w:cs="Arial"/>
          <w:b/>
        </w:rPr>
      </w:pPr>
    </w:p>
    <w:p w14:paraId="4389BE1C" w14:textId="77777777" w:rsidR="003466E8" w:rsidRPr="00AD032E" w:rsidRDefault="003466E8" w:rsidP="001915CA">
      <w:pPr>
        <w:rPr>
          <w:rFonts w:ascii="Arial" w:eastAsia="Calibri" w:hAnsi="Arial" w:cs="Arial"/>
          <w:lang w:eastAsia="en-US"/>
        </w:rPr>
      </w:pPr>
      <w:r w:rsidRPr="00AD032E">
        <w:rPr>
          <w:rFonts w:ascii="Arial" w:eastAsia="Calibri" w:hAnsi="Arial" w:cs="Arial"/>
          <w:lang w:eastAsia="en-US"/>
        </w:rPr>
        <w:t>Na podstawie § 24 ust. 1 pkt 1 Regulaminu Organizacyjnego Urzędu Miasta Włocławek nadanego Zarządzeniem Nr 366/2025 Prezydenta Miasta Włocławek z dnia 27 sierpnia 2025 r. w sprawie nadania Regulaminu Organizacyjnego Urzędu Miasta Włocławek (ze zm.)</w:t>
      </w:r>
    </w:p>
    <w:p w14:paraId="164F0474" w14:textId="77777777" w:rsidR="003466E8" w:rsidRPr="00AD032E" w:rsidRDefault="003466E8" w:rsidP="001915CA">
      <w:pPr>
        <w:spacing w:after="120"/>
        <w:rPr>
          <w:rFonts w:ascii="Arial" w:hAnsi="Arial" w:cs="Arial"/>
          <w:b/>
        </w:rPr>
      </w:pPr>
    </w:p>
    <w:p w14:paraId="706A862B" w14:textId="77777777" w:rsidR="003466E8" w:rsidRPr="00AD032E" w:rsidRDefault="003466E8" w:rsidP="001915CA">
      <w:pPr>
        <w:rPr>
          <w:rFonts w:ascii="Arial" w:hAnsi="Arial" w:cs="Arial"/>
          <w:b/>
        </w:rPr>
      </w:pPr>
      <w:r w:rsidRPr="00AD032E">
        <w:rPr>
          <w:rFonts w:ascii="Arial" w:hAnsi="Arial" w:cs="Arial"/>
          <w:b/>
        </w:rPr>
        <w:t>u s t a l a m:</w:t>
      </w:r>
    </w:p>
    <w:p w14:paraId="41AA0A05" w14:textId="77777777" w:rsidR="003466E8" w:rsidRPr="00AD032E" w:rsidRDefault="003466E8" w:rsidP="001915CA">
      <w:pPr>
        <w:rPr>
          <w:rFonts w:ascii="Arial" w:hAnsi="Arial" w:cs="Arial"/>
          <w:b/>
        </w:rPr>
      </w:pPr>
    </w:p>
    <w:p w14:paraId="334F38F6" w14:textId="1A0F3574" w:rsidR="003466E8" w:rsidRPr="00AD032E" w:rsidRDefault="003466E8" w:rsidP="001915CA">
      <w:pPr>
        <w:rPr>
          <w:rFonts w:ascii="Arial" w:hAnsi="Arial" w:cs="Arial"/>
        </w:rPr>
      </w:pPr>
      <w:r w:rsidRPr="00AD032E">
        <w:rPr>
          <w:rFonts w:ascii="Arial" w:hAnsi="Arial" w:cs="Arial"/>
        </w:rPr>
        <w:t xml:space="preserve">szczegółowy zakres zadań, obowiązków, uprawnień i odpowiedzialności dla </w:t>
      </w:r>
      <w:r w:rsidRPr="00AD032E">
        <w:rPr>
          <w:rFonts w:ascii="Arial" w:hAnsi="Arial" w:cs="Arial"/>
          <w:bCs/>
        </w:rPr>
        <w:t>Pani</w:t>
      </w:r>
      <w:r w:rsidR="006741E0" w:rsidRPr="00AD032E">
        <w:rPr>
          <w:rFonts w:ascii="Arial" w:hAnsi="Arial" w:cs="Arial"/>
          <w:bCs/>
        </w:rPr>
        <w:t>/Pana</w:t>
      </w:r>
      <w:r w:rsidRPr="00AD032E">
        <w:rPr>
          <w:rFonts w:ascii="Arial" w:hAnsi="Arial" w:cs="Arial"/>
          <w:bCs/>
        </w:rPr>
        <w:t>.</w:t>
      </w:r>
      <w:r w:rsidR="006741E0" w:rsidRPr="00AD032E">
        <w:rPr>
          <w:rFonts w:ascii="Arial" w:hAnsi="Arial" w:cs="Arial"/>
          <w:bCs/>
        </w:rPr>
        <w:t>.........................</w:t>
      </w:r>
    </w:p>
    <w:p w14:paraId="0148F25D" w14:textId="77777777" w:rsidR="003466E8" w:rsidRPr="00AD032E" w:rsidRDefault="003466E8" w:rsidP="001915CA">
      <w:pPr>
        <w:rPr>
          <w:rFonts w:ascii="Arial" w:hAnsi="Arial" w:cs="Arial"/>
        </w:rPr>
      </w:pPr>
    </w:p>
    <w:p w14:paraId="52115E95" w14:textId="05E4903A" w:rsidR="003466E8" w:rsidRPr="0080100E" w:rsidRDefault="003466E8" w:rsidP="001915CA">
      <w:pPr>
        <w:widowControl w:val="0"/>
        <w:numPr>
          <w:ilvl w:val="0"/>
          <w:numId w:val="1"/>
        </w:numPr>
        <w:tabs>
          <w:tab w:val="num" w:pos="360"/>
        </w:tabs>
        <w:autoSpaceDE w:val="0"/>
        <w:autoSpaceDN w:val="0"/>
        <w:adjustRightInd w:val="0"/>
        <w:ind w:left="0" w:firstLine="0"/>
        <w:rPr>
          <w:rFonts w:ascii="Arial" w:hAnsi="Arial" w:cs="Arial"/>
          <w:b/>
        </w:rPr>
      </w:pPr>
      <w:r w:rsidRPr="00AD032E">
        <w:rPr>
          <w:rFonts w:ascii="Arial" w:hAnsi="Arial" w:cs="Arial"/>
          <w:b/>
        </w:rPr>
        <w:t>Zakres zadań</w:t>
      </w:r>
    </w:p>
    <w:p w14:paraId="7F665D08" w14:textId="6B7BE7F0" w:rsidR="003466E8" w:rsidRPr="00AD032E" w:rsidRDefault="003466E8" w:rsidP="001915CA">
      <w:pPr>
        <w:numPr>
          <w:ilvl w:val="0"/>
          <w:numId w:val="2"/>
        </w:numPr>
        <w:rPr>
          <w:rFonts w:ascii="Arial" w:hAnsi="Arial" w:cs="Arial"/>
        </w:rPr>
      </w:pPr>
      <w:r w:rsidRPr="00AD032E">
        <w:rPr>
          <w:rFonts w:ascii="Arial" w:hAnsi="Arial" w:cs="Arial"/>
        </w:rPr>
        <w:t xml:space="preserve">Prowadzenie spraw dotyczących wyrażania zgody właściciela nieruchomości </w:t>
      </w:r>
      <w:r w:rsidR="006741E0" w:rsidRPr="00AD032E">
        <w:rPr>
          <w:rFonts w:ascii="Arial" w:hAnsi="Arial" w:cs="Arial"/>
        </w:rPr>
        <w:t>Miasta</w:t>
      </w:r>
      <w:r w:rsidRPr="00AD032E">
        <w:rPr>
          <w:rFonts w:ascii="Arial" w:hAnsi="Arial" w:cs="Arial"/>
        </w:rPr>
        <w:t xml:space="preserve"> Włocławek i Skarbu Państwa na wycinkę drzew na wniosek posiadacza nieruchomości</w:t>
      </w:r>
      <w:r w:rsidR="0080100E">
        <w:rPr>
          <w:rFonts w:ascii="Arial" w:hAnsi="Arial" w:cs="Arial"/>
        </w:rPr>
        <w:t xml:space="preserve"> </w:t>
      </w:r>
      <w:r w:rsidRPr="00AD032E">
        <w:rPr>
          <w:rFonts w:ascii="Arial" w:hAnsi="Arial" w:cs="Arial"/>
        </w:rPr>
        <w:t xml:space="preserve">oraz wnioskowania o wydanie decyzji zezwalających na usuwanie drzew z nieruchomości stanowiących własność </w:t>
      </w:r>
      <w:r w:rsidR="006741E0" w:rsidRPr="00AD032E">
        <w:rPr>
          <w:rFonts w:ascii="Arial" w:hAnsi="Arial" w:cs="Arial"/>
        </w:rPr>
        <w:t>Miasta</w:t>
      </w:r>
      <w:r w:rsidRPr="00AD032E">
        <w:rPr>
          <w:rFonts w:ascii="Arial" w:hAnsi="Arial" w:cs="Arial"/>
        </w:rPr>
        <w:t xml:space="preserve"> Włocławek oraz Skarbu Państwa.</w:t>
      </w:r>
    </w:p>
    <w:p w14:paraId="150BF31F" w14:textId="77777777" w:rsidR="003466E8" w:rsidRPr="00AD032E" w:rsidRDefault="003466E8" w:rsidP="001915CA">
      <w:pPr>
        <w:numPr>
          <w:ilvl w:val="0"/>
          <w:numId w:val="2"/>
        </w:numPr>
        <w:rPr>
          <w:rFonts w:ascii="Arial" w:hAnsi="Arial" w:cs="Arial"/>
        </w:rPr>
      </w:pPr>
      <w:r w:rsidRPr="00AD032E">
        <w:rPr>
          <w:rFonts w:ascii="Arial" w:hAnsi="Arial" w:cs="Arial"/>
        </w:rPr>
        <w:t xml:space="preserve">Wydawanie zaświadczeń w przedmiocie położenia nieruchomości na obszarze rewitalizacji </w:t>
      </w:r>
      <w:r w:rsidRPr="00AD032E">
        <w:rPr>
          <w:rFonts w:ascii="Arial" w:hAnsi="Arial" w:cs="Arial"/>
        </w:rPr>
        <w:br/>
        <w:t>lub na obszarze Specjalnej Strefy Rewitalizacji.</w:t>
      </w:r>
    </w:p>
    <w:p w14:paraId="067A9F71" w14:textId="77777777" w:rsidR="003466E8" w:rsidRPr="00AD032E" w:rsidRDefault="003466E8" w:rsidP="001915CA">
      <w:pPr>
        <w:numPr>
          <w:ilvl w:val="0"/>
          <w:numId w:val="2"/>
        </w:numPr>
        <w:rPr>
          <w:rFonts w:ascii="Arial" w:hAnsi="Arial" w:cs="Arial"/>
        </w:rPr>
      </w:pPr>
      <w:r w:rsidRPr="00AD032E">
        <w:rPr>
          <w:rFonts w:ascii="Arial" w:hAnsi="Arial" w:cs="Arial"/>
        </w:rPr>
        <w:t>Prowadzenie spraw dotyczących czasowego zajęcia gruntów stanowiących własność Miasta i Skarbu Państwa w celu przeprowadzania urządzeń przesyłowych dla realizacji celów publicznych lub innych celów w zakresie infrastruktury technicznej.</w:t>
      </w:r>
    </w:p>
    <w:p w14:paraId="294367DA" w14:textId="77777777" w:rsidR="003466E8" w:rsidRPr="00AD032E" w:rsidRDefault="003466E8" w:rsidP="001915CA">
      <w:pPr>
        <w:numPr>
          <w:ilvl w:val="0"/>
          <w:numId w:val="2"/>
        </w:numPr>
        <w:rPr>
          <w:rFonts w:ascii="Arial" w:hAnsi="Arial" w:cs="Arial"/>
        </w:rPr>
      </w:pPr>
      <w:r w:rsidRPr="00AD032E">
        <w:rPr>
          <w:rFonts w:ascii="Arial" w:hAnsi="Arial" w:cs="Arial"/>
        </w:rPr>
        <w:t>Prowadzenie spraw dotyczących ustanawiania służebności przejazdu i przechodu oraz służebności przesyłu na gruntach stanowiących własność Miasta.</w:t>
      </w:r>
    </w:p>
    <w:p w14:paraId="191F22FD" w14:textId="77777777" w:rsidR="00C26749" w:rsidRPr="00AD032E" w:rsidRDefault="003466E8" w:rsidP="001915CA">
      <w:pPr>
        <w:numPr>
          <w:ilvl w:val="0"/>
          <w:numId w:val="2"/>
        </w:numPr>
        <w:rPr>
          <w:rFonts w:ascii="Arial" w:hAnsi="Arial" w:cs="Arial"/>
        </w:rPr>
      </w:pPr>
      <w:r w:rsidRPr="00AD032E">
        <w:rPr>
          <w:rFonts w:ascii="Arial" w:hAnsi="Arial" w:cs="Arial"/>
        </w:rPr>
        <w:t>Opracowywanie danych statystycznych i finansowych w zakresie prowadzonych spraw.</w:t>
      </w:r>
    </w:p>
    <w:p w14:paraId="752DA687" w14:textId="6D0CA4E7" w:rsidR="00C26749" w:rsidRPr="00AD032E" w:rsidRDefault="00C26749" w:rsidP="001915CA">
      <w:pPr>
        <w:numPr>
          <w:ilvl w:val="0"/>
          <w:numId w:val="2"/>
        </w:numPr>
        <w:rPr>
          <w:rFonts w:ascii="Arial" w:hAnsi="Arial" w:cs="Arial"/>
        </w:rPr>
      </w:pPr>
      <w:r w:rsidRPr="00AD032E">
        <w:rPr>
          <w:rFonts w:ascii="Arial" w:hAnsi="Arial" w:cs="Arial"/>
        </w:rPr>
        <w:t xml:space="preserve">Współpraca z pozostałymi stanowiskami pracy w Wydziale oraz innymi Wydziałami </w:t>
      </w:r>
      <w:r w:rsidRPr="00AD032E">
        <w:rPr>
          <w:rFonts w:ascii="Arial" w:hAnsi="Arial" w:cs="Arial"/>
        </w:rPr>
        <w:br/>
        <w:t>i jednostkami w zakresie prowadzonych spraw, w szczególności dotyczących:</w:t>
      </w:r>
    </w:p>
    <w:p w14:paraId="721F5557" w14:textId="77777777" w:rsidR="00C26749" w:rsidRPr="00AD032E" w:rsidRDefault="00C26749" w:rsidP="001915CA">
      <w:pPr>
        <w:numPr>
          <w:ilvl w:val="0"/>
          <w:numId w:val="9"/>
        </w:numPr>
        <w:rPr>
          <w:rFonts w:ascii="Arial" w:hAnsi="Arial" w:cs="Arial"/>
        </w:rPr>
      </w:pPr>
      <w:r w:rsidRPr="00AD032E">
        <w:rPr>
          <w:rFonts w:ascii="Arial" w:hAnsi="Arial" w:cs="Arial"/>
        </w:rPr>
        <w:t>opracowania projektu budżetu miasta i jego realizacji,</w:t>
      </w:r>
    </w:p>
    <w:p w14:paraId="3719D9E0" w14:textId="77777777" w:rsidR="00C26749" w:rsidRPr="00AD032E" w:rsidRDefault="00C26749" w:rsidP="001915CA">
      <w:pPr>
        <w:numPr>
          <w:ilvl w:val="0"/>
          <w:numId w:val="9"/>
        </w:numPr>
        <w:rPr>
          <w:rFonts w:ascii="Arial" w:hAnsi="Arial" w:cs="Arial"/>
        </w:rPr>
      </w:pPr>
      <w:r w:rsidRPr="00AD032E">
        <w:rPr>
          <w:rFonts w:ascii="Arial" w:hAnsi="Arial" w:cs="Arial"/>
        </w:rPr>
        <w:t>wydatkowania środków finansowych i rejestracji zleceń,</w:t>
      </w:r>
    </w:p>
    <w:p w14:paraId="75C8362C" w14:textId="77777777" w:rsidR="00C26749" w:rsidRPr="00AD032E" w:rsidRDefault="00C26749" w:rsidP="001915CA">
      <w:pPr>
        <w:numPr>
          <w:ilvl w:val="0"/>
          <w:numId w:val="9"/>
        </w:numPr>
        <w:rPr>
          <w:rFonts w:ascii="Arial" w:hAnsi="Arial" w:cs="Arial"/>
        </w:rPr>
      </w:pPr>
      <w:r w:rsidRPr="00AD032E">
        <w:rPr>
          <w:rFonts w:ascii="Arial" w:hAnsi="Arial" w:cs="Arial"/>
        </w:rPr>
        <w:t>przestrzegania przepisów zamówień publicznych.</w:t>
      </w:r>
    </w:p>
    <w:p w14:paraId="40F9D256" w14:textId="77777777" w:rsidR="003466E8" w:rsidRPr="00AD032E" w:rsidRDefault="003466E8" w:rsidP="001915CA">
      <w:pPr>
        <w:numPr>
          <w:ilvl w:val="0"/>
          <w:numId w:val="2"/>
        </w:numPr>
        <w:rPr>
          <w:rFonts w:ascii="Arial" w:hAnsi="Arial" w:cs="Arial"/>
        </w:rPr>
      </w:pPr>
      <w:r w:rsidRPr="00AD032E">
        <w:rPr>
          <w:rFonts w:ascii="Arial" w:hAnsi="Arial" w:cs="Arial"/>
        </w:rPr>
        <w:t>Wykonywanie na polecenie Dyrektora Wydziału i Zastępcy Dyrektora Wydziału innych zadań nie</w:t>
      </w:r>
      <w:r w:rsidRPr="00AD032E">
        <w:rPr>
          <w:rFonts w:ascii="Arial" w:hAnsi="Arial" w:cs="Arial"/>
          <w:snapToGrid w:val="0"/>
        </w:rPr>
        <w:t>objętych zakresem czynności, a wchodzących w zakres działania Wydziału</w:t>
      </w:r>
      <w:r w:rsidRPr="00AD032E">
        <w:rPr>
          <w:rFonts w:ascii="Arial" w:hAnsi="Arial" w:cs="Arial"/>
        </w:rPr>
        <w:t>.</w:t>
      </w:r>
    </w:p>
    <w:p w14:paraId="4B06F267" w14:textId="77777777" w:rsidR="003466E8" w:rsidRPr="00AD032E" w:rsidRDefault="003466E8" w:rsidP="001915CA">
      <w:pPr>
        <w:numPr>
          <w:ilvl w:val="0"/>
          <w:numId w:val="2"/>
        </w:numPr>
        <w:rPr>
          <w:rFonts w:ascii="Arial" w:hAnsi="Arial" w:cs="Arial"/>
        </w:rPr>
      </w:pPr>
      <w:r w:rsidRPr="00AD032E">
        <w:rPr>
          <w:rFonts w:ascii="Arial" w:hAnsi="Arial" w:cs="Arial"/>
        </w:rPr>
        <w:t>Prowadzenie rejestru spraw.</w:t>
      </w:r>
    </w:p>
    <w:p w14:paraId="648E25FE" w14:textId="77777777" w:rsidR="003466E8" w:rsidRPr="00AD032E" w:rsidRDefault="003466E8" w:rsidP="001915CA">
      <w:pPr>
        <w:numPr>
          <w:ilvl w:val="0"/>
          <w:numId w:val="2"/>
        </w:numPr>
        <w:rPr>
          <w:rFonts w:ascii="Arial" w:hAnsi="Arial" w:cs="Arial"/>
        </w:rPr>
      </w:pPr>
      <w:r w:rsidRPr="00AD032E">
        <w:rPr>
          <w:rFonts w:ascii="Arial" w:hAnsi="Arial" w:cs="Arial"/>
        </w:rPr>
        <w:t>Przestrzeganie zasad tajemnicy prawnie chronionej.</w:t>
      </w:r>
    </w:p>
    <w:p w14:paraId="74A257FF" w14:textId="19613156" w:rsidR="003466E8" w:rsidRPr="00AD032E" w:rsidRDefault="003466E8" w:rsidP="001915CA">
      <w:pPr>
        <w:numPr>
          <w:ilvl w:val="0"/>
          <w:numId w:val="2"/>
        </w:numPr>
        <w:rPr>
          <w:rFonts w:ascii="Arial" w:hAnsi="Arial" w:cs="Arial"/>
        </w:rPr>
      </w:pPr>
      <w:r w:rsidRPr="00AD032E">
        <w:rPr>
          <w:rFonts w:ascii="Arial" w:hAnsi="Arial" w:cs="Arial"/>
        </w:rPr>
        <w:lastRenderedPageBreak/>
        <w:t>Sprawowanie zastępstwa, podczas nieobecności na stanowisku pracy Pani</w:t>
      </w:r>
      <w:r w:rsidR="006741E0" w:rsidRPr="00AD032E">
        <w:rPr>
          <w:rFonts w:ascii="Arial" w:hAnsi="Arial" w:cs="Arial"/>
        </w:rPr>
        <w:t>/Pana...............................</w:t>
      </w:r>
    </w:p>
    <w:p w14:paraId="504FC65A" w14:textId="77777777" w:rsidR="0080100E" w:rsidRPr="00AD032E" w:rsidRDefault="0080100E" w:rsidP="001915CA">
      <w:pPr>
        <w:rPr>
          <w:rFonts w:ascii="Arial" w:hAnsi="Arial" w:cs="Arial"/>
        </w:rPr>
      </w:pPr>
    </w:p>
    <w:p w14:paraId="6CCD9ED0" w14:textId="2100D9F7" w:rsidR="003466E8" w:rsidRPr="0080100E" w:rsidRDefault="003466E8" w:rsidP="001915CA">
      <w:pPr>
        <w:widowControl w:val="0"/>
        <w:numPr>
          <w:ilvl w:val="0"/>
          <w:numId w:val="1"/>
        </w:numPr>
        <w:tabs>
          <w:tab w:val="num" w:pos="360"/>
        </w:tabs>
        <w:autoSpaceDE w:val="0"/>
        <w:autoSpaceDN w:val="0"/>
        <w:adjustRightInd w:val="0"/>
        <w:ind w:left="0" w:firstLine="0"/>
        <w:rPr>
          <w:rFonts w:ascii="Arial" w:hAnsi="Arial" w:cs="Arial"/>
          <w:b/>
        </w:rPr>
      </w:pPr>
      <w:r w:rsidRPr="00AD032E">
        <w:rPr>
          <w:rFonts w:ascii="Arial" w:hAnsi="Arial" w:cs="Arial"/>
          <w:b/>
        </w:rPr>
        <w:t>Zakres obowiązków i uprawnień</w:t>
      </w:r>
    </w:p>
    <w:p w14:paraId="27528E18" w14:textId="77777777" w:rsidR="003466E8" w:rsidRPr="00AD032E" w:rsidRDefault="003466E8" w:rsidP="001915CA">
      <w:pPr>
        <w:numPr>
          <w:ilvl w:val="0"/>
          <w:numId w:val="4"/>
        </w:numPr>
        <w:ind w:left="357" w:hanging="357"/>
        <w:contextualSpacing/>
        <w:rPr>
          <w:rFonts w:ascii="Arial" w:eastAsia="Calibri" w:hAnsi="Arial" w:cs="Arial"/>
          <w:lang w:eastAsia="en-US"/>
        </w:rPr>
      </w:pPr>
      <w:r w:rsidRPr="00AD032E">
        <w:rPr>
          <w:rFonts w:ascii="Arial" w:eastAsia="Calibri" w:hAnsi="Arial" w:cs="Arial"/>
          <w:lang w:eastAsia="en-US"/>
        </w:rPr>
        <w:t>Do obowiązków pracownika należy rzetelne, efektywne, terminowe i zgodne z obowiązującymi przepisami prawa wykonywanie powierzonych zadań.</w:t>
      </w:r>
    </w:p>
    <w:p w14:paraId="2522045D" w14:textId="77777777" w:rsidR="003466E8" w:rsidRPr="00AD032E" w:rsidRDefault="003466E8" w:rsidP="001915CA">
      <w:pPr>
        <w:numPr>
          <w:ilvl w:val="0"/>
          <w:numId w:val="4"/>
        </w:numPr>
        <w:ind w:left="357" w:hanging="357"/>
        <w:contextualSpacing/>
        <w:rPr>
          <w:rFonts w:ascii="Arial" w:eastAsia="Calibri" w:hAnsi="Arial" w:cs="Arial"/>
          <w:lang w:eastAsia="en-US"/>
        </w:rPr>
      </w:pPr>
      <w:r w:rsidRPr="00AD032E">
        <w:rPr>
          <w:rFonts w:ascii="Arial" w:eastAsia="Calibri" w:hAnsi="Arial" w:cs="Arial"/>
          <w:lang w:eastAsia="en-US"/>
        </w:rPr>
        <w:t>Zakres obowiązków i uprawnień pracownika określają w szczególności:</w:t>
      </w:r>
    </w:p>
    <w:p w14:paraId="250E2EDE" w14:textId="77777777" w:rsidR="003466E8" w:rsidRPr="00AD032E" w:rsidRDefault="003466E8" w:rsidP="001915CA">
      <w:pPr>
        <w:numPr>
          <w:ilvl w:val="0"/>
          <w:numId w:val="5"/>
        </w:numPr>
        <w:rPr>
          <w:rFonts w:ascii="Arial" w:eastAsia="Calibri" w:hAnsi="Arial" w:cs="Arial"/>
          <w:lang w:eastAsia="en-US"/>
        </w:rPr>
      </w:pPr>
      <w:r w:rsidRPr="00AD032E">
        <w:rPr>
          <w:rFonts w:ascii="Arial" w:eastAsia="Calibri" w:hAnsi="Arial" w:cs="Arial"/>
          <w:lang w:eastAsia="en-US"/>
        </w:rPr>
        <w:t>ustawa z dnia 21 listopada 2008 r. o pracownikach samorządowych (</w:t>
      </w:r>
      <w:proofErr w:type="spellStart"/>
      <w:r w:rsidRPr="00AD032E">
        <w:rPr>
          <w:rFonts w:ascii="Arial" w:eastAsia="Calibri" w:hAnsi="Arial" w:cs="Arial"/>
          <w:lang w:eastAsia="en-US"/>
        </w:rPr>
        <w:t>t.j</w:t>
      </w:r>
      <w:proofErr w:type="spellEnd"/>
      <w:r w:rsidRPr="00AD032E">
        <w:rPr>
          <w:rFonts w:ascii="Arial" w:eastAsia="Calibri" w:hAnsi="Arial" w:cs="Arial"/>
          <w:lang w:eastAsia="en-US"/>
        </w:rPr>
        <w:t>. Dz. U. z 2024 r., poz. 1135);</w:t>
      </w:r>
    </w:p>
    <w:p w14:paraId="2C28AE47" w14:textId="77777777" w:rsidR="003466E8" w:rsidRPr="00AD032E" w:rsidRDefault="003466E8" w:rsidP="001915CA">
      <w:pPr>
        <w:numPr>
          <w:ilvl w:val="0"/>
          <w:numId w:val="5"/>
        </w:numPr>
        <w:rPr>
          <w:rFonts w:ascii="Arial" w:eastAsia="Calibri" w:hAnsi="Arial" w:cs="Arial"/>
          <w:lang w:eastAsia="en-US"/>
        </w:rPr>
      </w:pPr>
      <w:r w:rsidRPr="00AD032E">
        <w:rPr>
          <w:rFonts w:ascii="Arial" w:eastAsia="Calibri" w:hAnsi="Arial" w:cs="Arial"/>
          <w:lang w:eastAsia="en-US"/>
        </w:rPr>
        <w:t>przepisy Regulaminu Pracy Urzędu Miasta Włocławek i Regulaminu Wynagradzania Pracowników Urzędu Miasta Włocławek.</w:t>
      </w:r>
    </w:p>
    <w:p w14:paraId="2FB2930A" w14:textId="152AA6A7" w:rsidR="003466E8" w:rsidRPr="00AD032E" w:rsidRDefault="003466E8" w:rsidP="001915CA">
      <w:pPr>
        <w:ind w:left="720"/>
        <w:contextualSpacing/>
        <w:rPr>
          <w:rFonts w:ascii="Arial" w:eastAsia="Calibri" w:hAnsi="Arial" w:cs="Arial"/>
          <w:lang w:eastAsia="en-US"/>
        </w:rPr>
      </w:pPr>
      <w:r w:rsidRPr="00AD032E">
        <w:rPr>
          <w:rFonts w:ascii="Arial" w:eastAsia="Calibri" w:hAnsi="Arial" w:cs="Arial"/>
          <w:lang w:eastAsia="en-US"/>
        </w:rPr>
        <w:t>W zakresie nieuregulowanym przepisami ustawy, o której mowa w pkt 1, stosuje się przepisy ustawy z dnia 26 czerwca 1974 r. Kodeks pracy (</w:t>
      </w:r>
      <w:proofErr w:type="spellStart"/>
      <w:r w:rsidRPr="00AD032E">
        <w:rPr>
          <w:rFonts w:ascii="Arial" w:eastAsia="Calibri" w:hAnsi="Arial" w:cs="Arial"/>
          <w:lang w:eastAsia="en-US"/>
        </w:rPr>
        <w:t>t.j</w:t>
      </w:r>
      <w:proofErr w:type="spellEnd"/>
      <w:r w:rsidRPr="00AD032E">
        <w:rPr>
          <w:rFonts w:ascii="Arial" w:eastAsia="Calibri" w:hAnsi="Arial" w:cs="Arial"/>
          <w:lang w:eastAsia="en-US"/>
        </w:rPr>
        <w:t xml:space="preserve">. Dz. U. z 2025 r., poz. 277z </w:t>
      </w:r>
      <w:proofErr w:type="spellStart"/>
      <w:r w:rsidRPr="00AD032E">
        <w:rPr>
          <w:rFonts w:ascii="Arial" w:eastAsia="Calibri" w:hAnsi="Arial" w:cs="Arial"/>
          <w:lang w:eastAsia="en-US"/>
        </w:rPr>
        <w:t>późn</w:t>
      </w:r>
      <w:proofErr w:type="spellEnd"/>
      <w:r w:rsidRPr="00AD032E">
        <w:rPr>
          <w:rFonts w:ascii="Arial" w:eastAsia="Calibri" w:hAnsi="Arial" w:cs="Arial"/>
          <w:lang w:eastAsia="en-US"/>
        </w:rPr>
        <w:t>. zm.).</w:t>
      </w:r>
    </w:p>
    <w:p w14:paraId="70BFB7C7" w14:textId="77777777" w:rsidR="003466E8" w:rsidRPr="00AD032E" w:rsidRDefault="003466E8" w:rsidP="001915CA">
      <w:pPr>
        <w:ind w:left="720"/>
        <w:contextualSpacing/>
        <w:rPr>
          <w:rFonts w:ascii="Arial" w:eastAsia="Calibri" w:hAnsi="Arial" w:cs="Arial"/>
          <w:lang w:eastAsia="en-US"/>
        </w:rPr>
      </w:pPr>
    </w:p>
    <w:p w14:paraId="6CDB05B5" w14:textId="5BEC98DE" w:rsidR="003466E8" w:rsidRPr="0080100E" w:rsidRDefault="003466E8" w:rsidP="001915CA">
      <w:pPr>
        <w:numPr>
          <w:ilvl w:val="0"/>
          <w:numId w:val="1"/>
        </w:numPr>
        <w:tabs>
          <w:tab w:val="num" w:pos="1080"/>
        </w:tabs>
        <w:ind w:left="567" w:hanging="567"/>
        <w:contextualSpacing/>
        <w:rPr>
          <w:rFonts w:ascii="Arial" w:eastAsia="Calibri" w:hAnsi="Arial" w:cs="Arial"/>
          <w:lang w:eastAsia="en-US"/>
        </w:rPr>
      </w:pPr>
      <w:r w:rsidRPr="00AD032E">
        <w:rPr>
          <w:rFonts w:ascii="Arial" w:eastAsia="Calibri" w:hAnsi="Arial" w:cs="Arial"/>
          <w:b/>
          <w:lang w:eastAsia="en-US"/>
        </w:rPr>
        <w:t>Zakres odpowiedzialności</w:t>
      </w:r>
    </w:p>
    <w:p w14:paraId="2976EE30" w14:textId="77777777" w:rsidR="003466E8" w:rsidRPr="00AD032E" w:rsidRDefault="003466E8" w:rsidP="001915CA">
      <w:pPr>
        <w:ind w:left="426"/>
        <w:rPr>
          <w:rFonts w:ascii="Arial" w:eastAsia="Calibri" w:hAnsi="Arial" w:cs="Arial"/>
          <w:lang w:eastAsia="en-US"/>
        </w:rPr>
      </w:pPr>
      <w:r w:rsidRPr="00AD032E">
        <w:rPr>
          <w:rFonts w:ascii="Arial" w:eastAsia="Calibri" w:hAnsi="Arial" w:cs="Arial"/>
          <w:lang w:eastAsia="en-US"/>
        </w:rPr>
        <w:t>Zakres odpowiedzialności pracownika określają w szczególności:</w:t>
      </w:r>
    </w:p>
    <w:p w14:paraId="529C5D9C" w14:textId="28CB2A83" w:rsidR="003466E8" w:rsidRPr="00AD032E" w:rsidRDefault="003466E8" w:rsidP="001915CA">
      <w:pPr>
        <w:numPr>
          <w:ilvl w:val="0"/>
          <w:numId w:val="6"/>
        </w:numPr>
        <w:autoSpaceDN w:val="0"/>
        <w:ind w:left="426" w:hanging="426"/>
        <w:contextualSpacing/>
        <w:rPr>
          <w:rFonts w:ascii="Arial" w:eastAsia="Calibri" w:hAnsi="Arial" w:cs="Arial"/>
          <w:lang w:eastAsia="en-US"/>
        </w:rPr>
      </w:pPr>
      <w:r w:rsidRPr="00AD032E">
        <w:rPr>
          <w:rFonts w:ascii="Arial" w:eastAsia="Calibri" w:hAnsi="Arial" w:cs="Arial"/>
          <w:lang w:eastAsia="en-US"/>
        </w:rPr>
        <w:t xml:space="preserve">Odpowiedzialność porządkową i materialną: Regulamin Pracy Urzędu Miasta Włocławek oraz art. 108-127 ustawy z dnia 26 czerwca 1974 r. Kodeks pracy (Dz. U. z 2025 r., poz. 277z </w:t>
      </w:r>
      <w:proofErr w:type="spellStart"/>
      <w:r w:rsidRPr="00AD032E">
        <w:rPr>
          <w:rFonts w:ascii="Arial" w:eastAsia="Calibri" w:hAnsi="Arial" w:cs="Arial"/>
          <w:lang w:eastAsia="en-US"/>
        </w:rPr>
        <w:t>późn</w:t>
      </w:r>
      <w:proofErr w:type="spellEnd"/>
      <w:r w:rsidRPr="00AD032E">
        <w:rPr>
          <w:rFonts w:ascii="Arial" w:eastAsia="Calibri" w:hAnsi="Arial" w:cs="Arial"/>
          <w:lang w:eastAsia="en-US"/>
        </w:rPr>
        <w:t>. zm.);</w:t>
      </w:r>
    </w:p>
    <w:p w14:paraId="53C01006" w14:textId="2E009D71" w:rsidR="003466E8" w:rsidRPr="00AD032E" w:rsidRDefault="003466E8" w:rsidP="001915CA">
      <w:pPr>
        <w:numPr>
          <w:ilvl w:val="0"/>
          <w:numId w:val="6"/>
        </w:numPr>
        <w:autoSpaceDN w:val="0"/>
        <w:ind w:left="426" w:hanging="426"/>
        <w:contextualSpacing/>
        <w:rPr>
          <w:rFonts w:ascii="Arial" w:eastAsia="Calibri" w:hAnsi="Arial" w:cs="Arial"/>
          <w:lang w:eastAsia="en-US"/>
        </w:rPr>
      </w:pPr>
      <w:r w:rsidRPr="00AD032E">
        <w:rPr>
          <w:rFonts w:ascii="Arial" w:eastAsia="Calibri" w:hAnsi="Arial" w:cs="Arial"/>
          <w:lang w:eastAsia="en-US"/>
        </w:rPr>
        <w:t xml:space="preserve">Odpowiedzialność karną za ujawnienie tajemnicy prawnie chronionej: art. 265-266 ustawy z dnia 6 czerwca 1997 r. Kodeks karny (Dz. U. z 2025 r., poz. 383 z </w:t>
      </w:r>
      <w:proofErr w:type="spellStart"/>
      <w:r w:rsidRPr="00AD032E">
        <w:rPr>
          <w:rFonts w:ascii="Arial" w:eastAsia="Calibri" w:hAnsi="Arial" w:cs="Arial"/>
          <w:lang w:eastAsia="en-US"/>
        </w:rPr>
        <w:t>późn</w:t>
      </w:r>
      <w:proofErr w:type="spellEnd"/>
      <w:r w:rsidRPr="00AD032E">
        <w:rPr>
          <w:rFonts w:ascii="Arial" w:eastAsia="Calibri" w:hAnsi="Arial" w:cs="Arial"/>
          <w:lang w:eastAsia="en-US"/>
        </w:rPr>
        <w:t>. zm.);</w:t>
      </w:r>
    </w:p>
    <w:p w14:paraId="0A3394AB" w14:textId="68A4CDFE" w:rsidR="003466E8" w:rsidRPr="00AD032E" w:rsidRDefault="003466E8" w:rsidP="001915CA">
      <w:pPr>
        <w:numPr>
          <w:ilvl w:val="0"/>
          <w:numId w:val="6"/>
        </w:numPr>
        <w:autoSpaceDN w:val="0"/>
        <w:ind w:left="426" w:hanging="426"/>
        <w:contextualSpacing/>
        <w:rPr>
          <w:rFonts w:ascii="Arial" w:eastAsia="Calibri" w:hAnsi="Arial" w:cs="Arial"/>
          <w:lang w:eastAsia="en-US"/>
        </w:rPr>
      </w:pPr>
      <w:r w:rsidRPr="00AD032E">
        <w:rPr>
          <w:rFonts w:ascii="Arial" w:eastAsia="Calibri" w:hAnsi="Arial" w:cs="Arial"/>
          <w:lang w:eastAsia="en-US"/>
        </w:rPr>
        <w:t xml:space="preserve">Odpowiedzialność karną w zakresie ochrony danych osobowych: art. 49, 54a ustawy z dnia 29 sierpnia 1997 r. o ochronie danych osobowych (Dz. U. z 2019 r., poz. 1781 z </w:t>
      </w:r>
      <w:proofErr w:type="spellStart"/>
      <w:r w:rsidRPr="00AD032E">
        <w:rPr>
          <w:rFonts w:ascii="Arial" w:eastAsia="Calibri" w:hAnsi="Arial" w:cs="Arial"/>
          <w:lang w:eastAsia="en-US"/>
        </w:rPr>
        <w:t>późń</w:t>
      </w:r>
      <w:proofErr w:type="spellEnd"/>
      <w:r w:rsidRPr="00AD032E">
        <w:rPr>
          <w:rFonts w:ascii="Arial" w:eastAsia="Calibri" w:hAnsi="Arial" w:cs="Arial"/>
          <w:lang w:eastAsia="en-US"/>
        </w:rPr>
        <w:t>. zm.);</w:t>
      </w:r>
    </w:p>
    <w:p w14:paraId="77DB1978" w14:textId="55012A93" w:rsidR="003466E8" w:rsidRPr="00AD032E" w:rsidRDefault="003466E8" w:rsidP="001915CA">
      <w:pPr>
        <w:numPr>
          <w:ilvl w:val="0"/>
          <w:numId w:val="6"/>
        </w:numPr>
        <w:autoSpaceDN w:val="0"/>
        <w:ind w:left="426" w:hanging="426"/>
        <w:contextualSpacing/>
        <w:rPr>
          <w:rFonts w:ascii="Arial" w:eastAsia="Calibri" w:hAnsi="Arial" w:cs="Arial"/>
          <w:lang w:eastAsia="en-US"/>
        </w:rPr>
      </w:pPr>
      <w:r w:rsidRPr="00AD032E">
        <w:rPr>
          <w:rFonts w:ascii="Arial" w:eastAsia="Calibri" w:hAnsi="Arial" w:cs="Arial"/>
          <w:lang w:eastAsia="en-US"/>
        </w:rPr>
        <w:t>Odpowiedzialność karną w zakresie udostępniania informacji publicznej: art. 23 ustawy z dnia 6 września 2001 r. o dostępie do informacji publicznej (Dz. U. z 2022 r., poz. 902ze zm.);</w:t>
      </w:r>
    </w:p>
    <w:p w14:paraId="2B6CF706" w14:textId="2F54772C" w:rsidR="003466E8" w:rsidRPr="00AD032E" w:rsidRDefault="003466E8" w:rsidP="001915CA">
      <w:pPr>
        <w:numPr>
          <w:ilvl w:val="0"/>
          <w:numId w:val="6"/>
        </w:numPr>
        <w:autoSpaceDN w:val="0"/>
        <w:ind w:left="426" w:hanging="426"/>
        <w:contextualSpacing/>
        <w:rPr>
          <w:rFonts w:ascii="Arial" w:eastAsia="Calibri" w:hAnsi="Arial" w:cs="Arial"/>
          <w:lang w:eastAsia="en-US"/>
        </w:rPr>
      </w:pPr>
      <w:r w:rsidRPr="00AD032E">
        <w:rPr>
          <w:rFonts w:ascii="Arial" w:eastAsia="Calibri" w:hAnsi="Arial" w:cs="Arial"/>
          <w:lang w:eastAsia="en-US"/>
        </w:rPr>
        <w:t>Odpowiedzialność majątkową: ustawa z dnia 20 stycznia 2011 r. o odpowiedzialności majątkowej funkcjonariuszy publicznych za rażące naruszenie prawa (Dz. U. z 20</w:t>
      </w:r>
      <w:r w:rsidR="003F7CB9" w:rsidRPr="00AD032E">
        <w:rPr>
          <w:rFonts w:ascii="Arial" w:eastAsia="Calibri" w:hAnsi="Arial" w:cs="Arial"/>
          <w:lang w:eastAsia="en-US"/>
        </w:rPr>
        <w:t>25</w:t>
      </w:r>
      <w:r w:rsidRPr="00AD032E">
        <w:rPr>
          <w:rFonts w:ascii="Arial" w:eastAsia="Calibri" w:hAnsi="Arial" w:cs="Arial"/>
          <w:lang w:eastAsia="en-US"/>
        </w:rPr>
        <w:t xml:space="preserve"> r., poz. </w:t>
      </w:r>
      <w:r w:rsidR="003F7CB9" w:rsidRPr="00AD032E">
        <w:rPr>
          <w:rFonts w:ascii="Arial" w:eastAsia="Calibri" w:hAnsi="Arial" w:cs="Arial"/>
          <w:lang w:eastAsia="en-US"/>
        </w:rPr>
        <w:t>1443</w:t>
      </w:r>
      <w:r w:rsidRPr="00AD032E">
        <w:rPr>
          <w:rFonts w:ascii="Arial" w:eastAsia="Calibri" w:hAnsi="Arial" w:cs="Arial"/>
          <w:lang w:eastAsia="en-US"/>
        </w:rPr>
        <w:t>).</w:t>
      </w:r>
    </w:p>
    <w:p w14:paraId="0E4D6059" w14:textId="77777777" w:rsidR="003466E8" w:rsidRPr="00AD032E" w:rsidRDefault="003466E8" w:rsidP="001915CA">
      <w:pPr>
        <w:rPr>
          <w:rFonts w:ascii="Arial" w:hAnsi="Arial" w:cs="Arial"/>
        </w:rPr>
      </w:pPr>
    </w:p>
    <w:p w14:paraId="4C4C93B9" w14:textId="77777777" w:rsidR="003466E8" w:rsidRDefault="003466E8" w:rsidP="001915CA">
      <w:pPr>
        <w:rPr>
          <w:rFonts w:ascii="Arial" w:hAnsi="Arial" w:cs="Arial"/>
        </w:rPr>
      </w:pPr>
    </w:p>
    <w:p w14:paraId="29DEC94D" w14:textId="77777777" w:rsidR="0080100E" w:rsidRPr="00AD032E" w:rsidRDefault="0080100E" w:rsidP="001915CA">
      <w:pPr>
        <w:rPr>
          <w:rFonts w:ascii="Arial" w:hAnsi="Arial" w:cs="Arial"/>
        </w:rPr>
      </w:pPr>
    </w:p>
    <w:p w14:paraId="30CC0284" w14:textId="08908C9D" w:rsidR="003466E8" w:rsidRDefault="003466E8" w:rsidP="001915CA">
      <w:pPr>
        <w:autoSpaceDE w:val="0"/>
        <w:autoSpaceDN w:val="0"/>
        <w:rPr>
          <w:rFonts w:ascii="Arial" w:hAnsi="Arial" w:cs="Arial"/>
        </w:rPr>
      </w:pPr>
      <w:r w:rsidRPr="00AD032E">
        <w:rPr>
          <w:rFonts w:ascii="Arial" w:hAnsi="Arial" w:cs="Arial"/>
        </w:rPr>
        <w:t>Włocławek, dnia .....................................</w:t>
      </w:r>
      <w:r w:rsidRPr="00AD032E">
        <w:rPr>
          <w:rFonts w:ascii="Arial" w:hAnsi="Arial" w:cs="Arial"/>
        </w:rPr>
        <w:tab/>
      </w:r>
      <w:r w:rsidRPr="00AD032E">
        <w:rPr>
          <w:rFonts w:ascii="Arial" w:hAnsi="Arial" w:cs="Arial"/>
        </w:rPr>
        <w:tab/>
      </w:r>
      <w:r w:rsidRPr="00AD032E">
        <w:rPr>
          <w:rFonts w:ascii="Arial" w:hAnsi="Arial" w:cs="Arial"/>
        </w:rPr>
        <w:tab/>
        <w:t xml:space="preserve">         </w:t>
      </w:r>
    </w:p>
    <w:p w14:paraId="316A2BAD" w14:textId="1631103A" w:rsidR="00320ADA" w:rsidRPr="00AD032E" w:rsidRDefault="00320ADA" w:rsidP="001915CA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0100E">
        <w:rPr>
          <w:rFonts w:ascii="Arial" w:hAnsi="Arial" w:cs="Arial"/>
        </w:rPr>
        <w:t xml:space="preserve">     </w:t>
      </w:r>
      <w:r w:rsidR="0080100E">
        <w:rPr>
          <w:rFonts w:ascii="Arial" w:hAnsi="Arial" w:cs="Arial"/>
        </w:rPr>
        <w:tab/>
      </w:r>
      <w:r w:rsidR="0080100E">
        <w:rPr>
          <w:rFonts w:ascii="Arial" w:hAnsi="Arial" w:cs="Arial"/>
        </w:rPr>
        <w:tab/>
        <w:t>...</w:t>
      </w:r>
      <w:r w:rsidRPr="00AD032E">
        <w:rPr>
          <w:rFonts w:ascii="Arial" w:hAnsi="Arial" w:cs="Arial"/>
        </w:rPr>
        <w:t>....................................................</w:t>
      </w:r>
    </w:p>
    <w:p w14:paraId="3FB36F40" w14:textId="511A502E" w:rsidR="00320ADA" w:rsidRPr="00AD032E" w:rsidRDefault="00320ADA" w:rsidP="001915CA">
      <w:pPr>
        <w:autoSpaceDE w:val="0"/>
        <w:autoSpaceDN w:val="0"/>
        <w:rPr>
          <w:rFonts w:ascii="Arial" w:hAnsi="Arial" w:cs="Arial"/>
        </w:rPr>
      </w:pPr>
    </w:p>
    <w:p w14:paraId="1D89416B" w14:textId="7CEAF2A2" w:rsidR="003466E8" w:rsidRPr="00AD032E" w:rsidRDefault="003466E8" w:rsidP="001915CA">
      <w:pPr>
        <w:autoSpaceDE w:val="0"/>
        <w:autoSpaceDN w:val="0"/>
        <w:rPr>
          <w:rFonts w:ascii="Arial" w:hAnsi="Arial" w:cs="Arial"/>
        </w:rPr>
      </w:pPr>
      <w:r w:rsidRPr="00AD032E">
        <w:rPr>
          <w:rFonts w:ascii="Arial" w:hAnsi="Arial" w:cs="Arial"/>
        </w:rPr>
        <w:t>(podpis kierującego komórką organizacyjną Urzędu)</w:t>
      </w:r>
    </w:p>
    <w:p w14:paraId="3C98AB33" w14:textId="77777777" w:rsidR="007C24D6" w:rsidRPr="00AD032E" w:rsidRDefault="007C24D6" w:rsidP="001915CA">
      <w:pPr>
        <w:autoSpaceDE w:val="0"/>
        <w:autoSpaceDN w:val="0"/>
        <w:rPr>
          <w:rFonts w:ascii="Arial" w:hAnsi="Arial" w:cs="Arial"/>
        </w:rPr>
      </w:pPr>
    </w:p>
    <w:p w14:paraId="4B1ECA8B" w14:textId="77777777" w:rsidR="003466E8" w:rsidRPr="00AD032E" w:rsidRDefault="003466E8" w:rsidP="001915CA">
      <w:pPr>
        <w:autoSpaceDE w:val="0"/>
        <w:autoSpaceDN w:val="0"/>
        <w:rPr>
          <w:rFonts w:ascii="Arial" w:hAnsi="Arial" w:cs="Arial"/>
        </w:rPr>
      </w:pPr>
      <w:r w:rsidRPr="00AD032E">
        <w:rPr>
          <w:rFonts w:ascii="Arial" w:hAnsi="Arial" w:cs="Arial"/>
        </w:rPr>
        <w:t>Przyjmuję do wiadomości i stosowania:</w:t>
      </w:r>
    </w:p>
    <w:p w14:paraId="60C0B8B3" w14:textId="77777777" w:rsidR="003466E8" w:rsidRPr="00AD032E" w:rsidRDefault="003466E8" w:rsidP="001915CA">
      <w:pPr>
        <w:autoSpaceDE w:val="0"/>
        <w:autoSpaceDN w:val="0"/>
        <w:rPr>
          <w:rFonts w:ascii="Arial" w:hAnsi="Arial" w:cs="Arial"/>
        </w:rPr>
      </w:pPr>
    </w:p>
    <w:p w14:paraId="5C7A9533" w14:textId="77777777" w:rsidR="003466E8" w:rsidRPr="00AD032E" w:rsidRDefault="003466E8" w:rsidP="001915CA">
      <w:pPr>
        <w:autoSpaceDE w:val="0"/>
        <w:autoSpaceDN w:val="0"/>
        <w:rPr>
          <w:rFonts w:ascii="Arial" w:hAnsi="Arial" w:cs="Arial"/>
        </w:rPr>
      </w:pPr>
      <w:r w:rsidRPr="00AD032E">
        <w:rPr>
          <w:rFonts w:ascii="Arial" w:hAnsi="Arial" w:cs="Arial"/>
        </w:rPr>
        <w:t>...............................................................</w:t>
      </w:r>
    </w:p>
    <w:p w14:paraId="65BAAE20" w14:textId="77777777" w:rsidR="003466E8" w:rsidRPr="00AD032E" w:rsidRDefault="003466E8" w:rsidP="001915CA">
      <w:pPr>
        <w:autoSpaceDE w:val="0"/>
        <w:autoSpaceDN w:val="0"/>
        <w:ind w:firstLine="708"/>
        <w:rPr>
          <w:rFonts w:ascii="Arial" w:hAnsi="Arial" w:cs="Arial"/>
        </w:rPr>
      </w:pPr>
      <w:r w:rsidRPr="00AD032E">
        <w:rPr>
          <w:rFonts w:ascii="Arial" w:hAnsi="Arial" w:cs="Arial"/>
        </w:rPr>
        <w:t>(data, podpis pracownika)</w:t>
      </w:r>
    </w:p>
    <w:p w14:paraId="7EC00398" w14:textId="77777777" w:rsidR="003466E8" w:rsidRPr="00AD032E" w:rsidRDefault="003466E8" w:rsidP="001915CA">
      <w:pPr>
        <w:rPr>
          <w:rFonts w:ascii="Arial" w:hAnsi="Arial" w:cs="Arial"/>
          <w:u w:val="double"/>
        </w:rPr>
      </w:pPr>
    </w:p>
    <w:p w14:paraId="2756D6DB" w14:textId="77777777" w:rsidR="003466E8" w:rsidRPr="00AD032E" w:rsidRDefault="003466E8" w:rsidP="001915CA">
      <w:pPr>
        <w:rPr>
          <w:rFonts w:ascii="Arial" w:hAnsi="Arial" w:cs="Arial"/>
          <w:u w:val="double"/>
        </w:rPr>
      </w:pPr>
    </w:p>
    <w:p w14:paraId="497D541E" w14:textId="77777777" w:rsidR="003466E8" w:rsidRPr="00AD032E" w:rsidRDefault="003466E8" w:rsidP="001915CA">
      <w:pPr>
        <w:outlineLvl w:val="0"/>
        <w:rPr>
          <w:rFonts w:ascii="Arial" w:hAnsi="Arial" w:cs="Arial"/>
          <w:u w:val="double"/>
        </w:rPr>
      </w:pPr>
      <w:r w:rsidRPr="00AD032E">
        <w:rPr>
          <w:rFonts w:ascii="Arial" w:hAnsi="Arial" w:cs="Arial"/>
          <w:u w:val="double"/>
        </w:rPr>
        <w:t>Otrzymują:</w:t>
      </w:r>
    </w:p>
    <w:p w14:paraId="6810E474" w14:textId="687B7BF6" w:rsidR="003466E8" w:rsidRPr="00AD032E" w:rsidRDefault="001A014E" w:rsidP="001915CA">
      <w:pPr>
        <w:numPr>
          <w:ilvl w:val="0"/>
          <w:numId w:val="7"/>
        </w:numPr>
        <w:ind w:left="360"/>
        <w:rPr>
          <w:rFonts w:ascii="Arial" w:hAnsi="Arial" w:cs="Arial"/>
        </w:rPr>
      </w:pPr>
      <w:r w:rsidRPr="00AD032E">
        <w:rPr>
          <w:rFonts w:ascii="Arial" w:hAnsi="Arial" w:cs="Arial"/>
        </w:rPr>
        <w:t>Pracownik</w:t>
      </w:r>
      <w:r w:rsidR="003466E8" w:rsidRPr="00AD032E">
        <w:rPr>
          <w:rFonts w:ascii="Arial" w:hAnsi="Arial" w:cs="Arial"/>
        </w:rPr>
        <w:t>.</w:t>
      </w:r>
    </w:p>
    <w:p w14:paraId="6B192302" w14:textId="77777777" w:rsidR="003466E8" w:rsidRPr="00AD032E" w:rsidRDefault="003466E8" w:rsidP="001915CA">
      <w:pPr>
        <w:numPr>
          <w:ilvl w:val="0"/>
          <w:numId w:val="7"/>
        </w:numPr>
        <w:ind w:left="360"/>
        <w:rPr>
          <w:rFonts w:ascii="Arial" w:hAnsi="Arial" w:cs="Arial"/>
          <w:u w:val="single"/>
        </w:rPr>
      </w:pPr>
      <w:r w:rsidRPr="00AD032E">
        <w:rPr>
          <w:rFonts w:ascii="Arial" w:hAnsi="Arial" w:cs="Arial"/>
        </w:rPr>
        <w:t>Wydział Gospodarowania Mieniem Komunalnym.</w:t>
      </w:r>
    </w:p>
    <w:p w14:paraId="25CD32DC" w14:textId="05DEA19F" w:rsidR="00831E53" w:rsidRPr="00AD032E" w:rsidRDefault="003466E8" w:rsidP="001915CA">
      <w:pPr>
        <w:numPr>
          <w:ilvl w:val="0"/>
          <w:numId w:val="7"/>
        </w:numPr>
        <w:ind w:left="360"/>
        <w:rPr>
          <w:rFonts w:ascii="Arial" w:hAnsi="Arial" w:cs="Arial"/>
          <w:u w:val="single"/>
        </w:rPr>
      </w:pPr>
      <w:r w:rsidRPr="00AD032E">
        <w:rPr>
          <w:rFonts w:ascii="Arial" w:hAnsi="Arial" w:cs="Arial"/>
        </w:rPr>
        <w:t>Wydział Organizacyjno-Prawny i Kadr.</w:t>
      </w:r>
    </w:p>
    <w:sectPr w:rsidR="00831E53" w:rsidRPr="00AD032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749EF" w14:textId="77777777" w:rsidR="00361E81" w:rsidRDefault="00361E81" w:rsidP="00D410E8">
      <w:r>
        <w:separator/>
      </w:r>
    </w:p>
  </w:endnote>
  <w:endnote w:type="continuationSeparator" w:id="0">
    <w:p w14:paraId="47C334E0" w14:textId="77777777" w:rsidR="00361E81" w:rsidRDefault="00361E81" w:rsidP="00D41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193866"/>
      <w:docPartObj>
        <w:docPartGallery w:val="Page Numbers (Bottom of Page)"/>
        <w:docPartUnique/>
      </w:docPartObj>
    </w:sdtPr>
    <w:sdtContent>
      <w:p w14:paraId="62ECB589" w14:textId="5D99C533" w:rsidR="00D410E8" w:rsidRDefault="00D410E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CB4107" w14:textId="77777777" w:rsidR="00D410E8" w:rsidRDefault="00D410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29A1F" w14:textId="77777777" w:rsidR="00361E81" w:rsidRDefault="00361E81" w:rsidP="00D410E8">
      <w:r>
        <w:separator/>
      </w:r>
    </w:p>
  </w:footnote>
  <w:footnote w:type="continuationSeparator" w:id="0">
    <w:p w14:paraId="1E2A333D" w14:textId="77777777" w:rsidR="00361E81" w:rsidRDefault="00361E81" w:rsidP="00D41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BBD"/>
    <w:multiLevelType w:val="hybridMultilevel"/>
    <w:tmpl w:val="2FC2A390"/>
    <w:lvl w:ilvl="0" w:tplc="4D4A993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</w:rPr>
    </w:lvl>
    <w:lvl w:ilvl="1" w:tplc="537638F8">
      <w:start w:val="1"/>
      <w:numFmt w:val="decimal"/>
      <w:lvlText w:val="%2)"/>
      <w:lvlJc w:val="left"/>
      <w:pPr>
        <w:tabs>
          <w:tab w:val="num" w:pos="0"/>
        </w:tabs>
        <w:ind w:left="0" w:hanging="360"/>
      </w:pPr>
      <w:rPr>
        <w:rFonts w:ascii="Arial" w:eastAsia="Times New Roman" w:hAnsi="Arial" w:cs="Arial" w:hint="default"/>
      </w:rPr>
    </w:lvl>
    <w:lvl w:ilvl="2" w:tplc="D8BC5CF6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</w:lvl>
    <w:lvl w:ilvl="3" w:tplc="5EC03F74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77132E1"/>
    <w:multiLevelType w:val="hybridMultilevel"/>
    <w:tmpl w:val="5D5270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E6391"/>
    <w:multiLevelType w:val="hybridMultilevel"/>
    <w:tmpl w:val="0CB618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E7689"/>
    <w:multiLevelType w:val="hybridMultilevel"/>
    <w:tmpl w:val="543610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E1612D"/>
    <w:multiLevelType w:val="hybridMultilevel"/>
    <w:tmpl w:val="F27E79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248B6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60207C12"/>
    <w:multiLevelType w:val="singleLevel"/>
    <w:tmpl w:val="C3F897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/>
      </w:rPr>
    </w:lvl>
  </w:abstractNum>
  <w:abstractNum w:abstractNumId="7" w15:restartNumberingAfterBreak="0">
    <w:nsid w:val="63CA04C5"/>
    <w:multiLevelType w:val="singleLevel"/>
    <w:tmpl w:val="C336A1F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8" w15:restartNumberingAfterBreak="0">
    <w:nsid w:val="77B82031"/>
    <w:multiLevelType w:val="hybridMultilevel"/>
    <w:tmpl w:val="4F1C6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9074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5500743">
    <w:abstractNumId w:val="6"/>
    <w:lvlOverride w:ilvl="0">
      <w:startOverride w:val="1"/>
    </w:lvlOverride>
  </w:num>
  <w:num w:numId="3" w16cid:durableId="2013607009">
    <w:abstractNumId w:val="5"/>
    <w:lvlOverride w:ilvl="0">
      <w:startOverride w:val="1"/>
    </w:lvlOverride>
  </w:num>
  <w:num w:numId="4" w16cid:durableId="20194545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59374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25203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956502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17468170">
    <w:abstractNumId w:val="7"/>
  </w:num>
  <w:num w:numId="9" w16cid:durableId="1413815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6E8"/>
    <w:rsid w:val="000D3881"/>
    <w:rsid w:val="00143E9D"/>
    <w:rsid w:val="001755DB"/>
    <w:rsid w:val="001915CA"/>
    <w:rsid w:val="001A014E"/>
    <w:rsid w:val="00320ADA"/>
    <w:rsid w:val="003466E8"/>
    <w:rsid w:val="00361E81"/>
    <w:rsid w:val="0039436F"/>
    <w:rsid w:val="003B5877"/>
    <w:rsid w:val="003F7CB9"/>
    <w:rsid w:val="005C1902"/>
    <w:rsid w:val="00601126"/>
    <w:rsid w:val="006142AE"/>
    <w:rsid w:val="006741E0"/>
    <w:rsid w:val="006F2CD3"/>
    <w:rsid w:val="007C24D6"/>
    <w:rsid w:val="0080100E"/>
    <w:rsid w:val="00831E53"/>
    <w:rsid w:val="008D245D"/>
    <w:rsid w:val="0091332E"/>
    <w:rsid w:val="00AD032E"/>
    <w:rsid w:val="00BE68E3"/>
    <w:rsid w:val="00C05152"/>
    <w:rsid w:val="00C26749"/>
    <w:rsid w:val="00D410E8"/>
    <w:rsid w:val="00DA323B"/>
    <w:rsid w:val="00DC6EAB"/>
    <w:rsid w:val="00EB5B21"/>
    <w:rsid w:val="00ED1C84"/>
    <w:rsid w:val="00FD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DBFD"/>
  <w15:chartTrackingRefBased/>
  <w15:docId w15:val="{F2C15BB1-A64E-45E5-ADED-AF862F6C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6E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46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66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66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66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66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66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66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66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66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66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66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66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66E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66E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66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66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66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66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3466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346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66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6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66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66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66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66E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66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66E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66E8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unhideWhenUsed/>
    <w:rsid w:val="003466E8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3466E8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410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10E8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410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10E8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621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Laszuk</dc:creator>
  <cp:keywords/>
  <dc:description/>
  <cp:lastModifiedBy>Agnieszka Radaczewska</cp:lastModifiedBy>
  <cp:revision>4</cp:revision>
  <cp:lastPrinted>2026-08-19T07:39:00Z</cp:lastPrinted>
  <dcterms:created xsi:type="dcterms:W3CDTF">2026-09-09T08:53:00Z</dcterms:created>
  <dcterms:modified xsi:type="dcterms:W3CDTF">2026-09-09T09:11:00Z</dcterms:modified>
</cp:coreProperties>
</file>