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F568" w14:textId="6A4DFB02" w:rsidR="007A4FFF" w:rsidRPr="00C4169B" w:rsidRDefault="00E7133E" w:rsidP="00C4169B">
      <w:pPr>
        <w:spacing w:after="0" w:line="240" w:lineRule="auto"/>
        <w:contextualSpacing/>
        <w:rPr>
          <w:rFonts w:ascii="Arial" w:eastAsia="Arial Narrow" w:hAnsi="Arial" w:cs="Arial"/>
          <w:b/>
          <w:bCs/>
          <w:sz w:val="24"/>
          <w:szCs w:val="24"/>
        </w:rPr>
      </w:pPr>
      <w:r w:rsidRPr="00C4169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5E0607">
        <w:rPr>
          <w:rFonts w:ascii="Arial" w:hAnsi="Arial" w:cs="Arial"/>
          <w:b/>
          <w:bCs/>
          <w:sz w:val="24"/>
          <w:szCs w:val="24"/>
        </w:rPr>
        <w:t>447/2026</w:t>
      </w:r>
    </w:p>
    <w:p w14:paraId="2AD15353" w14:textId="77777777" w:rsidR="007A4FFF" w:rsidRPr="00C4169B" w:rsidRDefault="00E7133E" w:rsidP="00C4169B">
      <w:pPr>
        <w:spacing w:after="0" w:line="240" w:lineRule="auto"/>
        <w:contextualSpacing/>
        <w:rPr>
          <w:rFonts w:ascii="Arial" w:eastAsia="Arial Narrow" w:hAnsi="Arial" w:cs="Arial"/>
          <w:b/>
          <w:bCs/>
          <w:sz w:val="24"/>
          <w:szCs w:val="24"/>
        </w:rPr>
      </w:pPr>
      <w:r w:rsidRPr="00C4169B">
        <w:rPr>
          <w:rFonts w:ascii="Arial" w:hAnsi="Arial" w:cs="Arial"/>
          <w:b/>
          <w:bCs/>
          <w:sz w:val="24"/>
          <w:szCs w:val="24"/>
        </w:rPr>
        <w:t>PREZYDENTA MIASTA WŁ</w:t>
      </w:r>
      <w:r w:rsidRPr="00C4169B">
        <w:rPr>
          <w:rFonts w:ascii="Arial" w:hAnsi="Arial" w:cs="Arial"/>
          <w:b/>
          <w:bCs/>
          <w:sz w:val="24"/>
          <w:szCs w:val="24"/>
          <w:lang w:val="es-ES_tradnl"/>
        </w:rPr>
        <w:t>OC</w:t>
      </w:r>
      <w:r w:rsidRPr="00C4169B">
        <w:rPr>
          <w:rFonts w:ascii="Arial" w:hAnsi="Arial" w:cs="Arial"/>
          <w:b/>
          <w:bCs/>
          <w:sz w:val="24"/>
          <w:szCs w:val="24"/>
        </w:rPr>
        <w:t>Ł</w:t>
      </w:r>
      <w:r w:rsidRPr="00C4169B">
        <w:rPr>
          <w:rFonts w:ascii="Arial" w:hAnsi="Arial" w:cs="Arial"/>
          <w:b/>
          <w:bCs/>
          <w:sz w:val="24"/>
          <w:szCs w:val="24"/>
          <w:lang w:val="de-DE"/>
        </w:rPr>
        <w:t>AWEK</w:t>
      </w:r>
    </w:p>
    <w:p w14:paraId="3B766800" w14:textId="301B630D" w:rsidR="007A4FFF" w:rsidRPr="00C4169B" w:rsidRDefault="00E7133E" w:rsidP="00C4169B">
      <w:pPr>
        <w:spacing w:after="0" w:line="240" w:lineRule="auto"/>
        <w:contextualSpacing/>
        <w:rPr>
          <w:rFonts w:ascii="Arial" w:eastAsia="Arial Narrow" w:hAnsi="Arial" w:cs="Arial"/>
          <w:sz w:val="24"/>
          <w:szCs w:val="24"/>
        </w:rPr>
      </w:pPr>
      <w:r w:rsidRPr="00C4169B">
        <w:rPr>
          <w:rFonts w:ascii="Arial" w:hAnsi="Arial" w:cs="Arial"/>
          <w:sz w:val="24"/>
          <w:szCs w:val="24"/>
        </w:rPr>
        <w:t xml:space="preserve">z dnia </w:t>
      </w:r>
      <w:r w:rsidR="005E0607">
        <w:rPr>
          <w:rFonts w:ascii="Arial" w:hAnsi="Arial" w:cs="Arial"/>
          <w:sz w:val="24"/>
          <w:szCs w:val="24"/>
        </w:rPr>
        <w:t>09 października 2026 r.</w:t>
      </w:r>
    </w:p>
    <w:p w14:paraId="4880A177" w14:textId="77777777" w:rsidR="007A4FFF" w:rsidRPr="00C4169B" w:rsidRDefault="007A4FFF" w:rsidP="00C4169B">
      <w:pPr>
        <w:spacing w:after="0" w:line="240" w:lineRule="auto"/>
        <w:contextualSpacing/>
        <w:rPr>
          <w:rFonts w:ascii="Arial" w:eastAsia="Arial Narrow" w:hAnsi="Arial" w:cs="Arial"/>
          <w:sz w:val="24"/>
          <w:szCs w:val="24"/>
        </w:rPr>
      </w:pPr>
    </w:p>
    <w:p w14:paraId="0558483C" w14:textId="2E1DC71C" w:rsidR="007A4FFF" w:rsidRPr="00C4169B" w:rsidRDefault="00040BED" w:rsidP="00C4169B">
      <w:pPr>
        <w:spacing w:after="0" w:line="240" w:lineRule="auto"/>
        <w:contextualSpacing/>
        <w:rPr>
          <w:rFonts w:ascii="Arial" w:eastAsia="Arial Narrow" w:hAnsi="Arial" w:cs="Arial"/>
          <w:b/>
          <w:bCs/>
          <w:sz w:val="24"/>
          <w:szCs w:val="24"/>
        </w:rPr>
      </w:pPr>
      <w:r w:rsidRPr="00C4169B">
        <w:rPr>
          <w:rFonts w:ascii="Arial" w:hAnsi="Arial" w:cs="Arial"/>
          <w:b/>
          <w:bCs/>
          <w:sz w:val="24"/>
          <w:szCs w:val="24"/>
        </w:rPr>
        <w:t xml:space="preserve">zmieniające zarządzenie </w:t>
      </w:r>
      <w:r w:rsidR="00E7133E" w:rsidRPr="00C4169B">
        <w:rPr>
          <w:rFonts w:ascii="Arial" w:hAnsi="Arial" w:cs="Arial"/>
          <w:b/>
          <w:bCs/>
          <w:sz w:val="24"/>
          <w:szCs w:val="24"/>
        </w:rPr>
        <w:t>w sprawie zatwierdzenia Regulaminu Organizacyjnego Miejskiego Ośrodka Pomocy Rodzinie we Włocławku</w:t>
      </w:r>
    </w:p>
    <w:p w14:paraId="3FB1BB61" w14:textId="77777777" w:rsidR="007A4FFF" w:rsidRPr="00C4169B" w:rsidRDefault="007A4FFF" w:rsidP="00C4169B">
      <w:pPr>
        <w:spacing w:after="0" w:line="240" w:lineRule="auto"/>
        <w:contextualSpacing/>
        <w:rPr>
          <w:rFonts w:ascii="Arial" w:eastAsia="Arial Narrow" w:hAnsi="Arial" w:cs="Arial"/>
          <w:sz w:val="24"/>
          <w:szCs w:val="24"/>
        </w:rPr>
      </w:pPr>
    </w:p>
    <w:p w14:paraId="206E5E85" w14:textId="15E2807C" w:rsidR="007A4FFF" w:rsidRPr="00C4169B" w:rsidRDefault="00E7133E" w:rsidP="00C4169B">
      <w:pPr>
        <w:spacing w:after="0" w:line="240" w:lineRule="auto"/>
        <w:contextualSpacing/>
        <w:rPr>
          <w:rFonts w:ascii="Arial" w:eastAsia="Arial Narrow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Na podstawie art. 30 ust. 1 ustawy z dnia 8 marca </w:t>
      </w:r>
      <w:r w:rsidR="00C872FD" w:rsidRPr="00C4169B">
        <w:rPr>
          <w:rFonts w:ascii="Arial" w:hAnsi="Arial" w:cs="Arial"/>
          <w:color w:val="auto"/>
          <w:sz w:val="24"/>
          <w:szCs w:val="24"/>
        </w:rPr>
        <w:t>1990 </w:t>
      </w:r>
      <w:r w:rsidR="00F30E0A" w:rsidRPr="00C4169B">
        <w:rPr>
          <w:rFonts w:ascii="Arial" w:hAnsi="Arial" w:cs="Arial"/>
          <w:color w:val="auto"/>
          <w:sz w:val="24"/>
          <w:szCs w:val="24"/>
        </w:rPr>
        <w:t>r. o samorządzie gminnym (Dz.</w:t>
      </w:r>
      <w:r w:rsidR="00E24367" w:rsidRPr="00C4169B">
        <w:rPr>
          <w:rFonts w:ascii="Arial" w:hAnsi="Arial" w:cs="Arial"/>
          <w:color w:val="auto"/>
          <w:sz w:val="24"/>
          <w:szCs w:val="24"/>
        </w:rPr>
        <w:t xml:space="preserve"> </w:t>
      </w:r>
      <w:r w:rsidR="00F30E0A" w:rsidRPr="00C4169B">
        <w:rPr>
          <w:rFonts w:ascii="Arial" w:hAnsi="Arial" w:cs="Arial"/>
          <w:color w:val="auto"/>
          <w:sz w:val="24"/>
          <w:szCs w:val="24"/>
        </w:rPr>
        <w:t>U. z 202</w:t>
      </w:r>
      <w:r w:rsidR="00EE5711" w:rsidRPr="00C4169B">
        <w:rPr>
          <w:rFonts w:ascii="Arial" w:hAnsi="Arial" w:cs="Arial"/>
          <w:color w:val="auto"/>
          <w:sz w:val="24"/>
          <w:szCs w:val="24"/>
        </w:rPr>
        <w:t>6</w:t>
      </w:r>
      <w:r w:rsidR="00F30E0A" w:rsidRPr="00C4169B">
        <w:rPr>
          <w:rFonts w:ascii="Arial" w:hAnsi="Arial" w:cs="Arial"/>
          <w:color w:val="auto"/>
          <w:sz w:val="24"/>
          <w:szCs w:val="24"/>
        </w:rPr>
        <w:t> r. poz.</w:t>
      </w:r>
      <w:r w:rsidR="005A1C5E" w:rsidRPr="00C4169B">
        <w:rPr>
          <w:rFonts w:ascii="Arial" w:hAnsi="Arial" w:cs="Arial"/>
          <w:color w:val="auto"/>
          <w:sz w:val="24"/>
          <w:szCs w:val="24"/>
        </w:rPr>
        <w:t xml:space="preserve"> 662 i</w:t>
      </w:r>
      <w:r w:rsidR="00EE5711" w:rsidRPr="00C4169B">
        <w:rPr>
          <w:rFonts w:ascii="Arial" w:hAnsi="Arial" w:cs="Arial"/>
          <w:color w:val="auto"/>
          <w:sz w:val="24"/>
          <w:szCs w:val="24"/>
        </w:rPr>
        <w:t xml:space="preserve"> poz. 912</w:t>
      </w:r>
      <w:r w:rsidR="005B2919" w:rsidRPr="00C4169B">
        <w:rPr>
          <w:rFonts w:ascii="Arial" w:hAnsi="Arial" w:cs="Arial"/>
          <w:color w:val="auto"/>
          <w:sz w:val="24"/>
          <w:szCs w:val="24"/>
        </w:rPr>
        <w:t xml:space="preserve">) </w:t>
      </w:r>
      <w:r w:rsidRPr="00C4169B">
        <w:rPr>
          <w:rFonts w:ascii="Arial" w:hAnsi="Arial" w:cs="Arial"/>
          <w:color w:val="auto"/>
          <w:sz w:val="24"/>
          <w:szCs w:val="24"/>
        </w:rPr>
        <w:t>oraz § 6 Statutu Miejsk</w:t>
      </w:r>
      <w:r w:rsidR="0058138D" w:rsidRPr="00C4169B">
        <w:rPr>
          <w:rFonts w:ascii="Arial" w:hAnsi="Arial" w:cs="Arial"/>
          <w:color w:val="auto"/>
          <w:sz w:val="24"/>
          <w:szCs w:val="24"/>
        </w:rPr>
        <w:t>iego Ośrodka Pomocy Rodzinie we</w:t>
      </w:r>
      <w:r w:rsidR="00EE5711" w:rsidRPr="00C4169B">
        <w:rPr>
          <w:rFonts w:ascii="Arial" w:hAnsi="Arial" w:cs="Arial"/>
          <w:color w:val="auto"/>
          <w:sz w:val="24"/>
          <w:szCs w:val="24"/>
        </w:rPr>
        <w:t xml:space="preserve"> </w:t>
      </w:r>
      <w:r w:rsidRPr="00C4169B">
        <w:rPr>
          <w:rFonts w:ascii="Arial" w:hAnsi="Arial" w:cs="Arial"/>
          <w:color w:val="auto"/>
          <w:sz w:val="24"/>
          <w:szCs w:val="24"/>
        </w:rPr>
        <w:t>Włocławku nadanego Uchwałą Nr X/69/2015 Rady Miasta Wł</w:t>
      </w:r>
      <w:r w:rsidR="00C872FD" w:rsidRPr="00C4169B">
        <w:rPr>
          <w:rFonts w:ascii="Arial" w:hAnsi="Arial" w:cs="Arial"/>
          <w:color w:val="auto"/>
          <w:sz w:val="24"/>
          <w:szCs w:val="24"/>
        </w:rPr>
        <w:t>ocławek z dnia 31</w:t>
      </w:r>
      <w:r w:rsidR="00EE5711" w:rsidRPr="00C4169B">
        <w:rPr>
          <w:rFonts w:ascii="Arial" w:hAnsi="Arial" w:cs="Arial"/>
          <w:color w:val="auto"/>
          <w:sz w:val="24"/>
          <w:szCs w:val="24"/>
        </w:rPr>
        <w:t xml:space="preserve"> </w:t>
      </w:r>
      <w:r w:rsidR="00C872FD" w:rsidRPr="00C4169B">
        <w:rPr>
          <w:rFonts w:ascii="Arial" w:hAnsi="Arial" w:cs="Arial"/>
          <w:color w:val="auto"/>
          <w:sz w:val="24"/>
          <w:szCs w:val="24"/>
        </w:rPr>
        <w:t>sierpnia 2015 </w:t>
      </w:r>
      <w:r w:rsidRPr="00C4169B">
        <w:rPr>
          <w:rFonts w:ascii="Arial" w:hAnsi="Arial" w:cs="Arial"/>
          <w:color w:val="auto"/>
          <w:sz w:val="24"/>
          <w:szCs w:val="24"/>
        </w:rPr>
        <w:t>r., zmienionego Uchwałą Nr XVII/30/2016 Rady Miasta Włocławek z dnia 2</w:t>
      </w:r>
      <w:r w:rsidR="00E35BC2" w:rsidRPr="00C4169B">
        <w:rPr>
          <w:rFonts w:ascii="Arial" w:hAnsi="Arial" w:cs="Arial"/>
          <w:color w:val="auto"/>
          <w:sz w:val="24"/>
          <w:szCs w:val="24"/>
        </w:rPr>
        <w:t>1 marca 2016 r. oraz Uchwałą Nr </w:t>
      </w:r>
      <w:r w:rsidRPr="00C4169B">
        <w:rPr>
          <w:rFonts w:ascii="Arial" w:hAnsi="Arial" w:cs="Arial"/>
          <w:color w:val="auto"/>
          <w:sz w:val="24"/>
          <w:szCs w:val="24"/>
        </w:rPr>
        <w:t>XXVII/157/2016 Rady Miasta Włocławek z dnia 28 grudnia 2016 r.</w:t>
      </w:r>
    </w:p>
    <w:p w14:paraId="626C77A6" w14:textId="77777777" w:rsidR="007A4FFF" w:rsidRPr="00C4169B" w:rsidRDefault="00E7133E" w:rsidP="00C4169B">
      <w:pPr>
        <w:spacing w:after="0" w:line="240" w:lineRule="auto"/>
        <w:contextualSpacing/>
        <w:rPr>
          <w:rFonts w:ascii="Arial" w:eastAsia="Arial Narrow" w:hAnsi="Arial" w:cs="Arial"/>
          <w:b/>
          <w:bCs/>
          <w:sz w:val="24"/>
          <w:szCs w:val="24"/>
        </w:rPr>
      </w:pPr>
      <w:r w:rsidRPr="00C4169B">
        <w:rPr>
          <w:rFonts w:ascii="Arial" w:hAnsi="Arial" w:cs="Arial"/>
          <w:b/>
          <w:bCs/>
          <w:sz w:val="24"/>
          <w:szCs w:val="24"/>
        </w:rPr>
        <w:t>zarządza się, co następuje:</w:t>
      </w:r>
    </w:p>
    <w:p w14:paraId="7EA9E868" w14:textId="1BAB48D0" w:rsidR="00241B64" w:rsidRPr="00C4169B" w:rsidRDefault="00E7133E" w:rsidP="00C4169B">
      <w:p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b/>
          <w:bCs/>
          <w:color w:val="auto"/>
          <w:sz w:val="24"/>
          <w:szCs w:val="24"/>
        </w:rPr>
        <w:t>§ 1. </w:t>
      </w:r>
      <w:r w:rsidR="00040BED" w:rsidRPr="00C4169B">
        <w:rPr>
          <w:rFonts w:ascii="Arial" w:hAnsi="Arial" w:cs="Arial"/>
          <w:color w:val="auto"/>
          <w:sz w:val="24"/>
          <w:szCs w:val="24"/>
        </w:rPr>
        <w:t xml:space="preserve">W załączniku do Zarządzenia Nr 144/2024 Prezydenta Miasta Włocławek z dnia 19 marca 2024 r. w sprawie zatwierdzenia Regulaminu Organizacyjnego </w:t>
      </w:r>
      <w:r w:rsidR="00962E84" w:rsidRPr="00C4169B">
        <w:rPr>
          <w:rFonts w:ascii="Arial" w:hAnsi="Arial" w:cs="Arial"/>
          <w:color w:val="auto"/>
          <w:sz w:val="24"/>
          <w:szCs w:val="24"/>
        </w:rPr>
        <w:t>Miejskiego Ośrodka Pomocy Rodzinie we Włocławku</w:t>
      </w:r>
      <w:r w:rsidR="00241B64" w:rsidRPr="00C4169B">
        <w:rPr>
          <w:rFonts w:ascii="Arial" w:hAnsi="Arial" w:cs="Arial"/>
          <w:color w:val="auto"/>
          <w:sz w:val="24"/>
          <w:szCs w:val="24"/>
        </w:rPr>
        <w:t xml:space="preserve">, </w:t>
      </w:r>
      <w:r w:rsidR="005B2919" w:rsidRPr="00C4169B">
        <w:rPr>
          <w:rFonts w:ascii="Arial" w:hAnsi="Arial" w:cs="Arial"/>
          <w:color w:val="auto"/>
          <w:sz w:val="24"/>
          <w:szCs w:val="24"/>
        </w:rPr>
        <w:t>zmienionego Zarządzeniem Nr 313/2024 z dnia 16 lipca 2024 r.</w:t>
      </w:r>
      <w:r w:rsidR="00EE5711" w:rsidRPr="00C4169B">
        <w:rPr>
          <w:rFonts w:ascii="Arial" w:hAnsi="Arial" w:cs="Arial"/>
          <w:color w:val="auto"/>
          <w:sz w:val="24"/>
          <w:szCs w:val="24"/>
        </w:rPr>
        <w:t xml:space="preserve"> oraz Zarządzeniem Nr</w:t>
      </w:r>
      <w:r w:rsidR="00764655" w:rsidRPr="00C4169B">
        <w:rPr>
          <w:rFonts w:ascii="Arial" w:hAnsi="Arial" w:cs="Arial"/>
          <w:color w:val="auto"/>
          <w:sz w:val="24"/>
          <w:szCs w:val="24"/>
        </w:rPr>
        <w:t> </w:t>
      </w:r>
      <w:r w:rsidR="00EE5711" w:rsidRPr="00C4169B">
        <w:rPr>
          <w:rFonts w:ascii="Arial" w:hAnsi="Arial" w:cs="Arial"/>
          <w:color w:val="auto"/>
          <w:sz w:val="24"/>
          <w:szCs w:val="24"/>
        </w:rPr>
        <w:t>42/2025 z dnia 30 stycznia 2025 r.</w:t>
      </w:r>
      <w:r w:rsidR="005B2919" w:rsidRPr="00C4169B">
        <w:rPr>
          <w:rFonts w:ascii="Arial" w:hAnsi="Arial" w:cs="Arial"/>
          <w:color w:val="auto"/>
          <w:sz w:val="24"/>
          <w:szCs w:val="24"/>
        </w:rPr>
        <w:t xml:space="preserve">, </w:t>
      </w:r>
      <w:r w:rsidR="00241B64" w:rsidRPr="00C4169B">
        <w:rPr>
          <w:rFonts w:ascii="Arial" w:hAnsi="Arial" w:cs="Arial"/>
          <w:color w:val="auto"/>
          <w:sz w:val="24"/>
          <w:szCs w:val="24"/>
        </w:rPr>
        <w:t>wprowadza się następując</w:t>
      </w:r>
      <w:r w:rsidR="00EE5711" w:rsidRPr="00C4169B">
        <w:rPr>
          <w:rFonts w:ascii="Arial" w:hAnsi="Arial" w:cs="Arial"/>
          <w:color w:val="auto"/>
          <w:sz w:val="24"/>
          <w:szCs w:val="24"/>
        </w:rPr>
        <w:t>e</w:t>
      </w:r>
      <w:r w:rsidR="00241B64" w:rsidRPr="00C4169B">
        <w:rPr>
          <w:rFonts w:ascii="Arial" w:hAnsi="Arial" w:cs="Arial"/>
          <w:color w:val="auto"/>
          <w:sz w:val="24"/>
          <w:szCs w:val="24"/>
        </w:rPr>
        <w:t xml:space="preserve"> zmian</w:t>
      </w:r>
      <w:r w:rsidR="00EE5711" w:rsidRPr="00C4169B">
        <w:rPr>
          <w:rFonts w:ascii="Arial" w:hAnsi="Arial" w:cs="Arial"/>
          <w:color w:val="auto"/>
          <w:sz w:val="24"/>
          <w:szCs w:val="24"/>
        </w:rPr>
        <w:t>y</w:t>
      </w:r>
      <w:r w:rsidR="00241B64" w:rsidRPr="00C4169B">
        <w:rPr>
          <w:rFonts w:ascii="Arial" w:hAnsi="Arial" w:cs="Arial"/>
          <w:color w:val="auto"/>
          <w:sz w:val="24"/>
          <w:szCs w:val="24"/>
        </w:rPr>
        <w:t>:</w:t>
      </w:r>
    </w:p>
    <w:p w14:paraId="29E722C9" w14:textId="564A489A" w:rsidR="00BB41B9" w:rsidRPr="00C4169B" w:rsidRDefault="00F60665" w:rsidP="00C4169B">
      <w:pPr>
        <w:pStyle w:val="Akapitzlist"/>
        <w:numPr>
          <w:ilvl w:val="0"/>
          <w:numId w:val="22"/>
        </w:numPr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w § 18 pkt 6 otrzymuje brzmienie:</w:t>
      </w:r>
    </w:p>
    <w:p w14:paraId="1FAC25FB" w14:textId="29DE8BF4" w:rsidR="00F60665" w:rsidRPr="00C4169B" w:rsidRDefault="00F60665" w:rsidP="00C4169B">
      <w:pPr>
        <w:pStyle w:val="Akapitzlist"/>
        <w:spacing w:after="0" w:line="240" w:lineRule="auto"/>
        <w:ind w:left="426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„6) Sekcją Profilaktyki i Wsparcia Społecznego.”;</w:t>
      </w:r>
    </w:p>
    <w:p w14:paraId="127B5133" w14:textId="5A9C2637" w:rsidR="00021E84" w:rsidRPr="00C4169B" w:rsidRDefault="00021E84" w:rsidP="00C4169B">
      <w:pPr>
        <w:pStyle w:val="Akapitzlist"/>
        <w:numPr>
          <w:ilvl w:val="0"/>
          <w:numId w:val="22"/>
        </w:numPr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w § 36 ust. 2 pkt 6 otrzymuje brzmienie:</w:t>
      </w:r>
    </w:p>
    <w:p w14:paraId="5B74291D" w14:textId="3A88F0D0" w:rsidR="00021E84" w:rsidRPr="00C4169B" w:rsidRDefault="00021E84" w:rsidP="00C4169B">
      <w:pPr>
        <w:pStyle w:val="Akapitzlist"/>
        <w:spacing w:after="0" w:line="240" w:lineRule="auto"/>
        <w:ind w:left="426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„6) Sekcja Profilaktyki i Wsparcia Społecznego.”;</w:t>
      </w:r>
    </w:p>
    <w:p w14:paraId="7D3966C3" w14:textId="3FED020B" w:rsidR="00EE5711" w:rsidRPr="00C4169B" w:rsidRDefault="00BB41B9" w:rsidP="00C4169B">
      <w:pPr>
        <w:pStyle w:val="Akapitzlist"/>
        <w:numPr>
          <w:ilvl w:val="0"/>
          <w:numId w:val="22"/>
        </w:numPr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§ 43 otrzymuje brzmienie:</w:t>
      </w:r>
    </w:p>
    <w:p w14:paraId="2B58E62C" w14:textId="73A4F808" w:rsidR="008C7E95" w:rsidRPr="00C4169B" w:rsidRDefault="008C7E95" w:rsidP="00C4169B">
      <w:pPr>
        <w:pStyle w:val="Akapitzlist"/>
        <w:spacing w:after="0" w:line="240" w:lineRule="auto"/>
        <w:ind w:left="426" w:firstLine="425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„§ 43. 1. Do zadań Sekcji Profilaktyki i Wsparcia Społecznego należy:</w:t>
      </w:r>
    </w:p>
    <w:p w14:paraId="2BAC3470" w14:textId="571DE79E" w:rsidR="008C7E95" w:rsidRPr="00C4169B" w:rsidRDefault="00E319CE" w:rsidP="00C4169B">
      <w:pPr>
        <w:pStyle w:val="Akapitzlist"/>
        <w:numPr>
          <w:ilvl w:val="0"/>
          <w:numId w:val="23"/>
        </w:numPr>
        <w:spacing w:after="0" w:line="240" w:lineRule="auto"/>
        <w:ind w:hanging="294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dostarczanie osobom z niepełnosprawnościami </w:t>
      </w:r>
      <w:r w:rsidR="00B969D6" w:rsidRPr="00C4169B">
        <w:rPr>
          <w:rFonts w:ascii="Arial" w:hAnsi="Arial" w:cs="Arial"/>
          <w:color w:val="auto"/>
          <w:sz w:val="24"/>
          <w:szCs w:val="24"/>
        </w:rPr>
        <w:t xml:space="preserve">i ich rodzinom 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aktualnych i kompleksowych informacji </w:t>
      </w:r>
      <w:r w:rsidR="00B969D6" w:rsidRPr="00C4169B">
        <w:rPr>
          <w:rFonts w:ascii="Arial" w:hAnsi="Arial" w:cs="Arial"/>
          <w:color w:val="auto"/>
          <w:sz w:val="24"/>
          <w:szCs w:val="24"/>
        </w:rPr>
        <w:t xml:space="preserve">oraz 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wsparcia, służących wyrównaniu ich szans w aktywizacji </w:t>
      </w:r>
      <w:r w:rsidR="00B969D6" w:rsidRPr="00C4169B">
        <w:rPr>
          <w:rFonts w:ascii="Arial" w:hAnsi="Arial" w:cs="Arial"/>
          <w:color w:val="auto"/>
          <w:sz w:val="24"/>
          <w:szCs w:val="24"/>
        </w:rPr>
        <w:t xml:space="preserve">i integracji </w:t>
      </w:r>
      <w:r w:rsidRPr="00C4169B">
        <w:rPr>
          <w:rFonts w:ascii="Arial" w:hAnsi="Arial" w:cs="Arial"/>
          <w:color w:val="auto"/>
          <w:sz w:val="24"/>
          <w:szCs w:val="24"/>
        </w:rPr>
        <w:t>społecznej, w szczególności:</w:t>
      </w:r>
    </w:p>
    <w:p w14:paraId="75AB450C" w14:textId="68AE1032" w:rsidR="00E319CE" w:rsidRPr="00C4169B" w:rsidRDefault="00E319CE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udzielanie informacji osobom z niepełnosprawnościami i ich </w:t>
      </w:r>
      <w:r w:rsidR="008238E6" w:rsidRPr="00C4169B">
        <w:rPr>
          <w:rFonts w:ascii="Arial" w:hAnsi="Arial" w:cs="Arial"/>
          <w:color w:val="auto"/>
          <w:sz w:val="24"/>
          <w:szCs w:val="24"/>
        </w:rPr>
        <w:t>opiekunom o ulgach i uprawnieniach wynikających z obowiązujących źródeł prawa,</w:t>
      </w:r>
    </w:p>
    <w:p w14:paraId="1CFDB1DE" w14:textId="1429A8F3" w:rsidR="008238E6" w:rsidRPr="00C4169B" w:rsidRDefault="008238E6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udzielanie informacji o możliwościach </w:t>
      </w:r>
      <w:r w:rsidR="00DD2D21" w:rsidRPr="00C4169B">
        <w:rPr>
          <w:rFonts w:ascii="Arial" w:hAnsi="Arial" w:cs="Arial"/>
          <w:color w:val="auto"/>
          <w:sz w:val="24"/>
          <w:szCs w:val="24"/>
        </w:rPr>
        <w:t xml:space="preserve">uzyskania </w:t>
      </w:r>
      <w:r w:rsidRPr="00C4169B">
        <w:rPr>
          <w:rFonts w:ascii="Arial" w:hAnsi="Arial" w:cs="Arial"/>
          <w:color w:val="auto"/>
          <w:sz w:val="24"/>
          <w:szCs w:val="24"/>
        </w:rPr>
        <w:t>wsparcia finansowego, wynikając</w:t>
      </w:r>
      <w:r w:rsidR="00DD2D21" w:rsidRPr="00C4169B">
        <w:rPr>
          <w:rFonts w:ascii="Arial" w:hAnsi="Arial" w:cs="Arial"/>
          <w:color w:val="auto"/>
          <w:sz w:val="24"/>
          <w:szCs w:val="24"/>
        </w:rPr>
        <w:t>ego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 z</w:t>
      </w:r>
      <w:r w:rsidR="00DD2D21" w:rsidRPr="00C4169B">
        <w:rPr>
          <w:rFonts w:ascii="Arial" w:hAnsi="Arial" w:cs="Arial"/>
          <w:color w:val="auto"/>
          <w:sz w:val="24"/>
          <w:szCs w:val="24"/>
        </w:rPr>
        <w:t> 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ustawy z dnia 27 sierpnia 1997 r. o rehabilitacji zawodowej i społecznej </w:t>
      </w:r>
      <w:r w:rsidR="00DD2D21" w:rsidRPr="00C4169B">
        <w:rPr>
          <w:rFonts w:ascii="Arial" w:hAnsi="Arial" w:cs="Arial"/>
          <w:color w:val="auto"/>
          <w:sz w:val="24"/>
          <w:szCs w:val="24"/>
        </w:rPr>
        <w:t xml:space="preserve">oraz zatrudnianiu </w:t>
      </w:r>
      <w:r w:rsidRPr="00C4169B">
        <w:rPr>
          <w:rFonts w:ascii="Arial" w:hAnsi="Arial" w:cs="Arial"/>
          <w:color w:val="auto"/>
          <w:sz w:val="24"/>
          <w:szCs w:val="24"/>
        </w:rPr>
        <w:t>osób niepełnosprawnych,</w:t>
      </w:r>
    </w:p>
    <w:p w14:paraId="5031D7DD" w14:textId="25901C6B" w:rsidR="00A91456" w:rsidRPr="00C4169B" w:rsidRDefault="00A91456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współpraca z lokalnymi organizacjami pozarządowymi</w:t>
      </w:r>
      <w:r w:rsidR="001A5EE0" w:rsidRPr="00C4169B">
        <w:rPr>
          <w:rFonts w:ascii="Arial" w:hAnsi="Arial" w:cs="Arial"/>
          <w:color w:val="auto"/>
          <w:sz w:val="24"/>
          <w:szCs w:val="24"/>
        </w:rPr>
        <w:t xml:space="preserve"> i innymi podmiotami</w:t>
      </w:r>
      <w:r w:rsidRPr="00C4169B">
        <w:rPr>
          <w:rFonts w:ascii="Arial" w:hAnsi="Arial" w:cs="Arial"/>
          <w:color w:val="auto"/>
          <w:sz w:val="24"/>
          <w:szCs w:val="24"/>
        </w:rPr>
        <w:t>, działającymi na rzecz środowisk osób z niepełnosprawnościami</w:t>
      </w:r>
      <w:r w:rsidR="001A5EE0" w:rsidRPr="00C4169B">
        <w:rPr>
          <w:rFonts w:ascii="Arial" w:hAnsi="Arial" w:cs="Arial"/>
          <w:color w:val="auto"/>
          <w:sz w:val="24"/>
          <w:szCs w:val="24"/>
        </w:rPr>
        <w:t>, w szczególności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 w zakresie docierania z</w:t>
      </w:r>
      <w:r w:rsidR="001A5EE0" w:rsidRPr="00C4169B">
        <w:rPr>
          <w:rFonts w:ascii="Arial" w:hAnsi="Arial" w:cs="Arial"/>
          <w:color w:val="auto"/>
          <w:sz w:val="24"/>
          <w:szCs w:val="24"/>
        </w:rPr>
        <w:t> 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informacją do </w:t>
      </w:r>
      <w:r w:rsidR="001A5EE0" w:rsidRPr="00C4169B">
        <w:rPr>
          <w:rFonts w:ascii="Arial" w:hAnsi="Arial" w:cs="Arial"/>
          <w:color w:val="auto"/>
          <w:sz w:val="24"/>
          <w:szCs w:val="24"/>
        </w:rPr>
        <w:t xml:space="preserve">osób </w:t>
      </w:r>
      <w:r w:rsidR="00460BF5" w:rsidRPr="00C4169B">
        <w:rPr>
          <w:rFonts w:ascii="Arial" w:hAnsi="Arial" w:cs="Arial"/>
          <w:color w:val="auto"/>
          <w:sz w:val="24"/>
          <w:szCs w:val="24"/>
        </w:rPr>
        <w:t>nieaktywnych</w:t>
      </w:r>
      <w:r w:rsidR="001A5EE0" w:rsidRPr="00C4169B">
        <w:rPr>
          <w:rFonts w:ascii="Arial" w:hAnsi="Arial" w:cs="Arial"/>
          <w:color w:val="auto"/>
          <w:sz w:val="24"/>
          <w:szCs w:val="24"/>
        </w:rPr>
        <w:t xml:space="preserve"> społecznie,</w:t>
      </w:r>
    </w:p>
    <w:p w14:paraId="791FBE80" w14:textId="1F69DAEA" w:rsidR="00460BF5" w:rsidRPr="00C4169B" w:rsidRDefault="00460BF5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opracowywanie </w:t>
      </w:r>
      <w:r w:rsidR="001A5EE0" w:rsidRPr="00C4169B">
        <w:rPr>
          <w:rFonts w:ascii="Arial" w:hAnsi="Arial" w:cs="Arial"/>
          <w:color w:val="auto"/>
          <w:sz w:val="24"/>
          <w:szCs w:val="24"/>
        </w:rPr>
        <w:t xml:space="preserve">i upowszechnianie </w:t>
      </w:r>
      <w:r w:rsidRPr="00C4169B">
        <w:rPr>
          <w:rFonts w:ascii="Arial" w:hAnsi="Arial" w:cs="Arial"/>
          <w:color w:val="auto"/>
          <w:sz w:val="24"/>
          <w:szCs w:val="24"/>
        </w:rPr>
        <w:t>materiałów informacyjn</w:t>
      </w:r>
      <w:r w:rsidR="001A5EE0" w:rsidRPr="00C4169B">
        <w:rPr>
          <w:rFonts w:ascii="Arial" w:hAnsi="Arial" w:cs="Arial"/>
          <w:color w:val="auto"/>
          <w:sz w:val="24"/>
          <w:szCs w:val="24"/>
        </w:rPr>
        <w:t xml:space="preserve">ych i </w:t>
      </w:r>
      <w:r w:rsidRPr="00C4169B">
        <w:rPr>
          <w:rFonts w:ascii="Arial" w:hAnsi="Arial" w:cs="Arial"/>
          <w:color w:val="auto"/>
          <w:sz w:val="24"/>
          <w:szCs w:val="24"/>
        </w:rPr>
        <w:t>promocyjnych</w:t>
      </w:r>
      <w:r w:rsidR="001A5EE0" w:rsidRPr="00C4169B">
        <w:rPr>
          <w:rFonts w:ascii="Arial" w:hAnsi="Arial" w:cs="Arial"/>
          <w:color w:val="auto"/>
          <w:sz w:val="24"/>
          <w:szCs w:val="24"/>
        </w:rPr>
        <w:t xml:space="preserve"> dotyczących dostęp[nich form wsparcia oraz działań na rzecz osób z niepełnosprawnościami,</w:t>
      </w:r>
    </w:p>
    <w:p w14:paraId="0B2687A0" w14:textId="02A6ABE7" w:rsidR="001A5EE0" w:rsidRPr="00C4169B" w:rsidRDefault="001A5EE0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aktywizacja społeczna osób z niepełnosprawnościami oraz podejmowanie działań na rzecz </w:t>
      </w:r>
      <w:r w:rsidR="00E72C05" w:rsidRPr="00C4169B">
        <w:rPr>
          <w:rFonts w:ascii="Arial" w:hAnsi="Arial" w:cs="Arial"/>
          <w:color w:val="auto"/>
          <w:sz w:val="24"/>
          <w:szCs w:val="24"/>
        </w:rPr>
        <w:t>podnoszenia kompetencji ich otoczenia, sprzyjających integracji społecznej,</w:t>
      </w:r>
    </w:p>
    <w:p w14:paraId="36D82B17" w14:textId="19BC17D1" w:rsidR="00E72C05" w:rsidRPr="00C4169B" w:rsidRDefault="00E72C05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organizowanie spotkań, konsultacji i działań edukacyjnych prowadzonych przez specjalistów z różnych dziedzin, dostosowanych do potrzeb osób z niepełnosprawnościami,</w:t>
      </w:r>
    </w:p>
    <w:p w14:paraId="4F1CBA66" w14:textId="0564BD7D" w:rsidR="00F14F15" w:rsidRPr="00C4169B" w:rsidRDefault="00F14F15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diagnozowanie potrzeb osób z niepełnosprawnościami oraz </w:t>
      </w:r>
      <w:r w:rsidR="00E72C05" w:rsidRPr="00C4169B">
        <w:rPr>
          <w:rFonts w:ascii="Arial" w:hAnsi="Arial" w:cs="Arial"/>
          <w:color w:val="auto"/>
          <w:sz w:val="24"/>
          <w:szCs w:val="24"/>
        </w:rPr>
        <w:t xml:space="preserve">udział </w:t>
      </w:r>
      <w:r w:rsidRPr="00C4169B">
        <w:rPr>
          <w:rFonts w:ascii="Arial" w:hAnsi="Arial" w:cs="Arial"/>
          <w:color w:val="auto"/>
          <w:sz w:val="24"/>
          <w:szCs w:val="24"/>
        </w:rPr>
        <w:t>w opracowywaniu</w:t>
      </w:r>
      <w:r w:rsidR="00AF3F57" w:rsidRPr="00C4169B">
        <w:rPr>
          <w:rFonts w:ascii="Arial" w:hAnsi="Arial" w:cs="Arial"/>
          <w:color w:val="auto"/>
          <w:sz w:val="24"/>
          <w:szCs w:val="24"/>
        </w:rPr>
        <w:t xml:space="preserve"> </w:t>
      </w:r>
      <w:r w:rsidR="00495812" w:rsidRPr="00C4169B">
        <w:rPr>
          <w:rFonts w:ascii="Arial" w:hAnsi="Arial" w:cs="Arial"/>
          <w:color w:val="auto"/>
          <w:sz w:val="24"/>
          <w:szCs w:val="24"/>
        </w:rPr>
        <w:t xml:space="preserve">i realizacji </w:t>
      </w:r>
      <w:r w:rsidR="00AF3F57" w:rsidRPr="00C4169B">
        <w:rPr>
          <w:rFonts w:ascii="Arial" w:hAnsi="Arial" w:cs="Arial"/>
          <w:color w:val="auto"/>
          <w:sz w:val="24"/>
          <w:szCs w:val="24"/>
        </w:rPr>
        <w:t>Miejskiego Programu Działań na rzecz Osób z Niepełnosprawnościami,</w:t>
      </w:r>
    </w:p>
    <w:p w14:paraId="5A5B8C9E" w14:textId="1ED292DC" w:rsidR="00AF3F57" w:rsidRPr="00C4169B" w:rsidRDefault="00AF3F57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lastRenderedPageBreak/>
        <w:t xml:space="preserve">współpraca z Powiatową Społeczna Radą do Spraw Osób Niepełnosprawnych oraz </w:t>
      </w:r>
      <w:r w:rsidR="00495812" w:rsidRPr="00C4169B">
        <w:rPr>
          <w:rFonts w:ascii="Arial" w:hAnsi="Arial" w:cs="Arial"/>
          <w:color w:val="auto"/>
          <w:sz w:val="24"/>
          <w:szCs w:val="24"/>
        </w:rPr>
        <w:t xml:space="preserve">podmiotami </w:t>
      </w:r>
      <w:r w:rsidRPr="00C4169B">
        <w:rPr>
          <w:rFonts w:ascii="Arial" w:hAnsi="Arial" w:cs="Arial"/>
          <w:color w:val="auto"/>
          <w:sz w:val="24"/>
          <w:szCs w:val="24"/>
        </w:rPr>
        <w:t>działającymi na rzecz osób z niepełnosprawnościami,</w:t>
      </w:r>
    </w:p>
    <w:p w14:paraId="6F794799" w14:textId="0CFEA7FD" w:rsidR="00AF3F57" w:rsidRPr="00C4169B" w:rsidRDefault="004557ED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pozyskiwanie środków pozabudżetowych, w szczególności z Funduszu Solidarnościowego na realizację </w:t>
      </w:r>
      <w:r w:rsidR="0048550C" w:rsidRPr="00C4169B">
        <w:rPr>
          <w:rFonts w:ascii="Arial" w:hAnsi="Arial" w:cs="Arial"/>
          <w:color w:val="auto"/>
          <w:sz w:val="24"/>
          <w:szCs w:val="24"/>
        </w:rPr>
        <w:t>p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rogramów </w:t>
      </w:r>
      <w:r w:rsidR="0048550C" w:rsidRPr="00C4169B">
        <w:rPr>
          <w:rFonts w:ascii="Arial" w:hAnsi="Arial" w:cs="Arial"/>
          <w:color w:val="auto"/>
          <w:sz w:val="24"/>
          <w:szCs w:val="24"/>
        </w:rPr>
        <w:t xml:space="preserve">i działań 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na rzecz osób z </w:t>
      </w:r>
      <w:r w:rsidR="0048550C" w:rsidRPr="00C4169B">
        <w:rPr>
          <w:rFonts w:ascii="Arial" w:hAnsi="Arial" w:cs="Arial"/>
          <w:color w:val="auto"/>
          <w:sz w:val="24"/>
          <w:szCs w:val="24"/>
        </w:rPr>
        <w:t>n</w:t>
      </w:r>
      <w:r w:rsidRPr="00C4169B">
        <w:rPr>
          <w:rFonts w:ascii="Arial" w:hAnsi="Arial" w:cs="Arial"/>
          <w:color w:val="auto"/>
          <w:sz w:val="24"/>
          <w:szCs w:val="24"/>
        </w:rPr>
        <w:t>iepełnosprawnościami,</w:t>
      </w:r>
    </w:p>
    <w:p w14:paraId="3E698CD9" w14:textId="77777777" w:rsidR="0048550C" w:rsidRPr="00C4169B" w:rsidRDefault="00AE3A19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planowanie budżetu, </w:t>
      </w:r>
      <w:r w:rsidR="0048550C" w:rsidRPr="00C4169B">
        <w:rPr>
          <w:rFonts w:ascii="Arial" w:hAnsi="Arial" w:cs="Arial"/>
          <w:color w:val="auto"/>
          <w:sz w:val="24"/>
          <w:szCs w:val="24"/>
        </w:rPr>
        <w:t>sporządzanie sprawozdań, analiz oraz informacji dotyczących realizacji zadań Sekcji,</w:t>
      </w:r>
    </w:p>
    <w:p w14:paraId="5CF229C0" w14:textId="6CA61CD4" w:rsidR="0020389C" w:rsidRPr="00C4169B" w:rsidRDefault="0048550C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przygotowywanie</w:t>
      </w:r>
      <w:r w:rsidR="0020389C" w:rsidRPr="00C4169B">
        <w:rPr>
          <w:rFonts w:ascii="Arial" w:hAnsi="Arial" w:cs="Arial"/>
          <w:color w:val="auto"/>
          <w:sz w:val="24"/>
          <w:szCs w:val="24"/>
        </w:rPr>
        <w:t xml:space="preserve"> informacji </w:t>
      </w:r>
      <w:r w:rsidRPr="00C4169B">
        <w:rPr>
          <w:rFonts w:ascii="Arial" w:hAnsi="Arial" w:cs="Arial"/>
          <w:color w:val="auto"/>
          <w:sz w:val="24"/>
          <w:szCs w:val="24"/>
        </w:rPr>
        <w:t>i materiałów dotyczących realizowanych zadań dla potrzeb Dyrektora MOPR</w:t>
      </w:r>
      <w:r w:rsidR="00347D65" w:rsidRPr="00C4169B">
        <w:rPr>
          <w:rFonts w:ascii="Arial" w:hAnsi="Arial" w:cs="Arial"/>
          <w:color w:val="auto"/>
          <w:sz w:val="24"/>
          <w:szCs w:val="24"/>
        </w:rPr>
        <w:t>,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 </w:t>
      </w:r>
      <w:r w:rsidR="0020389C" w:rsidRPr="00C4169B">
        <w:rPr>
          <w:rFonts w:ascii="Arial" w:hAnsi="Arial" w:cs="Arial"/>
          <w:color w:val="auto"/>
          <w:sz w:val="24"/>
          <w:szCs w:val="24"/>
        </w:rPr>
        <w:t>Urzędu Miasta</w:t>
      </w:r>
      <w:r w:rsidR="0050787D" w:rsidRPr="00C4169B">
        <w:rPr>
          <w:rFonts w:ascii="Arial" w:hAnsi="Arial" w:cs="Arial"/>
          <w:color w:val="auto"/>
          <w:sz w:val="24"/>
          <w:szCs w:val="24"/>
        </w:rPr>
        <w:t xml:space="preserve"> </w:t>
      </w:r>
      <w:r w:rsidR="00347D65" w:rsidRPr="00C4169B">
        <w:rPr>
          <w:rFonts w:ascii="Arial" w:hAnsi="Arial" w:cs="Arial"/>
          <w:color w:val="auto"/>
          <w:sz w:val="24"/>
          <w:szCs w:val="24"/>
        </w:rPr>
        <w:t>oraz</w:t>
      </w:r>
      <w:r w:rsidR="0020389C" w:rsidRPr="00C4169B">
        <w:rPr>
          <w:rFonts w:ascii="Arial" w:hAnsi="Arial" w:cs="Arial"/>
          <w:color w:val="auto"/>
          <w:sz w:val="24"/>
          <w:szCs w:val="24"/>
        </w:rPr>
        <w:t xml:space="preserve"> Rady Miasta,</w:t>
      </w:r>
    </w:p>
    <w:p w14:paraId="370A7E35" w14:textId="112FD90D" w:rsidR="0020389C" w:rsidRPr="00C4169B" w:rsidRDefault="00347D65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prowadzenie postępowań administracyjnych oraz przygotowywanie </w:t>
      </w:r>
      <w:r w:rsidR="0020389C" w:rsidRPr="00C4169B">
        <w:rPr>
          <w:rFonts w:ascii="Arial" w:hAnsi="Arial" w:cs="Arial"/>
          <w:color w:val="auto"/>
          <w:sz w:val="24"/>
          <w:szCs w:val="24"/>
        </w:rPr>
        <w:t>decyzji administracyjnych i postępowań odwoławczych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 </w:t>
      </w:r>
      <w:r w:rsidR="0020389C" w:rsidRPr="00C4169B">
        <w:rPr>
          <w:rFonts w:ascii="Arial" w:hAnsi="Arial" w:cs="Arial"/>
          <w:color w:val="auto"/>
          <w:sz w:val="24"/>
          <w:szCs w:val="24"/>
        </w:rPr>
        <w:t>w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 </w:t>
      </w:r>
      <w:r w:rsidR="0020389C" w:rsidRPr="00C4169B">
        <w:rPr>
          <w:rFonts w:ascii="Arial" w:hAnsi="Arial" w:cs="Arial"/>
          <w:color w:val="auto"/>
          <w:sz w:val="24"/>
          <w:szCs w:val="24"/>
        </w:rPr>
        <w:t xml:space="preserve">zakresie 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zadań </w:t>
      </w:r>
      <w:r w:rsidR="0020389C" w:rsidRPr="00C4169B">
        <w:rPr>
          <w:rFonts w:ascii="Arial" w:hAnsi="Arial" w:cs="Arial"/>
          <w:color w:val="auto"/>
          <w:sz w:val="24"/>
          <w:szCs w:val="24"/>
        </w:rPr>
        <w:t xml:space="preserve">realizowanych </w:t>
      </w:r>
      <w:r w:rsidRPr="00C4169B">
        <w:rPr>
          <w:rFonts w:ascii="Arial" w:hAnsi="Arial" w:cs="Arial"/>
          <w:color w:val="auto"/>
          <w:sz w:val="24"/>
          <w:szCs w:val="24"/>
        </w:rPr>
        <w:t>przez Sekcję,</w:t>
      </w:r>
    </w:p>
    <w:p w14:paraId="1E801EA4" w14:textId="52543FA9" w:rsidR="0020389C" w:rsidRPr="00C4169B" w:rsidRDefault="0020389C" w:rsidP="00C4169B">
      <w:pPr>
        <w:pStyle w:val="Akapitzlist"/>
        <w:numPr>
          <w:ilvl w:val="0"/>
          <w:numId w:val="25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współpraca z innymi komórkami Ośrodka w zakresie realizacji zadań własnych;</w:t>
      </w:r>
    </w:p>
    <w:p w14:paraId="0A2D87ED" w14:textId="60D08C75" w:rsidR="00E319CE" w:rsidRPr="00C4169B" w:rsidRDefault="0020389C" w:rsidP="00C4169B">
      <w:pPr>
        <w:pStyle w:val="Akapitzlist"/>
        <w:numPr>
          <w:ilvl w:val="0"/>
          <w:numId w:val="23"/>
        </w:numPr>
        <w:spacing w:after="0" w:line="240" w:lineRule="auto"/>
        <w:ind w:hanging="294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realizacja zdań wynikających z przepisów ustawy o osobach starszych i koordynacji opieki długoterminowej oraz innych przepisów regulujących organizację opieki długoterminowej, w szczególności:</w:t>
      </w:r>
    </w:p>
    <w:p w14:paraId="69A96688" w14:textId="334CD028" w:rsidR="0020389C" w:rsidRPr="00C4169B" w:rsidRDefault="004A1454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realizacja zdań z zakresu koordynacji opieki długoterminowej, wykonywanych przez koordynatora do spraw opieki długoterminowej,</w:t>
      </w:r>
    </w:p>
    <w:p w14:paraId="098F5491" w14:textId="1709A3A8" w:rsidR="004A1454" w:rsidRPr="00C4169B" w:rsidRDefault="00F64DEA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udzielanie</w:t>
      </w:r>
      <w:r w:rsidR="004A1454" w:rsidRPr="00C4169B">
        <w:rPr>
          <w:rFonts w:ascii="Arial" w:hAnsi="Arial" w:cs="Arial"/>
          <w:color w:val="auto"/>
          <w:sz w:val="24"/>
          <w:szCs w:val="24"/>
        </w:rPr>
        <w:t xml:space="preserve"> mieszkańcom informacji o usługach i świadczeniach opieki długoterminowej, w</w:t>
      </w:r>
      <w:r w:rsidR="00DC5013" w:rsidRPr="00C4169B">
        <w:rPr>
          <w:rFonts w:ascii="Arial" w:hAnsi="Arial" w:cs="Arial"/>
          <w:color w:val="auto"/>
          <w:sz w:val="24"/>
          <w:szCs w:val="24"/>
        </w:rPr>
        <w:t> szczególności o zasadach i warunkach ich uzyskania oraz podmiotach je realizujących,</w:t>
      </w:r>
    </w:p>
    <w:p w14:paraId="69185802" w14:textId="7EB569CB" w:rsidR="007E6440" w:rsidRPr="00C4169B" w:rsidRDefault="00DC5013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udzielanie mieszkańcom </w:t>
      </w:r>
      <w:r w:rsidR="007E6440" w:rsidRPr="00C4169B">
        <w:rPr>
          <w:rFonts w:ascii="Arial" w:hAnsi="Arial" w:cs="Arial"/>
          <w:color w:val="auto"/>
          <w:sz w:val="24"/>
          <w:szCs w:val="24"/>
        </w:rPr>
        <w:t xml:space="preserve">indywidualnego doradztwa w zakresie możliwości uzyskania wsparcia oraz zasad korzystania z usług opiekuńczych, </w:t>
      </w:r>
      <w:r w:rsidRPr="00C4169B">
        <w:rPr>
          <w:rFonts w:ascii="Arial" w:hAnsi="Arial" w:cs="Arial"/>
          <w:color w:val="auto"/>
          <w:sz w:val="24"/>
          <w:szCs w:val="24"/>
        </w:rPr>
        <w:t xml:space="preserve">świadczeń </w:t>
      </w:r>
      <w:r w:rsidR="007E6440" w:rsidRPr="00C4169B">
        <w:rPr>
          <w:rFonts w:ascii="Arial" w:hAnsi="Arial" w:cs="Arial"/>
          <w:color w:val="auto"/>
          <w:sz w:val="24"/>
          <w:szCs w:val="24"/>
        </w:rPr>
        <w:t>opieki długoterminowej i</w:t>
      </w:r>
      <w:r w:rsidRPr="00C4169B">
        <w:rPr>
          <w:rFonts w:ascii="Arial" w:hAnsi="Arial" w:cs="Arial"/>
          <w:color w:val="auto"/>
          <w:sz w:val="24"/>
          <w:szCs w:val="24"/>
        </w:rPr>
        <w:t> </w:t>
      </w:r>
      <w:r w:rsidR="007E6440" w:rsidRPr="00C4169B">
        <w:rPr>
          <w:rFonts w:ascii="Arial" w:hAnsi="Arial" w:cs="Arial"/>
          <w:color w:val="auto"/>
          <w:sz w:val="24"/>
          <w:szCs w:val="24"/>
        </w:rPr>
        <w:t>innych form pomocy,</w:t>
      </w:r>
    </w:p>
    <w:p w14:paraId="600F383E" w14:textId="492B5006" w:rsidR="007E6440" w:rsidRPr="00C4169B" w:rsidRDefault="00200FF7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koordynowanie współpracy pomiędzy jednostkami organizacyjnymi pomocy społecznej, </w:t>
      </w:r>
      <w:r w:rsidR="00AF7E00" w:rsidRPr="00C4169B">
        <w:rPr>
          <w:rFonts w:ascii="Arial" w:hAnsi="Arial" w:cs="Arial"/>
          <w:color w:val="auto"/>
          <w:sz w:val="24"/>
          <w:szCs w:val="24"/>
        </w:rPr>
        <w:t>podmiotami leczniczymi,</w:t>
      </w:r>
      <w:r w:rsidR="00A06DAA" w:rsidRPr="00C4169B">
        <w:rPr>
          <w:rFonts w:ascii="Arial" w:hAnsi="Arial" w:cs="Arial"/>
          <w:color w:val="auto"/>
          <w:sz w:val="24"/>
          <w:szCs w:val="24"/>
        </w:rPr>
        <w:t xml:space="preserve"> organizacjami pozarządowymi oraz innymi podmiotami realizującymi zadania w zakresie opieki długoterminowej,</w:t>
      </w:r>
    </w:p>
    <w:p w14:paraId="7A63E26F" w14:textId="430444DF" w:rsidR="00200FF7" w:rsidRPr="00C4169B" w:rsidRDefault="00A06DAA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inicjowanie i organizowanie działań </w:t>
      </w:r>
      <w:r w:rsidR="009E303E" w:rsidRPr="00C4169B">
        <w:rPr>
          <w:rFonts w:ascii="Arial" w:hAnsi="Arial" w:cs="Arial"/>
          <w:color w:val="auto"/>
          <w:sz w:val="24"/>
          <w:szCs w:val="24"/>
        </w:rPr>
        <w:t>na rzecz zapewnienia mieszkańcom wymagającym opieki długoterminowej, ciągłości i kompleksowości wsparcia,</w:t>
      </w:r>
    </w:p>
    <w:p w14:paraId="42CCBF9E" w14:textId="5ACD706B" w:rsidR="00DD34BF" w:rsidRPr="00C4169B" w:rsidRDefault="00DD34BF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monitorowanie dostępności usług opieki długoterminowej oraz identyfikowanie potrzeb mieszkańców w tym zakresie,</w:t>
      </w:r>
    </w:p>
    <w:p w14:paraId="49A72E51" w14:textId="4C57B3D3" w:rsidR="00DD34BF" w:rsidRPr="00C4169B" w:rsidRDefault="00DD34BF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gromadzenie, opracowywanie i analizowanie informacji dotyczących funkcjonowania lokalnego systemu opieki długoterminowej,</w:t>
      </w:r>
    </w:p>
    <w:p w14:paraId="503F6046" w14:textId="10F1EB6B" w:rsidR="00DD34BF" w:rsidRPr="00C4169B" w:rsidRDefault="00DD34BF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współpraca z organami administracji rządowej i samorządowej oraz Narodowym Funduszem Zdrowia w zakresie realizowanych zadań,</w:t>
      </w:r>
    </w:p>
    <w:p w14:paraId="3F0DD6B0" w14:textId="179AA777" w:rsidR="00DD34BF" w:rsidRPr="00C4169B" w:rsidRDefault="00E61FDD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 xml:space="preserve">współpraca z podmiotami </w:t>
      </w:r>
      <w:r w:rsidR="0096300A" w:rsidRPr="00C4169B">
        <w:rPr>
          <w:rFonts w:ascii="Arial" w:hAnsi="Arial" w:cs="Arial"/>
          <w:color w:val="auto"/>
          <w:sz w:val="24"/>
          <w:szCs w:val="24"/>
        </w:rPr>
        <w:t>wykonującymi działalność leczniczą, domami pomocy społecznej, placówkami całodobowej opieki, centrami usług społecznych, organizacjami pozarządowymi i innymi podmiotami świadczącymi usługi na rzecz osób starszych i niesamodzielnych,</w:t>
      </w:r>
    </w:p>
    <w:p w14:paraId="4C135955" w14:textId="1CA239A9" w:rsidR="0096300A" w:rsidRPr="00C4169B" w:rsidRDefault="0096300A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prowadzenie działań informacyjnych i edukacyjnych dotyczących opieki długoterminowej oraz wsparcia osób starszych i ich opiekunów</w:t>
      </w:r>
      <w:r w:rsidR="00151440" w:rsidRPr="00C4169B">
        <w:rPr>
          <w:rFonts w:ascii="Arial" w:hAnsi="Arial" w:cs="Arial"/>
          <w:color w:val="auto"/>
          <w:sz w:val="24"/>
          <w:szCs w:val="24"/>
        </w:rPr>
        <w:t>,</w:t>
      </w:r>
    </w:p>
    <w:p w14:paraId="65307658" w14:textId="4A14CDA5" w:rsidR="00151440" w:rsidRPr="00C4169B" w:rsidRDefault="00151440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współudział w planowaniu i realizacji programów oraz projektów dotyczących rozwoju usług społecznych i opiekuńczych,</w:t>
      </w:r>
    </w:p>
    <w:p w14:paraId="04B5C1CE" w14:textId="6DA6A7A0" w:rsidR="00151440" w:rsidRPr="00C4169B" w:rsidRDefault="00151440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realizacja zadań związanych z obsługą programów rządowych i samorządowych dotyczących wsparcia osób starszych, jeżeli zadania te zostaną powierzone Ośrodkowi,</w:t>
      </w:r>
    </w:p>
    <w:p w14:paraId="2DF0C2E3" w14:textId="6AF29BD9" w:rsidR="00151440" w:rsidRPr="00C4169B" w:rsidRDefault="00320A02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lastRenderedPageBreak/>
        <w:t xml:space="preserve">współpraca z komórkami organizacyjnymi Ośrodka przy </w:t>
      </w:r>
      <w:r w:rsidR="00894D24" w:rsidRPr="00C4169B">
        <w:rPr>
          <w:rFonts w:ascii="Arial" w:hAnsi="Arial" w:cs="Arial"/>
          <w:color w:val="auto"/>
          <w:sz w:val="24"/>
          <w:szCs w:val="24"/>
        </w:rPr>
        <w:t>planowaniu i realizacji usług opiekuńczych oraz specjalistycznych usług opiekuńczych,</w:t>
      </w:r>
    </w:p>
    <w:p w14:paraId="72B9979F" w14:textId="4D9BFA48" w:rsidR="00894D24" w:rsidRPr="00C4169B" w:rsidRDefault="00894D24" w:rsidP="00C4169B">
      <w:pPr>
        <w:pStyle w:val="Akapitzlist"/>
        <w:numPr>
          <w:ilvl w:val="0"/>
          <w:numId w:val="26"/>
        </w:numPr>
        <w:spacing w:after="0" w:line="240" w:lineRule="auto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wykonywanie innych zadań wynikających z przepisów prawa lub zleconych przez Dyrektora Ośrodka pozostających w zakresie działania Sekcji;</w:t>
      </w:r>
    </w:p>
    <w:p w14:paraId="584BB8C9" w14:textId="6D8CC43F" w:rsidR="0020389C" w:rsidRPr="00C4169B" w:rsidRDefault="00894D24" w:rsidP="00C4169B">
      <w:pPr>
        <w:pStyle w:val="Akapitzlist"/>
        <w:numPr>
          <w:ilvl w:val="0"/>
          <w:numId w:val="23"/>
        </w:numPr>
        <w:spacing w:after="0" w:line="240" w:lineRule="auto"/>
        <w:ind w:hanging="294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realizacja Programu Bon Senioralny.</w:t>
      </w:r>
    </w:p>
    <w:p w14:paraId="71B8E660" w14:textId="04B051B5" w:rsidR="00894D24" w:rsidRPr="00C4169B" w:rsidRDefault="00894D24" w:rsidP="00C4169B">
      <w:pPr>
        <w:pStyle w:val="Akapitzlist"/>
        <w:spacing w:after="0" w:line="240" w:lineRule="auto"/>
        <w:ind w:left="426" w:firstLine="425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2. Pracą Sekcji Profilaktyki i Wsparcia Społecznego kieruje Kierownik</w:t>
      </w:r>
      <w:r w:rsidR="00F0794C" w:rsidRPr="00C4169B">
        <w:rPr>
          <w:rFonts w:ascii="Arial" w:hAnsi="Arial" w:cs="Arial"/>
          <w:color w:val="auto"/>
          <w:sz w:val="24"/>
          <w:szCs w:val="24"/>
        </w:rPr>
        <w:t xml:space="preserve"> Sekcji</w:t>
      </w:r>
      <w:r w:rsidRPr="00C4169B">
        <w:rPr>
          <w:rFonts w:ascii="Arial" w:hAnsi="Arial" w:cs="Arial"/>
          <w:color w:val="auto"/>
          <w:sz w:val="24"/>
          <w:szCs w:val="24"/>
        </w:rPr>
        <w:t>.</w:t>
      </w:r>
    </w:p>
    <w:p w14:paraId="674EAEFE" w14:textId="1B0DBA5E" w:rsidR="00894D24" w:rsidRPr="00C4169B" w:rsidRDefault="00894D24" w:rsidP="00C4169B">
      <w:pPr>
        <w:pStyle w:val="Akapitzlist"/>
        <w:spacing w:after="0" w:line="240" w:lineRule="auto"/>
        <w:ind w:left="426" w:firstLine="425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3. Przełożonym Kierownika Sekcji Profilaktyki i Wsparcia Społecznego jest Zastępca Dyrektora ds. Wsparcia Społecznego.</w:t>
      </w:r>
    </w:p>
    <w:p w14:paraId="6EC85141" w14:textId="12BB6854" w:rsidR="00AC128B" w:rsidRPr="00C4169B" w:rsidRDefault="00AC128B" w:rsidP="00C4169B">
      <w:pPr>
        <w:pStyle w:val="Akapitzlist"/>
        <w:numPr>
          <w:ilvl w:val="0"/>
          <w:numId w:val="24"/>
        </w:numPr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w § 49 w ust. 1 po pkt. 6 dodaje się pkt 7 w brzmieniu:</w:t>
      </w:r>
    </w:p>
    <w:p w14:paraId="5BB51F7F" w14:textId="1BB99450" w:rsidR="00AC128B" w:rsidRPr="00C4169B" w:rsidRDefault="00AC128B" w:rsidP="00C4169B">
      <w:pPr>
        <w:pStyle w:val="Akapitzlist"/>
        <w:spacing w:after="0" w:line="240" w:lineRule="auto"/>
        <w:ind w:left="426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„7) wprowadzanie informacji do Centralnego Rejestru Umów Jednostek Sektora Finansów Publicznych.”;</w:t>
      </w:r>
    </w:p>
    <w:p w14:paraId="3E1D2DEC" w14:textId="03C9C647" w:rsidR="00BB41B9" w:rsidRPr="00C4169B" w:rsidRDefault="00BB41B9" w:rsidP="00C4169B">
      <w:pPr>
        <w:pStyle w:val="Akapitzlist"/>
        <w:numPr>
          <w:ilvl w:val="0"/>
          <w:numId w:val="24"/>
        </w:numPr>
        <w:spacing w:after="0" w:line="240" w:lineRule="auto"/>
        <w:ind w:left="426" w:hanging="426"/>
        <w:contextualSpacing/>
        <w:rPr>
          <w:rFonts w:ascii="Arial" w:hAnsi="Arial" w:cs="Arial"/>
          <w:color w:val="auto"/>
          <w:sz w:val="24"/>
          <w:szCs w:val="24"/>
        </w:rPr>
      </w:pPr>
      <w:r w:rsidRPr="00C4169B">
        <w:rPr>
          <w:rFonts w:ascii="Arial" w:hAnsi="Arial" w:cs="Arial"/>
          <w:color w:val="auto"/>
          <w:sz w:val="24"/>
          <w:szCs w:val="24"/>
        </w:rPr>
        <w:t>Załącznik do Regulaminu Organizacyjnego Miejskiego Ośrodka Pomocy Rodzinie we Włocławku – Schemat Organizacyjny otrzymuje brzmienie, jak w załączniku do niniejszego Zarządzenia.</w:t>
      </w:r>
    </w:p>
    <w:p w14:paraId="4465E6C6" w14:textId="28FF5BEB" w:rsidR="007A4FFF" w:rsidRPr="00C4169B" w:rsidRDefault="00E7133E" w:rsidP="00C4169B">
      <w:pPr>
        <w:pStyle w:val="Akapitzlist"/>
        <w:spacing w:after="0" w:line="240" w:lineRule="auto"/>
        <w:ind w:left="0"/>
        <w:contextualSpacing/>
        <w:rPr>
          <w:rFonts w:ascii="Arial" w:eastAsia="Arial Narrow" w:hAnsi="Arial" w:cs="Arial"/>
          <w:sz w:val="24"/>
          <w:szCs w:val="24"/>
        </w:rPr>
      </w:pPr>
      <w:r w:rsidRPr="00C4169B">
        <w:rPr>
          <w:rFonts w:ascii="Arial" w:hAnsi="Arial" w:cs="Arial"/>
          <w:b/>
          <w:bCs/>
          <w:sz w:val="24"/>
          <w:szCs w:val="24"/>
        </w:rPr>
        <w:t>§ </w:t>
      </w:r>
      <w:r w:rsidR="00241B64" w:rsidRPr="00C4169B">
        <w:rPr>
          <w:rFonts w:ascii="Arial" w:hAnsi="Arial" w:cs="Arial"/>
          <w:b/>
          <w:bCs/>
          <w:sz w:val="24"/>
          <w:szCs w:val="24"/>
        </w:rPr>
        <w:t>2</w:t>
      </w:r>
      <w:r w:rsidRPr="00C4169B">
        <w:rPr>
          <w:rFonts w:ascii="Arial" w:hAnsi="Arial" w:cs="Arial"/>
          <w:b/>
          <w:bCs/>
          <w:sz w:val="24"/>
          <w:szCs w:val="24"/>
        </w:rPr>
        <w:t>. </w:t>
      </w:r>
      <w:r w:rsidRPr="00C4169B">
        <w:rPr>
          <w:rFonts w:ascii="Arial" w:hAnsi="Arial" w:cs="Arial"/>
          <w:sz w:val="24"/>
          <w:szCs w:val="24"/>
        </w:rPr>
        <w:t>Wykonanie Zarządzenia powierza się Dyrektorowi Miejskiego Ośrodka Pomocy Rodzinie we</w:t>
      </w:r>
      <w:r w:rsidR="001E571D" w:rsidRPr="00C4169B">
        <w:rPr>
          <w:rFonts w:ascii="Arial" w:hAnsi="Arial" w:cs="Arial"/>
          <w:sz w:val="24"/>
          <w:szCs w:val="24"/>
        </w:rPr>
        <w:t> </w:t>
      </w:r>
      <w:r w:rsidRPr="00C4169B">
        <w:rPr>
          <w:rFonts w:ascii="Arial" w:hAnsi="Arial" w:cs="Arial"/>
          <w:sz w:val="24"/>
          <w:szCs w:val="24"/>
        </w:rPr>
        <w:t>Włocławku.</w:t>
      </w:r>
    </w:p>
    <w:p w14:paraId="12618F35" w14:textId="01E3D73F" w:rsidR="007A4FFF" w:rsidRPr="00C4169B" w:rsidRDefault="00E7133E" w:rsidP="00C4169B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Arial" w:eastAsia="Arial Narrow" w:hAnsi="Arial" w:cs="Arial"/>
          <w:sz w:val="24"/>
          <w:szCs w:val="24"/>
        </w:rPr>
      </w:pPr>
      <w:r w:rsidRPr="00C4169B">
        <w:rPr>
          <w:rFonts w:ascii="Arial" w:hAnsi="Arial" w:cs="Arial"/>
          <w:b/>
          <w:bCs/>
          <w:sz w:val="24"/>
          <w:szCs w:val="24"/>
        </w:rPr>
        <w:t>§ </w:t>
      </w:r>
      <w:r w:rsidR="00241B64" w:rsidRPr="00C4169B">
        <w:rPr>
          <w:rFonts w:ascii="Arial" w:hAnsi="Arial" w:cs="Arial"/>
          <w:b/>
          <w:bCs/>
          <w:sz w:val="24"/>
          <w:szCs w:val="24"/>
        </w:rPr>
        <w:t>3</w:t>
      </w:r>
      <w:r w:rsidRPr="00C4169B">
        <w:rPr>
          <w:rFonts w:ascii="Arial" w:hAnsi="Arial" w:cs="Arial"/>
          <w:b/>
          <w:bCs/>
          <w:sz w:val="24"/>
          <w:szCs w:val="24"/>
        </w:rPr>
        <w:t>. </w:t>
      </w:r>
      <w:r w:rsidRPr="00C4169B">
        <w:rPr>
          <w:rFonts w:ascii="Arial" w:hAnsi="Arial" w:cs="Arial"/>
          <w:b/>
          <w:sz w:val="24"/>
          <w:szCs w:val="24"/>
        </w:rPr>
        <w:t>1.</w:t>
      </w:r>
      <w:r w:rsidRPr="00C4169B">
        <w:rPr>
          <w:rFonts w:ascii="Arial" w:hAnsi="Arial" w:cs="Arial"/>
          <w:sz w:val="24"/>
          <w:szCs w:val="24"/>
        </w:rPr>
        <w:t xml:space="preserve"> Zarządzenie wchodzi w życie z dniem </w:t>
      </w:r>
      <w:r w:rsidR="00962E84" w:rsidRPr="00C4169B">
        <w:rPr>
          <w:rFonts w:ascii="Arial" w:hAnsi="Arial" w:cs="Arial"/>
          <w:sz w:val="24"/>
          <w:szCs w:val="24"/>
        </w:rPr>
        <w:t>podpisania</w:t>
      </w:r>
      <w:r w:rsidR="00911086" w:rsidRPr="00C4169B">
        <w:rPr>
          <w:rFonts w:ascii="Arial" w:hAnsi="Arial" w:cs="Arial"/>
          <w:sz w:val="24"/>
          <w:szCs w:val="24"/>
        </w:rPr>
        <w:t>.</w:t>
      </w:r>
    </w:p>
    <w:p w14:paraId="5079A331" w14:textId="77777777" w:rsidR="00C4169B" w:rsidRDefault="00E7133E" w:rsidP="00C4169B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C4169B">
        <w:rPr>
          <w:rFonts w:ascii="Arial" w:hAnsi="Arial" w:cs="Arial"/>
          <w:b/>
          <w:sz w:val="24"/>
          <w:szCs w:val="24"/>
        </w:rPr>
        <w:t>2</w:t>
      </w:r>
      <w:r w:rsidRPr="00C4169B">
        <w:rPr>
          <w:rFonts w:ascii="Arial" w:hAnsi="Arial" w:cs="Arial"/>
          <w:b/>
          <w:bCs/>
          <w:sz w:val="24"/>
          <w:szCs w:val="24"/>
        </w:rPr>
        <w:t>.</w:t>
      </w:r>
      <w:r w:rsidR="00403076" w:rsidRPr="00C4169B">
        <w:rPr>
          <w:rFonts w:ascii="Arial" w:hAnsi="Arial" w:cs="Arial"/>
          <w:b/>
          <w:bCs/>
          <w:sz w:val="24"/>
          <w:szCs w:val="24"/>
        </w:rPr>
        <w:t> </w:t>
      </w:r>
      <w:r w:rsidRPr="00C4169B">
        <w:rPr>
          <w:rFonts w:ascii="Arial" w:hAnsi="Arial" w:cs="Arial"/>
          <w:sz w:val="24"/>
          <w:szCs w:val="24"/>
        </w:rPr>
        <w:t>Zarządzenie podlega publikacji w Biuletynie Informacji Publicznej Urzędu Miasta Włocławek.</w:t>
      </w:r>
    </w:p>
    <w:p w14:paraId="0B9BE19D" w14:textId="77777777" w:rsidR="00C4169B" w:rsidRDefault="00C4169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27B1CD0" w14:textId="65766F62" w:rsidR="00663BDF" w:rsidRPr="00C4169B" w:rsidRDefault="00663BDF" w:rsidP="00C4169B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C4169B">
        <w:rPr>
          <w:rFonts w:ascii="Arial" w:eastAsia="Times New Roman" w:hAnsi="Arial" w:cs="Arial"/>
          <w:b/>
          <w:bCs/>
          <w:spacing w:val="44"/>
          <w:sz w:val="24"/>
          <w:szCs w:val="24"/>
          <w:bdr w:val="none" w:sz="0" w:space="0" w:color="auto"/>
        </w:rPr>
        <w:lastRenderedPageBreak/>
        <w:t>UZASADNIENIE</w:t>
      </w:r>
      <w:r w:rsidRPr="00C4169B">
        <w:rPr>
          <w:rFonts w:ascii="Arial" w:eastAsia="Times New Roman" w:hAnsi="Arial" w:cs="Arial"/>
          <w:noProof/>
          <w:spacing w:val="44"/>
          <w:sz w:val="24"/>
          <w:szCs w:val="24"/>
          <w:bdr w:val="none" w:sz="0" w:space="0" w:color="auto"/>
        </w:rPr>
        <w:drawing>
          <wp:inline distT="0" distB="0" distL="0" distR="0" wp14:anchorId="2962388A" wp14:editId="381FDAA7">
            <wp:extent cx="9525" cy="9525"/>
            <wp:effectExtent l="0" t="0" r="0" b="0"/>
            <wp:docPr id="1" name="Picture 3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8660D" w14:textId="01938974" w:rsidR="00663BDF" w:rsidRPr="00C4169B" w:rsidRDefault="00000000" w:rsidP="00C416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Arial" w:eastAsia="Times New Roman" w:hAnsi="Arial" w:cs="Arial"/>
          <w:sz w:val="24"/>
          <w:szCs w:val="24"/>
          <w:bdr w:val="none" w:sz="0" w:space="0" w:color="auto"/>
        </w:rPr>
      </w:pPr>
      <w:r>
        <w:rPr>
          <w:rFonts w:ascii="Arial" w:hAnsi="Arial" w:cs="Arial"/>
          <w:sz w:val="24"/>
          <w:szCs w:val="24"/>
          <w:bdr w:val="none" w:sz="0" w:space="0" w:color="auto"/>
        </w:rPr>
        <w:pict w14:anchorId="5CA6A6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500" o:spid="_x0000_i1025" type="#_x0000_t75" style="width:.75pt;height:.75pt;visibility:visible;mso-wrap-style:square">
            <v:imagedata r:id="rId9" o:title=""/>
          </v:shape>
        </w:pict>
      </w:r>
      <w:r w:rsidR="00663BDF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 xml:space="preserve">Zgodnie z § 6 Statutu Miejskiego Ośrodka Pomocy Rodzinie we Włocławku strukturę organizacyjną Ośrodka określa Regulamin Organizacyjny ustalony przez Dyrektora Miejskiego Ośrodka Pomocy Rodzinie i zatwierdzony </w:t>
      </w:r>
      <w:r w:rsidR="00663BDF" w:rsidRPr="00C4169B">
        <w:rPr>
          <w:rFonts w:ascii="Arial" w:eastAsia="Times New Roman" w:hAnsi="Arial" w:cs="Arial"/>
          <w:noProof/>
          <w:sz w:val="24"/>
          <w:szCs w:val="24"/>
          <w:bdr w:val="none" w:sz="0" w:space="0" w:color="auto"/>
        </w:rPr>
        <w:drawing>
          <wp:inline distT="0" distB="0" distL="0" distR="0" wp14:anchorId="31D7E511" wp14:editId="427B9CC9">
            <wp:extent cx="9525" cy="9525"/>
            <wp:effectExtent l="0" t="0" r="0" b="0"/>
            <wp:docPr id="3" name="Picture 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3BDF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>przez Prezydenta Miasta Włocławek.</w:t>
      </w:r>
    </w:p>
    <w:p w14:paraId="159CEADE" w14:textId="017F5262" w:rsidR="00663BDF" w:rsidRPr="00C4169B" w:rsidRDefault="00AC48DB" w:rsidP="00C416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Arial" w:eastAsia="Times New Roman" w:hAnsi="Arial" w:cs="Arial"/>
          <w:sz w:val="24"/>
          <w:szCs w:val="24"/>
          <w:bdr w:val="none" w:sz="0" w:space="0" w:color="auto"/>
        </w:rPr>
      </w:pPr>
      <w:r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 xml:space="preserve">Aktualnie obowiązujący Regulamin Organizacyjny Miejskiego Ośrodka Pomocy Rodzinie we Włocławku </w:t>
      </w:r>
      <w:r w:rsidR="00663BDF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>został zatwierdzony przez Prezydenta Miasta Włocł</w:t>
      </w:r>
      <w:r w:rsidR="00E35BC2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 xml:space="preserve">awek Zarządzeniem Nr </w:t>
      </w:r>
      <w:r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 xml:space="preserve">144/2024 </w:t>
      </w:r>
      <w:r w:rsidR="00E35BC2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>z</w:t>
      </w:r>
      <w:r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> </w:t>
      </w:r>
      <w:r w:rsidR="00663BDF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 xml:space="preserve">dnia </w:t>
      </w:r>
      <w:r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>19 marca 2024 r.</w:t>
      </w:r>
      <w:r w:rsidR="001E571D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 xml:space="preserve">, a następnie zmieniony Zarządzeniem Nr </w:t>
      </w:r>
      <w:r w:rsidR="007740E8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>313/2024 z dnia 16 lipca 2024 r.</w:t>
      </w:r>
      <w:r w:rsidR="00AC128B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 xml:space="preserve"> oraz Zarządzeniem</w:t>
      </w:r>
      <w:r w:rsidR="00B00FC4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 xml:space="preserve"> Nr </w:t>
      </w:r>
      <w:r w:rsidR="00E44607"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>42/2025 z dnia 31 stycznia 2026 r.</w:t>
      </w:r>
    </w:p>
    <w:p w14:paraId="0F3345E3" w14:textId="77777777" w:rsidR="00AC128B" w:rsidRPr="00C4169B" w:rsidRDefault="00AC128B" w:rsidP="00C4169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169B">
        <w:rPr>
          <w:rFonts w:ascii="Arial" w:hAnsi="Arial" w:cs="Arial"/>
          <w:sz w:val="24"/>
          <w:szCs w:val="24"/>
        </w:rPr>
        <w:t>Z dniem 7 sierpnia 2026 r. weszła w życie ustawa z dnia 11 czerwca 2026 r. o osobach starszych i koordynacji opieki długoterminowej (Dz.U. z 2026 r. poz. 986).</w:t>
      </w:r>
    </w:p>
    <w:p w14:paraId="315CD681" w14:textId="6AEFF1E4" w:rsidR="00AC128B" w:rsidRPr="00C4169B" w:rsidRDefault="00AC128B" w:rsidP="00C4169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169B">
        <w:rPr>
          <w:rFonts w:ascii="Arial" w:hAnsi="Arial" w:cs="Arial"/>
          <w:sz w:val="24"/>
          <w:szCs w:val="24"/>
        </w:rPr>
        <w:t xml:space="preserve">Zgodnie z ustawą (art. 8 i 9), koordynacja zadań dotyczących opieki długoterminowej jest zadaniem własnym powiatu, które realizuje koordynator do spraw opieki długoterminowej. Koordynatorem w przypadku miasta na prawach powiatu jest kierownik miejskiego ośrodka pomocy społecznej albo dyrektor centrum usług społecznych. Na terenie </w:t>
      </w:r>
      <w:r w:rsidR="00A56CE0" w:rsidRPr="00C4169B">
        <w:rPr>
          <w:rFonts w:ascii="Arial" w:hAnsi="Arial" w:cs="Arial"/>
          <w:sz w:val="24"/>
          <w:szCs w:val="24"/>
        </w:rPr>
        <w:t>mi</w:t>
      </w:r>
      <w:r w:rsidRPr="00C4169B">
        <w:rPr>
          <w:rFonts w:ascii="Arial" w:hAnsi="Arial" w:cs="Arial"/>
          <w:sz w:val="24"/>
          <w:szCs w:val="24"/>
        </w:rPr>
        <w:t>ast</w:t>
      </w:r>
      <w:r w:rsidR="00A56CE0" w:rsidRPr="00C4169B">
        <w:rPr>
          <w:rFonts w:ascii="Arial" w:hAnsi="Arial" w:cs="Arial"/>
          <w:sz w:val="24"/>
          <w:szCs w:val="24"/>
        </w:rPr>
        <w:t>a</w:t>
      </w:r>
      <w:r w:rsidRPr="00C4169B">
        <w:rPr>
          <w:rFonts w:ascii="Arial" w:hAnsi="Arial" w:cs="Arial"/>
          <w:sz w:val="24"/>
          <w:szCs w:val="24"/>
        </w:rPr>
        <w:t xml:space="preserve"> Włocławek jest to Dyrektor Miejskiego Ośrodka Pomocy Rodzinie we Włocławku.</w:t>
      </w:r>
      <w:r w:rsidR="001156B5" w:rsidRPr="00C4169B">
        <w:rPr>
          <w:rFonts w:ascii="Arial" w:hAnsi="Arial" w:cs="Arial"/>
          <w:sz w:val="24"/>
          <w:szCs w:val="24"/>
        </w:rPr>
        <w:t xml:space="preserve"> </w:t>
      </w:r>
      <w:r w:rsidRPr="00C4169B">
        <w:rPr>
          <w:rFonts w:ascii="Arial" w:hAnsi="Arial" w:cs="Arial"/>
          <w:sz w:val="24"/>
          <w:szCs w:val="24"/>
        </w:rPr>
        <w:t>Jednocześnie ww. ustawa przewiduje realizację Programu Bonu Senioralnego jako zadania zleconego z zakresu administracji rządowej (w kolejności określonej w</w:t>
      </w:r>
      <w:r w:rsidR="001156B5" w:rsidRPr="00C4169B">
        <w:rPr>
          <w:rFonts w:ascii="Arial" w:hAnsi="Arial" w:cs="Arial"/>
          <w:sz w:val="24"/>
          <w:szCs w:val="24"/>
        </w:rPr>
        <w:t> </w:t>
      </w:r>
      <w:r w:rsidRPr="00C4169B">
        <w:rPr>
          <w:rFonts w:ascii="Arial" w:hAnsi="Arial" w:cs="Arial"/>
          <w:sz w:val="24"/>
          <w:szCs w:val="24"/>
        </w:rPr>
        <w:t>art. 28 ustawy).</w:t>
      </w:r>
    </w:p>
    <w:p w14:paraId="795763F1" w14:textId="4BF8E6D0" w:rsidR="001156B5" w:rsidRPr="00C4169B" w:rsidRDefault="001156B5" w:rsidP="00C4169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169B">
        <w:rPr>
          <w:rFonts w:ascii="Arial" w:hAnsi="Arial" w:cs="Arial"/>
          <w:sz w:val="24"/>
          <w:szCs w:val="24"/>
        </w:rPr>
        <w:t>Dyrektor MOPR realizację ww. zadań powierza Sekcji Profilaktyki i Wsparcia Społecznego (§ 43 Regulaminu).</w:t>
      </w:r>
    </w:p>
    <w:p w14:paraId="22D12158" w14:textId="6FD98466" w:rsidR="001156B5" w:rsidRPr="00C4169B" w:rsidRDefault="001156B5" w:rsidP="00C4169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4169B">
        <w:rPr>
          <w:rFonts w:ascii="Arial" w:hAnsi="Arial" w:cs="Arial"/>
          <w:sz w:val="24"/>
          <w:szCs w:val="24"/>
        </w:rPr>
        <w:t xml:space="preserve">Jednocześnie </w:t>
      </w:r>
      <w:r w:rsidR="00F17717" w:rsidRPr="00C4169B">
        <w:rPr>
          <w:rFonts w:ascii="Arial" w:hAnsi="Arial" w:cs="Arial"/>
          <w:sz w:val="24"/>
          <w:szCs w:val="24"/>
        </w:rPr>
        <w:t xml:space="preserve">Sekcji Administracji i Zamówień Publicznych (§ 49 Regulaminu) zostało powierzone zadanie </w:t>
      </w:r>
      <w:r w:rsidR="00F17717" w:rsidRPr="00C4169B">
        <w:rPr>
          <w:rFonts w:ascii="Arial" w:hAnsi="Arial" w:cs="Arial"/>
          <w:color w:val="auto"/>
          <w:sz w:val="24"/>
          <w:szCs w:val="24"/>
        </w:rPr>
        <w:t>wprowadzania informacji do Centralnego Rejestru Umów Jednostek Sektora Finansów Publicznych, zgodnie z rozporządzeniem Ministra Finansów i Gospodarki z dnia 30 marca 2026 r. w sprawie Centralnego Rejestru Umów Jednostek Sektora Finansów Publicznych (Dz. U. z 2026 r. poz. 440).</w:t>
      </w:r>
    </w:p>
    <w:p w14:paraId="353401AB" w14:textId="7B321B55" w:rsidR="00AC128B" w:rsidRPr="00C4169B" w:rsidRDefault="00F17717" w:rsidP="00C416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Arial" w:eastAsia="Times New Roman" w:hAnsi="Arial" w:cs="Arial"/>
          <w:sz w:val="24"/>
          <w:szCs w:val="24"/>
          <w:bdr w:val="none" w:sz="0" w:space="0" w:color="auto"/>
        </w:rPr>
      </w:pPr>
      <w:r w:rsidRPr="00C4169B">
        <w:rPr>
          <w:rFonts w:ascii="Arial" w:eastAsia="Times New Roman" w:hAnsi="Arial" w:cs="Arial"/>
          <w:sz w:val="24"/>
          <w:szCs w:val="24"/>
          <w:bdr w:val="none" w:sz="0" w:space="0" w:color="auto"/>
        </w:rPr>
        <w:t>Przyjęcie proponowanych zmian jest w pełni zasadne.</w:t>
      </w:r>
    </w:p>
    <w:p w14:paraId="14049776" w14:textId="77777777" w:rsidR="00AC128B" w:rsidRPr="00C4169B" w:rsidRDefault="00AC128B" w:rsidP="00C416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567"/>
        <w:rPr>
          <w:rFonts w:ascii="Arial" w:eastAsia="Times New Roman" w:hAnsi="Arial" w:cs="Arial"/>
          <w:sz w:val="24"/>
          <w:szCs w:val="24"/>
          <w:bdr w:val="none" w:sz="0" w:space="0" w:color="auto"/>
        </w:rPr>
      </w:pPr>
    </w:p>
    <w:sectPr w:rsidR="00AC128B" w:rsidRPr="00C4169B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D5BF" w14:textId="77777777" w:rsidR="00D2036A" w:rsidRDefault="00D2036A">
      <w:pPr>
        <w:spacing w:after="0" w:line="240" w:lineRule="auto"/>
      </w:pPr>
      <w:r>
        <w:separator/>
      </w:r>
    </w:p>
  </w:endnote>
  <w:endnote w:type="continuationSeparator" w:id="0">
    <w:p w14:paraId="05DF23E2" w14:textId="77777777" w:rsidR="00D2036A" w:rsidRDefault="00D20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632A2" w14:textId="77777777" w:rsidR="007A4FFF" w:rsidRDefault="007A4FFF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19E63" w14:textId="77777777" w:rsidR="00D2036A" w:rsidRDefault="00D2036A">
      <w:pPr>
        <w:spacing w:after="0" w:line="240" w:lineRule="auto"/>
      </w:pPr>
      <w:r>
        <w:separator/>
      </w:r>
    </w:p>
  </w:footnote>
  <w:footnote w:type="continuationSeparator" w:id="0">
    <w:p w14:paraId="6B8A2919" w14:textId="77777777" w:rsidR="00D2036A" w:rsidRDefault="00D20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E7694" w14:textId="77777777" w:rsidR="007A4FFF" w:rsidRDefault="007A4FFF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2A3E"/>
    <w:multiLevelType w:val="hybridMultilevel"/>
    <w:tmpl w:val="86E22B2E"/>
    <w:styleLink w:val="Zaimportowanystyl11"/>
    <w:lvl w:ilvl="0" w:tplc="E9D059D2">
      <w:start w:val="1"/>
      <w:numFmt w:val="decimal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9210A6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D4FAA0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5CBAFE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C098E6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79A395C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BAF662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7C8226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EED3A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63A7C69"/>
    <w:multiLevelType w:val="hybridMultilevel"/>
    <w:tmpl w:val="4F807536"/>
    <w:styleLink w:val="Zaimportowanystyl19"/>
    <w:lvl w:ilvl="0" w:tplc="F81AAAEA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F3AE9E0">
      <w:start w:val="1"/>
      <w:numFmt w:val="lowerLetter"/>
      <w:lvlText w:val="%2."/>
      <w:lvlJc w:val="left"/>
      <w:pPr>
        <w:ind w:left="72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D22BD4">
      <w:start w:val="1"/>
      <w:numFmt w:val="lowerRoman"/>
      <w:lvlText w:val="%3."/>
      <w:lvlJc w:val="left"/>
      <w:pPr>
        <w:ind w:left="1440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FE4C04E">
      <w:start w:val="1"/>
      <w:numFmt w:val="decimal"/>
      <w:lvlText w:val="%4."/>
      <w:lvlJc w:val="left"/>
      <w:pPr>
        <w:ind w:left="216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D024774">
      <w:start w:val="1"/>
      <w:numFmt w:val="lowerLetter"/>
      <w:lvlText w:val="%5."/>
      <w:lvlJc w:val="left"/>
      <w:pPr>
        <w:ind w:left="288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5E1D1C">
      <w:start w:val="1"/>
      <w:numFmt w:val="lowerRoman"/>
      <w:lvlText w:val="%6."/>
      <w:lvlJc w:val="left"/>
      <w:pPr>
        <w:ind w:left="3600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805282">
      <w:start w:val="1"/>
      <w:numFmt w:val="decimal"/>
      <w:lvlText w:val="%7."/>
      <w:lvlJc w:val="left"/>
      <w:pPr>
        <w:ind w:left="432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52C0DE">
      <w:start w:val="1"/>
      <w:numFmt w:val="lowerLetter"/>
      <w:lvlText w:val="%8."/>
      <w:lvlJc w:val="left"/>
      <w:pPr>
        <w:ind w:left="5040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BF854F6">
      <w:start w:val="1"/>
      <w:numFmt w:val="lowerRoman"/>
      <w:lvlText w:val="%9."/>
      <w:lvlJc w:val="left"/>
      <w:pPr>
        <w:ind w:left="5760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AB024AC"/>
    <w:multiLevelType w:val="hybridMultilevel"/>
    <w:tmpl w:val="CF6E6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A1E0B"/>
    <w:multiLevelType w:val="hybridMultilevel"/>
    <w:tmpl w:val="8122557A"/>
    <w:styleLink w:val="Zaimportowanystyl9"/>
    <w:lvl w:ilvl="0" w:tplc="A1C80AF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D0B1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2CF26C">
      <w:start w:val="1"/>
      <w:numFmt w:val="lowerRoman"/>
      <w:lvlText w:val="%3."/>
      <w:lvlJc w:val="left"/>
      <w:pPr>
        <w:ind w:left="2160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32542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8CE4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50DE64">
      <w:start w:val="1"/>
      <w:numFmt w:val="lowerRoman"/>
      <w:lvlText w:val="%6."/>
      <w:lvlJc w:val="left"/>
      <w:pPr>
        <w:ind w:left="4320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D01EE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1A611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2488E70">
      <w:start w:val="1"/>
      <w:numFmt w:val="lowerRoman"/>
      <w:lvlText w:val="%9."/>
      <w:lvlJc w:val="left"/>
      <w:pPr>
        <w:ind w:left="6480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9C2625E"/>
    <w:multiLevelType w:val="hybridMultilevel"/>
    <w:tmpl w:val="128AB002"/>
    <w:styleLink w:val="Zaimportowanystyl3"/>
    <w:lvl w:ilvl="0" w:tplc="B18CEB12">
      <w:start w:val="1"/>
      <w:numFmt w:val="lowerLetter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94AA4A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68A148E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A03A48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8C077EE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54BC84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5866FA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64ABB8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566E5C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CA35615"/>
    <w:multiLevelType w:val="hybridMultilevel"/>
    <w:tmpl w:val="4CC0C898"/>
    <w:styleLink w:val="Zaimportowanystyl20"/>
    <w:lvl w:ilvl="0" w:tplc="0B1ECDEE">
      <w:start w:val="1"/>
      <w:numFmt w:val="decimal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B01EF4">
      <w:start w:val="1"/>
      <w:numFmt w:val="lowerLetter"/>
      <w:lvlText w:val="%2."/>
      <w:lvlJc w:val="left"/>
      <w:pPr>
        <w:ind w:left="157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06A0C26">
      <w:start w:val="1"/>
      <w:numFmt w:val="lowerRoman"/>
      <w:lvlText w:val="%3."/>
      <w:lvlJc w:val="left"/>
      <w:pPr>
        <w:ind w:left="229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E2B52A">
      <w:start w:val="1"/>
      <w:numFmt w:val="decimal"/>
      <w:lvlText w:val="%4."/>
      <w:lvlJc w:val="left"/>
      <w:pPr>
        <w:ind w:left="301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8B8FC9C">
      <w:start w:val="1"/>
      <w:numFmt w:val="lowerLetter"/>
      <w:lvlText w:val="%5."/>
      <w:lvlJc w:val="left"/>
      <w:pPr>
        <w:ind w:left="373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706774">
      <w:start w:val="1"/>
      <w:numFmt w:val="lowerRoman"/>
      <w:lvlText w:val="%6."/>
      <w:lvlJc w:val="left"/>
      <w:pPr>
        <w:ind w:left="445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FEBD90">
      <w:start w:val="1"/>
      <w:numFmt w:val="decimal"/>
      <w:lvlText w:val="%7."/>
      <w:lvlJc w:val="left"/>
      <w:pPr>
        <w:ind w:left="517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007EDC">
      <w:start w:val="1"/>
      <w:numFmt w:val="lowerLetter"/>
      <w:lvlText w:val="%8."/>
      <w:lvlJc w:val="left"/>
      <w:pPr>
        <w:ind w:left="589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E2856E">
      <w:start w:val="1"/>
      <w:numFmt w:val="lowerRoman"/>
      <w:lvlText w:val="%9."/>
      <w:lvlJc w:val="left"/>
      <w:pPr>
        <w:ind w:left="661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B3845AC"/>
    <w:multiLevelType w:val="hybridMultilevel"/>
    <w:tmpl w:val="C7A249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E6120"/>
    <w:multiLevelType w:val="hybridMultilevel"/>
    <w:tmpl w:val="A0100568"/>
    <w:styleLink w:val="Zaimportowanystyl14"/>
    <w:lvl w:ilvl="0" w:tplc="BC2804B0">
      <w:start w:val="1"/>
      <w:numFmt w:val="lowerLetter"/>
      <w:lvlText w:val="%1)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00290">
      <w:start w:val="1"/>
      <w:numFmt w:val="lowerLetter"/>
      <w:lvlText w:val="%2."/>
      <w:lvlJc w:val="left"/>
      <w:pPr>
        <w:ind w:left="18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F6C2172">
      <w:start w:val="1"/>
      <w:numFmt w:val="lowerRoman"/>
      <w:lvlText w:val="%3."/>
      <w:lvlJc w:val="left"/>
      <w:pPr>
        <w:ind w:left="25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72FF00">
      <w:start w:val="1"/>
      <w:numFmt w:val="decimal"/>
      <w:lvlText w:val="%4."/>
      <w:lvlJc w:val="left"/>
      <w:pPr>
        <w:ind w:left="33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FA699C">
      <w:start w:val="1"/>
      <w:numFmt w:val="lowerLetter"/>
      <w:lvlText w:val="%5."/>
      <w:lvlJc w:val="left"/>
      <w:pPr>
        <w:ind w:left="40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8CC754E">
      <w:start w:val="1"/>
      <w:numFmt w:val="lowerRoman"/>
      <w:lvlText w:val="%6."/>
      <w:lvlJc w:val="left"/>
      <w:pPr>
        <w:ind w:left="47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D41D80">
      <w:start w:val="1"/>
      <w:numFmt w:val="decimal"/>
      <w:lvlText w:val="%7."/>
      <w:lvlJc w:val="left"/>
      <w:pPr>
        <w:ind w:left="54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AAFB4">
      <w:start w:val="1"/>
      <w:numFmt w:val="lowerLetter"/>
      <w:lvlText w:val="%8."/>
      <w:lvlJc w:val="left"/>
      <w:pPr>
        <w:ind w:left="61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9F424AC">
      <w:start w:val="1"/>
      <w:numFmt w:val="lowerRoman"/>
      <w:lvlText w:val="%9."/>
      <w:lvlJc w:val="left"/>
      <w:pPr>
        <w:ind w:left="690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55649DE"/>
    <w:multiLevelType w:val="hybridMultilevel"/>
    <w:tmpl w:val="40C2E8B2"/>
    <w:styleLink w:val="Zaimportowanystyl1"/>
    <w:lvl w:ilvl="0" w:tplc="998C3ED0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920EDC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382510">
      <w:start w:val="1"/>
      <w:numFmt w:val="lowerRoman"/>
      <w:lvlText w:val="%3."/>
      <w:lvlJc w:val="left"/>
      <w:pPr>
        <w:ind w:left="1866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0EC5626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FCFFD4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8CADE2A">
      <w:start w:val="1"/>
      <w:numFmt w:val="lowerRoman"/>
      <w:lvlText w:val="%6."/>
      <w:lvlJc w:val="left"/>
      <w:pPr>
        <w:ind w:left="4026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674569E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06EBD2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16C5226">
      <w:start w:val="1"/>
      <w:numFmt w:val="lowerRoman"/>
      <w:lvlText w:val="%9."/>
      <w:lvlJc w:val="left"/>
      <w:pPr>
        <w:ind w:left="6186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46B6738C"/>
    <w:multiLevelType w:val="hybridMultilevel"/>
    <w:tmpl w:val="34B6AF26"/>
    <w:styleLink w:val="Zaimportowanystyl6"/>
    <w:lvl w:ilvl="0" w:tplc="E8B2971C">
      <w:start w:val="1"/>
      <w:numFmt w:val="lowerLetter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DC84A0C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7C65254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FE731C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1A9B3E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F4E66FA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55E5022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A64314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08063E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471A757B"/>
    <w:multiLevelType w:val="hybridMultilevel"/>
    <w:tmpl w:val="716CDF64"/>
    <w:styleLink w:val="Zaimportowanystyl4"/>
    <w:lvl w:ilvl="0" w:tplc="911A0C36">
      <w:start w:val="1"/>
      <w:numFmt w:val="decimal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6C04AA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C0AEDFA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309B16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5CAD20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C26C26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B6EE38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3EBD72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60272C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F343860"/>
    <w:multiLevelType w:val="hybridMultilevel"/>
    <w:tmpl w:val="CDBE9C6E"/>
    <w:styleLink w:val="Zaimportowanystyl13"/>
    <w:lvl w:ilvl="0" w:tplc="AB102D18">
      <w:start w:val="1"/>
      <w:numFmt w:val="bullet"/>
      <w:lvlText w:val="-"/>
      <w:lvlJc w:val="left"/>
      <w:pPr>
        <w:ind w:left="1560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14261C">
      <w:start w:val="1"/>
      <w:numFmt w:val="bullet"/>
      <w:lvlText w:val="o"/>
      <w:lvlJc w:val="left"/>
      <w:pPr>
        <w:ind w:left="2280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D6DA12">
      <w:start w:val="1"/>
      <w:numFmt w:val="bullet"/>
      <w:lvlText w:val="▪"/>
      <w:lvlJc w:val="left"/>
      <w:pPr>
        <w:ind w:left="3000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5C4562">
      <w:start w:val="1"/>
      <w:numFmt w:val="bullet"/>
      <w:lvlText w:val="·"/>
      <w:lvlJc w:val="left"/>
      <w:pPr>
        <w:ind w:left="3720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D66EA14">
      <w:start w:val="1"/>
      <w:numFmt w:val="bullet"/>
      <w:lvlText w:val="o"/>
      <w:lvlJc w:val="left"/>
      <w:pPr>
        <w:ind w:left="4440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5483BC6">
      <w:start w:val="1"/>
      <w:numFmt w:val="bullet"/>
      <w:lvlText w:val="▪"/>
      <w:lvlJc w:val="left"/>
      <w:pPr>
        <w:ind w:left="5160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688448">
      <w:start w:val="1"/>
      <w:numFmt w:val="bullet"/>
      <w:lvlText w:val="·"/>
      <w:lvlJc w:val="left"/>
      <w:pPr>
        <w:ind w:left="5880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C8112">
      <w:start w:val="1"/>
      <w:numFmt w:val="bullet"/>
      <w:lvlText w:val="o"/>
      <w:lvlJc w:val="left"/>
      <w:pPr>
        <w:ind w:left="6600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4E63784">
      <w:start w:val="1"/>
      <w:numFmt w:val="bullet"/>
      <w:lvlText w:val="▪"/>
      <w:lvlJc w:val="left"/>
      <w:pPr>
        <w:ind w:left="7320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F7C0FF0"/>
    <w:multiLevelType w:val="hybridMultilevel"/>
    <w:tmpl w:val="35486D58"/>
    <w:styleLink w:val="Zaimportowanystyl2"/>
    <w:lvl w:ilvl="0" w:tplc="30605C60">
      <w:start w:val="1"/>
      <w:numFmt w:val="decimal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2D91E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D18227E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1E0176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62C55A6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EADCEC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44AECA2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0C2B7E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800A0A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5096442A"/>
    <w:multiLevelType w:val="hybridMultilevel"/>
    <w:tmpl w:val="7EDE6FF2"/>
    <w:styleLink w:val="Zaimportowanystyl7"/>
    <w:lvl w:ilvl="0" w:tplc="1ED8A390">
      <w:start w:val="1"/>
      <w:numFmt w:val="lowerLetter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3EA8A4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447668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1C9F76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242108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3B4E966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60E5546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2A21CC4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A91AA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2AF3C03"/>
    <w:multiLevelType w:val="hybridMultilevel"/>
    <w:tmpl w:val="1EE8214E"/>
    <w:styleLink w:val="Zaimportowanystyl21"/>
    <w:lvl w:ilvl="0" w:tplc="0B340588">
      <w:start w:val="1"/>
      <w:numFmt w:val="lowerLetter"/>
      <w:lvlText w:val="%1)"/>
      <w:lvlJc w:val="left"/>
      <w:pPr>
        <w:ind w:left="121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1088EC">
      <w:start w:val="1"/>
      <w:numFmt w:val="lowerLetter"/>
      <w:lvlText w:val="%2."/>
      <w:lvlJc w:val="left"/>
      <w:pPr>
        <w:ind w:left="193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98FA04">
      <w:start w:val="1"/>
      <w:numFmt w:val="lowerRoman"/>
      <w:lvlText w:val="%3."/>
      <w:lvlJc w:val="left"/>
      <w:pPr>
        <w:ind w:left="2651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CCAC0DE">
      <w:start w:val="1"/>
      <w:numFmt w:val="decimal"/>
      <w:lvlText w:val="%4."/>
      <w:lvlJc w:val="left"/>
      <w:pPr>
        <w:ind w:left="337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36CEF8">
      <w:start w:val="1"/>
      <w:numFmt w:val="lowerLetter"/>
      <w:lvlText w:val="%5."/>
      <w:lvlJc w:val="left"/>
      <w:pPr>
        <w:ind w:left="409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B668D8">
      <w:start w:val="1"/>
      <w:numFmt w:val="lowerRoman"/>
      <w:lvlText w:val="%6."/>
      <w:lvlJc w:val="left"/>
      <w:pPr>
        <w:ind w:left="4811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BA6B92">
      <w:start w:val="1"/>
      <w:numFmt w:val="decimal"/>
      <w:lvlText w:val="%7."/>
      <w:lvlJc w:val="left"/>
      <w:pPr>
        <w:ind w:left="553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0C1D2E">
      <w:start w:val="1"/>
      <w:numFmt w:val="lowerLetter"/>
      <w:lvlText w:val="%8."/>
      <w:lvlJc w:val="left"/>
      <w:pPr>
        <w:ind w:left="625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EA7482">
      <w:start w:val="1"/>
      <w:numFmt w:val="lowerRoman"/>
      <w:lvlText w:val="%9."/>
      <w:lvlJc w:val="left"/>
      <w:pPr>
        <w:ind w:left="6971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59054CF6"/>
    <w:multiLevelType w:val="hybridMultilevel"/>
    <w:tmpl w:val="9702AE18"/>
    <w:styleLink w:val="Zaimportowanystyl8"/>
    <w:lvl w:ilvl="0" w:tplc="57000BA8">
      <w:start w:val="1"/>
      <w:numFmt w:val="decimal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64577C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45837F0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A8E07B6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A1A405A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16FD70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B0F94E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ECB924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2E389E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FBF61CE"/>
    <w:multiLevelType w:val="hybridMultilevel"/>
    <w:tmpl w:val="94FABA14"/>
    <w:lvl w:ilvl="0" w:tplc="DE669B86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E1455"/>
    <w:multiLevelType w:val="hybridMultilevel"/>
    <w:tmpl w:val="838C15D4"/>
    <w:styleLink w:val="Zaimportowanystyl17"/>
    <w:lvl w:ilvl="0" w:tplc="B2A27C2E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3B0969E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67097B4">
      <w:start w:val="1"/>
      <w:numFmt w:val="lowerRoman"/>
      <w:lvlText w:val="%3."/>
      <w:lvlJc w:val="left"/>
      <w:pPr>
        <w:ind w:left="1866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3A1CF8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7435DE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AA8D50">
      <w:start w:val="1"/>
      <w:numFmt w:val="lowerRoman"/>
      <w:lvlText w:val="%6."/>
      <w:lvlJc w:val="left"/>
      <w:pPr>
        <w:ind w:left="4026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3A862BC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B4ED3E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73EC66A">
      <w:start w:val="1"/>
      <w:numFmt w:val="lowerRoman"/>
      <w:lvlText w:val="%9."/>
      <w:lvlJc w:val="left"/>
      <w:pPr>
        <w:ind w:left="6186" w:hanging="3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6A9F2A65"/>
    <w:multiLevelType w:val="hybridMultilevel"/>
    <w:tmpl w:val="5C906622"/>
    <w:styleLink w:val="Zaimportowanystyl10"/>
    <w:lvl w:ilvl="0" w:tplc="8ECA52C6">
      <w:start w:val="1"/>
      <w:numFmt w:val="lowerLetter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378E140">
      <w:start w:val="1"/>
      <w:numFmt w:val="lowerLetter"/>
      <w:lvlText w:val="%2."/>
      <w:lvlJc w:val="left"/>
      <w:pPr>
        <w:ind w:left="157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E368A9C">
      <w:start w:val="1"/>
      <w:numFmt w:val="lowerRoman"/>
      <w:lvlText w:val="%3."/>
      <w:lvlJc w:val="left"/>
      <w:pPr>
        <w:ind w:left="229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9290D6">
      <w:start w:val="1"/>
      <w:numFmt w:val="decimal"/>
      <w:lvlText w:val="%4."/>
      <w:lvlJc w:val="left"/>
      <w:pPr>
        <w:ind w:left="301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12D64C">
      <w:start w:val="1"/>
      <w:numFmt w:val="lowerLetter"/>
      <w:lvlText w:val="%5."/>
      <w:lvlJc w:val="left"/>
      <w:pPr>
        <w:ind w:left="373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6A00FA">
      <w:start w:val="1"/>
      <w:numFmt w:val="lowerRoman"/>
      <w:lvlText w:val="%6."/>
      <w:lvlJc w:val="left"/>
      <w:pPr>
        <w:ind w:left="445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116F4DA">
      <w:start w:val="1"/>
      <w:numFmt w:val="decimal"/>
      <w:lvlText w:val="%7."/>
      <w:lvlJc w:val="left"/>
      <w:pPr>
        <w:ind w:left="517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980B42">
      <w:start w:val="1"/>
      <w:numFmt w:val="lowerLetter"/>
      <w:lvlText w:val="%8."/>
      <w:lvlJc w:val="left"/>
      <w:pPr>
        <w:ind w:left="589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B25A32">
      <w:start w:val="1"/>
      <w:numFmt w:val="lowerRoman"/>
      <w:lvlText w:val="%9."/>
      <w:lvlJc w:val="left"/>
      <w:pPr>
        <w:ind w:left="661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6BFB4E84"/>
    <w:multiLevelType w:val="hybridMultilevel"/>
    <w:tmpl w:val="E74269F6"/>
    <w:styleLink w:val="Zaimportowanystyl18"/>
    <w:lvl w:ilvl="0" w:tplc="8D4AD6BE">
      <w:start w:val="1"/>
      <w:numFmt w:val="lowerLetter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D8D6E6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6E4942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64E772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6E7D16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0AFF64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E20546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823342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850D5FC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FF67508"/>
    <w:multiLevelType w:val="hybridMultilevel"/>
    <w:tmpl w:val="290E73D6"/>
    <w:styleLink w:val="Zaimportowanystyl12"/>
    <w:lvl w:ilvl="0" w:tplc="44E8E510">
      <w:start w:val="1"/>
      <w:numFmt w:val="lowerLetter"/>
      <w:lvlText w:val="%1)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2DA49C0">
      <w:start w:val="1"/>
      <w:numFmt w:val="lowerLetter"/>
      <w:lvlText w:val="%2."/>
      <w:lvlJc w:val="left"/>
      <w:pPr>
        <w:ind w:left="18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A48134">
      <w:start w:val="1"/>
      <w:numFmt w:val="lowerRoman"/>
      <w:lvlText w:val="%3."/>
      <w:lvlJc w:val="left"/>
      <w:pPr>
        <w:ind w:left="25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7EE500">
      <w:start w:val="1"/>
      <w:numFmt w:val="decimal"/>
      <w:lvlText w:val="%4."/>
      <w:lvlJc w:val="left"/>
      <w:pPr>
        <w:ind w:left="33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5C2FCE">
      <w:start w:val="1"/>
      <w:numFmt w:val="lowerLetter"/>
      <w:lvlText w:val="%5."/>
      <w:lvlJc w:val="left"/>
      <w:pPr>
        <w:ind w:left="40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A2E8E">
      <w:start w:val="1"/>
      <w:numFmt w:val="lowerRoman"/>
      <w:lvlText w:val="%6."/>
      <w:lvlJc w:val="left"/>
      <w:pPr>
        <w:ind w:left="47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DC793A">
      <w:start w:val="1"/>
      <w:numFmt w:val="decimal"/>
      <w:lvlText w:val="%7."/>
      <w:lvlJc w:val="left"/>
      <w:pPr>
        <w:ind w:left="54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CA12E4">
      <w:start w:val="1"/>
      <w:numFmt w:val="lowerLetter"/>
      <w:lvlText w:val="%8."/>
      <w:lvlJc w:val="left"/>
      <w:pPr>
        <w:ind w:left="61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647252">
      <w:start w:val="1"/>
      <w:numFmt w:val="lowerRoman"/>
      <w:lvlText w:val="%9."/>
      <w:lvlJc w:val="left"/>
      <w:pPr>
        <w:ind w:left="690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71DE13B4"/>
    <w:multiLevelType w:val="hybridMultilevel"/>
    <w:tmpl w:val="1A30ED26"/>
    <w:styleLink w:val="Zaimportowanystyl5"/>
    <w:lvl w:ilvl="0" w:tplc="6C38029A">
      <w:start w:val="1"/>
      <w:numFmt w:val="decimal"/>
      <w:lvlText w:val="%1)"/>
      <w:lvlJc w:val="left"/>
      <w:pPr>
        <w:ind w:left="78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947F16">
      <w:start w:val="1"/>
      <w:numFmt w:val="lowerLetter"/>
      <w:lvlText w:val="%2."/>
      <w:lvlJc w:val="left"/>
      <w:pPr>
        <w:ind w:left="15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14EF1E0">
      <w:start w:val="1"/>
      <w:numFmt w:val="lowerRoman"/>
      <w:lvlText w:val="%3."/>
      <w:lvlJc w:val="left"/>
      <w:pPr>
        <w:ind w:left="222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1A6E8A">
      <w:start w:val="1"/>
      <w:numFmt w:val="decimal"/>
      <w:lvlText w:val="%4."/>
      <w:lvlJc w:val="left"/>
      <w:pPr>
        <w:ind w:left="294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9AFF80">
      <w:start w:val="1"/>
      <w:numFmt w:val="lowerLetter"/>
      <w:lvlText w:val="%5."/>
      <w:lvlJc w:val="left"/>
      <w:pPr>
        <w:ind w:left="366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9C9AD0">
      <w:start w:val="1"/>
      <w:numFmt w:val="lowerRoman"/>
      <w:lvlText w:val="%6."/>
      <w:lvlJc w:val="left"/>
      <w:pPr>
        <w:ind w:left="438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4CE0CF8">
      <w:start w:val="1"/>
      <w:numFmt w:val="decimal"/>
      <w:lvlText w:val="%7."/>
      <w:lvlJc w:val="left"/>
      <w:pPr>
        <w:ind w:left="510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38C3EC">
      <w:start w:val="1"/>
      <w:numFmt w:val="lowerLetter"/>
      <w:lvlText w:val="%8."/>
      <w:lvlJc w:val="left"/>
      <w:pPr>
        <w:ind w:left="58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AF6EF4E">
      <w:start w:val="1"/>
      <w:numFmt w:val="lowerRoman"/>
      <w:lvlText w:val="%9."/>
      <w:lvlJc w:val="left"/>
      <w:pPr>
        <w:ind w:left="6546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73281AC0"/>
    <w:multiLevelType w:val="hybridMultilevel"/>
    <w:tmpl w:val="8EB8B7DA"/>
    <w:lvl w:ilvl="0" w:tplc="00B2E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1D52D9"/>
    <w:multiLevelType w:val="hybridMultilevel"/>
    <w:tmpl w:val="0E76154A"/>
    <w:styleLink w:val="Zaimportowanystyl15"/>
    <w:lvl w:ilvl="0" w:tplc="1D64D1EA">
      <w:start w:val="1"/>
      <w:numFmt w:val="decimal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844F4A">
      <w:start w:val="1"/>
      <w:numFmt w:val="lowerLetter"/>
      <w:lvlText w:val="%2."/>
      <w:lvlJc w:val="left"/>
      <w:pPr>
        <w:ind w:left="157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109A8E">
      <w:start w:val="1"/>
      <w:numFmt w:val="lowerRoman"/>
      <w:lvlText w:val="%3."/>
      <w:lvlJc w:val="left"/>
      <w:pPr>
        <w:ind w:left="229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3AA319A">
      <w:start w:val="1"/>
      <w:numFmt w:val="decimal"/>
      <w:lvlText w:val="%4."/>
      <w:lvlJc w:val="left"/>
      <w:pPr>
        <w:ind w:left="301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E801DA">
      <w:start w:val="1"/>
      <w:numFmt w:val="lowerLetter"/>
      <w:lvlText w:val="%5."/>
      <w:lvlJc w:val="left"/>
      <w:pPr>
        <w:ind w:left="373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6C851E">
      <w:start w:val="1"/>
      <w:numFmt w:val="lowerRoman"/>
      <w:lvlText w:val="%6."/>
      <w:lvlJc w:val="left"/>
      <w:pPr>
        <w:ind w:left="445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B2D952">
      <w:start w:val="1"/>
      <w:numFmt w:val="decimal"/>
      <w:lvlText w:val="%7."/>
      <w:lvlJc w:val="left"/>
      <w:pPr>
        <w:ind w:left="517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A65726">
      <w:start w:val="1"/>
      <w:numFmt w:val="lowerLetter"/>
      <w:lvlText w:val="%8."/>
      <w:lvlJc w:val="left"/>
      <w:pPr>
        <w:ind w:left="589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5A952E">
      <w:start w:val="1"/>
      <w:numFmt w:val="lowerRoman"/>
      <w:lvlText w:val="%9."/>
      <w:lvlJc w:val="left"/>
      <w:pPr>
        <w:ind w:left="6611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7BDC08C4"/>
    <w:multiLevelType w:val="hybridMultilevel"/>
    <w:tmpl w:val="EC92594C"/>
    <w:styleLink w:val="Zaimportowanystyl16"/>
    <w:lvl w:ilvl="0" w:tplc="108AD59E">
      <w:start w:val="1"/>
      <w:numFmt w:val="lowerLetter"/>
      <w:lvlText w:val="%1)"/>
      <w:lvlJc w:val="left"/>
      <w:pPr>
        <w:ind w:left="14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BEF45A">
      <w:start w:val="1"/>
      <w:numFmt w:val="lowerLetter"/>
      <w:lvlText w:val="%2."/>
      <w:lvlJc w:val="left"/>
      <w:pPr>
        <w:ind w:left="21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8C15F0">
      <w:start w:val="1"/>
      <w:numFmt w:val="lowerRoman"/>
      <w:lvlText w:val="%3."/>
      <w:lvlJc w:val="left"/>
      <w:pPr>
        <w:ind w:left="2858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B9EE">
      <w:start w:val="1"/>
      <w:numFmt w:val="decimal"/>
      <w:lvlText w:val="%4."/>
      <w:lvlJc w:val="left"/>
      <w:pPr>
        <w:ind w:left="357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460622">
      <w:start w:val="1"/>
      <w:numFmt w:val="lowerLetter"/>
      <w:lvlText w:val="%5."/>
      <w:lvlJc w:val="left"/>
      <w:pPr>
        <w:ind w:left="42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1A661A">
      <w:start w:val="1"/>
      <w:numFmt w:val="lowerRoman"/>
      <w:lvlText w:val="%6."/>
      <w:lvlJc w:val="left"/>
      <w:pPr>
        <w:ind w:left="5018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36CFDA">
      <w:start w:val="1"/>
      <w:numFmt w:val="decimal"/>
      <w:lvlText w:val="%7."/>
      <w:lvlJc w:val="left"/>
      <w:pPr>
        <w:ind w:left="57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5898EC">
      <w:start w:val="1"/>
      <w:numFmt w:val="lowerLetter"/>
      <w:lvlText w:val="%8."/>
      <w:lvlJc w:val="left"/>
      <w:pPr>
        <w:ind w:left="64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86B470">
      <w:start w:val="1"/>
      <w:numFmt w:val="lowerRoman"/>
      <w:lvlText w:val="%9."/>
      <w:lvlJc w:val="left"/>
      <w:pPr>
        <w:ind w:left="7178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7C9C2D57"/>
    <w:multiLevelType w:val="hybridMultilevel"/>
    <w:tmpl w:val="9CBEA558"/>
    <w:lvl w:ilvl="0" w:tplc="D4AC6B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5635878">
    <w:abstractNumId w:val="8"/>
  </w:num>
  <w:num w:numId="2" w16cid:durableId="299727651">
    <w:abstractNumId w:val="12"/>
  </w:num>
  <w:num w:numId="3" w16cid:durableId="981926481">
    <w:abstractNumId w:val="4"/>
  </w:num>
  <w:num w:numId="4" w16cid:durableId="1925331818">
    <w:abstractNumId w:val="10"/>
  </w:num>
  <w:num w:numId="5" w16cid:durableId="1246955280">
    <w:abstractNumId w:val="21"/>
  </w:num>
  <w:num w:numId="6" w16cid:durableId="1117331597">
    <w:abstractNumId w:val="9"/>
  </w:num>
  <w:num w:numId="7" w16cid:durableId="1071271078">
    <w:abstractNumId w:val="13"/>
  </w:num>
  <w:num w:numId="8" w16cid:durableId="934871959">
    <w:abstractNumId w:val="15"/>
  </w:num>
  <w:num w:numId="9" w16cid:durableId="207690678">
    <w:abstractNumId w:val="3"/>
  </w:num>
  <w:num w:numId="10" w16cid:durableId="835068760">
    <w:abstractNumId w:val="18"/>
  </w:num>
  <w:num w:numId="11" w16cid:durableId="1296328673">
    <w:abstractNumId w:val="0"/>
  </w:num>
  <w:num w:numId="12" w16cid:durableId="796919332">
    <w:abstractNumId w:val="20"/>
  </w:num>
  <w:num w:numId="13" w16cid:durableId="1212227419">
    <w:abstractNumId w:val="11"/>
  </w:num>
  <w:num w:numId="14" w16cid:durableId="473838169">
    <w:abstractNumId w:val="7"/>
  </w:num>
  <w:num w:numId="15" w16cid:durableId="960379993">
    <w:abstractNumId w:val="23"/>
  </w:num>
  <w:num w:numId="16" w16cid:durableId="1323774573">
    <w:abstractNumId w:val="24"/>
  </w:num>
  <w:num w:numId="17" w16cid:durableId="465854922">
    <w:abstractNumId w:val="17"/>
  </w:num>
  <w:num w:numId="18" w16cid:durableId="1168058967">
    <w:abstractNumId w:val="19"/>
  </w:num>
  <w:num w:numId="19" w16cid:durableId="771323358">
    <w:abstractNumId w:val="1"/>
  </w:num>
  <w:num w:numId="20" w16cid:durableId="1030376037">
    <w:abstractNumId w:val="5"/>
  </w:num>
  <w:num w:numId="21" w16cid:durableId="219292059">
    <w:abstractNumId w:val="14"/>
  </w:num>
  <w:num w:numId="22" w16cid:durableId="2102481840">
    <w:abstractNumId w:val="6"/>
  </w:num>
  <w:num w:numId="23" w16cid:durableId="488597493">
    <w:abstractNumId w:val="2"/>
  </w:num>
  <w:num w:numId="24" w16cid:durableId="1572498886">
    <w:abstractNumId w:val="16"/>
  </w:num>
  <w:num w:numId="25" w16cid:durableId="1850440204">
    <w:abstractNumId w:val="25"/>
  </w:num>
  <w:num w:numId="26" w16cid:durableId="2062553248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FF"/>
    <w:rsid w:val="0000098D"/>
    <w:rsid w:val="000076CC"/>
    <w:rsid w:val="00021E84"/>
    <w:rsid w:val="00040BED"/>
    <w:rsid w:val="0004202B"/>
    <w:rsid w:val="0004247F"/>
    <w:rsid w:val="00056CF7"/>
    <w:rsid w:val="00061563"/>
    <w:rsid w:val="00070778"/>
    <w:rsid w:val="0007367B"/>
    <w:rsid w:val="0008502C"/>
    <w:rsid w:val="000876EA"/>
    <w:rsid w:val="000A28F1"/>
    <w:rsid w:val="000B3EB2"/>
    <w:rsid w:val="000C4BB0"/>
    <w:rsid w:val="000D6912"/>
    <w:rsid w:val="000D6C84"/>
    <w:rsid w:val="00102305"/>
    <w:rsid w:val="00111472"/>
    <w:rsid w:val="001156B5"/>
    <w:rsid w:val="00115D5F"/>
    <w:rsid w:val="00116861"/>
    <w:rsid w:val="0012277D"/>
    <w:rsid w:val="00123A0A"/>
    <w:rsid w:val="001308A1"/>
    <w:rsid w:val="001333BE"/>
    <w:rsid w:val="00137B85"/>
    <w:rsid w:val="001414CC"/>
    <w:rsid w:val="00151440"/>
    <w:rsid w:val="0015169C"/>
    <w:rsid w:val="0015353E"/>
    <w:rsid w:val="001548CE"/>
    <w:rsid w:val="001635D8"/>
    <w:rsid w:val="00174E1E"/>
    <w:rsid w:val="0017656E"/>
    <w:rsid w:val="001767DF"/>
    <w:rsid w:val="001911C0"/>
    <w:rsid w:val="001A09FC"/>
    <w:rsid w:val="001A43BC"/>
    <w:rsid w:val="001A4A54"/>
    <w:rsid w:val="001A5EE0"/>
    <w:rsid w:val="001A6A88"/>
    <w:rsid w:val="001B29EA"/>
    <w:rsid w:val="001C7BDB"/>
    <w:rsid w:val="001C7D4C"/>
    <w:rsid w:val="001E571D"/>
    <w:rsid w:val="001F0B92"/>
    <w:rsid w:val="00200FF7"/>
    <w:rsid w:val="002029B5"/>
    <w:rsid w:val="0020389C"/>
    <w:rsid w:val="00205057"/>
    <w:rsid w:val="00207DEA"/>
    <w:rsid w:val="002145A1"/>
    <w:rsid w:val="00224B44"/>
    <w:rsid w:val="002302ED"/>
    <w:rsid w:val="002306BC"/>
    <w:rsid w:val="002325DE"/>
    <w:rsid w:val="0023470F"/>
    <w:rsid w:val="002358C8"/>
    <w:rsid w:val="00241B64"/>
    <w:rsid w:val="002607A7"/>
    <w:rsid w:val="00285D75"/>
    <w:rsid w:val="002940D7"/>
    <w:rsid w:val="002A42A3"/>
    <w:rsid w:val="002A4CE8"/>
    <w:rsid w:val="002B2966"/>
    <w:rsid w:val="002B49C3"/>
    <w:rsid w:val="002B655F"/>
    <w:rsid w:val="002B6AC5"/>
    <w:rsid w:val="002C2EFC"/>
    <w:rsid w:val="002C3DF3"/>
    <w:rsid w:val="002D2ABD"/>
    <w:rsid w:val="003008A5"/>
    <w:rsid w:val="00303274"/>
    <w:rsid w:val="00320A02"/>
    <w:rsid w:val="00324798"/>
    <w:rsid w:val="00341AC8"/>
    <w:rsid w:val="0034680A"/>
    <w:rsid w:val="00347D65"/>
    <w:rsid w:val="00350F3A"/>
    <w:rsid w:val="0035356A"/>
    <w:rsid w:val="00353709"/>
    <w:rsid w:val="00364E65"/>
    <w:rsid w:val="00371CEF"/>
    <w:rsid w:val="00374DC4"/>
    <w:rsid w:val="0038525C"/>
    <w:rsid w:val="003860B9"/>
    <w:rsid w:val="003912A2"/>
    <w:rsid w:val="00391942"/>
    <w:rsid w:val="003A0DFA"/>
    <w:rsid w:val="003B3EEE"/>
    <w:rsid w:val="003B4B96"/>
    <w:rsid w:val="003C3DF4"/>
    <w:rsid w:val="003C5EB1"/>
    <w:rsid w:val="003D6813"/>
    <w:rsid w:val="003E1E1E"/>
    <w:rsid w:val="003E3A61"/>
    <w:rsid w:val="003F0239"/>
    <w:rsid w:val="003F6D72"/>
    <w:rsid w:val="004014C4"/>
    <w:rsid w:val="0040202D"/>
    <w:rsid w:val="00403076"/>
    <w:rsid w:val="00412DDA"/>
    <w:rsid w:val="004144DB"/>
    <w:rsid w:val="00427306"/>
    <w:rsid w:val="00441663"/>
    <w:rsid w:val="004557ED"/>
    <w:rsid w:val="00460BF5"/>
    <w:rsid w:val="00461C1D"/>
    <w:rsid w:val="0046642C"/>
    <w:rsid w:val="00471ED8"/>
    <w:rsid w:val="004729EF"/>
    <w:rsid w:val="004774C0"/>
    <w:rsid w:val="004777A2"/>
    <w:rsid w:val="00480264"/>
    <w:rsid w:val="0048550C"/>
    <w:rsid w:val="00486FB5"/>
    <w:rsid w:val="004900D6"/>
    <w:rsid w:val="00490701"/>
    <w:rsid w:val="00495269"/>
    <w:rsid w:val="00495812"/>
    <w:rsid w:val="004974A2"/>
    <w:rsid w:val="004A1454"/>
    <w:rsid w:val="004A54EA"/>
    <w:rsid w:val="004C7282"/>
    <w:rsid w:val="004C7FB3"/>
    <w:rsid w:val="004D7C9E"/>
    <w:rsid w:val="004F2965"/>
    <w:rsid w:val="004F361F"/>
    <w:rsid w:val="004F3A0E"/>
    <w:rsid w:val="00502B9F"/>
    <w:rsid w:val="0050787D"/>
    <w:rsid w:val="00510600"/>
    <w:rsid w:val="00510D22"/>
    <w:rsid w:val="00512B67"/>
    <w:rsid w:val="005148CC"/>
    <w:rsid w:val="00521691"/>
    <w:rsid w:val="0053280F"/>
    <w:rsid w:val="00540BF7"/>
    <w:rsid w:val="00540CC9"/>
    <w:rsid w:val="005416F5"/>
    <w:rsid w:val="005464DA"/>
    <w:rsid w:val="00553982"/>
    <w:rsid w:val="00562CDC"/>
    <w:rsid w:val="00576B13"/>
    <w:rsid w:val="0058138D"/>
    <w:rsid w:val="00586CBE"/>
    <w:rsid w:val="005970A6"/>
    <w:rsid w:val="005A1C5E"/>
    <w:rsid w:val="005B2919"/>
    <w:rsid w:val="005C303B"/>
    <w:rsid w:val="005D31B8"/>
    <w:rsid w:val="005E0607"/>
    <w:rsid w:val="005F3A55"/>
    <w:rsid w:val="005F4A7E"/>
    <w:rsid w:val="0061191C"/>
    <w:rsid w:val="006134F8"/>
    <w:rsid w:val="00616A3B"/>
    <w:rsid w:val="00643E0B"/>
    <w:rsid w:val="00645C4A"/>
    <w:rsid w:val="00645CF7"/>
    <w:rsid w:val="00651869"/>
    <w:rsid w:val="0065432A"/>
    <w:rsid w:val="006559B5"/>
    <w:rsid w:val="00660864"/>
    <w:rsid w:val="00663037"/>
    <w:rsid w:val="00663783"/>
    <w:rsid w:val="00663BDF"/>
    <w:rsid w:val="0066493B"/>
    <w:rsid w:val="0068169B"/>
    <w:rsid w:val="006820A2"/>
    <w:rsid w:val="0068721C"/>
    <w:rsid w:val="0069613A"/>
    <w:rsid w:val="006A3670"/>
    <w:rsid w:val="006A4107"/>
    <w:rsid w:val="006A5DF5"/>
    <w:rsid w:val="006A7C37"/>
    <w:rsid w:val="006B5524"/>
    <w:rsid w:val="006C1CBF"/>
    <w:rsid w:val="006C7456"/>
    <w:rsid w:val="006C76F0"/>
    <w:rsid w:val="006D39CB"/>
    <w:rsid w:val="006D521C"/>
    <w:rsid w:val="006E27AD"/>
    <w:rsid w:val="006E3F72"/>
    <w:rsid w:val="006E6429"/>
    <w:rsid w:val="006F5F23"/>
    <w:rsid w:val="007107C0"/>
    <w:rsid w:val="00724170"/>
    <w:rsid w:val="00725D88"/>
    <w:rsid w:val="00726CF6"/>
    <w:rsid w:val="00734417"/>
    <w:rsid w:val="00734D8E"/>
    <w:rsid w:val="00737591"/>
    <w:rsid w:val="00737791"/>
    <w:rsid w:val="0074012E"/>
    <w:rsid w:val="007443B8"/>
    <w:rsid w:val="00764655"/>
    <w:rsid w:val="007740E8"/>
    <w:rsid w:val="00776F31"/>
    <w:rsid w:val="00784DFB"/>
    <w:rsid w:val="007874C8"/>
    <w:rsid w:val="00787881"/>
    <w:rsid w:val="007917D0"/>
    <w:rsid w:val="00795D8B"/>
    <w:rsid w:val="007A25F1"/>
    <w:rsid w:val="007A4FFF"/>
    <w:rsid w:val="007A68D5"/>
    <w:rsid w:val="007A75DE"/>
    <w:rsid w:val="007B710E"/>
    <w:rsid w:val="007D08B8"/>
    <w:rsid w:val="007D3BFF"/>
    <w:rsid w:val="007E4C09"/>
    <w:rsid w:val="007E6440"/>
    <w:rsid w:val="007F2D2B"/>
    <w:rsid w:val="007F2E94"/>
    <w:rsid w:val="008041F0"/>
    <w:rsid w:val="008062E7"/>
    <w:rsid w:val="00806D86"/>
    <w:rsid w:val="008116FA"/>
    <w:rsid w:val="00813F37"/>
    <w:rsid w:val="00814EBD"/>
    <w:rsid w:val="00815680"/>
    <w:rsid w:val="00815E3B"/>
    <w:rsid w:val="0082155B"/>
    <w:rsid w:val="00822A4A"/>
    <w:rsid w:val="008238E6"/>
    <w:rsid w:val="00824106"/>
    <w:rsid w:val="008314D2"/>
    <w:rsid w:val="00833A3C"/>
    <w:rsid w:val="00836B94"/>
    <w:rsid w:val="00844574"/>
    <w:rsid w:val="00846878"/>
    <w:rsid w:val="00846CD4"/>
    <w:rsid w:val="008548AE"/>
    <w:rsid w:val="0085668C"/>
    <w:rsid w:val="00856C7C"/>
    <w:rsid w:val="008572B9"/>
    <w:rsid w:val="00861E6F"/>
    <w:rsid w:val="00870855"/>
    <w:rsid w:val="008755DC"/>
    <w:rsid w:val="00887D43"/>
    <w:rsid w:val="00890CBA"/>
    <w:rsid w:val="00892FB5"/>
    <w:rsid w:val="00894D24"/>
    <w:rsid w:val="0089500A"/>
    <w:rsid w:val="008B09BE"/>
    <w:rsid w:val="008B3349"/>
    <w:rsid w:val="008C1B2E"/>
    <w:rsid w:val="008C1EF0"/>
    <w:rsid w:val="008C3CF3"/>
    <w:rsid w:val="008C7E95"/>
    <w:rsid w:val="008D27DE"/>
    <w:rsid w:val="008E00F1"/>
    <w:rsid w:val="008E24EA"/>
    <w:rsid w:val="008E341B"/>
    <w:rsid w:val="008E3599"/>
    <w:rsid w:val="008E4EB0"/>
    <w:rsid w:val="008E64E6"/>
    <w:rsid w:val="008F0D2E"/>
    <w:rsid w:val="008F6E1A"/>
    <w:rsid w:val="00902991"/>
    <w:rsid w:val="00907AA8"/>
    <w:rsid w:val="00911086"/>
    <w:rsid w:val="00911B19"/>
    <w:rsid w:val="00920051"/>
    <w:rsid w:val="009232B1"/>
    <w:rsid w:val="00925111"/>
    <w:rsid w:val="00932E6F"/>
    <w:rsid w:val="009357D1"/>
    <w:rsid w:val="00937169"/>
    <w:rsid w:val="00953992"/>
    <w:rsid w:val="0095440B"/>
    <w:rsid w:val="009560FF"/>
    <w:rsid w:val="00961456"/>
    <w:rsid w:val="00962E40"/>
    <w:rsid w:val="00962E84"/>
    <w:rsid w:val="0096300A"/>
    <w:rsid w:val="00965482"/>
    <w:rsid w:val="00966A44"/>
    <w:rsid w:val="009700A4"/>
    <w:rsid w:val="00970A66"/>
    <w:rsid w:val="0097571A"/>
    <w:rsid w:val="00997B66"/>
    <w:rsid w:val="00997B88"/>
    <w:rsid w:val="009A0F8A"/>
    <w:rsid w:val="009A3940"/>
    <w:rsid w:val="009A78E9"/>
    <w:rsid w:val="009B1068"/>
    <w:rsid w:val="009C4D26"/>
    <w:rsid w:val="009D0D37"/>
    <w:rsid w:val="009D101E"/>
    <w:rsid w:val="009D587F"/>
    <w:rsid w:val="009E05C3"/>
    <w:rsid w:val="009E135F"/>
    <w:rsid w:val="009E303E"/>
    <w:rsid w:val="009E4259"/>
    <w:rsid w:val="009F1176"/>
    <w:rsid w:val="009F4646"/>
    <w:rsid w:val="00A06DAA"/>
    <w:rsid w:val="00A105A9"/>
    <w:rsid w:val="00A3422A"/>
    <w:rsid w:val="00A41D58"/>
    <w:rsid w:val="00A53193"/>
    <w:rsid w:val="00A56C7E"/>
    <w:rsid w:val="00A56CE0"/>
    <w:rsid w:val="00A73DA2"/>
    <w:rsid w:val="00A74F98"/>
    <w:rsid w:val="00A874AF"/>
    <w:rsid w:val="00A91456"/>
    <w:rsid w:val="00AA0B04"/>
    <w:rsid w:val="00AA3556"/>
    <w:rsid w:val="00AA6F17"/>
    <w:rsid w:val="00AB21C8"/>
    <w:rsid w:val="00AB7B4C"/>
    <w:rsid w:val="00AC128B"/>
    <w:rsid w:val="00AC1A0F"/>
    <w:rsid w:val="00AC3C5C"/>
    <w:rsid w:val="00AC48DB"/>
    <w:rsid w:val="00AC4B75"/>
    <w:rsid w:val="00AC72A9"/>
    <w:rsid w:val="00AD121A"/>
    <w:rsid w:val="00AD596C"/>
    <w:rsid w:val="00AD78A0"/>
    <w:rsid w:val="00AE09C9"/>
    <w:rsid w:val="00AE1332"/>
    <w:rsid w:val="00AE3A19"/>
    <w:rsid w:val="00AF2D24"/>
    <w:rsid w:val="00AF3F57"/>
    <w:rsid w:val="00AF4B17"/>
    <w:rsid w:val="00AF6B72"/>
    <w:rsid w:val="00AF6FCA"/>
    <w:rsid w:val="00AF7E00"/>
    <w:rsid w:val="00B00A1C"/>
    <w:rsid w:val="00B00FC4"/>
    <w:rsid w:val="00B03C0D"/>
    <w:rsid w:val="00B109BC"/>
    <w:rsid w:val="00B167A4"/>
    <w:rsid w:val="00B20A72"/>
    <w:rsid w:val="00B21E8D"/>
    <w:rsid w:val="00B25192"/>
    <w:rsid w:val="00B262AD"/>
    <w:rsid w:val="00B318ED"/>
    <w:rsid w:val="00B44FB7"/>
    <w:rsid w:val="00B807FE"/>
    <w:rsid w:val="00B860EA"/>
    <w:rsid w:val="00B913CD"/>
    <w:rsid w:val="00B969D6"/>
    <w:rsid w:val="00BA1CA6"/>
    <w:rsid w:val="00BB01A1"/>
    <w:rsid w:val="00BB187E"/>
    <w:rsid w:val="00BB41B9"/>
    <w:rsid w:val="00BC09E2"/>
    <w:rsid w:val="00BC1659"/>
    <w:rsid w:val="00BC24D8"/>
    <w:rsid w:val="00BC4444"/>
    <w:rsid w:val="00BC7F2C"/>
    <w:rsid w:val="00BD0DFB"/>
    <w:rsid w:val="00BD360E"/>
    <w:rsid w:val="00BD5ECA"/>
    <w:rsid w:val="00BF13A2"/>
    <w:rsid w:val="00BF397A"/>
    <w:rsid w:val="00BF46A3"/>
    <w:rsid w:val="00C073CE"/>
    <w:rsid w:val="00C20F66"/>
    <w:rsid w:val="00C41182"/>
    <w:rsid w:val="00C4169B"/>
    <w:rsid w:val="00C517B2"/>
    <w:rsid w:val="00C53C6D"/>
    <w:rsid w:val="00C56E5F"/>
    <w:rsid w:val="00C6485B"/>
    <w:rsid w:val="00C66441"/>
    <w:rsid w:val="00C66487"/>
    <w:rsid w:val="00C6676A"/>
    <w:rsid w:val="00C6730D"/>
    <w:rsid w:val="00C8384A"/>
    <w:rsid w:val="00C84576"/>
    <w:rsid w:val="00C872FD"/>
    <w:rsid w:val="00C95AD0"/>
    <w:rsid w:val="00C96FDD"/>
    <w:rsid w:val="00CA39A7"/>
    <w:rsid w:val="00CB0955"/>
    <w:rsid w:val="00CB6ECB"/>
    <w:rsid w:val="00CC1133"/>
    <w:rsid w:val="00CC1C95"/>
    <w:rsid w:val="00CC6485"/>
    <w:rsid w:val="00CC7AE3"/>
    <w:rsid w:val="00CD1E38"/>
    <w:rsid w:val="00CD2FD5"/>
    <w:rsid w:val="00CD427D"/>
    <w:rsid w:val="00CE5AF8"/>
    <w:rsid w:val="00CF6836"/>
    <w:rsid w:val="00D0113B"/>
    <w:rsid w:val="00D06933"/>
    <w:rsid w:val="00D127D1"/>
    <w:rsid w:val="00D2036A"/>
    <w:rsid w:val="00D25525"/>
    <w:rsid w:val="00D46546"/>
    <w:rsid w:val="00D52070"/>
    <w:rsid w:val="00D53539"/>
    <w:rsid w:val="00D563D4"/>
    <w:rsid w:val="00D64055"/>
    <w:rsid w:val="00D65EB3"/>
    <w:rsid w:val="00D67A0D"/>
    <w:rsid w:val="00D759A4"/>
    <w:rsid w:val="00D77BE5"/>
    <w:rsid w:val="00D81FF9"/>
    <w:rsid w:val="00D85A6C"/>
    <w:rsid w:val="00D87F84"/>
    <w:rsid w:val="00DA5B21"/>
    <w:rsid w:val="00DB3AD4"/>
    <w:rsid w:val="00DC5013"/>
    <w:rsid w:val="00DD2D21"/>
    <w:rsid w:val="00DD34BF"/>
    <w:rsid w:val="00DD7D06"/>
    <w:rsid w:val="00DE0FCD"/>
    <w:rsid w:val="00E07E7E"/>
    <w:rsid w:val="00E106A4"/>
    <w:rsid w:val="00E149C9"/>
    <w:rsid w:val="00E17644"/>
    <w:rsid w:val="00E24367"/>
    <w:rsid w:val="00E315FD"/>
    <w:rsid w:val="00E319CE"/>
    <w:rsid w:val="00E35BC2"/>
    <w:rsid w:val="00E4265F"/>
    <w:rsid w:val="00E439E2"/>
    <w:rsid w:val="00E44607"/>
    <w:rsid w:val="00E451F2"/>
    <w:rsid w:val="00E5235D"/>
    <w:rsid w:val="00E5281C"/>
    <w:rsid w:val="00E61FDD"/>
    <w:rsid w:val="00E639AD"/>
    <w:rsid w:val="00E64140"/>
    <w:rsid w:val="00E6625E"/>
    <w:rsid w:val="00E67F95"/>
    <w:rsid w:val="00E707F6"/>
    <w:rsid w:val="00E7133E"/>
    <w:rsid w:val="00E72C05"/>
    <w:rsid w:val="00E72D95"/>
    <w:rsid w:val="00E828B5"/>
    <w:rsid w:val="00EA0E79"/>
    <w:rsid w:val="00EA2787"/>
    <w:rsid w:val="00EA57B6"/>
    <w:rsid w:val="00EB2B28"/>
    <w:rsid w:val="00EB3C1F"/>
    <w:rsid w:val="00EE5711"/>
    <w:rsid w:val="00EF2EC9"/>
    <w:rsid w:val="00EF765D"/>
    <w:rsid w:val="00F0794C"/>
    <w:rsid w:val="00F12F0F"/>
    <w:rsid w:val="00F14F15"/>
    <w:rsid w:val="00F17717"/>
    <w:rsid w:val="00F2022A"/>
    <w:rsid w:val="00F21C32"/>
    <w:rsid w:val="00F27C27"/>
    <w:rsid w:val="00F30E0A"/>
    <w:rsid w:val="00F36825"/>
    <w:rsid w:val="00F41A44"/>
    <w:rsid w:val="00F537B8"/>
    <w:rsid w:val="00F60665"/>
    <w:rsid w:val="00F64DEA"/>
    <w:rsid w:val="00F8761A"/>
    <w:rsid w:val="00F95FFF"/>
    <w:rsid w:val="00FB4D67"/>
    <w:rsid w:val="00FB58EF"/>
    <w:rsid w:val="00FC14F9"/>
    <w:rsid w:val="00FC2103"/>
    <w:rsid w:val="00FC6AAD"/>
    <w:rsid w:val="00FD52ED"/>
    <w:rsid w:val="00FF04C7"/>
    <w:rsid w:val="00FF296E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8BDB"/>
  <w15:docId w15:val="{B88B8E54-993D-4AE0-B82B-8472D2E1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kapitzlis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2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4">
    <w:name w:val="Zaimportowany styl 4"/>
    <w:pPr>
      <w:numPr>
        <w:numId w:val="4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6"/>
      </w:numPr>
    </w:pPr>
  </w:style>
  <w:style w:type="numbering" w:customStyle="1" w:styleId="Zaimportowanystyl7">
    <w:name w:val="Zaimportowany styl 7"/>
    <w:pPr>
      <w:numPr>
        <w:numId w:val="7"/>
      </w:numPr>
    </w:pPr>
  </w:style>
  <w:style w:type="numbering" w:customStyle="1" w:styleId="Zaimportowanystyl8">
    <w:name w:val="Zaimportowany styl 8"/>
    <w:pPr>
      <w:numPr>
        <w:numId w:val="8"/>
      </w:numPr>
    </w:pPr>
  </w:style>
  <w:style w:type="numbering" w:customStyle="1" w:styleId="Zaimportowanystyl9">
    <w:name w:val="Zaimportowany styl 9"/>
    <w:pPr>
      <w:numPr>
        <w:numId w:val="9"/>
      </w:numPr>
    </w:pPr>
  </w:style>
  <w:style w:type="numbering" w:customStyle="1" w:styleId="Zaimportowanystyl10">
    <w:name w:val="Zaimportowany styl 10"/>
    <w:pPr>
      <w:numPr>
        <w:numId w:val="10"/>
      </w:numPr>
    </w:pPr>
  </w:style>
  <w:style w:type="numbering" w:customStyle="1" w:styleId="Zaimportowanystyl11">
    <w:name w:val="Zaimportowany styl 11"/>
    <w:pPr>
      <w:numPr>
        <w:numId w:val="11"/>
      </w:numPr>
    </w:pPr>
  </w:style>
  <w:style w:type="numbering" w:customStyle="1" w:styleId="Zaimportowanystyl12">
    <w:name w:val="Zaimportowany styl 12"/>
    <w:pPr>
      <w:numPr>
        <w:numId w:val="12"/>
      </w:numPr>
    </w:pPr>
  </w:style>
  <w:style w:type="numbering" w:customStyle="1" w:styleId="Zaimportowanystyl13">
    <w:name w:val="Zaimportowany styl 13"/>
    <w:pPr>
      <w:numPr>
        <w:numId w:val="13"/>
      </w:numPr>
    </w:pPr>
  </w:style>
  <w:style w:type="numbering" w:customStyle="1" w:styleId="Zaimportowanystyl14">
    <w:name w:val="Zaimportowany styl 14"/>
    <w:pPr>
      <w:numPr>
        <w:numId w:val="14"/>
      </w:numPr>
    </w:pPr>
  </w:style>
  <w:style w:type="numbering" w:customStyle="1" w:styleId="Zaimportowanystyl15">
    <w:name w:val="Zaimportowany styl 15"/>
    <w:pPr>
      <w:numPr>
        <w:numId w:val="15"/>
      </w:numPr>
    </w:pPr>
  </w:style>
  <w:style w:type="numbering" w:customStyle="1" w:styleId="Zaimportowanystyl16">
    <w:name w:val="Zaimportowany styl 16"/>
    <w:pPr>
      <w:numPr>
        <w:numId w:val="16"/>
      </w:numPr>
    </w:pPr>
  </w:style>
  <w:style w:type="numbering" w:customStyle="1" w:styleId="Zaimportowanystyl17">
    <w:name w:val="Zaimportowany styl 17"/>
    <w:pPr>
      <w:numPr>
        <w:numId w:val="17"/>
      </w:numPr>
    </w:pPr>
  </w:style>
  <w:style w:type="numbering" w:customStyle="1" w:styleId="Zaimportowanystyl18">
    <w:name w:val="Zaimportowany styl 18"/>
    <w:pPr>
      <w:numPr>
        <w:numId w:val="18"/>
      </w:numPr>
    </w:pPr>
  </w:style>
  <w:style w:type="numbering" w:customStyle="1" w:styleId="Zaimportowanystyl19">
    <w:name w:val="Zaimportowany styl 19"/>
    <w:pPr>
      <w:numPr>
        <w:numId w:val="19"/>
      </w:numPr>
    </w:pPr>
  </w:style>
  <w:style w:type="numbering" w:customStyle="1" w:styleId="Zaimportowanystyl20">
    <w:name w:val="Zaimportowany styl 20"/>
    <w:pPr>
      <w:numPr>
        <w:numId w:val="20"/>
      </w:numPr>
    </w:pPr>
  </w:style>
  <w:style w:type="numbering" w:customStyle="1" w:styleId="Zaimportowanystyl21">
    <w:name w:val="Zaimportowany styl 21"/>
    <w:pPr>
      <w:numPr>
        <w:numId w:val="2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1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CA6"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highlight-disabled">
    <w:name w:val="highlight-disabled"/>
    <w:basedOn w:val="Domylnaczcionkaakapitu"/>
    <w:rsid w:val="00E35BC2"/>
  </w:style>
  <w:style w:type="table" w:customStyle="1" w:styleId="TableGrid">
    <w:name w:val="TableGrid"/>
    <w:rsid w:val="000A28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1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73FC0-9E2B-45C3-95FB-E09642C5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1211</Words>
  <Characters>7266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mopr</dc:creator>
  <cp:lastModifiedBy>Renata Ciechurska</cp:lastModifiedBy>
  <cp:revision>2</cp:revision>
  <cp:lastPrinted>2026-10-07T09:07:00Z</cp:lastPrinted>
  <dcterms:created xsi:type="dcterms:W3CDTF">2026-10-09T04:25:00Z</dcterms:created>
  <dcterms:modified xsi:type="dcterms:W3CDTF">2026-10-09T04:25:00Z</dcterms:modified>
</cp:coreProperties>
</file>