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7650" w14:textId="77777777" w:rsidR="001E2B67" w:rsidRPr="00917E78" w:rsidRDefault="001E2B67" w:rsidP="001E2B67">
      <w:pPr>
        <w:ind w:left="2124" w:firstLine="708"/>
        <w:rPr>
          <w:rFonts w:ascii="Arial" w:eastAsia="Calibri" w:hAnsi="Arial" w:cs="Arial"/>
          <w:b/>
        </w:rPr>
      </w:pPr>
      <w:r w:rsidRPr="00917E78">
        <w:rPr>
          <w:rFonts w:ascii="Arial" w:eastAsia="Calibri" w:hAnsi="Arial" w:cs="Arial"/>
          <w:b/>
        </w:rPr>
        <w:t>OPIS STANOWISKA PRACY</w:t>
      </w:r>
    </w:p>
    <w:p w14:paraId="416ADC17" w14:textId="77777777" w:rsidR="001E2B67" w:rsidRPr="00917E78" w:rsidRDefault="001E2B67" w:rsidP="001E2B67">
      <w:pPr>
        <w:rPr>
          <w:rFonts w:ascii="Arial" w:eastAsia="Calibri" w:hAnsi="Arial" w:cs="Arial"/>
          <w:b/>
        </w:rPr>
      </w:pPr>
    </w:p>
    <w:p w14:paraId="3B8A3B7E" w14:textId="77777777" w:rsidR="001E2B67" w:rsidRPr="00917E78" w:rsidRDefault="001E2B67" w:rsidP="001E2B67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b/>
        </w:rPr>
      </w:pPr>
      <w:r w:rsidRPr="00917E78">
        <w:rPr>
          <w:rFonts w:ascii="Arial" w:eastAsia="Calibri" w:hAnsi="Arial" w:cs="Arial"/>
          <w:b/>
        </w:rPr>
        <w:t xml:space="preserve">Informacje ogólne dotyczące stanowiska pracy </w:t>
      </w:r>
    </w:p>
    <w:p w14:paraId="41192225" w14:textId="77777777" w:rsidR="001E2B67" w:rsidRPr="00917E78" w:rsidRDefault="001E2B67" w:rsidP="001E2B67">
      <w:pPr>
        <w:numPr>
          <w:ilvl w:val="0"/>
          <w:numId w:val="2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Stanowisko: podinspektor,</w:t>
      </w:r>
    </w:p>
    <w:p w14:paraId="7C3FC951" w14:textId="77777777" w:rsidR="001E2B67" w:rsidRPr="00917E78" w:rsidRDefault="001E2B67" w:rsidP="001E2B67">
      <w:pPr>
        <w:numPr>
          <w:ilvl w:val="0"/>
          <w:numId w:val="2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Komórka organizacyjna Urzędu: Referat Obsługi Szkół i Placówek w Wydziale Edukacji, Zdrowia i Polityki Społecznej.</w:t>
      </w:r>
    </w:p>
    <w:p w14:paraId="361B2D80" w14:textId="77777777" w:rsidR="001E2B67" w:rsidRPr="00917E78" w:rsidRDefault="001E2B67" w:rsidP="001E2B67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b/>
        </w:rPr>
      </w:pPr>
      <w:r w:rsidRPr="00917E78">
        <w:rPr>
          <w:rFonts w:ascii="Arial" w:eastAsia="Calibri" w:hAnsi="Arial" w:cs="Arial"/>
          <w:b/>
        </w:rPr>
        <w:t>Wymagania kwalifikacyjne</w:t>
      </w:r>
    </w:p>
    <w:p w14:paraId="4BAD51C1" w14:textId="77777777" w:rsidR="001E2B67" w:rsidRPr="00917E78" w:rsidRDefault="001E2B67" w:rsidP="001E2B67">
      <w:pPr>
        <w:numPr>
          <w:ilvl w:val="0"/>
          <w:numId w:val="3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wymagania niezbędne:</w:t>
      </w:r>
    </w:p>
    <w:p w14:paraId="5326332D" w14:textId="77777777" w:rsidR="001E2B67" w:rsidRPr="00917E78" w:rsidRDefault="001E2B67" w:rsidP="001E2B67">
      <w:pPr>
        <w:numPr>
          <w:ilvl w:val="0"/>
          <w:numId w:val="4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wykształcenie wyższe,</w:t>
      </w:r>
    </w:p>
    <w:p w14:paraId="7B862BEC" w14:textId="77777777" w:rsidR="001E2B67" w:rsidRPr="00917E78" w:rsidRDefault="001E2B67" w:rsidP="001E2B67">
      <w:pPr>
        <w:numPr>
          <w:ilvl w:val="0"/>
          <w:numId w:val="4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znajomość przepisów: ustawa Prawo oświatowe, ustawa o systemie oświaty, ustawa Karta Nauczyciela, ustawa o finansowaniu zadań oświatowych, ustawa Kodeks Postępowania Administracyjnego, ustawa Kodeks Pracy,</w:t>
      </w:r>
    </w:p>
    <w:p w14:paraId="654FF01F" w14:textId="77777777" w:rsidR="001E2B67" w:rsidRPr="00917E78" w:rsidRDefault="001E2B67" w:rsidP="001E2B67">
      <w:pPr>
        <w:numPr>
          <w:ilvl w:val="0"/>
          <w:numId w:val="4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obywatelstwo polskie,</w:t>
      </w:r>
    </w:p>
    <w:p w14:paraId="46BBCAF9" w14:textId="77777777" w:rsidR="001E2B67" w:rsidRPr="00917E78" w:rsidRDefault="001E2B67" w:rsidP="001E2B67">
      <w:pPr>
        <w:numPr>
          <w:ilvl w:val="0"/>
          <w:numId w:val="4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 xml:space="preserve">inne: pełna zdolność do czynności prawnych oraz korzystanie w pełni </w:t>
      </w:r>
      <w:r w:rsidRPr="00917E78">
        <w:rPr>
          <w:rFonts w:ascii="Arial" w:eastAsia="Calibri" w:hAnsi="Arial" w:cs="Arial"/>
        </w:rPr>
        <w:br/>
        <w:t>z praw publicznych, niekaralność – brak skazania prawomocnym wyrokiem sądu za umyślne przestępstwo ścigane z oskarżenia publicznego lub umyślne przestępstwo skarbowe,</w:t>
      </w:r>
    </w:p>
    <w:p w14:paraId="2D669A02" w14:textId="77777777" w:rsidR="001E2B67" w:rsidRPr="00917E78" w:rsidRDefault="001E2B67" w:rsidP="001E2B67">
      <w:pPr>
        <w:numPr>
          <w:ilvl w:val="0"/>
          <w:numId w:val="4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nieposzlakowana opinia.</w:t>
      </w:r>
    </w:p>
    <w:p w14:paraId="542F199D" w14:textId="77777777" w:rsidR="001E2B67" w:rsidRPr="00917E78" w:rsidRDefault="001E2B67" w:rsidP="001E2B67">
      <w:pPr>
        <w:numPr>
          <w:ilvl w:val="0"/>
          <w:numId w:val="3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wymagania dodatkowe:</w:t>
      </w:r>
    </w:p>
    <w:p w14:paraId="2DF6828A" w14:textId="77777777" w:rsidR="001E2B67" w:rsidRPr="00917E78" w:rsidRDefault="001E2B67" w:rsidP="001E2B67">
      <w:pPr>
        <w:numPr>
          <w:ilvl w:val="0"/>
          <w:numId w:val="5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 xml:space="preserve">doświadczenie w pracy w zakresie oświaty – wskazane,  </w:t>
      </w:r>
    </w:p>
    <w:p w14:paraId="64FAAE30" w14:textId="77777777" w:rsidR="001E2B67" w:rsidRPr="00917E78" w:rsidRDefault="001E2B67" w:rsidP="001E2B67">
      <w:pPr>
        <w:numPr>
          <w:ilvl w:val="0"/>
          <w:numId w:val="5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umiejętności zawodowe - umiejętność analizowania i stosowania przepisów prawa,</w:t>
      </w:r>
    </w:p>
    <w:p w14:paraId="7FF96144" w14:textId="77777777" w:rsidR="001E2B67" w:rsidRPr="00917E78" w:rsidRDefault="001E2B67" w:rsidP="001E2B67">
      <w:pPr>
        <w:numPr>
          <w:ilvl w:val="0"/>
          <w:numId w:val="5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inne: sprawne planowanie i organizowanie pracy na stanowisku, umiejętność biegłej obsługi urządzeń biurowych oraz komputera.</w:t>
      </w:r>
    </w:p>
    <w:p w14:paraId="1D157B3F" w14:textId="77777777" w:rsidR="001E2B67" w:rsidRPr="00917E78" w:rsidRDefault="001E2B67" w:rsidP="001E2B67">
      <w:pPr>
        <w:numPr>
          <w:ilvl w:val="0"/>
          <w:numId w:val="3"/>
        </w:numPr>
        <w:spacing w:line="276" w:lineRule="auto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>predyspozycje osobowościowe: sumienność, kreatywność, samodzielność, sprawność, bezstronność, właściwa postawa etyczna, operatywność, komunikatywność, umiejętność pracy w zespole.</w:t>
      </w:r>
    </w:p>
    <w:p w14:paraId="5C25D802" w14:textId="77777777" w:rsidR="001E2B67" w:rsidRPr="00917E78" w:rsidRDefault="001E2B67" w:rsidP="001E2B67">
      <w:pPr>
        <w:spacing w:line="276" w:lineRule="auto"/>
        <w:rPr>
          <w:rFonts w:ascii="Arial" w:eastAsia="Calibri" w:hAnsi="Arial" w:cs="Arial"/>
          <w:b/>
        </w:rPr>
      </w:pPr>
      <w:r w:rsidRPr="00917E78">
        <w:rPr>
          <w:rFonts w:ascii="Arial" w:eastAsia="Calibri" w:hAnsi="Arial" w:cs="Arial"/>
          <w:b/>
        </w:rPr>
        <w:t>3.  Warunki pracy na stanowisku</w:t>
      </w:r>
    </w:p>
    <w:p w14:paraId="32DCA071" w14:textId="77777777" w:rsidR="001E2B67" w:rsidRPr="00917E78" w:rsidRDefault="001E2B67" w:rsidP="001E2B67">
      <w:pPr>
        <w:spacing w:line="276" w:lineRule="auto"/>
        <w:ind w:left="284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 xml:space="preserve">Wymiar czasu pracy – 1 etat. Pomieszczenia biurowe znajdują się na III piętrze, w budynku bez windy przy ul. Zielony Rynek 11/13 we Włocławku. Praca </w:t>
      </w:r>
      <w:proofErr w:type="gramStart"/>
      <w:r w:rsidRPr="00917E78">
        <w:rPr>
          <w:rFonts w:ascii="Arial" w:eastAsia="Calibri" w:hAnsi="Arial" w:cs="Arial"/>
        </w:rPr>
        <w:t>na  stanowisku</w:t>
      </w:r>
      <w:proofErr w:type="gramEnd"/>
      <w:r w:rsidRPr="00917E78">
        <w:rPr>
          <w:rFonts w:ascii="Arial" w:eastAsia="Calibri" w:hAnsi="Arial" w:cs="Arial"/>
        </w:rPr>
        <w:t xml:space="preserve"> będzie wymagać przemieszczania się nie tylko pomiędzy pokojami w budynku, ale również pomiędzy budynkami oświatowymi na terenie Miasta Włocławek. Ponadto praca będzie polegała na kontakcie z interesantami oraz przy komputerze.</w:t>
      </w:r>
    </w:p>
    <w:p w14:paraId="5503CF1D" w14:textId="77777777" w:rsidR="001E2B67" w:rsidRPr="00917E78" w:rsidRDefault="001E2B67" w:rsidP="001E2B67">
      <w:pPr>
        <w:spacing w:line="276" w:lineRule="auto"/>
        <w:ind w:left="284" w:hanging="284"/>
        <w:rPr>
          <w:rFonts w:ascii="Arial" w:eastAsia="Calibri" w:hAnsi="Arial" w:cs="Arial"/>
          <w:b/>
        </w:rPr>
      </w:pPr>
      <w:r w:rsidRPr="00917E78">
        <w:rPr>
          <w:rFonts w:ascii="Arial" w:eastAsia="Calibri" w:hAnsi="Arial" w:cs="Arial"/>
          <w:b/>
        </w:rPr>
        <w:t>4. Zasady podległości służbowej wynikające z Regulaminu Organizacyjnego Urzędu Miasta Włocławek i Regulaminu Organizacyjnego komórki organizacyjnej urzędu.</w:t>
      </w:r>
    </w:p>
    <w:p w14:paraId="0E2D70FE" w14:textId="77777777" w:rsidR="001E2B67" w:rsidRPr="00917E78" w:rsidRDefault="001E2B67" w:rsidP="001E2B67">
      <w:pPr>
        <w:spacing w:line="276" w:lineRule="auto"/>
        <w:ind w:left="284" w:hanging="284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ab/>
        <w:t>1) Bezpośredni przełożony- Dyrektor Wydziału Edukacji, Zdrowia i Polityki Społecznej.</w:t>
      </w:r>
    </w:p>
    <w:p w14:paraId="00547181" w14:textId="77777777" w:rsidR="001E2B67" w:rsidRPr="00917E78" w:rsidRDefault="001E2B67" w:rsidP="001E2B67">
      <w:pPr>
        <w:spacing w:line="276" w:lineRule="auto"/>
        <w:ind w:left="284" w:hanging="284"/>
        <w:rPr>
          <w:rFonts w:ascii="Arial" w:eastAsia="Calibri" w:hAnsi="Arial" w:cs="Arial"/>
        </w:rPr>
      </w:pPr>
      <w:r w:rsidRPr="00917E78">
        <w:rPr>
          <w:rFonts w:ascii="Arial" w:eastAsia="Calibri" w:hAnsi="Arial" w:cs="Arial"/>
        </w:rPr>
        <w:tab/>
        <w:t>2) Przełożony wyższego stopnia - Zastępca Prezydenta Miasta Włocławek.</w:t>
      </w:r>
    </w:p>
    <w:p w14:paraId="4293224D" w14:textId="77777777" w:rsidR="001E2B67" w:rsidRPr="00917E78" w:rsidRDefault="001E2B67" w:rsidP="001E2B67">
      <w:pPr>
        <w:spacing w:line="276" w:lineRule="auto"/>
        <w:ind w:left="284" w:hanging="284"/>
        <w:rPr>
          <w:rFonts w:ascii="Arial" w:eastAsia="Calibri" w:hAnsi="Arial" w:cs="Arial"/>
        </w:rPr>
      </w:pPr>
    </w:p>
    <w:p w14:paraId="7327B88B" w14:textId="77777777" w:rsidR="001E2B67" w:rsidRPr="00917E78" w:rsidRDefault="001E2B67" w:rsidP="000B739A">
      <w:pPr>
        <w:spacing w:line="276" w:lineRule="auto"/>
        <w:rPr>
          <w:rFonts w:ascii="Arial" w:eastAsia="Calibri" w:hAnsi="Arial" w:cs="Arial"/>
        </w:rPr>
      </w:pPr>
    </w:p>
    <w:p w14:paraId="55DFB191" w14:textId="77777777" w:rsidR="001E2B67" w:rsidRPr="00917E78" w:rsidRDefault="001E2B67" w:rsidP="001E2B67">
      <w:pPr>
        <w:spacing w:line="276" w:lineRule="auto"/>
        <w:ind w:left="284" w:hanging="284"/>
        <w:rPr>
          <w:rFonts w:ascii="Arial" w:eastAsia="Calibri" w:hAnsi="Arial" w:cs="Arial"/>
          <w:vertAlign w:val="superscript"/>
        </w:rPr>
      </w:pPr>
      <w:r w:rsidRPr="00917E78">
        <w:rPr>
          <w:rFonts w:ascii="Arial" w:eastAsia="Calibri" w:hAnsi="Arial" w:cs="Arial"/>
        </w:rPr>
        <w:t>Włocławek, dnia 6.10.2026r.                                        …………………………………………….</w:t>
      </w:r>
      <w:r w:rsidRPr="00917E78">
        <w:rPr>
          <w:rFonts w:ascii="Arial" w:eastAsia="Calibri" w:hAnsi="Arial" w:cs="Arial"/>
          <w:vertAlign w:val="superscript"/>
        </w:rPr>
        <w:t xml:space="preserve"> </w:t>
      </w:r>
    </w:p>
    <w:p w14:paraId="01ABF84C" w14:textId="77777777" w:rsidR="001E2B67" w:rsidRPr="00917E78" w:rsidRDefault="001E2B67" w:rsidP="001E2B67">
      <w:pPr>
        <w:spacing w:line="276" w:lineRule="auto"/>
        <w:rPr>
          <w:rFonts w:ascii="Arial" w:hAnsi="Arial" w:cs="Arial"/>
        </w:rPr>
      </w:pPr>
      <w:r w:rsidRPr="00917E78">
        <w:rPr>
          <w:rFonts w:ascii="Arial" w:eastAsia="Calibri" w:hAnsi="Arial" w:cs="Arial"/>
          <w:vertAlign w:val="superscript"/>
        </w:rPr>
        <w:t>(podpis kierującego komórką organizacyjną Urzędu)</w:t>
      </w:r>
    </w:p>
    <w:p w14:paraId="2681F7A2" w14:textId="77777777" w:rsidR="00E65F24" w:rsidRDefault="00E65F24"/>
    <w:sectPr w:rsidR="00E65F24" w:rsidSect="001E2B67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3A1D"/>
    <w:multiLevelType w:val="hybridMultilevel"/>
    <w:tmpl w:val="AB600710"/>
    <w:lvl w:ilvl="0" w:tplc="EE9C9C68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A338B0"/>
    <w:multiLevelType w:val="hybridMultilevel"/>
    <w:tmpl w:val="EFC4F2E2"/>
    <w:lvl w:ilvl="0" w:tplc="AF0C1444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CA1A0E"/>
    <w:multiLevelType w:val="hybridMultilevel"/>
    <w:tmpl w:val="4290E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31D0B"/>
    <w:multiLevelType w:val="hybridMultilevel"/>
    <w:tmpl w:val="6936B914"/>
    <w:lvl w:ilvl="0" w:tplc="C99860D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D40903"/>
    <w:multiLevelType w:val="hybridMultilevel"/>
    <w:tmpl w:val="19F40698"/>
    <w:lvl w:ilvl="0" w:tplc="F1D07B2E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30079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58488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891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4097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43224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67"/>
    <w:rsid w:val="000B739A"/>
    <w:rsid w:val="001E2B67"/>
    <w:rsid w:val="00211E4D"/>
    <w:rsid w:val="00837034"/>
    <w:rsid w:val="00D32B4B"/>
    <w:rsid w:val="00D5335D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6A11"/>
  <w15:chartTrackingRefBased/>
  <w15:docId w15:val="{D74BAABA-AB20-4844-A4D7-ED743CBF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B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B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B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B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B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B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B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B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B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B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B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B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B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B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Mateusz Skibiński</cp:lastModifiedBy>
  <cp:revision>3</cp:revision>
  <dcterms:created xsi:type="dcterms:W3CDTF">2026-10-22T12:46:00Z</dcterms:created>
  <dcterms:modified xsi:type="dcterms:W3CDTF">2026-10-22T12:46:00Z</dcterms:modified>
</cp:coreProperties>
</file>