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E739E" w14:textId="77777777" w:rsidR="00094258" w:rsidRDefault="00094258" w:rsidP="000942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ZAKRES CZYNNOŚCI</w:t>
      </w:r>
    </w:p>
    <w:p w14:paraId="0EE66279" w14:textId="77777777" w:rsidR="00094258" w:rsidRDefault="00094258" w:rsidP="00094258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na stanowisku Podinspektora w Referacie Obsługi Szkół i Placówek</w:t>
      </w:r>
    </w:p>
    <w:p w14:paraId="375C68FD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>(nazwa stanowiska urzędniczego)</w:t>
      </w:r>
    </w:p>
    <w:p w14:paraId="6F34921E" w14:textId="77777777" w:rsidR="00094258" w:rsidRDefault="00094258" w:rsidP="00094258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w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b/>
          <w:i/>
        </w:rPr>
        <w:t>Wydziale Edukacji, Zdrowia i Polityki Społecznej</w:t>
      </w:r>
    </w:p>
    <w:p w14:paraId="4ED66B6E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>(nazwa komórki organizacyjnej Urzędu)</w:t>
      </w:r>
    </w:p>
    <w:p w14:paraId="12E42F68" w14:textId="77777777" w:rsidR="00094258" w:rsidRDefault="00094258" w:rsidP="00094258">
      <w:pPr>
        <w:rPr>
          <w:rFonts w:ascii="Arial" w:hAnsi="Arial" w:cs="Arial"/>
        </w:rPr>
      </w:pPr>
    </w:p>
    <w:p w14:paraId="56FB7774" w14:textId="77777777" w:rsidR="00094258" w:rsidRDefault="00094258" w:rsidP="00094258">
      <w:pPr>
        <w:rPr>
          <w:rFonts w:ascii="Arial" w:hAnsi="Arial" w:cs="Arial"/>
          <w:bCs/>
        </w:rPr>
      </w:pPr>
      <w:r>
        <w:rPr>
          <w:rFonts w:ascii="Arial" w:hAnsi="Arial" w:cs="Arial"/>
        </w:rPr>
        <w:t>Na podstawie § 24 ust. 1 pkt 1 Regulaminu Organizacyjnego Urzędu Miasta Włocławek nadanego zarządzeniem nr 366/2024 Prezydenta Miasta Włocławek z dnia 27 sierpnia 2024r. w sprawie nadania Regulaminu Organizacyjnego Urzędu Miasta Włocławek</w:t>
      </w:r>
      <w:r>
        <w:rPr>
          <w:rFonts w:ascii="Arial" w:hAnsi="Arial" w:cs="Arial"/>
          <w:bCs/>
        </w:rPr>
        <w:t xml:space="preserve"> z późniejszymi zmianami oraz na podstawie Regulaminu Organizacyjnego Wydziału Edukacji, Zdrowia i Polityki Społecznej</w:t>
      </w:r>
    </w:p>
    <w:p w14:paraId="082292B5" w14:textId="77777777" w:rsidR="00094258" w:rsidRDefault="00094258" w:rsidP="00094258">
      <w:pPr>
        <w:ind w:firstLine="708"/>
        <w:rPr>
          <w:rFonts w:ascii="Arial" w:hAnsi="Arial" w:cs="Arial"/>
          <w:bCs/>
        </w:rPr>
      </w:pPr>
    </w:p>
    <w:p w14:paraId="3162DD02" w14:textId="77777777" w:rsidR="00094258" w:rsidRDefault="00094258" w:rsidP="000942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ustalam:</w:t>
      </w:r>
    </w:p>
    <w:p w14:paraId="38C5527F" w14:textId="77777777" w:rsidR="00094258" w:rsidRDefault="00094258" w:rsidP="00094258">
      <w:pPr>
        <w:rPr>
          <w:rFonts w:ascii="Arial" w:hAnsi="Arial" w:cs="Arial"/>
          <w:b/>
        </w:rPr>
      </w:pPr>
    </w:p>
    <w:p w14:paraId="04FA9188" w14:textId="77777777" w:rsidR="00094258" w:rsidRDefault="00094258" w:rsidP="00094258">
      <w:pPr>
        <w:rPr>
          <w:rFonts w:ascii="Arial" w:hAnsi="Arial" w:cs="Arial"/>
          <w:bCs/>
          <w:color w:val="EE0000"/>
        </w:rPr>
      </w:pPr>
      <w:r>
        <w:rPr>
          <w:rFonts w:ascii="Arial" w:hAnsi="Arial" w:cs="Arial"/>
        </w:rPr>
        <w:t>szczegółowy zakres zadań, obowiązków, uprawnień i odpowiedzialności dla Pani/Pana………………….</w:t>
      </w:r>
    </w:p>
    <w:p w14:paraId="1BADB526" w14:textId="77777777" w:rsidR="00094258" w:rsidRDefault="00094258" w:rsidP="00094258">
      <w:pPr>
        <w:spacing w:line="300" w:lineRule="exact"/>
        <w:rPr>
          <w:rFonts w:ascii="Arial" w:hAnsi="Arial" w:cs="Arial"/>
          <w:b/>
        </w:rPr>
      </w:pPr>
    </w:p>
    <w:p w14:paraId="720B22C2" w14:textId="77777777" w:rsidR="00094258" w:rsidRDefault="00094258" w:rsidP="00094258">
      <w:pPr>
        <w:numPr>
          <w:ilvl w:val="0"/>
          <w:numId w:val="1"/>
        </w:numPr>
        <w:spacing w:line="300" w:lineRule="exact"/>
        <w:ind w:left="36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Zakres zadań</w:t>
      </w:r>
    </w:p>
    <w:p w14:paraId="30414FE8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Sprawowanie nadzoru nad powierzonymi przedszkolami, szkołami i placówkami prowadzonymi przez Miasto Włocławek związanego z zakładaniem, prowadzeniem, przekształcaniem </w:t>
      </w:r>
      <w:r>
        <w:rPr>
          <w:rFonts w:ascii="Arial" w:hAnsi="Arial" w:cs="Arial"/>
        </w:rPr>
        <w:br/>
        <w:t>i likwidacją podległych jednostek oświatowych oraz dostosowaniem sieci przedszkoli i szkół do aktualnych potrzeb wobec:</w:t>
      </w:r>
    </w:p>
    <w:p w14:paraId="54A3529E" w14:textId="77777777" w:rsidR="00094258" w:rsidRDefault="00094258" w:rsidP="00094258">
      <w:pPr>
        <w:numPr>
          <w:ilvl w:val="0"/>
          <w:numId w:val="3"/>
        </w:numPr>
        <w:ind w:left="993" w:hanging="567"/>
        <w:rPr>
          <w:rFonts w:ascii="Arial" w:hAnsi="Arial" w:cs="Arial"/>
        </w:rPr>
      </w:pPr>
      <w:r>
        <w:rPr>
          <w:rFonts w:ascii="Arial" w:hAnsi="Arial" w:cs="Arial"/>
        </w:rPr>
        <w:t>Przedszkola nr 12 we Włocławku,</w:t>
      </w:r>
    </w:p>
    <w:p w14:paraId="18A5615A" w14:textId="77777777" w:rsidR="00094258" w:rsidRDefault="00094258" w:rsidP="00094258">
      <w:pPr>
        <w:numPr>
          <w:ilvl w:val="0"/>
          <w:numId w:val="3"/>
        </w:numPr>
        <w:ind w:left="851" w:hanging="425"/>
        <w:rPr>
          <w:rFonts w:ascii="Arial" w:hAnsi="Arial" w:cs="Arial"/>
        </w:rPr>
      </w:pPr>
      <w:r>
        <w:rPr>
          <w:rFonts w:ascii="Arial" w:hAnsi="Arial" w:cs="Arial"/>
        </w:rPr>
        <w:t>Przedszkola nr 16 we Włocławku,</w:t>
      </w:r>
    </w:p>
    <w:p w14:paraId="1B946708" w14:textId="77777777" w:rsidR="00094258" w:rsidRDefault="00094258" w:rsidP="00094258">
      <w:pPr>
        <w:numPr>
          <w:ilvl w:val="0"/>
          <w:numId w:val="3"/>
        </w:numPr>
        <w:ind w:left="709" w:hanging="283"/>
        <w:rPr>
          <w:rFonts w:ascii="Arial" w:hAnsi="Arial" w:cs="Arial"/>
        </w:rPr>
      </w:pPr>
      <w:r>
        <w:rPr>
          <w:rFonts w:ascii="Arial" w:hAnsi="Arial" w:cs="Arial"/>
        </w:rPr>
        <w:t>Przedszkola nr 17 we Włocławku,</w:t>
      </w:r>
    </w:p>
    <w:p w14:paraId="27414D43" w14:textId="77777777" w:rsidR="00094258" w:rsidRDefault="00094258" w:rsidP="00094258">
      <w:pPr>
        <w:numPr>
          <w:ilvl w:val="0"/>
          <w:numId w:val="3"/>
        </w:numPr>
        <w:ind w:left="1068" w:hanging="642"/>
        <w:rPr>
          <w:rFonts w:ascii="Arial" w:hAnsi="Arial" w:cs="Arial"/>
        </w:rPr>
      </w:pPr>
      <w:r>
        <w:rPr>
          <w:rFonts w:ascii="Arial" w:hAnsi="Arial" w:cs="Arial"/>
        </w:rPr>
        <w:t>Przedszkola nr 19 we Włocławku,</w:t>
      </w:r>
    </w:p>
    <w:p w14:paraId="0F3DD564" w14:textId="77777777" w:rsidR="00094258" w:rsidRDefault="00094258" w:rsidP="00094258">
      <w:pPr>
        <w:numPr>
          <w:ilvl w:val="0"/>
          <w:numId w:val="3"/>
        </w:numPr>
        <w:ind w:left="1068" w:hanging="642"/>
        <w:rPr>
          <w:rFonts w:ascii="Arial" w:hAnsi="Arial" w:cs="Arial"/>
        </w:rPr>
      </w:pPr>
      <w:r>
        <w:rPr>
          <w:rFonts w:ascii="Arial" w:hAnsi="Arial" w:cs="Arial"/>
        </w:rPr>
        <w:t>Przedszkola nr 22 we Włocławku,</w:t>
      </w:r>
    </w:p>
    <w:p w14:paraId="52300CD5" w14:textId="77777777" w:rsidR="00094258" w:rsidRDefault="00094258" w:rsidP="00094258">
      <w:pPr>
        <w:numPr>
          <w:ilvl w:val="0"/>
          <w:numId w:val="3"/>
        </w:numPr>
        <w:ind w:left="1068" w:hanging="642"/>
        <w:rPr>
          <w:rFonts w:ascii="Arial" w:hAnsi="Arial" w:cs="Arial"/>
        </w:rPr>
      </w:pPr>
      <w:r>
        <w:rPr>
          <w:rFonts w:ascii="Arial" w:hAnsi="Arial" w:cs="Arial"/>
        </w:rPr>
        <w:t>Przedszkola nr 25 we Włocławku,</w:t>
      </w:r>
    </w:p>
    <w:p w14:paraId="1869275D" w14:textId="77777777" w:rsidR="00094258" w:rsidRDefault="00094258" w:rsidP="00094258">
      <w:pPr>
        <w:numPr>
          <w:ilvl w:val="0"/>
          <w:numId w:val="3"/>
        </w:numPr>
        <w:tabs>
          <w:tab w:val="clear" w:pos="708"/>
          <w:tab w:val="left" w:pos="709"/>
        </w:tabs>
        <w:ind w:left="1068" w:hanging="642"/>
        <w:rPr>
          <w:rFonts w:ascii="Arial" w:hAnsi="Arial" w:cs="Arial"/>
        </w:rPr>
      </w:pPr>
      <w:r>
        <w:rPr>
          <w:rFonts w:ascii="Arial" w:hAnsi="Arial" w:cs="Arial"/>
        </w:rPr>
        <w:t>Przedszkola nr 30 we Włocławku,</w:t>
      </w:r>
    </w:p>
    <w:p w14:paraId="1517E86A" w14:textId="77777777" w:rsidR="00094258" w:rsidRDefault="00094258" w:rsidP="00094258">
      <w:pPr>
        <w:numPr>
          <w:ilvl w:val="0"/>
          <w:numId w:val="3"/>
        </w:numPr>
        <w:ind w:left="1068" w:hanging="642"/>
        <w:rPr>
          <w:rFonts w:ascii="Arial" w:hAnsi="Arial" w:cs="Arial"/>
        </w:rPr>
      </w:pPr>
      <w:r>
        <w:rPr>
          <w:rFonts w:ascii="Arial" w:hAnsi="Arial" w:cs="Arial"/>
        </w:rPr>
        <w:t>Przedszkola nr 32 we Włocławku,</w:t>
      </w:r>
    </w:p>
    <w:p w14:paraId="513BE4E0" w14:textId="77777777" w:rsidR="00094258" w:rsidRDefault="00094258" w:rsidP="00094258">
      <w:pPr>
        <w:numPr>
          <w:ilvl w:val="0"/>
          <w:numId w:val="3"/>
        </w:numPr>
        <w:ind w:left="1068" w:hanging="642"/>
        <w:rPr>
          <w:rFonts w:ascii="Arial" w:hAnsi="Arial" w:cs="Arial"/>
        </w:rPr>
      </w:pPr>
      <w:r>
        <w:rPr>
          <w:rFonts w:ascii="Arial" w:hAnsi="Arial" w:cs="Arial"/>
        </w:rPr>
        <w:t>Przedszkola nr 35 we Włocławku,</w:t>
      </w:r>
    </w:p>
    <w:p w14:paraId="01C85253" w14:textId="77777777" w:rsidR="00094258" w:rsidRDefault="00094258" w:rsidP="00094258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Szkoły Podstawowej nr 5 Integracyjnej</w:t>
      </w:r>
      <w:r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we Włocławku,</w:t>
      </w:r>
    </w:p>
    <w:p w14:paraId="7D0AF1AC" w14:textId="77777777" w:rsidR="00094258" w:rsidRDefault="00094258" w:rsidP="00094258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Szkoły Podstawowej nr 7 we Włocławku,</w:t>
      </w:r>
    </w:p>
    <w:p w14:paraId="27E6442E" w14:textId="77777777" w:rsidR="00094258" w:rsidRDefault="00094258" w:rsidP="00094258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Zespołu Szkół Muzycznych we Włocławku,</w:t>
      </w:r>
    </w:p>
    <w:p w14:paraId="47D26A75" w14:textId="77777777" w:rsidR="00094258" w:rsidRDefault="00094258" w:rsidP="00094258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Zespołu Szkól nr 3 we Włocławku,</w:t>
      </w:r>
    </w:p>
    <w:p w14:paraId="6E4AEADC" w14:textId="77777777" w:rsidR="00094258" w:rsidRDefault="00094258" w:rsidP="00094258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Młodzieżowego Ośrodka Wychowawczego we Włocławku,</w:t>
      </w:r>
    </w:p>
    <w:p w14:paraId="4B20EA64" w14:textId="77777777" w:rsidR="00094258" w:rsidRDefault="00094258" w:rsidP="00094258">
      <w:pPr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Poradni Psychologiczno-Pedagogicznej we Włocławku.</w:t>
      </w:r>
    </w:p>
    <w:p w14:paraId="48CCCA88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Sprawdzanie, wstępne akceptowanie i przechowywanie arkuszy organizacyjnych przedszkoli, szkół i placówek oraz ich aneksów.</w:t>
      </w:r>
    </w:p>
    <w:p w14:paraId="738292D4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Koordynowanie spraw związanych z:</w:t>
      </w:r>
    </w:p>
    <w:p w14:paraId="7347BD88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realizacją wychowania przedszkolnego, obowiązku rocznego przygotowania przedszkolnego oraz spełnianiem realizacji obowiązku szkolnego,</w:t>
      </w:r>
    </w:p>
    <w:p w14:paraId="223F079D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elektronicznym naborem dzieci i uczniów do przedszkoli, oddziałów przedszkolnych </w:t>
      </w:r>
      <w:r>
        <w:rPr>
          <w:rFonts w:ascii="Arial" w:hAnsi="Arial" w:cs="Arial"/>
        </w:rPr>
        <w:br/>
        <w:t xml:space="preserve">w szkołach podstawowych oraz szkół podstawowych, </w:t>
      </w:r>
    </w:p>
    <w:p w14:paraId="6713D997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wspieraniem i kontrolowaniem dyrektorów w należytej realizacji zadań,</w:t>
      </w:r>
    </w:p>
    <w:p w14:paraId="7F8F6199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przygotowywaniem ocen pracy dla dyrektorów we współpracy z organem sprawującym nadzór pedagogiczny,</w:t>
      </w:r>
    </w:p>
    <w:p w14:paraId="3AA0326D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przygotowywaniem wniosków w sprawie nagród, odznaczeń państwowych i resortowych </w:t>
      </w:r>
      <w:r>
        <w:rPr>
          <w:rFonts w:ascii="Arial" w:hAnsi="Arial" w:cs="Arial"/>
        </w:rPr>
        <w:br/>
        <w:t>dla dyrektorów,</w:t>
      </w:r>
    </w:p>
    <w:p w14:paraId="2EBB6594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kontrolowaniem przestrzegania obowiązujących przepisów w zakresie bezpieczeństwa </w:t>
      </w:r>
      <w:r>
        <w:rPr>
          <w:rFonts w:ascii="Arial" w:hAnsi="Arial" w:cs="Arial"/>
        </w:rPr>
        <w:br/>
        <w:t>i higieny pracy pracowników i uczniów oraz w zakresie przestrzegania przepisów dotyczących pracy podległych jednostek oświatowych,</w:t>
      </w:r>
    </w:p>
    <w:p w14:paraId="66349A68" w14:textId="77777777" w:rsidR="00094258" w:rsidRDefault="00094258" w:rsidP="00094258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przygotowywaniem skierowań do kształcenia specjalnego, nauczania indywidualnego </w:t>
      </w:r>
      <w:r>
        <w:rPr>
          <w:rFonts w:ascii="Arial" w:hAnsi="Arial" w:cs="Arial"/>
        </w:rPr>
        <w:br/>
        <w:t>oraz wczesnego wspomagania rozwoju dzieci.</w:t>
      </w:r>
    </w:p>
    <w:p w14:paraId="0B14781A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Opiniowanie wniosków dyrektorów dotyczących powierzenia i odwoływania ze stanowisk wicedyrektorów w nadzorowanych jednostkach.</w:t>
      </w:r>
    </w:p>
    <w:p w14:paraId="2B503BA3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Prowadzenie spraw związanych z dofinansowaniem do form dokształcania i doskonalenia zawodowego nauczycieli.</w:t>
      </w:r>
    </w:p>
    <w:p w14:paraId="400CACEA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Dokonywanie analizy formalnej wniosków i przeprowadzanie postępowania egzaminacyjnego </w:t>
      </w:r>
      <w:r>
        <w:rPr>
          <w:rFonts w:ascii="Arial" w:hAnsi="Arial" w:cs="Arial"/>
        </w:rPr>
        <w:br/>
        <w:t>dla nauczycieli ubiegających się o awans zawodowy na stopień nauczyciela mianowanego.</w:t>
      </w:r>
    </w:p>
    <w:p w14:paraId="41525889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Współpraca z organizacjami pozarządowymi.</w:t>
      </w:r>
    </w:p>
    <w:p w14:paraId="0F1B5D35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Opracowanie rocznej informacji z realizacji zadań oświatowych dla Rady Miasta Włocławek </w:t>
      </w:r>
      <w:r>
        <w:rPr>
          <w:rFonts w:ascii="Arial" w:hAnsi="Arial" w:cs="Arial"/>
        </w:rPr>
        <w:br/>
        <w:t>we współpracy z głównym specjalistą ds. informatyzacji.</w:t>
      </w:r>
    </w:p>
    <w:p w14:paraId="27D38123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Prowadzenie postępowania administracyjnego w sprawach dot. zakładania przedszkoli, szkół </w:t>
      </w:r>
      <w:r>
        <w:rPr>
          <w:rFonts w:ascii="Arial" w:hAnsi="Arial" w:cs="Arial"/>
        </w:rPr>
        <w:br/>
        <w:t xml:space="preserve">i placówek publicznych prowadzonych przez osoby fizyczne lub osoby prawne inne niż jednostka samorządu terytorialnego i osoby fizyczne oraz szkół i placówek niepublicznych, </w:t>
      </w:r>
      <w:r>
        <w:rPr>
          <w:rFonts w:ascii="Arial" w:hAnsi="Arial" w:cs="Arial"/>
        </w:rPr>
        <w:br/>
        <w:t>w tym prowadzenie ewidencji niepublicznych przedszkoli, szkół i placówek.</w:t>
      </w:r>
    </w:p>
    <w:p w14:paraId="780DEF1B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Sprawdzanie wniosku o przyznanie dotacji dla szkół i placówek niepublicznych oraz comiesięcznej informacji o liczbie uczniów pod względem zgodności z dokumentami </w:t>
      </w:r>
      <w:r>
        <w:rPr>
          <w:rFonts w:ascii="Arial" w:hAnsi="Arial" w:cs="Arial"/>
        </w:rPr>
        <w:br/>
        <w:t>w ewidencji.</w:t>
      </w:r>
    </w:p>
    <w:p w14:paraId="499AE561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Kierowanie nieletnich do młodzieżowych ośrodków socjoterapii, specjalnych ośrodków szkolno-wychowawczych.</w:t>
      </w:r>
    </w:p>
    <w:p w14:paraId="565E9CC5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Wykonywanie zadań o charakterze planistycznym realizowanych w czasie pokoju, przewidzianych do wykonania na wypadek zagrożeń czasu pokoju oraz kryzysu polityczno-militarnego i wojny:</w:t>
      </w:r>
    </w:p>
    <w:p w14:paraId="06B105F1" w14:textId="77777777" w:rsidR="00094258" w:rsidRDefault="00094258" w:rsidP="00094258">
      <w:pPr>
        <w:numPr>
          <w:ilvl w:val="0"/>
          <w:numId w:val="5"/>
        </w:numPr>
        <w:tabs>
          <w:tab w:val="left" w:pos="1276"/>
        </w:tabs>
        <w:contextualSpacing/>
        <w:rPr>
          <w:rFonts w:ascii="Arial" w:hAnsi="Arial" w:cs="Arial"/>
        </w:rPr>
      </w:pPr>
      <w:r>
        <w:rPr>
          <w:rFonts w:ascii="Arial" w:hAnsi="Arial" w:cs="Arial"/>
        </w:rPr>
        <w:t>określanie zasad funkcjonowania placówek oświatowo-wychowawczych w warunkach zewnętrznego zagrożenia  bezpieczeństwa państwa  i w czasie wojny,</w:t>
      </w:r>
    </w:p>
    <w:p w14:paraId="503D8FE5" w14:textId="77777777" w:rsidR="00094258" w:rsidRDefault="00094258" w:rsidP="00094258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sprawowanie nadzoru nad przygotowaniami obronnymi szkół i placówek oświatowych </w:t>
      </w:r>
      <w:r>
        <w:rPr>
          <w:rFonts w:ascii="Arial" w:hAnsi="Arial" w:cs="Arial"/>
        </w:rPr>
        <w:br/>
        <w:t xml:space="preserve">do funkcjonowania w warunkach zewnętrznego zagrożenia bezpieczeństwa państwa </w:t>
      </w:r>
      <w:r>
        <w:rPr>
          <w:rFonts w:ascii="Arial" w:hAnsi="Arial" w:cs="Arial"/>
        </w:rPr>
        <w:br/>
        <w:t xml:space="preserve">i w czasie wojny, </w:t>
      </w:r>
    </w:p>
    <w:p w14:paraId="64C61782" w14:textId="77777777" w:rsidR="00094258" w:rsidRDefault="00094258" w:rsidP="00094258">
      <w:pPr>
        <w:numPr>
          <w:ilvl w:val="0"/>
          <w:numId w:val="5"/>
        </w:numPr>
        <w:tabs>
          <w:tab w:val="left" w:pos="127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określanie zasad kształcenia i wychowania oraz opieki nad dziećmi i młodzieżą </w:t>
      </w:r>
      <w:r>
        <w:rPr>
          <w:rFonts w:ascii="Arial" w:hAnsi="Arial" w:cs="Arial"/>
        </w:rPr>
        <w:br/>
        <w:t xml:space="preserve">w warunkach wydłużonego czasu pracy rodziców lub opiekunów, po wprowadzeniu jednego z ustawowych stanów nadzwyczajnych, </w:t>
      </w:r>
    </w:p>
    <w:p w14:paraId="1E80D5D5" w14:textId="77777777" w:rsidR="00094258" w:rsidRDefault="00094258" w:rsidP="00094258">
      <w:pPr>
        <w:numPr>
          <w:ilvl w:val="0"/>
          <w:numId w:val="5"/>
        </w:numPr>
        <w:tabs>
          <w:tab w:val="left" w:pos="1276"/>
        </w:tabs>
        <w:rPr>
          <w:rFonts w:ascii="Arial" w:hAnsi="Arial" w:cs="Arial"/>
        </w:rPr>
      </w:pPr>
      <w:r>
        <w:rPr>
          <w:rFonts w:ascii="Arial" w:hAnsi="Arial" w:cs="Arial"/>
        </w:rPr>
        <w:t>nadzorowanie przedsięwzięć związanych z ewakuacją placówek oświatowo-wychowawczych w przypadku wystąpienia zagrożeń w porozumieniu z dyrektorami jednostek,</w:t>
      </w:r>
    </w:p>
    <w:p w14:paraId="4F980CAB" w14:textId="77777777" w:rsidR="00094258" w:rsidRDefault="00094258" w:rsidP="00094258">
      <w:pPr>
        <w:numPr>
          <w:ilvl w:val="0"/>
          <w:numId w:val="5"/>
        </w:numPr>
        <w:tabs>
          <w:tab w:val="left" w:pos="1276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dostosowanie planów zajęć edukacyjnych i wychowawczych adekwatnie do występujących zagrożeń w porozumieniu z dyrektorami jednostek,</w:t>
      </w:r>
    </w:p>
    <w:p w14:paraId="172AD01E" w14:textId="77777777" w:rsidR="00094258" w:rsidRDefault="00094258" w:rsidP="00094258">
      <w:pPr>
        <w:numPr>
          <w:ilvl w:val="0"/>
          <w:numId w:val="5"/>
        </w:numPr>
        <w:tabs>
          <w:tab w:val="left" w:pos="1276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nadzorowanie przedsięwzięć zapewniających przekazanie obiektów na cele obronne </w:t>
      </w:r>
      <w:r>
        <w:rPr>
          <w:rFonts w:ascii="Arial" w:hAnsi="Arial" w:cs="Arial"/>
        </w:rPr>
        <w:br/>
        <w:t>oraz przejęcie obiektów przekazywanych do wykorzystania.</w:t>
      </w:r>
    </w:p>
    <w:p w14:paraId="607EDA20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Przygotowywanie materiałów na Komisję Edukacji i Radę Miasta Włocławek.</w:t>
      </w:r>
    </w:p>
    <w:p w14:paraId="7D82E58C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Współpraca z dyrektorami przedszkoli, szkół i placówek w zakresie projektów oświatowych  współfinansowanych z środków zewnętrznych, w tym również z środków pochodzących z UE.</w:t>
      </w:r>
    </w:p>
    <w:p w14:paraId="21AD2997" w14:textId="77777777" w:rsidR="00094258" w:rsidRDefault="00094258" w:rsidP="00094258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Wykonywanie innych zadań zleconych przez dyrektora wydziału  i kierownika Referatu.</w:t>
      </w:r>
    </w:p>
    <w:p w14:paraId="0B2157E8" w14:textId="77777777" w:rsidR="00094258" w:rsidRDefault="00094258" w:rsidP="00094258">
      <w:pPr>
        <w:spacing w:line="300" w:lineRule="exact"/>
        <w:rPr>
          <w:rFonts w:ascii="Arial" w:hAnsi="Arial" w:cs="Arial"/>
          <w:color w:val="EE0000"/>
        </w:rPr>
      </w:pPr>
    </w:p>
    <w:p w14:paraId="19360ECA" w14:textId="77777777" w:rsidR="00094258" w:rsidRDefault="00094258" w:rsidP="00094258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II.Zakres</w:t>
      </w:r>
      <w:proofErr w:type="spellEnd"/>
      <w:r>
        <w:rPr>
          <w:rFonts w:ascii="Arial" w:hAnsi="Arial" w:cs="Arial"/>
          <w:b/>
          <w:bCs/>
        </w:rPr>
        <w:t xml:space="preserve"> obowiązków i uprawnień:</w:t>
      </w:r>
    </w:p>
    <w:p w14:paraId="49E21501" w14:textId="77777777" w:rsidR="00094258" w:rsidRDefault="00094258" w:rsidP="00094258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line="300" w:lineRule="exact"/>
        <w:ind w:left="284" w:hanging="284"/>
        <w:rPr>
          <w:rFonts w:ascii="Arial" w:hAnsi="Arial" w:cs="Arial"/>
        </w:rPr>
      </w:pPr>
      <w:bookmarkStart w:id="0" w:name="_Hlk153184846"/>
      <w:r>
        <w:rPr>
          <w:rFonts w:ascii="Arial" w:hAnsi="Arial" w:cs="Arial"/>
        </w:rPr>
        <w:t>Do obowiązków pracownika należy rzetelne, efektywne, terminowe i zgodne z obowiązującymi przepisami prawa wykonywanie powierzonych zadań.</w:t>
      </w:r>
    </w:p>
    <w:p w14:paraId="014C94FE" w14:textId="77777777" w:rsidR="00094258" w:rsidRDefault="00094258" w:rsidP="00094258">
      <w:pPr>
        <w:widowControl w:val="0"/>
        <w:numPr>
          <w:ilvl w:val="3"/>
          <w:numId w:val="1"/>
        </w:numPr>
        <w:autoSpaceDE w:val="0"/>
        <w:autoSpaceDN w:val="0"/>
        <w:adjustRightInd w:val="0"/>
        <w:spacing w:line="300" w:lineRule="exact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Zakres obowiązków i uprawnień pracownika określają w szczególności:</w:t>
      </w:r>
    </w:p>
    <w:p w14:paraId="71FC8EA4" w14:textId="77777777" w:rsidR="00094258" w:rsidRDefault="00094258" w:rsidP="00094258">
      <w:pPr>
        <w:numPr>
          <w:ilvl w:val="0"/>
          <w:numId w:val="6"/>
        </w:numPr>
        <w:spacing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>ustawa z dnia 21 listopada 2008 r. o pracownikach samorządowych (Dz. U. z 2024 r., poz. 1135),</w:t>
      </w:r>
    </w:p>
    <w:p w14:paraId="00F91687" w14:textId="77777777" w:rsidR="00094258" w:rsidRDefault="00094258" w:rsidP="00094258">
      <w:pPr>
        <w:numPr>
          <w:ilvl w:val="0"/>
          <w:numId w:val="6"/>
        </w:numPr>
        <w:spacing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>przepisy Regulaminu Pracy Urzędu Miasta Włocławek i Regulaminu Wynagradzania Pracowników Urzędu Miasta Włocławek.</w:t>
      </w:r>
    </w:p>
    <w:p w14:paraId="6EE1FC1A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W zakresie nieuregulowanym przepisami ustawy, o której mowa w pkt 1, stosuje się przepisy ustawy </w:t>
      </w:r>
      <w:r>
        <w:rPr>
          <w:rFonts w:ascii="Arial" w:hAnsi="Arial" w:cs="Arial"/>
        </w:rPr>
        <w:br/>
        <w:t xml:space="preserve">z dnia 26 czerwca 1974 r. </w:t>
      </w:r>
      <w:bookmarkStart w:id="1" w:name="_Hlk204666419"/>
      <w:r>
        <w:rPr>
          <w:rFonts w:ascii="Arial" w:hAnsi="Arial" w:cs="Arial"/>
        </w:rPr>
        <w:t xml:space="preserve">Kodeks Pracy </w:t>
      </w:r>
      <w:bookmarkEnd w:id="1"/>
      <w:r>
        <w:rPr>
          <w:rFonts w:ascii="Arial" w:hAnsi="Arial" w:cs="Arial"/>
        </w:rPr>
        <w:t xml:space="preserve">(Dz. U. z 2025 r., poz. 277,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6E916116" w14:textId="77777777" w:rsidR="00094258" w:rsidRDefault="00094258" w:rsidP="00094258">
      <w:pPr>
        <w:rPr>
          <w:rFonts w:ascii="Arial" w:hAnsi="Arial" w:cs="Arial"/>
        </w:rPr>
      </w:pPr>
    </w:p>
    <w:p w14:paraId="5A468718" w14:textId="77777777" w:rsidR="00094258" w:rsidRDefault="00094258" w:rsidP="00094258">
      <w:pPr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III.Zakres</w:t>
      </w:r>
      <w:proofErr w:type="spellEnd"/>
      <w:r>
        <w:rPr>
          <w:rFonts w:ascii="Arial" w:hAnsi="Arial" w:cs="Arial"/>
          <w:b/>
          <w:bCs/>
        </w:rPr>
        <w:t xml:space="preserve"> odpowiedzialności:</w:t>
      </w:r>
    </w:p>
    <w:bookmarkEnd w:id="0"/>
    <w:p w14:paraId="5EB99888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>Zakres odpowiedzialności pracownika określają w szczególności:</w:t>
      </w:r>
      <w:bookmarkStart w:id="2" w:name="_Hlk213841610"/>
    </w:p>
    <w:p w14:paraId="111D7A11" w14:textId="77777777" w:rsidR="00094258" w:rsidRDefault="00094258" w:rsidP="00094258">
      <w:pPr>
        <w:numPr>
          <w:ilvl w:val="0"/>
          <w:numId w:val="7"/>
        </w:numPr>
        <w:spacing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odpowiedzialność porządkową i materialną: Regulamin Pracy Urzędu Miasta Włocławek </w:t>
      </w:r>
      <w:r>
        <w:rPr>
          <w:rFonts w:ascii="Arial" w:hAnsi="Arial" w:cs="Arial"/>
        </w:rPr>
        <w:br/>
        <w:t>oraz art. 108 – 127 ustawy z dnia 26 czerwca 1974 r. Kodeks Pracy,</w:t>
      </w:r>
    </w:p>
    <w:p w14:paraId="32E09DCB" w14:textId="77777777" w:rsidR="00094258" w:rsidRDefault="00094258" w:rsidP="00094258">
      <w:pPr>
        <w:numPr>
          <w:ilvl w:val="0"/>
          <w:numId w:val="7"/>
        </w:numPr>
        <w:spacing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odpowiedzialność karną za ujawnienie tajemnicy prawnie chronionej: art. 265 – 266 ustawy </w:t>
      </w:r>
      <w:r>
        <w:rPr>
          <w:rFonts w:ascii="Arial" w:hAnsi="Arial" w:cs="Arial"/>
        </w:rPr>
        <w:br/>
        <w:t>z dnia 6 czerwca 1997 r. Kodeks karny (Dz. U. z 2025 r., poz. 383 z późń.zm.),</w:t>
      </w:r>
    </w:p>
    <w:p w14:paraId="6E123063" w14:textId="77777777" w:rsidR="00094258" w:rsidRDefault="00094258" w:rsidP="00094258">
      <w:pPr>
        <w:numPr>
          <w:ilvl w:val="0"/>
          <w:numId w:val="7"/>
        </w:numPr>
        <w:spacing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odpowiedzialność karną w zakresie ochrony danych osobowych: art. 107 i 108 ustawy z dnia </w:t>
      </w:r>
      <w:r>
        <w:rPr>
          <w:rFonts w:ascii="Arial" w:hAnsi="Arial" w:cs="Arial"/>
        </w:rPr>
        <w:br/>
        <w:t>10 maja 2018 r. o ochronie danych osobowych (Dz. U. z 2019 r, poz. 1781),</w:t>
      </w:r>
    </w:p>
    <w:p w14:paraId="4AD73648" w14:textId="77777777" w:rsidR="00094258" w:rsidRDefault="00094258" w:rsidP="00094258">
      <w:pPr>
        <w:numPr>
          <w:ilvl w:val="0"/>
          <w:numId w:val="7"/>
        </w:numPr>
        <w:spacing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odpowiedzialność karną w zakresie udostępniania informacji publicznej: art. 23 ustawy z dnia </w:t>
      </w:r>
      <w:r>
        <w:rPr>
          <w:rFonts w:ascii="Arial" w:hAnsi="Arial" w:cs="Arial"/>
        </w:rPr>
        <w:br/>
        <w:t xml:space="preserve">6 września 2001 r. o dostępie do informacji publicznej (Dz. U. z 2022 r., poz. 902 z </w:t>
      </w:r>
      <w:proofErr w:type="spellStart"/>
      <w:r>
        <w:rPr>
          <w:rFonts w:ascii="Arial" w:hAnsi="Arial" w:cs="Arial"/>
        </w:rPr>
        <w:t>późń</w:t>
      </w:r>
      <w:proofErr w:type="spellEnd"/>
      <w:r>
        <w:rPr>
          <w:rFonts w:ascii="Arial" w:hAnsi="Arial" w:cs="Arial"/>
        </w:rPr>
        <w:t>. zm.),</w:t>
      </w:r>
    </w:p>
    <w:p w14:paraId="3D4A4CC9" w14:textId="77777777" w:rsidR="00094258" w:rsidRDefault="00094258" w:rsidP="00094258">
      <w:pPr>
        <w:numPr>
          <w:ilvl w:val="0"/>
          <w:numId w:val="7"/>
        </w:numPr>
        <w:spacing w:line="300" w:lineRule="exact"/>
        <w:contextualSpacing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odpowiedzialność majątkową: ustawa z dnia 20 stycznia 2011 r. o odpowiedzialności majątkowej funkcjonariuszy publicznych za rażące naruszenie prawa (Dz. U. z 2025 r., poz. 1443).</w:t>
      </w:r>
    </w:p>
    <w:bookmarkEnd w:id="2"/>
    <w:p w14:paraId="667092AF" w14:textId="77777777" w:rsidR="00094258" w:rsidRDefault="00094258" w:rsidP="00094258">
      <w:pPr>
        <w:rPr>
          <w:rFonts w:ascii="Arial" w:hAnsi="Arial" w:cs="Arial"/>
        </w:rPr>
      </w:pPr>
    </w:p>
    <w:p w14:paraId="07B83159" w14:textId="77777777" w:rsidR="00094258" w:rsidRDefault="00094258" w:rsidP="00094258">
      <w:pPr>
        <w:numPr>
          <w:ilvl w:val="0"/>
          <w:numId w:val="8"/>
        </w:numPr>
        <w:ind w:left="567" w:hanging="283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Zastępstwo:</w:t>
      </w:r>
    </w:p>
    <w:p w14:paraId="4049DAC7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>Pełnienie zastępstwa za Panią/Pana ………………………..…. w razie jej/jego nieobecności.</w:t>
      </w:r>
    </w:p>
    <w:p w14:paraId="6C5AEE04" w14:textId="77777777" w:rsidR="00094258" w:rsidRDefault="00094258" w:rsidP="00094258">
      <w:pPr>
        <w:rPr>
          <w:rFonts w:ascii="Arial" w:hAnsi="Arial" w:cs="Arial"/>
        </w:rPr>
      </w:pPr>
    </w:p>
    <w:p w14:paraId="7769F49A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Włocławek, dnia ………………r.         </w:t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  <w:t xml:space="preserve">              …..................................................</w:t>
      </w:r>
    </w:p>
    <w:p w14:paraId="36D9C08A" w14:textId="77777777" w:rsidR="00094258" w:rsidRDefault="00094258" w:rsidP="00094258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>(podpis kierującego komórką organizacyjną Urzędu)</w:t>
      </w:r>
    </w:p>
    <w:p w14:paraId="5ABC4D11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>Przyjmuję do wiadomości i stosowania:</w:t>
      </w:r>
    </w:p>
    <w:p w14:paraId="04E56457" w14:textId="77777777" w:rsidR="00094258" w:rsidRDefault="00094258" w:rsidP="00094258">
      <w:pPr>
        <w:rPr>
          <w:rFonts w:ascii="Arial" w:hAnsi="Arial" w:cs="Arial"/>
        </w:rPr>
      </w:pPr>
    </w:p>
    <w:p w14:paraId="6F4704F1" w14:textId="77777777" w:rsidR="00094258" w:rsidRDefault="00094258" w:rsidP="00094258">
      <w:pPr>
        <w:rPr>
          <w:rFonts w:ascii="Arial" w:hAnsi="Arial" w:cs="Arial"/>
        </w:rPr>
      </w:pPr>
      <w:r>
        <w:rPr>
          <w:rFonts w:ascii="Arial" w:hAnsi="Arial" w:cs="Arial"/>
        </w:rPr>
        <w:t>…..........................................................</w:t>
      </w:r>
    </w:p>
    <w:p w14:paraId="12957941" w14:textId="77777777" w:rsidR="00094258" w:rsidRDefault="00094258" w:rsidP="00094258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(data, podpis pracownika)</w:t>
      </w:r>
    </w:p>
    <w:p w14:paraId="356D8449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BBD"/>
    <w:multiLevelType w:val="hybridMultilevel"/>
    <w:tmpl w:val="5674F10C"/>
    <w:lvl w:ilvl="0" w:tplc="629686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978EA152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 w:tplc="D8BC5C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5EC03F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472652"/>
    <w:multiLevelType w:val="hybridMultilevel"/>
    <w:tmpl w:val="C0D4F9B6"/>
    <w:lvl w:ilvl="0" w:tplc="04150011">
      <w:start w:val="1"/>
      <w:numFmt w:val="decimal"/>
      <w:lvlText w:val="%1)"/>
      <w:lvlJc w:val="left"/>
      <w:pPr>
        <w:tabs>
          <w:tab w:val="num" w:pos="708"/>
        </w:tabs>
        <w:ind w:left="708" w:hanging="360"/>
      </w:pPr>
    </w:lvl>
    <w:lvl w:ilvl="1" w:tplc="40321ECA">
      <w:start w:val="5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778A71E6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2" w15:restartNumberingAfterBreak="0">
    <w:nsid w:val="125E4E78"/>
    <w:multiLevelType w:val="hybridMultilevel"/>
    <w:tmpl w:val="6478B9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0752D9"/>
    <w:multiLevelType w:val="hybridMultilevel"/>
    <w:tmpl w:val="11AA014E"/>
    <w:lvl w:ilvl="0" w:tplc="0F9058A6">
      <w:start w:val="4"/>
      <w:numFmt w:val="upperRoman"/>
      <w:lvlText w:val="%1."/>
      <w:lvlJc w:val="righ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160E6"/>
    <w:multiLevelType w:val="hybridMultilevel"/>
    <w:tmpl w:val="28B29CB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154319"/>
    <w:multiLevelType w:val="hybridMultilevel"/>
    <w:tmpl w:val="F7807D7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 Narrow" w:eastAsia="Times New Roman" w:hAnsi="Arial Narrow" w:cs="Arial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A7D26E4"/>
    <w:multiLevelType w:val="hybridMultilevel"/>
    <w:tmpl w:val="F7807D7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Arial Narrow" w:eastAsia="Times New Roman" w:hAnsi="Arial Narrow" w:cs="Arial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1910A7C"/>
    <w:multiLevelType w:val="hybridMultilevel"/>
    <w:tmpl w:val="28B29CBC"/>
    <w:lvl w:ilvl="0" w:tplc="FFFFFFFF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num w:numId="1" w16cid:durableId="858160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93613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9808107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5187032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5916915">
    <w:abstractNumId w:val="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12227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652123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912010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58"/>
    <w:rsid w:val="00050C28"/>
    <w:rsid w:val="00094258"/>
    <w:rsid w:val="00211E4D"/>
    <w:rsid w:val="00837034"/>
    <w:rsid w:val="00E65F24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C73F"/>
  <w15:chartTrackingRefBased/>
  <w15:docId w15:val="{90C0F285-84F9-4519-909F-3250C41FC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2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42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942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42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942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942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942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942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942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942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942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942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942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942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942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942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942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942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942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942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94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942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942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942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942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942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942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942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942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942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1023</Words>
  <Characters>6144</Characters>
  <Application>Microsoft Office Word</Application>
  <DocSecurity>0</DocSecurity>
  <Lines>51</Lines>
  <Paragraphs>14</Paragraphs>
  <ScaleCrop>false</ScaleCrop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Maria Koprowska</cp:lastModifiedBy>
  <cp:revision>1</cp:revision>
  <dcterms:created xsi:type="dcterms:W3CDTF">2026-10-22T12:36:00Z</dcterms:created>
  <dcterms:modified xsi:type="dcterms:W3CDTF">2026-10-22T12:38:00Z</dcterms:modified>
</cp:coreProperties>
</file>