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37F9" w14:textId="1144BBCE" w:rsidR="0015513D" w:rsidRPr="00302526" w:rsidRDefault="0015513D" w:rsidP="0015513D">
      <w:pPr>
        <w:jc w:val="both"/>
        <w:outlineLvl w:val="0"/>
        <w:rPr>
          <w:rFonts w:ascii="Arial" w:hAnsi="Arial" w:cs="Arial"/>
        </w:rPr>
      </w:pPr>
      <w:r w:rsidRPr="00302526">
        <w:rPr>
          <w:rFonts w:ascii="Arial" w:hAnsi="Arial" w:cs="Arial"/>
        </w:rPr>
        <w:t>GMK.2003.</w:t>
      </w:r>
    </w:p>
    <w:p w14:paraId="7788242B" w14:textId="77777777" w:rsidR="0015513D" w:rsidRPr="00302526" w:rsidRDefault="0015513D" w:rsidP="0015513D">
      <w:pPr>
        <w:jc w:val="both"/>
        <w:rPr>
          <w:rFonts w:ascii="Arial" w:hAnsi="Arial" w:cs="Arial"/>
        </w:rPr>
      </w:pPr>
    </w:p>
    <w:p w14:paraId="3CE08839" w14:textId="77777777" w:rsidR="0015513D" w:rsidRPr="00302526" w:rsidRDefault="0015513D" w:rsidP="0015513D">
      <w:pPr>
        <w:jc w:val="center"/>
        <w:rPr>
          <w:rFonts w:ascii="Arial" w:hAnsi="Arial" w:cs="Arial"/>
          <w:b/>
          <w:u w:val="single"/>
        </w:rPr>
      </w:pPr>
      <w:r w:rsidRPr="00302526">
        <w:rPr>
          <w:rFonts w:ascii="Arial" w:hAnsi="Arial" w:cs="Arial"/>
          <w:b/>
          <w:u w:val="single"/>
        </w:rPr>
        <w:t xml:space="preserve">Z A K R E S    C Z Y N </w:t>
      </w:r>
      <w:proofErr w:type="spellStart"/>
      <w:r w:rsidRPr="00302526">
        <w:rPr>
          <w:rFonts w:ascii="Arial" w:hAnsi="Arial" w:cs="Arial"/>
          <w:b/>
          <w:u w:val="single"/>
        </w:rPr>
        <w:t>N</w:t>
      </w:r>
      <w:proofErr w:type="spellEnd"/>
      <w:r w:rsidRPr="00302526">
        <w:rPr>
          <w:rFonts w:ascii="Arial" w:hAnsi="Arial" w:cs="Arial"/>
          <w:b/>
          <w:u w:val="single"/>
        </w:rPr>
        <w:t xml:space="preserve"> O Ś C I</w:t>
      </w:r>
    </w:p>
    <w:p w14:paraId="0CD6BD44" w14:textId="77777777" w:rsidR="0015513D" w:rsidRPr="00302526" w:rsidRDefault="0015513D" w:rsidP="0015513D">
      <w:pPr>
        <w:spacing w:after="120"/>
        <w:jc w:val="both"/>
        <w:rPr>
          <w:rFonts w:ascii="Arial" w:hAnsi="Arial" w:cs="Arial"/>
          <w:b/>
        </w:rPr>
      </w:pPr>
    </w:p>
    <w:p w14:paraId="252782EA" w14:textId="39F32E18" w:rsidR="0015513D" w:rsidRPr="00302526" w:rsidRDefault="0015513D" w:rsidP="0015513D">
      <w:pPr>
        <w:pStyle w:val="Tekstpodstawowy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na stanowisku </w:t>
      </w:r>
      <w:r w:rsidR="00C44550" w:rsidRPr="00302526">
        <w:rPr>
          <w:rFonts w:ascii="Arial" w:hAnsi="Arial" w:cs="Arial"/>
        </w:rPr>
        <w:t>podinspektora</w:t>
      </w:r>
      <w:r w:rsidRPr="00302526">
        <w:rPr>
          <w:rFonts w:ascii="Arial" w:hAnsi="Arial" w:cs="Arial"/>
        </w:rPr>
        <w:t xml:space="preserve"> do spraw komunalizacji, ewidencji zasobu nieruchomości Miasta, wydawania zgód na wycinkę drzew na nieruchomościach stanowiących własność Miasta i Skarbu Państwa oraz ds. odszkodowań za grunty przejęte pod drogi publiczne w Wydziale Gospodarowania Mieniem Komunalnym.</w:t>
      </w:r>
    </w:p>
    <w:p w14:paraId="77D62119" w14:textId="77777777" w:rsidR="0015513D" w:rsidRPr="00302526" w:rsidRDefault="0015513D" w:rsidP="0015513D">
      <w:pPr>
        <w:spacing w:after="120"/>
        <w:jc w:val="both"/>
        <w:rPr>
          <w:rFonts w:ascii="Arial" w:hAnsi="Arial" w:cs="Arial"/>
          <w:b/>
        </w:rPr>
      </w:pPr>
    </w:p>
    <w:p w14:paraId="2F0D6D59" w14:textId="77777777" w:rsidR="00385B42" w:rsidRPr="00302526" w:rsidRDefault="00385B42" w:rsidP="00385B42">
      <w:pPr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Na podstawie § 24 ust. 1 pkt 1 Regulaminu Organizacyjnego Urzędu Miasta Włocławek nadanego Zarządzeniem Nr 366/2025 Prezydenta Miasta Włocławek z dnia 27 sierpnia 2025 r. w sprawie nadania Regulaminu Organizacyjnego Urzędu Miasta Włocławek (ze zm.)</w:t>
      </w:r>
    </w:p>
    <w:p w14:paraId="375201B8" w14:textId="77777777" w:rsidR="0015513D" w:rsidRPr="00302526" w:rsidRDefault="0015513D" w:rsidP="0015513D">
      <w:pPr>
        <w:spacing w:after="120"/>
        <w:jc w:val="both"/>
        <w:rPr>
          <w:rFonts w:ascii="Arial" w:eastAsia="Calibri" w:hAnsi="Arial" w:cs="Arial"/>
          <w:lang w:eastAsia="en-US"/>
        </w:rPr>
      </w:pPr>
    </w:p>
    <w:p w14:paraId="6018D1C6" w14:textId="77777777" w:rsidR="0015513D" w:rsidRPr="00302526" w:rsidRDefault="0015513D" w:rsidP="0015513D">
      <w:pPr>
        <w:jc w:val="center"/>
        <w:rPr>
          <w:rFonts w:ascii="Arial" w:hAnsi="Arial" w:cs="Arial"/>
          <w:b/>
        </w:rPr>
      </w:pPr>
      <w:r w:rsidRPr="00302526">
        <w:rPr>
          <w:rFonts w:ascii="Arial" w:hAnsi="Arial" w:cs="Arial"/>
          <w:b/>
        </w:rPr>
        <w:t>u s t a l a m:</w:t>
      </w:r>
    </w:p>
    <w:p w14:paraId="33348248" w14:textId="77777777" w:rsidR="0015513D" w:rsidRPr="00302526" w:rsidRDefault="0015513D" w:rsidP="0015513D">
      <w:pPr>
        <w:jc w:val="both"/>
        <w:rPr>
          <w:rFonts w:ascii="Arial" w:hAnsi="Arial" w:cs="Arial"/>
          <w:b/>
        </w:rPr>
      </w:pPr>
    </w:p>
    <w:p w14:paraId="67A8B9EA" w14:textId="61EFCEDF" w:rsidR="0015513D" w:rsidRPr="00302526" w:rsidRDefault="0015513D" w:rsidP="0015513D">
      <w:pPr>
        <w:jc w:val="both"/>
        <w:rPr>
          <w:rFonts w:ascii="Arial" w:hAnsi="Arial" w:cs="Arial"/>
          <w:b/>
        </w:rPr>
      </w:pPr>
      <w:r w:rsidRPr="00302526">
        <w:rPr>
          <w:rFonts w:ascii="Arial" w:hAnsi="Arial" w:cs="Arial"/>
        </w:rPr>
        <w:t xml:space="preserve">szczegółowy zakres zadań, obowiązków, uprawnień i odpowiedzialności dla </w:t>
      </w:r>
      <w:r w:rsidR="00C364DD" w:rsidRPr="00302526">
        <w:rPr>
          <w:rFonts w:ascii="Arial" w:hAnsi="Arial" w:cs="Arial"/>
          <w:b/>
        </w:rPr>
        <w:t>Pani/Pana...........................</w:t>
      </w:r>
    </w:p>
    <w:p w14:paraId="7C75A339" w14:textId="77777777" w:rsidR="00C364DD" w:rsidRPr="00302526" w:rsidRDefault="00C364DD" w:rsidP="0015513D">
      <w:pPr>
        <w:jc w:val="both"/>
        <w:rPr>
          <w:rFonts w:ascii="Arial" w:hAnsi="Arial" w:cs="Arial"/>
        </w:rPr>
      </w:pPr>
    </w:p>
    <w:p w14:paraId="4EF13B6C" w14:textId="77777777" w:rsidR="0015513D" w:rsidRPr="00302526" w:rsidRDefault="0015513D" w:rsidP="0015513D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</w:rPr>
      </w:pPr>
      <w:r w:rsidRPr="00302526">
        <w:rPr>
          <w:rFonts w:ascii="Arial" w:hAnsi="Arial" w:cs="Arial"/>
          <w:b/>
        </w:rPr>
        <w:t>Zakres zadań</w:t>
      </w:r>
    </w:p>
    <w:p w14:paraId="17817561" w14:textId="77777777" w:rsidR="0015513D" w:rsidRPr="00302526" w:rsidRDefault="0015513D" w:rsidP="0015513D">
      <w:pPr>
        <w:pStyle w:val="Tytu"/>
        <w:jc w:val="both"/>
        <w:rPr>
          <w:rFonts w:ascii="Arial" w:hAnsi="Arial" w:cs="Arial"/>
          <w:b/>
          <w:caps/>
          <w:sz w:val="24"/>
          <w:szCs w:val="24"/>
        </w:rPr>
      </w:pPr>
    </w:p>
    <w:p w14:paraId="169F7477" w14:textId="77777777" w:rsidR="0015513D" w:rsidRPr="00302526" w:rsidRDefault="0015513D" w:rsidP="0015513D">
      <w:p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Wykonywanie czynności wynikających z ustawy o gospodarce nieruchomościami i przepisów wykonawczych oraz innych przepisów dotyczących tej problematyki w zakresie:</w:t>
      </w:r>
    </w:p>
    <w:p w14:paraId="567124AC" w14:textId="3E0EDDF0" w:rsidR="0015513D" w:rsidRPr="00302526" w:rsidRDefault="0015513D" w:rsidP="0015513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Podejmowanie i prowadzenie czynności w sprawach o stwierdzenie własności nieruchomości</w:t>
      </w:r>
      <w:r w:rsidRPr="00302526">
        <w:rPr>
          <w:rFonts w:ascii="Arial" w:hAnsi="Arial" w:cs="Arial"/>
        </w:rPr>
        <w:br/>
        <w:t>w drodze komunalizacji.</w:t>
      </w:r>
    </w:p>
    <w:p w14:paraId="4D98B1ED" w14:textId="55765A43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Wykonywanie czynności na etapie ustalenia wykazu nieruchomości do nabycia w szczególności:</w:t>
      </w:r>
    </w:p>
    <w:p w14:paraId="75EEA9F6" w14:textId="77777777" w:rsidR="0015513D" w:rsidRPr="00302526" w:rsidRDefault="0015513D" w:rsidP="0015513D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ustalanie nieruchomości na podstawie danych zawartych w ewidencji gruntów, ujawnionych praw do nieruchomości przez Skarb Państwa przed rokiem 1990 kwalifikujących się do nabycia,</w:t>
      </w:r>
    </w:p>
    <w:p w14:paraId="5FFB2C8A" w14:textId="77777777" w:rsidR="0015513D" w:rsidRPr="00302526" w:rsidRDefault="0015513D" w:rsidP="0015513D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badania praw osób trzecich do nieruchomości oraz zgłoszonych roszczeń,</w:t>
      </w:r>
    </w:p>
    <w:p w14:paraId="41E892CF" w14:textId="77777777" w:rsidR="0015513D" w:rsidRPr="00302526" w:rsidRDefault="0015513D" w:rsidP="0015513D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ustalenia stanu zagospodarowania nieruchomości oraz jego zarządcy, posiadacza,</w:t>
      </w:r>
    </w:p>
    <w:p w14:paraId="1254DF87" w14:textId="77777777" w:rsidR="0015513D" w:rsidRPr="00302526" w:rsidRDefault="0015513D" w:rsidP="0015513D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ustalenia przeznaczenia nieruchomości w miejscowym planie zagospodarowania przestrzennego oraz wydanych decyzji o sposobie zagospodarowania nieruchomości,</w:t>
      </w:r>
    </w:p>
    <w:p w14:paraId="5D0FE6BA" w14:textId="77777777" w:rsidR="0015513D" w:rsidRPr="00302526" w:rsidRDefault="0015513D" w:rsidP="0015513D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dotyczących przygotowania opracowań </w:t>
      </w:r>
      <w:proofErr w:type="spellStart"/>
      <w:r w:rsidRPr="00302526">
        <w:rPr>
          <w:rFonts w:ascii="Arial" w:hAnsi="Arial" w:cs="Arial"/>
        </w:rPr>
        <w:t>geodezyjno</w:t>
      </w:r>
      <w:proofErr w:type="spellEnd"/>
      <w:r w:rsidRPr="00302526">
        <w:rPr>
          <w:rFonts w:ascii="Arial" w:hAnsi="Arial" w:cs="Arial"/>
        </w:rPr>
        <w:t>–prawnych i podziałowych,</w:t>
      </w:r>
    </w:p>
    <w:p w14:paraId="46135F9C" w14:textId="77777777" w:rsidR="0015513D" w:rsidRPr="00302526" w:rsidRDefault="0015513D" w:rsidP="0015513D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ustalenia wartości nieruchomości.</w:t>
      </w:r>
    </w:p>
    <w:p w14:paraId="7047CF0B" w14:textId="413C2D0E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Wykonywanie czynności dotyczących złożenia wniosku o nabycie własności (z mocy prawa, na wniosek) nieruchomości poprzez komunalizację, w tym:</w:t>
      </w:r>
    </w:p>
    <w:p w14:paraId="0DDEBE01" w14:textId="77777777" w:rsidR="0015513D" w:rsidRPr="00302526" w:rsidRDefault="0015513D" w:rsidP="0015513D">
      <w:pPr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opracowania wniosku o nabycie nieruchomości na wniosek,</w:t>
      </w:r>
    </w:p>
    <w:p w14:paraId="352BDA25" w14:textId="77777777" w:rsidR="0015513D" w:rsidRPr="00302526" w:rsidRDefault="0015513D" w:rsidP="0015513D">
      <w:pPr>
        <w:numPr>
          <w:ilvl w:val="0"/>
          <w:numId w:val="4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skompletowania dokumentacji i przekazanie wraz z wnioskiem do komunalizacji.</w:t>
      </w:r>
    </w:p>
    <w:p w14:paraId="6E5C969B" w14:textId="2716B6B7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Prowadzenie spraw związanych z nabyciem własności nieruchomości z mocy prawa </w:t>
      </w:r>
      <w:r w:rsidRPr="00302526">
        <w:rPr>
          <w:rFonts w:ascii="Arial" w:hAnsi="Arial" w:cs="Arial"/>
        </w:rPr>
        <w:br/>
        <w:t>na podstawie innych tytułów prawnych, w tym:</w:t>
      </w:r>
    </w:p>
    <w:p w14:paraId="710A97FD" w14:textId="77777777" w:rsidR="0015513D" w:rsidRPr="00302526" w:rsidRDefault="0015513D" w:rsidP="0015513D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lastRenderedPageBreak/>
        <w:t>badanie i udokumentowanie stanów prawnych nieruchomości oraz roszczeń osób trzecich,</w:t>
      </w:r>
    </w:p>
    <w:p w14:paraId="3E75C377" w14:textId="77777777" w:rsidR="0015513D" w:rsidRPr="00302526" w:rsidRDefault="0015513D" w:rsidP="0015513D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ustalanie stanu zagospodarowania nieruchomości oraz jej przeznaczenia w miejscowym planie zagospodarowania przestrzennego,</w:t>
      </w:r>
    </w:p>
    <w:p w14:paraId="46D87E21" w14:textId="77777777" w:rsidR="0015513D" w:rsidRPr="00302526" w:rsidRDefault="0015513D" w:rsidP="0015513D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przygotowanie opracowań </w:t>
      </w:r>
      <w:proofErr w:type="spellStart"/>
      <w:r w:rsidRPr="00302526">
        <w:rPr>
          <w:rFonts w:ascii="Arial" w:hAnsi="Arial" w:cs="Arial"/>
        </w:rPr>
        <w:t>geodezyjno</w:t>
      </w:r>
      <w:proofErr w:type="spellEnd"/>
      <w:r w:rsidRPr="00302526">
        <w:rPr>
          <w:rFonts w:ascii="Arial" w:hAnsi="Arial" w:cs="Arial"/>
        </w:rPr>
        <w:t>–prawnych i podziałowych,</w:t>
      </w:r>
    </w:p>
    <w:p w14:paraId="7A6B7FEB" w14:textId="77777777" w:rsidR="0015513D" w:rsidRPr="00302526" w:rsidRDefault="0015513D" w:rsidP="0015513D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ustalenie wartości nieruchomości,</w:t>
      </w:r>
    </w:p>
    <w:p w14:paraId="0917429A" w14:textId="77777777" w:rsidR="0015513D" w:rsidRPr="00302526" w:rsidRDefault="0015513D" w:rsidP="0015513D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badanie przesłanek do nabycia nieruchomości.</w:t>
      </w:r>
    </w:p>
    <w:p w14:paraId="5C62B488" w14:textId="4C018970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Prowadzenie spraw związanych z opracowaniem planów wykorzystania nieruchomości gminnych, w tym:</w:t>
      </w:r>
    </w:p>
    <w:p w14:paraId="51B4B426" w14:textId="77777777" w:rsidR="0015513D" w:rsidRPr="00302526" w:rsidRDefault="0015513D" w:rsidP="0015513D">
      <w:pPr>
        <w:numPr>
          <w:ilvl w:val="0"/>
          <w:numId w:val="6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prowadzenie wykazu nieruchomości,</w:t>
      </w:r>
    </w:p>
    <w:p w14:paraId="1C70017B" w14:textId="77777777" w:rsidR="0015513D" w:rsidRPr="00302526" w:rsidRDefault="0015513D" w:rsidP="0015513D">
      <w:pPr>
        <w:numPr>
          <w:ilvl w:val="0"/>
          <w:numId w:val="6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ustalenie stanu zagospodarowania oraz przeznaczenia w miejscowym planie zagospodarowania przestrzennego,</w:t>
      </w:r>
    </w:p>
    <w:p w14:paraId="0FF57FD6" w14:textId="77777777" w:rsidR="0015513D" w:rsidRPr="00302526" w:rsidRDefault="0015513D" w:rsidP="0015513D">
      <w:pPr>
        <w:numPr>
          <w:ilvl w:val="0"/>
          <w:numId w:val="6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przygotowania opracowań </w:t>
      </w:r>
      <w:proofErr w:type="spellStart"/>
      <w:r w:rsidRPr="00302526">
        <w:rPr>
          <w:rFonts w:ascii="Arial" w:hAnsi="Arial" w:cs="Arial"/>
        </w:rPr>
        <w:t>geodezyjno</w:t>
      </w:r>
      <w:proofErr w:type="spellEnd"/>
      <w:r w:rsidRPr="00302526">
        <w:rPr>
          <w:rFonts w:ascii="Arial" w:hAnsi="Arial" w:cs="Arial"/>
        </w:rPr>
        <w:t>–prawnych i podziałowych.</w:t>
      </w:r>
    </w:p>
    <w:p w14:paraId="5835F867" w14:textId="333E5638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Prowadzenie Gminnego Zasobu Nieruchomości, w tym m. in. realizacja Zarządzenia Nr 287/2013 Prezydenta Miasta Włocławek z dnia </w:t>
      </w:r>
      <w:smartTag w:uri="urn:schemas-microsoft-com:office:smarttags" w:element="date">
        <w:smartTagPr>
          <w:attr w:name="ls" w:val="trans"/>
          <w:attr w:name="Month" w:val="11"/>
          <w:attr w:name="Day" w:val="29"/>
          <w:attr w:name="Year" w:val="2013"/>
        </w:smartTagPr>
        <w:r w:rsidRPr="00302526">
          <w:rPr>
            <w:rFonts w:ascii="Arial" w:hAnsi="Arial" w:cs="Arial"/>
          </w:rPr>
          <w:t>29 listopada 2013 r.</w:t>
        </w:r>
      </w:smartTag>
      <w:r w:rsidRPr="00302526">
        <w:rPr>
          <w:rFonts w:ascii="Arial" w:hAnsi="Arial" w:cs="Arial"/>
        </w:rPr>
        <w:t xml:space="preserve"> w sprawie sposobu</w:t>
      </w:r>
      <w:r w:rsidR="00A7796C">
        <w:rPr>
          <w:rFonts w:ascii="Arial" w:hAnsi="Arial" w:cs="Arial"/>
        </w:rPr>
        <w:t xml:space="preserve"> </w:t>
      </w:r>
      <w:r w:rsidRPr="00302526">
        <w:rPr>
          <w:rFonts w:ascii="Arial" w:hAnsi="Arial" w:cs="Arial"/>
        </w:rPr>
        <w:t>i trybu gospodarowania składnikami rzeczowymi majątku ruchomego Gminy Miasto Włocławek.</w:t>
      </w:r>
    </w:p>
    <w:p w14:paraId="29876215" w14:textId="588FB80B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Prowadzenie zasobu Gminy Miasto Włocławek w programie ERGO.</w:t>
      </w:r>
    </w:p>
    <w:p w14:paraId="49CA913A" w14:textId="797E6627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Prowadzenie spraw dotyczących wyrażania zgody właściciela nieruchomości Gminy Miasto Włocławek i Skarbu Państwa na wycinkę drzew na wniosek posiadacza nieruchomości</w:t>
      </w:r>
      <w:r w:rsidR="00A7796C">
        <w:rPr>
          <w:rFonts w:ascii="Arial" w:hAnsi="Arial" w:cs="Arial"/>
        </w:rPr>
        <w:t xml:space="preserve"> </w:t>
      </w:r>
      <w:r w:rsidRPr="00302526">
        <w:rPr>
          <w:rFonts w:ascii="Arial" w:hAnsi="Arial" w:cs="Arial"/>
        </w:rPr>
        <w:t>oraz wnioskowania o wydanie decyzji zezwalających na usuwanie drzew z nieruchomości stanowiących własność Gminy Miasto Włocławek.</w:t>
      </w:r>
    </w:p>
    <w:p w14:paraId="7B32307D" w14:textId="5A858264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Realizacji ustawowego prawa do nieruchomości zajętych pod drogi publiczne, w tym:</w:t>
      </w:r>
    </w:p>
    <w:p w14:paraId="4F7B241E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badanie i udokumentowanie stanu prawnego,</w:t>
      </w:r>
    </w:p>
    <w:p w14:paraId="422584B7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ustalanie aktualnego stanu zagospodarowania nieruchomości,</w:t>
      </w:r>
    </w:p>
    <w:p w14:paraId="346136F3" w14:textId="65D56E95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ustalenie kategorii drogi publicznej (daty zaliczenia oraz ogłoszenia w dzienniku urzędowym) i podstawy nabycia nieruchomości z mocy prawa,</w:t>
      </w:r>
    </w:p>
    <w:p w14:paraId="1085D349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wykonywanie czynności związanych z geodezyjnym wydzieleniem części nieruchomości zajętej pod drogę, </w:t>
      </w:r>
    </w:p>
    <w:p w14:paraId="7907442C" w14:textId="78F74CC8" w:rsidR="0015513D" w:rsidRPr="00302526" w:rsidRDefault="002C2A51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przygotowanie wniosku</w:t>
      </w:r>
      <w:r w:rsidR="0015513D" w:rsidRPr="00302526">
        <w:rPr>
          <w:rFonts w:ascii="Arial" w:hAnsi="Arial" w:cs="Arial"/>
        </w:rPr>
        <w:t xml:space="preserve"> o wydanie decyzji wojewody,</w:t>
      </w:r>
    </w:p>
    <w:p w14:paraId="26CF5614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ujawnianie w księdze wieczystej nabytych praw, po otrzymaniu prawomocnej decyzji wojewody,</w:t>
      </w:r>
    </w:p>
    <w:p w14:paraId="7B260E1C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wykonywanie czynności związanych z ustaleniem i wypłatą odszkodowania uprawnionym osobom,</w:t>
      </w:r>
    </w:p>
    <w:p w14:paraId="7DF847FF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współpraca z zarządcą drogi w realizacji tego zagadnienia, </w:t>
      </w:r>
    </w:p>
    <w:p w14:paraId="38EEFD58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ujawnianie w księdze wieczystej nabytych praw po otrzymaniu prawomocnej decyzji Prezydenta Miasta Włocławek o zezwoleniu na realizację inwestycji drogowej, </w:t>
      </w:r>
    </w:p>
    <w:p w14:paraId="4379EE9D" w14:textId="77777777" w:rsidR="0015513D" w:rsidRPr="00302526" w:rsidRDefault="0015513D" w:rsidP="0015513D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systematyczne oddawanie w trwały zarząd zarządcy drogi nieruchomości przejętych pod drogi.</w:t>
      </w:r>
    </w:p>
    <w:p w14:paraId="37C3C81D" w14:textId="251BC19B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Prowadzenie postępowań związanych z nabywaniem nieruchomości pod inwestycje celu publicznego, w tym nabywanie nieruchomości pod pasy drogowe dróg publicznych oraz innych nieruchomości na potrzeby zarządzania drogami w obszarze inwestycji drogowej realizowanej w oparciu o ustawę z dnia 10 kwietnia 2003 r. o szczególnych zasadach przygotowania </w:t>
      </w:r>
      <w:r w:rsidRPr="00302526">
        <w:rPr>
          <w:rFonts w:ascii="Arial" w:hAnsi="Arial" w:cs="Arial"/>
        </w:rPr>
        <w:br/>
        <w:t>i realizacji inwestycji w zakresie dróg publicznych.</w:t>
      </w:r>
    </w:p>
    <w:p w14:paraId="6CE0DA86" w14:textId="42AE7BBF" w:rsidR="0015513D" w:rsidRPr="00302526" w:rsidRDefault="0015513D" w:rsidP="0015513D">
      <w:pPr>
        <w:pStyle w:val="Tekstpodstawowy"/>
        <w:numPr>
          <w:ilvl w:val="0"/>
          <w:numId w:val="2"/>
        </w:numPr>
        <w:rPr>
          <w:rFonts w:ascii="Arial" w:hAnsi="Arial" w:cs="Arial"/>
        </w:rPr>
      </w:pPr>
      <w:r w:rsidRPr="00302526">
        <w:rPr>
          <w:rFonts w:ascii="Arial" w:hAnsi="Arial" w:cs="Arial"/>
        </w:rPr>
        <w:t>Ustalenia i wypłaty odszkodowania za działki gruntu wydzielone pod drogi, przy podziale nieruchomości, dokonanym na wniosek właściciela albo użytkownika wieczystego, w tym:</w:t>
      </w:r>
    </w:p>
    <w:p w14:paraId="092C264B" w14:textId="77777777" w:rsidR="0015513D" w:rsidRPr="00302526" w:rsidRDefault="0015513D" w:rsidP="0015513D">
      <w:pPr>
        <w:pStyle w:val="Tekstpodstawowy"/>
        <w:numPr>
          <w:ilvl w:val="0"/>
          <w:numId w:val="8"/>
        </w:numPr>
        <w:rPr>
          <w:rFonts w:ascii="Arial" w:hAnsi="Arial" w:cs="Arial"/>
        </w:rPr>
      </w:pPr>
      <w:r w:rsidRPr="00302526">
        <w:rPr>
          <w:rFonts w:ascii="Arial" w:hAnsi="Arial" w:cs="Arial"/>
        </w:rPr>
        <w:lastRenderedPageBreak/>
        <w:t>ustalenie wartości działki według stanu z dnia zatwierdzenia projektu podziału,</w:t>
      </w:r>
    </w:p>
    <w:p w14:paraId="7DC5B607" w14:textId="77777777" w:rsidR="0015513D" w:rsidRPr="00302526" w:rsidRDefault="0015513D" w:rsidP="0015513D">
      <w:pPr>
        <w:pStyle w:val="Tekstpodstawowy"/>
        <w:numPr>
          <w:ilvl w:val="0"/>
          <w:numId w:val="8"/>
        </w:numPr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zawarcia porozumienia z właścicielem lub użytkownikiem wieczystym co do wysokości odszkodowania, </w:t>
      </w:r>
    </w:p>
    <w:p w14:paraId="24E51FE2" w14:textId="77777777" w:rsidR="0015513D" w:rsidRPr="00302526" w:rsidRDefault="0015513D" w:rsidP="0015513D">
      <w:pPr>
        <w:pStyle w:val="Tekstpodstawowy"/>
        <w:numPr>
          <w:ilvl w:val="0"/>
          <w:numId w:val="8"/>
        </w:numPr>
        <w:rPr>
          <w:rFonts w:ascii="Arial" w:hAnsi="Arial" w:cs="Arial"/>
        </w:rPr>
      </w:pPr>
      <w:r w:rsidRPr="00302526">
        <w:rPr>
          <w:rFonts w:ascii="Arial" w:hAnsi="Arial" w:cs="Arial"/>
        </w:rPr>
        <w:t>wypłaty odszkodowania,</w:t>
      </w:r>
    </w:p>
    <w:p w14:paraId="0504E5F7" w14:textId="77777777" w:rsidR="0015513D" w:rsidRPr="00302526" w:rsidRDefault="0015513D" w:rsidP="0015513D">
      <w:pPr>
        <w:pStyle w:val="Tekstpodstawowy"/>
        <w:numPr>
          <w:ilvl w:val="0"/>
          <w:numId w:val="8"/>
        </w:numPr>
        <w:rPr>
          <w:rFonts w:ascii="Arial" w:hAnsi="Arial" w:cs="Arial"/>
        </w:rPr>
      </w:pPr>
      <w:r w:rsidRPr="00302526">
        <w:rPr>
          <w:rFonts w:ascii="Arial" w:hAnsi="Arial" w:cs="Arial"/>
        </w:rPr>
        <w:t>opracowania wniosku, jeśli nie dojdzie do zawarcia porozumienia o ustalenie wysokości odszkodowania, w drodze decyzji administracyjnej.</w:t>
      </w:r>
    </w:p>
    <w:p w14:paraId="3A6FA47B" w14:textId="7D337454" w:rsidR="00136006" w:rsidRPr="00302526" w:rsidRDefault="00136006" w:rsidP="00136006">
      <w:pPr>
        <w:pStyle w:val="Tekstpodstawowy"/>
        <w:numPr>
          <w:ilvl w:val="0"/>
          <w:numId w:val="2"/>
        </w:numPr>
        <w:rPr>
          <w:rFonts w:ascii="Arial" w:hAnsi="Arial" w:cs="Arial"/>
        </w:rPr>
      </w:pPr>
      <w:r w:rsidRPr="00302526">
        <w:rPr>
          <w:rFonts w:ascii="Arial" w:hAnsi="Arial" w:cs="Arial"/>
        </w:rPr>
        <w:t>Prowadzenie egzekucji administracyjnej obowiązków o charakterze niepieniężnym, wynikających z decyzji o zezwoleniu na realizację inwestycji drogowej.</w:t>
      </w:r>
    </w:p>
    <w:p w14:paraId="27F6E570" w14:textId="5625FD6D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Opracowywanie danych statystycznych i finansowych w zakresie prowadzonych spraw.</w:t>
      </w:r>
    </w:p>
    <w:p w14:paraId="45CCAFB6" w14:textId="7633BCFF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Współpraca z pozostałymi stanowiskami pracy w Wydziale oraz innymi Wydziałami</w:t>
      </w:r>
      <w:r w:rsidRPr="00302526">
        <w:rPr>
          <w:rFonts w:ascii="Arial" w:hAnsi="Arial" w:cs="Arial"/>
        </w:rPr>
        <w:br/>
        <w:t>i jednostkami w zakresie prowadzonych spraw, w szczególności dotyczących:</w:t>
      </w:r>
    </w:p>
    <w:p w14:paraId="587DB188" w14:textId="77777777" w:rsidR="0015513D" w:rsidRPr="00302526" w:rsidRDefault="0015513D" w:rsidP="0015513D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opracowania planu wykorzystania nieruchomości oraz zabezpieczenia ich przed zniszczeniem,</w:t>
      </w:r>
    </w:p>
    <w:p w14:paraId="69109521" w14:textId="77777777" w:rsidR="0015513D" w:rsidRPr="00302526" w:rsidRDefault="0015513D" w:rsidP="0015513D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opracowanie informacji o stanie zasobu i jego obrocie,</w:t>
      </w:r>
    </w:p>
    <w:p w14:paraId="3C361451" w14:textId="77777777" w:rsidR="0015513D" w:rsidRPr="00302526" w:rsidRDefault="0015513D" w:rsidP="0015513D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 xml:space="preserve">przygotowania opracowań </w:t>
      </w:r>
      <w:proofErr w:type="spellStart"/>
      <w:r w:rsidRPr="00302526">
        <w:rPr>
          <w:rFonts w:ascii="Arial" w:hAnsi="Arial" w:cs="Arial"/>
        </w:rPr>
        <w:t>geodezyjno</w:t>
      </w:r>
      <w:proofErr w:type="spellEnd"/>
      <w:r w:rsidRPr="00302526">
        <w:rPr>
          <w:rFonts w:ascii="Arial" w:hAnsi="Arial" w:cs="Arial"/>
        </w:rPr>
        <w:t>–prawnych i podziałowych,</w:t>
      </w:r>
    </w:p>
    <w:p w14:paraId="01B62E89" w14:textId="77777777" w:rsidR="0015513D" w:rsidRPr="00302526" w:rsidRDefault="0015513D" w:rsidP="0015513D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ustalenie wartości nieruchomości,</w:t>
      </w:r>
    </w:p>
    <w:p w14:paraId="4523FFB5" w14:textId="77777777" w:rsidR="0015513D" w:rsidRPr="00302526" w:rsidRDefault="0015513D" w:rsidP="0015513D">
      <w:pPr>
        <w:numPr>
          <w:ilvl w:val="0"/>
          <w:numId w:val="9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przestrzeganie przepisów zamówień publicznych.</w:t>
      </w:r>
    </w:p>
    <w:p w14:paraId="1115969B" w14:textId="55B56333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Wykonywanie na polecenie Dyrektora Wydziału i Zastępcy Dyrektora Wydziału innych zadań nie</w:t>
      </w:r>
      <w:r w:rsidRPr="00302526">
        <w:rPr>
          <w:rFonts w:ascii="Arial" w:hAnsi="Arial" w:cs="Arial"/>
          <w:snapToGrid w:val="0"/>
        </w:rPr>
        <w:t>objętych zakresem czynności, a wchodzących w zakres działania Wydziału</w:t>
      </w:r>
      <w:r w:rsidRPr="00302526">
        <w:rPr>
          <w:rFonts w:ascii="Arial" w:hAnsi="Arial" w:cs="Arial"/>
        </w:rPr>
        <w:t>.</w:t>
      </w:r>
    </w:p>
    <w:p w14:paraId="043F663E" w14:textId="500B60C5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Prowadzenie rejestru spraw.</w:t>
      </w:r>
    </w:p>
    <w:p w14:paraId="0F421944" w14:textId="63A15AF8" w:rsidR="0015513D" w:rsidRPr="00302526" w:rsidRDefault="0015513D" w:rsidP="0015513D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Przestrzeganie zasad tajemnicy prawnie chronionej.</w:t>
      </w:r>
    </w:p>
    <w:p w14:paraId="463B2F85" w14:textId="046B4A09" w:rsidR="0015513D" w:rsidRPr="00302526" w:rsidRDefault="0015513D" w:rsidP="005428CE">
      <w:pPr>
        <w:pStyle w:val="Akapitzlist"/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Sprawowanie zastępstwa, podczas nieobecności na stanowisku pracy</w:t>
      </w:r>
      <w:r w:rsidR="00D72925" w:rsidRPr="00302526">
        <w:rPr>
          <w:rFonts w:ascii="Arial" w:hAnsi="Arial" w:cs="Arial"/>
        </w:rPr>
        <w:t>.........................................</w:t>
      </w:r>
    </w:p>
    <w:p w14:paraId="6B40CC28" w14:textId="77777777" w:rsidR="00D72925" w:rsidRPr="00302526" w:rsidRDefault="00D72925" w:rsidP="00D72925">
      <w:pPr>
        <w:pStyle w:val="Akapitzlist"/>
        <w:jc w:val="both"/>
        <w:rPr>
          <w:rFonts w:ascii="Arial" w:hAnsi="Arial" w:cs="Arial"/>
        </w:rPr>
      </w:pPr>
    </w:p>
    <w:p w14:paraId="58A1A0B6" w14:textId="77777777" w:rsidR="00D72925" w:rsidRPr="00302526" w:rsidRDefault="00D72925" w:rsidP="00D72925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</w:rPr>
      </w:pPr>
      <w:r w:rsidRPr="00302526">
        <w:rPr>
          <w:rFonts w:ascii="Arial" w:hAnsi="Arial" w:cs="Arial"/>
          <w:b/>
        </w:rPr>
        <w:t>Zakres obowiązków i uprawnień</w:t>
      </w:r>
    </w:p>
    <w:p w14:paraId="4B9F4520" w14:textId="77777777" w:rsidR="00D72925" w:rsidRPr="00302526" w:rsidRDefault="00D72925" w:rsidP="00D72925">
      <w:pPr>
        <w:jc w:val="both"/>
        <w:rPr>
          <w:rFonts w:ascii="Arial" w:eastAsia="Calibri" w:hAnsi="Arial" w:cs="Arial"/>
          <w:lang w:eastAsia="en-US"/>
        </w:rPr>
      </w:pPr>
    </w:p>
    <w:p w14:paraId="382BC2C1" w14:textId="77777777" w:rsidR="00D72925" w:rsidRPr="00302526" w:rsidRDefault="00D72925" w:rsidP="00D72925">
      <w:pPr>
        <w:numPr>
          <w:ilvl w:val="0"/>
          <w:numId w:val="10"/>
        </w:numPr>
        <w:ind w:left="357" w:hanging="357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Do obowiązków pracownika należy rzetelne, efektywne, terminowe i zgodne z obowiązującymi przepisami prawa wykonywanie powierzonych zadań.</w:t>
      </w:r>
    </w:p>
    <w:p w14:paraId="01DB2FB2" w14:textId="77777777" w:rsidR="00D72925" w:rsidRPr="00302526" w:rsidRDefault="00D72925" w:rsidP="00D72925">
      <w:pPr>
        <w:numPr>
          <w:ilvl w:val="0"/>
          <w:numId w:val="10"/>
        </w:numPr>
        <w:ind w:left="357" w:hanging="357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Zakres obowiązków i uprawnień pracownika określają w szczególności:</w:t>
      </w:r>
    </w:p>
    <w:p w14:paraId="50C18160" w14:textId="77777777" w:rsidR="00D72925" w:rsidRPr="00302526" w:rsidRDefault="00D72925" w:rsidP="00D72925">
      <w:pPr>
        <w:numPr>
          <w:ilvl w:val="0"/>
          <w:numId w:val="11"/>
        </w:numPr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ustawa z dnia 21 listopada 2008 r. o pracownikach samorządowych (</w:t>
      </w:r>
      <w:proofErr w:type="spellStart"/>
      <w:r w:rsidRPr="00302526">
        <w:rPr>
          <w:rFonts w:ascii="Arial" w:eastAsia="Calibri" w:hAnsi="Arial" w:cs="Arial"/>
          <w:lang w:eastAsia="en-US"/>
        </w:rPr>
        <w:t>t.j</w:t>
      </w:r>
      <w:proofErr w:type="spellEnd"/>
      <w:r w:rsidRPr="00302526">
        <w:rPr>
          <w:rFonts w:ascii="Arial" w:eastAsia="Calibri" w:hAnsi="Arial" w:cs="Arial"/>
          <w:lang w:eastAsia="en-US"/>
        </w:rPr>
        <w:t>. Dz. U. z 2024 r., poz. 1135);</w:t>
      </w:r>
    </w:p>
    <w:p w14:paraId="2A8D252F" w14:textId="77777777" w:rsidR="00D72925" w:rsidRPr="00302526" w:rsidRDefault="00D72925" w:rsidP="00D72925">
      <w:pPr>
        <w:numPr>
          <w:ilvl w:val="0"/>
          <w:numId w:val="11"/>
        </w:numPr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przepisy Regulaminu Pracy Urzędu Miasta Włocławek i Regulaminu Wynagradzania Pracowników Urzędu Miasta Włocławek.</w:t>
      </w:r>
    </w:p>
    <w:p w14:paraId="03D8365F" w14:textId="3EF70230" w:rsidR="00D72925" w:rsidRPr="00302526" w:rsidRDefault="00D72925" w:rsidP="00D72925">
      <w:pPr>
        <w:ind w:left="720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W zakresie nieuregulowanym przepisami ustawy, o której mowa w pkt 1, stosuje się przepisy ustawy z dnia 26 czerwca 1974 r. Kodeks pracy (</w:t>
      </w:r>
      <w:proofErr w:type="spellStart"/>
      <w:r w:rsidRPr="00302526">
        <w:rPr>
          <w:rFonts w:ascii="Arial" w:eastAsia="Calibri" w:hAnsi="Arial" w:cs="Arial"/>
          <w:lang w:eastAsia="en-US"/>
        </w:rPr>
        <w:t>t.j</w:t>
      </w:r>
      <w:proofErr w:type="spellEnd"/>
      <w:r w:rsidRPr="00302526">
        <w:rPr>
          <w:rFonts w:ascii="Arial" w:eastAsia="Calibri" w:hAnsi="Arial" w:cs="Arial"/>
          <w:lang w:eastAsia="en-US"/>
        </w:rPr>
        <w:t>. Dz. U. z 202</w:t>
      </w:r>
      <w:r w:rsidR="00510B87" w:rsidRPr="00302526">
        <w:rPr>
          <w:rFonts w:ascii="Arial" w:eastAsia="Calibri" w:hAnsi="Arial" w:cs="Arial"/>
          <w:lang w:eastAsia="en-US"/>
        </w:rPr>
        <w:t>6</w:t>
      </w:r>
      <w:r w:rsidRPr="00302526">
        <w:rPr>
          <w:rFonts w:ascii="Arial" w:eastAsia="Calibri" w:hAnsi="Arial" w:cs="Arial"/>
          <w:lang w:eastAsia="en-US"/>
        </w:rPr>
        <w:t xml:space="preserve"> r., poz. </w:t>
      </w:r>
      <w:r w:rsidR="00510B87" w:rsidRPr="00302526">
        <w:rPr>
          <w:rFonts w:ascii="Arial" w:eastAsia="Calibri" w:hAnsi="Arial" w:cs="Arial"/>
          <w:lang w:eastAsia="en-US"/>
        </w:rPr>
        <w:t>1245</w:t>
      </w:r>
      <w:r w:rsidRPr="00302526">
        <w:rPr>
          <w:rFonts w:ascii="Arial" w:eastAsia="Calibri" w:hAnsi="Arial" w:cs="Arial"/>
          <w:lang w:eastAsia="en-US"/>
        </w:rPr>
        <w:t xml:space="preserve">z </w:t>
      </w:r>
      <w:proofErr w:type="spellStart"/>
      <w:r w:rsidRPr="00302526">
        <w:rPr>
          <w:rFonts w:ascii="Arial" w:eastAsia="Calibri" w:hAnsi="Arial" w:cs="Arial"/>
          <w:lang w:eastAsia="en-US"/>
        </w:rPr>
        <w:t>późn</w:t>
      </w:r>
      <w:proofErr w:type="spellEnd"/>
      <w:r w:rsidRPr="00302526">
        <w:rPr>
          <w:rFonts w:ascii="Arial" w:eastAsia="Calibri" w:hAnsi="Arial" w:cs="Arial"/>
          <w:lang w:eastAsia="en-US"/>
        </w:rPr>
        <w:t>. zm.).</w:t>
      </w:r>
    </w:p>
    <w:p w14:paraId="18AA9A21" w14:textId="77777777" w:rsidR="00D72925" w:rsidRPr="00302526" w:rsidRDefault="00D72925" w:rsidP="00D72925">
      <w:pPr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63E79FA1" w14:textId="77777777" w:rsidR="00D72925" w:rsidRPr="00302526" w:rsidRDefault="00D72925" w:rsidP="00D72925">
      <w:pPr>
        <w:numPr>
          <w:ilvl w:val="0"/>
          <w:numId w:val="1"/>
        </w:numPr>
        <w:tabs>
          <w:tab w:val="num" w:pos="1080"/>
        </w:tabs>
        <w:ind w:left="567" w:hanging="567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b/>
          <w:lang w:eastAsia="en-US"/>
        </w:rPr>
        <w:t>Zakres odpowiedzialności</w:t>
      </w:r>
    </w:p>
    <w:p w14:paraId="47E3D3CE" w14:textId="77777777" w:rsidR="00D72925" w:rsidRPr="00302526" w:rsidRDefault="00D72925" w:rsidP="00D72925">
      <w:pPr>
        <w:ind w:left="360"/>
        <w:jc w:val="both"/>
        <w:rPr>
          <w:rFonts w:ascii="Arial" w:eastAsia="Calibri" w:hAnsi="Arial" w:cs="Arial"/>
          <w:lang w:eastAsia="en-US"/>
        </w:rPr>
      </w:pPr>
    </w:p>
    <w:p w14:paraId="0A416A65" w14:textId="77777777" w:rsidR="00D72925" w:rsidRPr="00302526" w:rsidRDefault="00D72925" w:rsidP="00D72925">
      <w:pPr>
        <w:ind w:left="426"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Zakres odpowiedzialności pracownika określają w szczególności:</w:t>
      </w:r>
    </w:p>
    <w:p w14:paraId="0A9B4F08" w14:textId="4ACF377A" w:rsidR="00D72925" w:rsidRPr="00302526" w:rsidRDefault="00D72925" w:rsidP="00D72925">
      <w:pPr>
        <w:numPr>
          <w:ilvl w:val="0"/>
          <w:numId w:val="12"/>
        </w:numPr>
        <w:autoSpaceDN w:val="0"/>
        <w:ind w:left="426" w:hanging="426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 xml:space="preserve">Odpowiedzialność porządkową i materialną: Regulamin Pracy Urzędu Miasta Włocławek </w:t>
      </w:r>
      <w:r w:rsidRPr="00302526">
        <w:rPr>
          <w:rFonts w:ascii="Arial" w:eastAsia="Calibri" w:hAnsi="Arial" w:cs="Arial"/>
          <w:lang w:eastAsia="en-US"/>
        </w:rPr>
        <w:br/>
        <w:t>oraz art. 108-127 ustawy z dnia 26 czerwca 1974 r. Kodeks pracy (</w:t>
      </w:r>
      <w:r w:rsidR="00A3490A" w:rsidRPr="00302526">
        <w:rPr>
          <w:rFonts w:ascii="Arial" w:eastAsia="Calibri" w:hAnsi="Arial" w:cs="Arial"/>
          <w:lang w:eastAsia="en-US"/>
        </w:rPr>
        <w:t>2026 r., poz. 1245</w:t>
      </w:r>
      <w:r w:rsidR="00302526">
        <w:rPr>
          <w:rFonts w:ascii="Arial" w:eastAsia="Calibri" w:hAnsi="Arial" w:cs="Arial"/>
          <w:lang w:eastAsia="en-US"/>
        </w:rPr>
        <w:t xml:space="preserve"> </w:t>
      </w:r>
      <w:r w:rsidRPr="00302526">
        <w:rPr>
          <w:rFonts w:ascii="Arial" w:eastAsia="Calibri" w:hAnsi="Arial" w:cs="Arial"/>
          <w:lang w:eastAsia="en-US"/>
        </w:rPr>
        <w:t xml:space="preserve">z </w:t>
      </w:r>
      <w:proofErr w:type="spellStart"/>
      <w:r w:rsidRPr="00302526">
        <w:rPr>
          <w:rFonts w:ascii="Arial" w:eastAsia="Calibri" w:hAnsi="Arial" w:cs="Arial"/>
          <w:lang w:eastAsia="en-US"/>
        </w:rPr>
        <w:t>późn</w:t>
      </w:r>
      <w:proofErr w:type="spellEnd"/>
      <w:r w:rsidRPr="00302526">
        <w:rPr>
          <w:rFonts w:ascii="Arial" w:eastAsia="Calibri" w:hAnsi="Arial" w:cs="Arial"/>
          <w:lang w:eastAsia="en-US"/>
        </w:rPr>
        <w:t>. zm.);</w:t>
      </w:r>
    </w:p>
    <w:p w14:paraId="03338B13" w14:textId="0A902987" w:rsidR="00D72925" w:rsidRPr="00302526" w:rsidRDefault="00D72925" w:rsidP="00D72925">
      <w:pPr>
        <w:numPr>
          <w:ilvl w:val="0"/>
          <w:numId w:val="12"/>
        </w:numPr>
        <w:autoSpaceDN w:val="0"/>
        <w:ind w:left="426" w:hanging="426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Odpowiedzialność karną za ujawnienie tajemnicy prawnie chronionej: art. 265-266 ustawy z dnia 6 czerwca 1997 r. Kodeks karny (Dz. U. z 202</w:t>
      </w:r>
      <w:r w:rsidR="00C364DD" w:rsidRPr="00302526">
        <w:rPr>
          <w:rFonts w:ascii="Arial" w:eastAsia="Calibri" w:hAnsi="Arial" w:cs="Arial"/>
          <w:lang w:eastAsia="en-US"/>
        </w:rPr>
        <w:t>6</w:t>
      </w:r>
      <w:r w:rsidRPr="00302526">
        <w:rPr>
          <w:rFonts w:ascii="Arial" w:eastAsia="Calibri" w:hAnsi="Arial" w:cs="Arial"/>
          <w:lang w:eastAsia="en-US"/>
        </w:rPr>
        <w:t xml:space="preserve"> r., poz. </w:t>
      </w:r>
      <w:r w:rsidR="00C364DD" w:rsidRPr="00302526">
        <w:rPr>
          <w:rFonts w:ascii="Arial" w:eastAsia="Calibri" w:hAnsi="Arial" w:cs="Arial"/>
          <w:lang w:eastAsia="en-US"/>
        </w:rPr>
        <w:t>1342</w:t>
      </w:r>
      <w:r w:rsidRPr="00302526">
        <w:rPr>
          <w:rFonts w:ascii="Arial" w:eastAsia="Calibri" w:hAnsi="Arial" w:cs="Arial"/>
          <w:lang w:eastAsia="en-US"/>
        </w:rPr>
        <w:t xml:space="preserve"> z </w:t>
      </w:r>
      <w:proofErr w:type="spellStart"/>
      <w:r w:rsidRPr="00302526">
        <w:rPr>
          <w:rFonts w:ascii="Arial" w:eastAsia="Calibri" w:hAnsi="Arial" w:cs="Arial"/>
          <w:lang w:eastAsia="en-US"/>
        </w:rPr>
        <w:t>późn</w:t>
      </w:r>
      <w:proofErr w:type="spellEnd"/>
      <w:r w:rsidRPr="00302526">
        <w:rPr>
          <w:rFonts w:ascii="Arial" w:eastAsia="Calibri" w:hAnsi="Arial" w:cs="Arial"/>
          <w:lang w:eastAsia="en-US"/>
        </w:rPr>
        <w:t>. zm.);</w:t>
      </w:r>
    </w:p>
    <w:p w14:paraId="6B6B0EF9" w14:textId="5795CA3A" w:rsidR="00D72925" w:rsidRPr="00302526" w:rsidRDefault="00D72925" w:rsidP="00D72925">
      <w:pPr>
        <w:numPr>
          <w:ilvl w:val="0"/>
          <w:numId w:val="12"/>
        </w:numPr>
        <w:autoSpaceDN w:val="0"/>
        <w:ind w:left="426" w:hanging="426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lastRenderedPageBreak/>
        <w:t xml:space="preserve">Odpowiedzialność karną w zakresie ochrony danych osobowych: art. 49, 54a ustawy z dnia 29 sierpnia 1997 r. o ochronie danych osobowych (Dz. U. z 2019 r., poz. 1781 z </w:t>
      </w:r>
      <w:proofErr w:type="spellStart"/>
      <w:r w:rsidRPr="00302526">
        <w:rPr>
          <w:rFonts w:ascii="Arial" w:eastAsia="Calibri" w:hAnsi="Arial" w:cs="Arial"/>
          <w:lang w:eastAsia="en-US"/>
        </w:rPr>
        <w:t>późń</w:t>
      </w:r>
      <w:proofErr w:type="spellEnd"/>
      <w:r w:rsidRPr="00302526">
        <w:rPr>
          <w:rFonts w:ascii="Arial" w:eastAsia="Calibri" w:hAnsi="Arial" w:cs="Arial"/>
          <w:lang w:eastAsia="en-US"/>
        </w:rPr>
        <w:t>. zm.);</w:t>
      </w:r>
    </w:p>
    <w:p w14:paraId="052A53B5" w14:textId="36C086DC" w:rsidR="00D72925" w:rsidRPr="00302526" w:rsidRDefault="00D72925" w:rsidP="00D72925">
      <w:pPr>
        <w:numPr>
          <w:ilvl w:val="0"/>
          <w:numId w:val="12"/>
        </w:numPr>
        <w:autoSpaceDN w:val="0"/>
        <w:ind w:left="426" w:hanging="426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Odpowiedzialność karną w zakresie udostępniania informacji publicznej: art. 23 ustawy z dnia 6 września 2001 r. o dostępie do informacji publicznej (Dz. U. z 2022 r., poz. 902ze zm.);</w:t>
      </w:r>
    </w:p>
    <w:p w14:paraId="43DA0ADD" w14:textId="77777777" w:rsidR="00D72925" w:rsidRPr="00302526" w:rsidRDefault="00D72925" w:rsidP="00D72925">
      <w:pPr>
        <w:numPr>
          <w:ilvl w:val="0"/>
          <w:numId w:val="12"/>
        </w:numPr>
        <w:autoSpaceDN w:val="0"/>
        <w:ind w:left="426" w:hanging="426"/>
        <w:contextualSpacing/>
        <w:jc w:val="both"/>
        <w:rPr>
          <w:rFonts w:ascii="Arial" w:eastAsia="Calibri" w:hAnsi="Arial" w:cs="Arial"/>
          <w:lang w:eastAsia="en-US"/>
        </w:rPr>
      </w:pPr>
      <w:r w:rsidRPr="00302526">
        <w:rPr>
          <w:rFonts w:ascii="Arial" w:eastAsia="Calibri" w:hAnsi="Arial" w:cs="Arial"/>
          <w:lang w:eastAsia="en-US"/>
        </w:rPr>
        <w:t>Odpowiedzialność majątkową: ustawa z dnia 20 stycznia 2011 r. o odpowiedzialności majątkowej funkcjonariuszy publicznych za rażące naruszenie prawa (Dz. U. z 2025 r., poz. 1443).</w:t>
      </w:r>
    </w:p>
    <w:p w14:paraId="1EDF9E66" w14:textId="77777777" w:rsidR="00D72925" w:rsidRPr="00302526" w:rsidRDefault="00D72925" w:rsidP="00D72925">
      <w:pPr>
        <w:jc w:val="both"/>
        <w:rPr>
          <w:rFonts w:ascii="Arial" w:hAnsi="Arial" w:cs="Arial"/>
        </w:rPr>
      </w:pPr>
    </w:p>
    <w:p w14:paraId="1AD408E4" w14:textId="77777777" w:rsidR="00665F2F" w:rsidRPr="00302526" w:rsidRDefault="00665F2F" w:rsidP="0015513D">
      <w:pPr>
        <w:jc w:val="both"/>
        <w:rPr>
          <w:rFonts w:ascii="Arial" w:eastAsia="Calibri" w:hAnsi="Arial" w:cs="Arial"/>
          <w:lang w:eastAsia="en-US"/>
        </w:rPr>
      </w:pPr>
    </w:p>
    <w:p w14:paraId="0A8C623D" w14:textId="5985BC46" w:rsidR="00302526" w:rsidRDefault="0015513D" w:rsidP="00302526">
      <w:pPr>
        <w:autoSpaceDE w:val="0"/>
        <w:autoSpaceDN w:val="0"/>
        <w:rPr>
          <w:rFonts w:ascii="Arial" w:hAnsi="Arial" w:cs="Arial"/>
        </w:rPr>
      </w:pPr>
      <w:r w:rsidRPr="00302526">
        <w:rPr>
          <w:rFonts w:ascii="Arial" w:hAnsi="Arial" w:cs="Arial"/>
        </w:rPr>
        <w:t>Włocławek, dnia .....................................</w:t>
      </w:r>
      <w:r w:rsidRPr="00302526">
        <w:rPr>
          <w:rFonts w:ascii="Arial" w:hAnsi="Arial" w:cs="Arial"/>
        </w:rPr>
        <w:tab/>
      </w:r>
      <w:r w:rsidRPr="00302526">
        <w:rPr>
          <w:rFonts w:ascii="Arial" w:hAnsi="Arial" w:cs="Arial"/>
        </w:rPr>
        <w:tab/>
      </w:r>
      <w:r w:rsidRPr="00302526">
        <w:rPr>
          <w:rFonts w:ascii="Arial" w:hAnsi="Arial" w:cs="Arial"/>
        </w:rPr>
        <w:tab/>
        <w:t xml:space="preserve">         </w:t>
      </w:r>
      <w:r w:rsidR="00302526">
        <w:rPr>
          <w:rFonts w:ascii="Arial" w:hAnsi="Arial" w:cs="Arial"/>
        </w:rPr>
        <w:t xml:space="preserve">   </w:t>
      </w:r>
    </w:p>
    <w:p w14:paraId="3A6BED92" w14:textId="77777777" w:rsidR="00302526" w:rsidRDefault="00302526" w:rsidP="00302526">
      <w:pPr>
        <w:autoSpaceDE w:val="0"/>
        <w:autoSpaceDN w:val="0"/>
        <w:jc w:val="center"/>
        <w:rPr>
          <w:rFonts w:ascii="Arial" w:hAnsi="Arial" w:cs="Arial"/>
        </w:rPr>
      </w:pPr>
    </w:p>
    <w:p w14:paraId="4CDA5F68" w14:textId="46A170A9" w:rsidR="0015513D" w:rsidRPr="00302526" w:rsidRDefault="00302526" w:rsidP="00302526">
      <w:pPr>
        <w:autoSpaceDE w:val="0"/>
        <w:autoSpaceDN w:val="0"/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.....................</w:t>
      </w:r>
    </w:p>
    <w:p w14:paraId="708AECEC" w14:textId="13026C0F" w:rsidR="0015513D" w:rsidRPr="00302526" w:rsidRDefault="0015513D" w:rsidP="00302526">
      <w:pPr>
        <w:autoSpaceDE w:val="0"/>
        <w:autoSpaceDN w:val="0"/>
        <w:jc w:val="right"/>
        <w:rPr>
          <w:rFonts w:ascii="Arial" w:hAnsi="Arial" w:cs="Arial"/>
        </w:rPr>
      </w:pPr>
      <w:r w:rsidRPr="00302526">
        <w:rPr>
          <w:rFonts w:ascii="Arial" w:hAnsi="Arial" w:cs="Arial"/>
        </w:rPr>
        <w:t>(podpis kierującego komórką organizacyjną Urzędu)</w:t>
      </w:r>
    </w:p>
    <w:p w14:paraId="4D86E0B4" w14:textId="77777777" w:rsidR="00D93D09" w:rsidRPr="00302526" w:rsidRDefault="00D93D09" w:rsidP="0015513D">
      <w:pPr>
        <w:autoSpaceDE w:val="0"/>
        <w:autoSpaceDN w:val="0"/>
        <w:ind w:left="4956"/>
        <w:jc w:val="both"/>
        <w:rPr>
          <w:rFonts w:ascii="Arial" w:hAnsi="Arial" w:cs="Arial"/>
        </w:rPr>
      </w:pPr>
    </w:p>
    <w:p w14:paraId="73CEF3FB" w14:textId="77777777" w:rsidR="00D93D09" w:rsidRPr="00302526" w:rsidRDefault="00D93D09" w:rsidP="0015513D">
      <w:pPr>
        <w:autoSpaceDE w:val="0"/>
        <w:autoSpaceDN w:val="0"/>
        <w:jc w:val="both"/>
        <w:rPr>
          <w:rFonts w:ascii="Arial" w:hAnsi="Arial" w:cs="Arial"/>
        </w:rPr>
      </w:pPr>
    </w:p>
    <w:p w14:paraId="1CB01944" w14:textId="4A6730FB" w:rsidR="0015513D" w:rsidRPr="00302526" w:rsidRDefault="0015513D" w:rsidP="0015513D">
      <w:pPr>
        <w:autoSpaceDE w:val="0"/>
        <w:autoSpaceDN w:val="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Przyjmuję do wiadomości i stosowania:</w:t>
      </w:r>
    </w:p>
    <w:p w14:paraId="598F3F3E" w14:textId="77777777" w:rsidR="0015513D" w:rsidRPr="00302526" w:rsidRDefault="0015513D" w:rsidP="0015513D">
      <w:pPr>
        <w:autoSpaceDE w:val="0"/>
        <w:autoSpaceDN w:val="0"/>
        <w:jc w:val="both"/>
        <w:rPr>
          <w:rFonts w:ascii="Arial" w:hAnsi="Arial" w:cs="Arial"/>
        </w:rPr>
      </w:pPr>
    </w:p>
    <w:p w14:paraId="677A19B8" w14:textId="77777777" w:rsidR="0015513D" w:rsidRPr="00302526" w:rsidRDefault="0015513D" w:rsidP="0015513D">
      <w:pPr>
        <w:autoSpaceDE w:val="0"/>
        <w:autoSpaceDN w:val="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...............................................................</w:t>
      </w:r>
    </w:p>
    <w:p w14:paraId="04DA551C" w14:textId="01F62D05" w:rsidR="0015513D" w:rsidRPr="00302526" w:rsidRDefault="0015513D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(data, podpis pracownika</w:t>
      </w:r>
      <w:r w:rsidR="00665F2F" w:rsidRPr="00302526">
        <w:rPr>
          <w:rFonts w:ascii="Arial" w:hAnsi="Arial" w:cs="Arial"/>
        </w:rPr>
        <w:t>)</w:t>
      </w:r>
    </w:p>
    <w:p w14:paraId="498996B0" w14:textId="77777777" w:rsidR="00665F2F" w:rsidRPr="00302526" w:rsidRDefault="00665F2F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</w:p>
    <w:p w14:paraId="07BBC6EA" w14:textId="77777777" w:rsidR="00665F2F" w:rsidRPr="00302526" w:rsidRDefault="00665F2F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</w:p>
    <w:p w14:paraId="00399035" w14:textId="77777777" w:rsidR="00665F2F" w:rsidRPr="00302526" w:rsidRDefault="00665F2F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</w:p>
    <w:p w14:paraId="1BF8D8D6" w14:textId="77777777" w:rsidR="00665F2F" w:rsidRPr="00302526" w:rsidRDefault="00665F2F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</w:p>
    <w:p w14:paraId="791F3498" w14:textId="77777777" w:rsidR="00665F2F" w:rsidRPr="00302526" w:rsidRDefault="00665F2F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</w:p>
    <w:p w14:paraId="341FF047" w14:textId="77777777" w:rsidR="00665F2F" w:rsidRPr="00302526" w:rsidRDefault="00665F2F" w:rsidP="00665F2F">
      <w:pPr>
        <w:autoSpaceDE w:val="0"/>
        <w:autoSpaceDN w:val="0"/>
        <w:ind w:firstLine="708"/>
        <w:jc w:val="both"/>
        <w:rPr>
          <w:rFonts w:ascii="Arial" w:hAnsi="Arial" w:cs="Arial"/>
        </w:rPr>
      </w:pPr>
    </w:p>
    <w:p w14:paraId="46FFCA18" w14:textId="77777777" w:rsidR="0015513D" w:rsidRPr="00302526" w:rsidRDefault="0015513D" w:rsidP="0015513D">
      <w:pPr>
        <w:jc w:val="both"/>
        <w:outlineLvl w:val="0"/>
        <w:rPr>
          <w:rFonts w:ascii="Arial" w:hAnsi="Arial" w:cs="Arial"/>
          <w:u w:val="double"/>
        </w:rPr>
      </w:pPr>
      <w:r w:rsidRPr="00302526">
        <w:rPr>
          <w:rFonts w:ascii="Arial" w:hAnsi="Arial" w:cs="Arial"/>
          <w:u w:val="double"/>
        </w:rPr>
        <w:t>Otrzymują:</w:t>
      </w:r>
    </w:p>
    <w:p w14:paraId="5DF8DA07" w14:textId="26725DC7" w:rsidR="0015513D" w:rsidRPr="00302526" w:rsidRDefault="00C364DD" w:rsidP="0015513D">
      <w:pPr>
        <w:numPr>
          <w:ilvl w:val="0"/>
          <w:numId w:val="13"/>
        </w:numPr>
        <w:ind w:left="360"/>
        <w:jc w:val="both"/>
        <w:rPr>
          <w:rFonts w:ascii="Arial" w:hAnsi="Arial" w:cs="Arial"/>
        </w:rPr>
      </w:pPr>
      <w:r w:rsidRPr="00302526">
        <w:rPr>
          <w:rFonts w:ascii="Arial" w:hAnsi="Arial" w:cs="Arial"/>
        </w:rPr>
        <w:t>Pracownik.</w:t>
      </w:r>
    </w:p>
    <w:p w14:paraId="2ED11A2F" w14:textId="77777777" w:rsidR="0015513D" w:rsidRPr="00302526" w:rsidRDefault="0015513D" w:rsidP="0015513D">
      <w:pPr>
        <w:numPr>
          <w:ilvl w:val="0"/>
          <w:numId w:val="13"/>
        </w:numPr>
        <w:ind w:left="360"/>
        <w:jc w:val="both"/>
        <w:rPr>
          <w:rFonts w:ascii="Arial" w:hAnsi="Arial" w:cs="Arial"/>
          <w:u w:val="single"/>
        </w:rPr>
      </w:pPr>
      <w:r w:rsidRPr="00302526">
        <w:rPr>
          <w:rFonts w:ascii="Arial" w:hAnsi="Arial" w:cs="Arial"/>
        </w:rPr>
        <w:t>Wydział Gospodarowania Mieniem Komunalnym.</w:t>
      </w:r>
    </w:p>
    <w:p w14:paraId="10923401" w14:textId="27297D09" w:rsidR="006C5DB6" w:rsidRPr="00302526" w:rsidRDefault="0015513D" w:rsidP="00C364DD">
      <w:pPr>
        <w:numPr>
          <w:ilvl w:val="0"/>
          <w:numId w:val="13"/>
        </w:numPr>
        <w:ind w:left="360"/>
        <w:jc w:val="both"/>
        <w:rPr>
          <w:rFonts w:ascii="Arial" w:hAnsi="Arial" w:cs="Arial"/>
          <w:u w:val="single"/>
        </w:rPr>
      </w:pPr>
      <w:r w:rsidRPr="00302526">
        <w:rPr>
          <w:rFonts w:ascii="Arial" w:hAnsi="Arial" w:cs="Arial"/>
        </w:rPr>
        <w:t>Wydział Organizacyjno-Prawny i Kadr.</w:t>
      </w:r>
    </w:p>
    <w:sectPr w:rsidR="006C5DB6" w:rsidRPr="00302526" w:rsidSect="00665F2F">
      <w:foot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F5C34" w14:textId="77777777" w:rsidR="00516361" w:rsidRDefault="00516361" w:rsidP="005A20D3">
      <w:r>
        <w:separator/>
      </w:r>
    </w:p>
  </w:endnote>
  <w:endnote w:type="continuationSeparator" w:id="0">
    <w:p w14:paraId="48A4C7D9" w14:textId="77777777" w:rsidR="00516361" w:rsidRDefault="00516361" w:rsidP="005A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9877785"/>
      <w:docPartObj>
        <w:docPartGallery w:val="Page Numbers (Bottom of Page)"/>
        <w:docPartUnique/>
      </w:docPartObj>
    </w:sdtPr>
    <w:sdtContent>
      <w:p w14:paraId="1D9D3ED0" w14:textId="651A7E2B" w:rsidR="005A20D3" w:rsidRDefault="005A20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ED00C5" w14:textId="77777777" w:rsidR="005A20D3" w:rsidRDefault="005A20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CB34" w14:textId="77777777" w:rsidR="00516361" w:rsidRDefault="00516361" w:rsidP="005A20D3">
      <w:r>
        <w:separator/>
      </w:r>
    </w:p>
  </w:footnote>
  <w:footnote w:type="continuationSeparator" w:id="0">
    <w:p w14:paraId="039381FE" w14:textId="77777777" w:rsidR="00516361" w:rsidRDefault="00516361" w:rsidP="005A2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BBD"/>
    <w:multiLevelType w:val="hybridMultilevel"/>
    <w:tmpl w:val="494C5F86"/>
    <w:lvl w:ilvl="0" w:tplc="2B4A313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1" w:tplc="537638F8">
      <w:start w:val="1"/>
      <w:numFmt w:val="decimal"/>
      <w:lvlText w:val="%2)"/>
      <w:lvlJc w:val="left"/>
      <w:pPr>
        <w:tabs>
          <w:tab w:val="num" w:pos="0"/>
        </w:tabs>
        <w:ind w:left="0" w:hanging="360"/>
      </w:pPr>
      <w:rPr>
        <w:rFonts w:ascii="Arial" w:eastAsia="Times New Roman" w:hAnsi="Arial" w:cs="Arial" w:hint="default"/>
      </w:rPr>
    </w:lvl>
    <w:lvl w:ilvl="2" w:tplc="D8BC5CF6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5EC03F7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7132E1"/>
    <w:multiLevelType w:val="hybridMultilevel"/>
    <w:tmpl w:val="5D527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1505A"/>
    <w:multiLevelType w:val="singleLevel"/>
    <w:tmpl w:val="37C61B9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</w:abstractNum>
  <w:abstractNum w:abstractNumId="3" w15:restartNumberingAfterBreak="0">
    <w:nsid w:val="0BE17071"/>
    <w:multiLevelType w:val="hybridMultilevel"/>
    <w:tmpl w:val="C65C3A9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03F7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1DF1A4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F9E7689"/>
    <w:multiLevelType w:val="hybridMultilevel"/>
    <w:tmpl w:val="543610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CD7BF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870899"/>
    <w:multiLevelType w:val="hybridMultilevel"/>
    <w:tmpl w:val="EB7ED05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E1612D"/>
    <w:multiLevelType w:val="hybridMultilevel"/>
    <w:tmpl w:val="F27E7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248B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67E4E83"/>
    <w:multiLevelType w:val="singleLevel"/>
    <w:tmpl w:val="61AEA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/>
      </w:rPr>
    </w:lvl>
  </w:abstractNum>
  <w:abstractNum w:abstractNumId="12" w15:restartNumberingAfterBreak="0">
    <w:nsid w:val="77B82031"/>
    <w:multiLevelType w:val="hybridMultilevel"/>
    <w:tmpl w:val="4F1C6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70217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2171458">
    <w:abstractNumId w:val="11"/>
    <w:lvlOverride w:ilvl="0">
      <w:startOverride w:val="1"/>
    </w:lvlOverride>
  </w:num>
  <w:num w:numId="3" w16cid:durableId="1052189978">
    <w:abstractNumId w:val="5"/>
    <w:lvlOverride w:ilvl="0">
      <w:startOverride w:val="1"/>
    </w:lvlOverride>
  </w:num>
  <w:num w:numId="4" w16cid:durableId="1832135886">
    <w:abstractNumId w:val="7"/>
    <w:lvlOverride w:ilvl="0">
      <w:startOverride w:val="1"/>
    </w:lvlOverride>
  </w:num>
  <w:num w:numId="5" w16cid:durableId="1837837303">
    <w:abstractNumId w:val="4"/>
    <w:lvlOverride w:ilvl="0">
      <w:startOverride w:val="1"/>
    </w:lvlOverride>
  </w:num>
  <w:num w:numId="6" w16cid:durableId="1896306344">
    <w:abstractNumId w:val="2"/>
    <w:lvlOverride w:ilvl="0">
      <w:startOverride w:val="1"/>
    </w:lvlOverride>
  </w:num>
  <w:num w:numId="7" w16cid:durableId="19889739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97200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190466">
    <w:abstractNumId w:val="10"/>
    <w:lvlOverride w:ilvl="0">
      <w:startOverride w:val="1"/>
    </w:lvlOverride>
  </w:num>
  <w:num w:numId="10" w16cid:durableId="15740086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11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44806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4283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3D"/>
    <w:rsid w:val="00070280"/>
    <w:rsid w:val="00071F42"/>
    <w:rsid w:val="00136006"/>
    <w:rsid w:val="0015513D"/>
    <w:rsid w:val="002C2A51"/>
    <w:rsid w:val="002D3090"/>
    <w:rsid w:val="00302526"/>
    <w:rsid w:val="00385B42"/>
    <w:rsid w:val="00437C52"/>
    <w:rsid w:val="004F32E4"/>
    <w:rsid w:val="00510B87"/>
    <w:rsid w:val="00516361"/>
    <w:rsid w:val="005A20D3"/>
    <w:rsid w:val="005B2AC9"/>
    <w:rsid w:val="005E412A"/>
    <w:rsid w:val="00665F2F"/>
    <w:rsid w:val="006C5DB6"/>
    <w:rsid w:val="00760BB2"/>
    <w:rsid w:val="0076532C"/>
    <w:rsid w:val="007C65F7"/>
    <w:rsid w:val="00833EEC"/>
    <w:rsid w:val="00A3490A"/>
    <w:rsid w:val="00A7796C"/>
    <w:rsid w:val="00B119DB"/>
    <w:rsid w:val="00BD1DAD"/>
    <w:rsid w:val="00BD39DF"/>
    <w:rsid w:val="00BD659A"/>
    <w:rsid w:val="00C364DD"/>
    <w:rsid w:val="00C44550"/>
    <w:rsid w:val="00C712FA"/>
    <w:rsid w:val="00D11C61"/>
    <w:rsid w:val="00D72925"/>
    <w:rsid w:val="00D93D09"/>
    <w:rsid w:val="00DF561F"/>
    <w:rsid w:val="00F9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9288873"/>
  <w15:chartTrackingRefBased/>
  <w15:docId w15:val="{BC72598B-9592-48BC-AC15-2D1FB44A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1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5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5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51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5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51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51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51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51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51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51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51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51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51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51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51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51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51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51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1551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155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5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5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5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51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51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51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51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51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513D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15513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5513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A20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20D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A20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20D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108E8-C60D-4D1C-BD22-892424DA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1174</Words>
  <Characters>7044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Laszuk</dc:creator>
  <cp:keywords/>
  <dc:description/>
  <cp:lastModifiedBy>Daria Jaroszewska</cp:lastModifiedBy>
  <cp:revision>2</cp:revision>
  <dcterms:created xsi:type="dcterms:W3CDTF">2026-11-04T12:28:00Z</dcterms:created>
  <dcterms:modified xsi:type="dcterms:W3CDTF">2026-11-04T12:28:00Z</dcterms:modified>
</cp:coreProperties>
</file>