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9FB9" w14:textId="77777777" w:rsidR="00EE6454" w:rsidRPr="007F75C2" w:rsidRDefault="00EE6454" w:rsidP="007F75C2">
      <w:p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 xml:space="preserve">Włocławek, </w:t>
      </w:r>
      <w:r w:rsidR="00F71A95" w:rsidRPr="007F75C2">
        <w:rPr>
          <w:rFonts w:ascii="Arial" w:hAnsi="Arial" w:cs="Arial"/>
          <w:sz w:val="24"/>
        </w:rPr>
        <w:t>16</w:t>
      </w:r>
      <w:r w:rsidRPr="007F75C2">
        <w:rPr>
          <w:rFonts w:ascii="Arial" w:hAnsi="Arial" w:cs="Arial"/>
          <w:sz w:val="24"/>
        </w:rPr>
        <w:t xml:space="preserve"> </w:t>
      </w:r>
      <w:r w:rsidR="00F71A95" w:rsidRPr="007F75C2">
        <w:rPr>
          <w:rFonts w:ascii="Arial" w:hAnsi="Arial" w:cs="Arial"/>
          <w:sz w:val="24"/>
        </w:rPr>
        <w:t>maja</w:t>
      </w:r>
      <w:r w:rsidRPr="007F75C2">
        <w:rPr>
          <w:rFonts w:ascii="Arial" w:hAnsi="Arial" w:cs="Arial"/>
          <w:sz w:val="24"/>
        </w:rPr>
        <w:t xml:space="preserve"> 202</w:t>
      </w:r>
      <w:r w:rsidR="00F71A95" w:rsidRPr="007F75C2">
        <w:rPr>
          <w:rFonts w:ascii="Arial" w:hAnsi="Arial" w:cs="Arial"/>
          <w:sz w:val="24"/>
        </w:rPr>
        <w:t>3</w:t>
      </w:r>
      <w:r w:rsidRPr="007F75C2">
        <w:rPr>
          <w:rFonts w:ascii="Arial" w:hAnsi="Arial" w:cs="Arial"/>
          <w:sz w:val="24"/>
        </w:rPr>
        <w:t xml:space="preserve"> r.</w:t>
      </w:r>
    </w:p>
    <w:p w14:paraId="22B75D64" w14:textId="77777777" w:rsidR="00EE6454" w:rsidRPr="007F75C2" w:rsidRDefault="00EE6454" w:rsidP="007F75C2">
      <w:pPr>
        <w:rPr>
          <w:rFonts w:ascii="Arial" w:hAnsi="Arial" w:cs="Arial"/>
          <w:sz w:val="24"/>
        </w:rPr>
      </w:pPr>
    </w:p>
    <w:p w14:paraId="6F868F5B" w14:textId="77777777" w:rsidR="00CD67D3" w:rsidRPr="007F75C2" w:rsidRDefault="00EE6454" w:rsidP="007F75C2">
      <w:p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Sprawozdanie zbiorcze z realizacji zobowiązań z tytułu świadczenia podstawowych usług publicznych komunikacji miejskiej we Włocławku w 20</w:t>
      </w:r>
      <w:r w:rsidR="002A1671" w:rsidRPr="007F75C2">
        <w:rPr>
          <w:rFonts w:ascii="Arial" w:hAnsi="Arial" w:cs="Arial"/>
          <w:sz w:val="24"/>
        </w:rPr>
        <w:t>2</w:t>
      </w:r>
      <w:r w:rsidR="003D1719" w:rsidRPr="007F75C2">
        <w:rPr>
          <w:rFonts w:ascii="Arial" w:hAnsi="Arial" w:cs="Arial"/>
          <w:sz w:val="24"/>
        </w:rPr>
        <w:t>2</w:t>
      </w:r>
      <w:r w:rsidRPr="007F75C2">
        <w:rPr>
          <w:rFonts w:ascii="Arial" w:hAnsi="Arial" w:cs="Arial"/>
          <w:sz w:val="24"/>
        </w:rPr>
        <w:t xml:space="preserve"> roku.</w:t>
      </w:r>
    </w:p>
    <w:p w14:paraId="18368195" w14:textId="77777777" w:rsidR="00EE6454" w:rsidRPr="007F75C2" w:rsidRDefault="00EE6454" w:rsidP="007F75C2">
      <w:pPr>
        <w:rPr>
          <w:rFonts w:ascii="Arial" w:hAnsi="Arial" w:cs="Arial"/>
          <w:sz w:val="24"/>
        </w:rPr>
      </w:pPr>
    </w:p>
    <w:p w14:paraId="7E15FDC7" w14:textId="36A26A1F" w:rsidR="00EE6454" w:rsidRPr="007F75C2" w:rsidRDefault="00EE6454" w:rsidP="007F75C2">
      <w:p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Działając na podstawie art. 7 ust. 1 rozporządzenia Nr 1370/2007 Parlamentu i Rady z dnia 23 października dotyczącego usług publicznych w zakresie kolejowego i drogowego transportu pasażerskiego oraz uchylającego rozporządzenia Rady (EWG) nr 1107/70 Wydział Dróg Transportu Zbiorowego i Energii przedstawia sprawozdanie z realizacji zobowiązań z tytułu świadczenia usług publicznych w zakresie komunikacji miejskiej w 20</w:t>
      </w:r>
      <w:r w:rsidR="00961B5B" w:rsidRPr="007F75C2">
        <w:rPr>
          <w:rFonts w:ascii="Arial" w:hAnsi="Arial" w:cs="Arial"/>
          <w:sz w:val="24"/>
        </w:rPr>
        <w:t>2</w:t>
      </w:r>
      <w:r w:rsidR="003D1719" w:rsidRPr="007F75C2">
        <w:rPr>
          <w:rFonts w:ascii="Arial" w:hAnsi="Arial" w:cs="Arial"/>
          <w:sz w:val="24"/>
        </w:rPr>
        <w:t>2</w:t>
      </w:r>
      <w:r w:rsidRPr="007F75C2">
        <w:rPr>
          <w:rFonts w:ascii="Arial" w:hAnsi="Arial" w:cs="Arial"/>
          <w:sz w:val="24"/>
        </w:rPr>
        <w:t xml:space="preserve"> roku.</w:t>
      </w:r>
    </w:p>
    <w:p w14:paraId="2CB5B487" w14:textId="77777777" w:rsidR="00EE6454" w:rsidRPr="007F75C2" w:rsidRDefault="00EE6454" w:rsidP="007F75C2">
      <w:pPr>
        <w:rPr>
          <w:rFonts w:ascii="Arial" w:hAnsi="Arial" w:cs="Arial"/>
          <w:sz w:val="24"/>
        </w:rPr>
      </w:pPr>
    </w:p>
    <w:p w14:paraId="51DB74FC" w14:textId="77777777" w:rsidR="00EE6454" w:rsidRPr="007F75C2" w:rsidRDefault="00EE6454" w:rsidP="007F75C2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Usługi publiczne w zakresie autobusowej komunikacji miejskiej realizowane były przez:</w:t>
      </w:r>
    </w:p>
    <w:p w14:paraId="6B23CE7F" w14:textId="77777777" w:rsidR="00EE6454" w:rsidRPr="007F75C2" w:rsidRDefault="00EE6454" w:rsidP="007F75C2">
      <w:pPr>
        <w:pStyle w:val="Akapitzlist"/>
        <w:numPr>
          <w:ilvl w:val="1"/>
          <w:numId w:val="1"/>
        </w:num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Miejskie Przedsiębiorstwo Komunikacyjne Sp. z o.</w:t>
      </w:r>
      <w:r w:rsidR="00DF7961" w:rsidRPr="007F75C2">
        <w:rPr>
          <w:rFonts w:ascii="Arial" w:hAnsi="Arial" w:cs="Arial"/>
          <w:sz w:val="24"/>
        </w:rPr>
        <w:t xml:space="preserve"> </w:t>
      </w:r>
      <w:r w:rsidRPr="007F75C2">
        <w:rPr>
          <w:rFonts w:ascii="Arial" w:hAnsi="Arial" w:cs="Arial"/>
          <w:sz w:val="24"/>
        </w:rPr>
        <w:t xml:space="preserve">o. </w:t>
      </w:r>
      <w:r w:rsidR="00DF7961" w:rsidRPr="007F75C2">
        <w:rPr>
          <w:rFonts w:ascii="Arial" w:hAnsi="Arial" w:cs="Arial"/>
          <w:sz w:val="24"/>
        </w:rPr>
        <w:br/>
      </w:r>
      <w:r w:rsidRPr="007F75C2">
        <w:rPr>
          <w:rFonts w:ascii="Arial" w:hAnsi="Arial" w:cs="Arial"/>
          <w:sz w:val="24"/>
        </w:rPr>
        <w:t>na podstawie umowy GM.GK.7243.29.2015</w:t>
      </w:r>
      <w:r w:rsidR="00331F7D" w:rsidRPr="007F75C2">
        <w:rPr>
          <w:rFonts w:ascii="Arial" w:hAnsi="Arial" w:cs="Arial"/>
          <w:sz w:val="24"/>
        </w:rPr>
        <w:t xml:space="preserve"> z dnia 15 maja 2015 r.</w:t>
      </w:r>
    </w:p>
    <w:p w14:paraId="57B5CE01" w14:textId="77777777" w:rsidR="00EE6454" w:rsidRPr="007F75C2" w:rsidRDefault="00EE6454" w:rsidP="007F75C2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7F75C2">
        <w:rPr>
          <w:rFonts w:ascii="Arial" w:hAnsi="Arial" w:cs="Arial"/>
          <w:sz w:val="24"/>
        </w:rPr>
        <w:t>Charakterystyka realizowanych usług przewozowych: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Charakterystyka realizowanych usług przewozowych"/>
        <w:tblDescription w:val="Charakterystyka realizowanych usług przewozowych"/>
      </w:tblPr>
      <w:tblGrid>
        <w:gridCol w:w="1511"/>
        <w:gridCol w:w="2044"/>
        <w:gridCol w:w="2551"/>
        <w:gridCol w:w="1924"/>
        <w:gridCol w:w="1790"/>
      </w:tblGrid>
      <w:tr w:rsidR="00DF7961" w:rsidRPr="007F75C2" w14:paraId="512A0FFA" w14:textId="77777777" w:rsidTr="002A1671">
        <w:tc>
          <w:tcPr>
            <w:tcW w:w="1278" w:type="dxa"/>
            <w:vAlign w:val="center"/>
          </w:tcPr>
          <w:p w14:paraId="74ACDD8B" w14:textId="77777777" w:rsidR="00EE6454" w:rsidRPr="007F75C2" w:rsidRDefault="00EE6454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Sieć</w:t>
            </w:r>
          </w:p>
        </w:tc>
        <w:tc>
          <w:tcPr>
            <w:tcW w:w="1715" w:type="dxa"/>
            <w:vAlign w:val="center"/>
          </w:tcPr>
          <w:p w14:paraId="26BC0DE4" w14:textId="77777777" w:rsidR="00EE6454" w:rsidRPr="007F75C2" w:rsidRDefault="00EE6454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Operator</w:t>
            </w:r>
          </w:p>
        </w:tc>
        <w:tc>
          <w:tcPr>
            <w:tcW w:w="2247" w:type="dxa"/>
            <w:vAlign w:val="center"/>
          </w:tcPr>
          <w:p w14:paraId="176DA8FD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Numer umowy</w:t>
            </w:r>
          </w:p>
        </w:tc>
        <w:tc>
          <w:tcPr>
            <w:tcW w:w="2216" w:type="dxa"/>
            <w:vAlign w:val="center"/>
          </w:tcPr>
          <w:p w14:paraId="64F8BE7C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Liczba wykonanych wozokilometrów</w:t>
            </w:r>
          </w:p>
        </w:tc>
        <w:tc>
          <w:tcPr>
            <w:tcW w:w="1753" w:type="dxa"/>
            <w:vAlign w:val="center"/>
          </w:tcPr>
          <w:p w14:paraId="35B08D50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Koszt usług przewozowych</w:t>
            </w:r>
          </w:p>
        </w:tc>
      </w:tr>
      <w:tr w:rsidR="00DF7961" w:rsidRPr="007F75C2" w14:paraId="06386FDA" w14:textId="77777777" w:rsidTr="002A1671">
        <w:tc>
          <w:tcPr>
            <w:tcW w:w="1278" w:type="dxa"/>
            <w:vAlign w:val="center"/>
          </w:tcPr>
          <w:p w14:paraId="55B3C276" w14:textId="77777777" w:rsidR="00EE6454" w:rsidRPr="007F75C2" w:rsidRDefault="00EE6454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autobusowa</w:t>
            </w:r>
          </w:p>
        </w:tc>
        <w:tc>
          <w:tcPr>
            <w:tcW w:w="1715" w:type="dxa"/>
            <w:vAlign w:val="center"/>
          </w:tcPr>
          <w:p w14:paraId="6C37FE22" w14:textId="77777777" w:rsidR="00EE6454" w:rsidRPr="007F75C2" w:rsidRDefault="00EE6454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 xml:space="preserve">Miejskie Przedsiębiorstwo Komunikacyjne </w:t>
            </w:r>
            <w:r w:rsidR="00DF7961" w:rsidRPr="007F75C2">
              <w:rPr>
                <w:rFonts w:ascii="Arial" w:hAnsi="Arial" w:cs="Arial"/>
                <w:sz w:val="24"/>
              </w:rPr>
              <w:br/>
            </w:r>
            <w:r w:rsidRPr="007F75C2">
              <w:rPr>
                <w:rFonts w:ascii="Arial" w:hAnsi="Arial" w:cs="Arial"/>
                <w:sz w:val="24"/>
              </w:rPr>
              <w:t>Sp. z o.o.</w:t>
            </w:r>
          </w:p>
        </w:tc>
        <w:tc>
          <w:tcPr>
            <w:tcW w:w="2247" w:type="dxa"/>
            <w:vAlign w:val="center"/>
          </w:tcPr>
          <w:p w14:paraId="3B1D5351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GM.GK.7243.29.2015</w:t>
            </w:r>
          </w:p>
        </w:tc>
        <w:tc>
          <w:tcPr>
            <w:tcW w:w="2216" w:type="dxa"/>
            <w:vAlign w:val="center"/>
          </w:tcPr>
          <w:p w14:paraId="6F1212BB" w14:textId="77777777" w:rsidR="00EE6454" w:rsidRPr="007F75C2" w:rsidRDefault="00DF7961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3 </w:t>
            </w:r>
            <w:r w:rsidR="00B80155" w:rsidRPr="007F75C2">
              <w:rPr>
                <w:rFonts w:ascii="Arial" w:hAnsi="Arial" w:cs="Arial"/>
                <w:sz w:val="24"/>
              </w:rPr>
              <w:t>956 870,26</w:t>
            </w:r>
          </w:p>
        </w:tc>
        <w:tc>
          <w:tcPr>
            <w:tcW w:w="1753" w:type="dxa"/>
            <w:vAlign w:val="center"/>
          </w:tcPr>
          <w:p w14:paraId="236574A4" w14:textId="77777777" w:rsidR="00EE6454" w:rsidRPr="007F75C2" w:rsidRDefault="00B80155" w:rsidP="007F75C2">
            <w:pPr>
              <w:rPr>
                <w:rFonts w:ascii="Arial" w:hAnsi="Arial" w:cs="Arial"/>
                <w:sz w:val="24"/>
              </w:rPr>
            </w:pPr>
            <w:r w:rsidRPr="007F75C2">
              <w:rPr>
                <w:rFonts w:ascii="Arial" w:hAnsi="Arial" w:cs="Arial"/>
                <w:sz w:val="24"/>
              </w:rPr>
              <w:t>31 353 081,74</w:t>
            </w:r>
            <w:r w:rsidR="00DF7961" w:rsidRPr="007F75C2">
              <w:rPr>
                <w:rFonts w:ascii="Arial" w:hAnsi="Arial" w:cs="Arial"/>
                <w:sz w:val="24"/>
              </w:rPr>
              <w:t xml:space="preserve"> zł</w:t>
            </w:r>
          </w:p>
        </w:tc>
      </w:tr>
    </w:tbl>
    <w:p w14:paraId="3E27C17B" w14:textId="77777777" w:rsidR="00EE6454" w:rsidRPr="007F75C2" w:rsidRDefault="00EE6454" w:rsidP="007F75C2">
      <w:pPr>
        <w:rPr>
          <w:rFonts w:ascii="Arial" w:hAnsi="Arial" w:cs="Arial"/>
          <w:sz w:val="24"/>
        </w:rPr>
      </w:pPr>
    </w:p>
    <w:sectPr w:rsidR="00EE6454" w:rsidRPr="007F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B0E80"/>
    <w:multiLevelType w:val="hybridMultilevel"/>
    <w:tmpl w:val="17C06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54"/>
    <w:rsid w:val="00191D5E"/>
    <w:rsid w:val="002A1671"/>
    <w:rsid w:val="00331F7D"/>
    <w:rsid w:val="003D1719"/>
    <w:rsid w:val="00783F38"/>
    <w:rsid w:val="007F75C2"/>
    <w:rsid w:val="008B2EE0"/>
    <w:rsid w:val="00961B5B"/>
    <w:rsid w:val="00AD3B46"/>
    <w:rsid w:val="00B80155"/>
    <w:rsid w:val="00C718DA"/>
    <w:rsid w:val="00CD67D3"/>
    <w:rsid w:val="00DF7961"/>
    <w:rsid w:val="00EE6454"/>
    <w:rsid w:val="00F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4FDA"/>
  <w15:chartTrackingRefBased/>
  <w15:docId w15:val="{F1D2004F-73F8-4FF0-AE7F-F9ED56E3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454"/>
    <w:pPr>
      <w:ind w:left="720"/>
      <w:contextualSpacing/>
    </w:pPr>
  </w:style>
  <w:style w:type="table" w:styleId="Tabela-Siatka">
    <w:name w:val="Table Grid"/>
    <w:basedOn w:val="Standardowy"/>
    <w:uiPriority w:val="39"/>
    <w:rsid w:val="00EE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zbiorcze z realizacji zobowiązań z tytułu świadczenia podstawowych usług publicznych komunikacji miejskiej we Włocławku w 2022 roku.</dc:title>
  <dc:subject/>
  <dc:creator>Mateusz Lankiewicz</dc:creator>
  <cp:keywords/>
  <dc:description/>
  <cp:lastModifiedBy>Łukasz Stolarski</cp:lastModifiedBy>
  <cp:revision>7</cp:revision>
  <cp:lastPrinted>2023-05-16T12:26:00Z</cp:lastPrinted>
  <dcterms:created xsi:type="dcterms:W3CDTF">2023-05-16T07:06:00Z</dcterms:created>
  <dcterms:modified xsi:type="dcterms:W3CDTF">2023-06-22T09:00:00Z</dcterms:modified>
</cp:coreProperties>
</file>